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drawings/drawing2.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drawings/drawing3.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AD9788" w14:textId="20B3AB0D" w:rsidR="00013386" w:rsidRPr="00B61D16" w:rsidRDefault="00611635" w:rsidP="00611635">
      <w:pPr>
        <w:spacing w:after="0" w:line="240" w:lineRule="auto"/>
        <w:jc w:val="center"/>
        <w:rPr>
          <w:rFonts w:asciiTheme="majorBidi" w:eastAsiaTheme="minorEastAsia" w:hAnsiTheme="majorBidi" w:cstheme="majorBidi"/>
          <w:color w:val="000000" w:themeColor="text1"/>
          <w:sz w:val="28"/>
          <w:szCs w:val="28"/>
          <w:lang w:val="kk-KZ"/>
        </w:rPr>
      </w:pPr>
      <w:bookmarkStart w:id="0" w:name="_Hlk105543505"/>
      <w:bookmarkStart w:id="1" w:name="_GoBack"/>
      <w:bookmarkEnd w:id="1"/>
      <w:r w:rsidRPr="00B61D16">
        <w:rPr>
          <w:rFonts w:asciiTheme="majorBidi" w:eastAsiaTheme="minorEastAsia" w:hAnsiTheme="majorBidi" w:cstheme="majorBidi"/>
          <w:color w:val="000000" w:themeColor="text1"/>
          <w:sz w:val="28"/>
          <w:szCs w:val="28"/>
          <w:lang w:val="kk-KZ"/>
        </w:rPr>
        <w:t xml:space="preserve">Қазақ Ұлттық Аграрлық </w:t>
      </w:r>
      <w:r w:rsidRPr="00E535D4">
        <w:rPr>
          <w:rFonts w:asciiTheme="majorBidi" w:eastAsiaTheme="minorEastAsia" w:hAnsiTheme="majorBidi" w:cstheme="majorBidi"/>
          <w:color w:val="000000" w:themeColor="text1"/>
          <w:sz w:val="28"/>
          <w:szCs w:val="28"/>
          <w:lang w:val="kk-KZ"/>
        </w:rPr>
        <w:t xml:space="preserve">зерттеу </w:t>
      </w:r>
      <w:r w:rsidRPr="00B61D16">
        <w:rPr>
          <w:rFonts w:asciiTheme="majorBidi" w:eastAsiaTheme="minorEastAsia" w:hAnsiTheme="majorBidi" w:cstheme="majorBidi"/>
          <w:color w:val="000000" w:themeColor="text1"/>
          <w:sz w:val="28"/>
          <w:szCs w:val="28"/>
          <w:lang w:val="kk-KZ"/>
        </w:rPr>
        <w:t>университеті</w:t>
      </w:r>
    </w:p>
    <w:p w14:paraId="5B9B2E12" w14:textId="77777777" w:rsidR="00013386" w:rsidRDefault="00013386" w:rsidP="00611635">
      <w:pPr>
        <w:spacing w:after="0" w:line="240" w:lineRule="auto"/>
        <w:jc w:val="center"/>
        <w:rPr>
          <w:rFonts w:asciiTheme="majorBidi" w:eastAsiaTheme="minorEastAsia" w:hAnsiTheme="majorBidi" w:cstheme="majorBidi"/>
          <w:color w:val="000000" w:themeColor="text1"/>
          <w:sz w:val="28"/>
          <w:szCs w:val="28"/>
          <w:lang w:val="kk-KZ"/>
        </w:rPr>
      </w:pPr>
    </w:p>
    <w:p w14:paraId="4B4F1B9F" w14:textId="77777777" w:rsidR="00611635" w:rsidRDefault="00611635" w:rsidP="00611635">
      <w:pPr>
        <w:spacing w:after="0" w:line="240" w:lineRule="auto"/>
        <w:jc w:val="center"/>
        <w:rPr>
          <w:rFonts w:asciiTheme="majorBidi" w:eastAsiaTheme="minorEastAsia" w:hAnsiTheme="majorBidi" w:cstheme="majorBidi"/>
          <w:color w:val="000000" w:themeColor="text1"/>
          <w:sz w:val="28"/>
          <w:szCs w:val="28"/>
          <w:lang w:val="kk-KZ"/>
        </w:rPr>
      </w:pPr>
    </w:p>
    <w:p w14:paraId="34E38F09" w14:textId="77777777" w:rsidR="00611635" w:rsidRPr="00B61D16" w:rsidRDefault="00611635" w:rsidP="00611635">
      <w:pPr>
        <w:spacing w:after="0" w:line="240" w:lineRule="auto"/>
        <w:jc w:val="center"/>
        <w:rPr>
          <w:rFonts w:asciiTheme="majorBidi" w:eastAsiaTheme="minorEastAsia" w:hAnsiTheme="majorBidi" w:cstheme="majorBidi"/>
          <w:color w:val="000000" w:themeColor="text1"/>
          <w:sz w:val="28"/>
          <w:szCs w:val="28"/>
          <w:lang w:val="kk-KZ"/>
        </w:rPr>
      </w:pPr>
    </w:p>
    <w:p w14:paraId="6B43576E" w14:textId="4A9FE303" w:rsidR="00013386" w:rsidRPr="000C123E" w:rsidRDefault="00013386" w:rsidP="00611635">
      <w:pPr>
        <w:spacing w:after="0" w:line="240" w:lineRule="auto"/>
        <w:rPr>
          <w:rFonts w:ascii="Times New Roman" w:eastAsia="Calibri" w:hAnsi="Times New Roman" w:cs="Times New Roman"/>
          <w:sz w:val="28"/>
          <w:szCs w:val="28"/>
          <w:lang w:eastAsia="ru-RU"/>
        </w:rPr>
      </w:pPr>
      <w:r w:rsidRPr="000C123E">
        <w:rPr>
          <w:rFonts w:asciiTheme="majorBidi" w:eastAsiaTheme="minorEastAsia" w:hAnsiTheme="majorBidi" w:cstheme="majorBidi"/>
          <w:sz w:val="28"/>
          <w:szCs w:val="28"/>
          <w:lang w:val="kk-KZ"/>
        </w:rPr>
        <w:t>ӘОЖ</w:t>
      </w:r>
      <w:r w:rsidRPr="000C123E">
        <w:rPr>
          <w:rFonts w:asciiTheme="majorBidi" w:eastAsiaTheme="minorEastAsia" w:hAnsiTheme="majorBidi" w:cstheme="majorBidi"/>
          <w:color w:val="000000" w:themeColor="text1"/>
          <w:sz w:val="28"/>
          <w:szCs w:val="28"/>
          <w:lang w:val="kk-KZ"/>
        </w:rPr>
        <w:t xml:space="preserve"> </w:t>
      </w:r>
      <w:r w:rsidRPr="000C123E">
        <w:rPr>
          <w:rFonts w:ascii="Times New Roman" w:eastAsia="Calibri" w:hAnsi="Times New Roman" w:cs="Times New Roman"/>
          <w:sz w:val="28"/>
          <w:szCs w:val="28"/>
          <w:lang w:eastAsia="ru-RU"/>
        </w:rPr>
        <w:t xml:space="preserve">619:616.9.614:636.2(574)       </w:t>
      </w:r>
      <w:r w:rsidR="00611635" w:rsidRPr="000C123E">
        <w:rPr>
          <w:rFonts w:ascii="Times New Roman" w:eastAsia="Calibri" w:hAnsi="Times New Roman" w:cs="Times New Roman"/>
          <w:sz w:val="28"/>
          <w:szCs w:val="28"/>
          <w:lang w:val="kk-KZ" w:eastAsia="ru-RU"/>
        </w:rPr>
        <w:t xml:space="preserve">                </w:t>
      </w:r>
      <w:r w:rsidRPr="000C123E">
        <w:rPr>
          <w:rFonts w:ascii="Times New Roman" w:eastAsia="Calibri" w:hAnsi="Times New Roman" w:cs="Times New Roman"/>
          <w:sz w:val="28"/>
          <w:szCs w:val="28"/>
          <w:lang w:eastAsia="ru-RU"/>
        </w:rPr>
        <w:t xml:space="preserve">                         </w:t>
      </w:r>
      <w:r w:rsidRPr="000C123E">
        <w:rPr>
          <w:rFonts w:asciiTheme="majorBidi" w:eastAsiaTheme="minorEastAsia" w:hAnsiTheme="majorBidi" w:cstheme="majorBidi"/>
          <w:color w:val="000000" w:themeColor="text1"/>
          <w:sz w:val="28"/>
          <w:szCs w:val="28"/>
          <w:lang w:val="kk-KZ"/>
        </w:rPr>
        <w:t>Қолжазба құқығында</w:t>
      </w:r>
      <w:r w:rsidRPr="000C123E">
        <w:rPr>
          <w:rFonts w:ascii="Times New Roman" w:eastAsia="Calibri" w:hAnsi="Times New Roman" w:cs="Times New Roman"/>
          <w:sz w:val="28"/>
          <w:szCs w:val="28"/>
          <w:lang w:eastAsia="ru-RU"/>
        </w:rPr>
        <w:t xml:space="preserve"> </w:t>
      </w:r>
    </w:p>
    <w:p w14:paraId="117E1093" w14:textId="77777777" w:rsidR="00013386" w:rsidRPr="00B61D16" w:rsidRDefault="00013386" w:rsidP="00611635">
      <w:pPr>
        <w:tabs>
          <w:tab w:val="left" w:pos="6804"/>
        </w:tabs>
        <w:spacing w:after="0" w:line="240" w:lineRule="auto"/>
        <w:rPr>
          <w:rFonts w:asciiTheme="majorBidi" w:eastAsiaTheme="minorEastAsia" w:hAnsiTheme="majorBidi" w:cstheme="majorBidi"/>
          <w:color w:val="000000" w:themeColor="text1"/>
          <w:sz w:val="28"/>
          <w:szCs w:val="28"/>
          <w:lang w:val="kk-KZ"/>
        </w:rPr>
      </w:pPr>
      <w:r w:rsidRPr="00B61D16">
        <w:rPr>
          <w:rFonts w:asciiTheme="majorBidi" w:eastAsiaTheme="minorEastAsia" w:hAnsiTheme="majorBidi" w:cstheme="majorBidi"/>
          <w:color w:val="000000" w:themeColor="text1"/>
          <w:sz w:val="28"/>
          <w:szCs w:val="28"/>
          <w:lang w:val="kk-KZ"/>
        </w:rPr>
        <w:t xml:space="preserve">                               </w:t>
      </w:r>
      <w:r>
        <w:rPr>
          <w:rFonts w:asciiTheme="majorBidi" w:eastAsiaTheme="minorEastAsia" w:hAnsiTheme="majorBidi" w:cstheme="majorBidi"/>
          <w:color w:val="000000" w:themeColor="text1"/>
          <w:sz w:val="28"/>
          <w:szCs w:val="28"/>
          <w:lang w:val="kk-KZ"/>
        </w:rPr>
        <w:t xml:space="preserve">                  </w:t>
      </w:r>
      <w:r w:rsidRPr="00B61D16">
        <w:rPr>
          <w:rFonts w:asciiTheme="majorBidi" w:eastAsiaTheme="minorEastAsia" w:hAnsiTheme="majorBidi" w:cstheme="majorBidi"/>
          <w:color w:val="000000" w:themeColor="text1"/>
          <w:sz w:val="28"/>
          <w:szCs w:val="28"/>
          <w:lang w:val="kk-KZ"/>
        </w:rPr>
        <w:t xml:space="preserve"> </w:t>
      </w:r>
    </w:p>
    <w:p w14:paraId="138D3026" w14:textId="77777777" w:rsidR="00013386" w:rsidRDefault="00013386" w:rsidP="00611635">
      <w:pPr>
        <w:tabs>
          <w:tab w:val="center" w:pos="4677"/>
          <w:tab w:val="right" w:pos="9355"/>
        </w:tabs>
        <w:spacing w:after="0" w:line="240" w:lineRule="auto"/>
        <w:jc w:val="center"/>
        <w:rPr>
          <w:rFonts w:asciiTheme="majorBidi" w:eastAsiaTheme="minorEastAsia" w:hAnsiTheme="majorBidi" w:cstheme="majorBidi"/>
          <w:b/>
          <w:sz w:val="28"/>
          <w:szCs w:val="28"/>
          <w:lang w:val="en-US"/>
        </w:rPr>
      </w:pPr>
    </w:p>
    <w:p w14:paraId="72D4BCBC" w14:textId="77777777" w:rsidR="000C123E" w:rsidRPr="000C123E" w:rsidRDefault="000C123E" w:rsidP="00611635">
      <w:pPr>
        <w:tabs>
          <w:tab w:val="center" w:pos="4677"/>
          <w:tab w:val="right" w:pos="9355"/>
        </w:tabs>
        <w:spacing w:after="0" w:line="240" w:lineRule="auto"/>
        <w:jc w:val="center"/>
        <w:rPr>
          <w:rFonts w:asciiTheme="majorBidi" w:eastAsiaTheme="minorEastAsia" w:hAnsiTheme="majorBidi" w:cstheme="majorBidi"/>
          <w:b/>
          <w:sz w:val="28"/>
          <w:szCs w:val="28"/>
          <w:lang w:val="en-US"/>
        </w:rPr>
      </w:pPr>
    </w:p>
    <w:p w14:paraId="2A7CDD00" w14:textId="77777777" w:rsidR="00013386" w:rsidRPr="00B61D16" w:rsidRDefault="00013386" w:rsidP="00611635">
      <w:pPr>
        <w:spacing w:after="0" w:line="240" w:lineRule="auto"/>
        <w:jc w:val="center"/>
        <w:rPr>
          <w:rFonts w:asciiTheme="majorBidi" w:eastAsiaTheme="minorEastAsia" w:hAnsiTheme="majorBidi" w:cstheme="majorBidi"/>
          <w:b/>
          <w:sz w:val="28"/>
          <w:szCs w:val="28"/>
          <w:lang w:val="kk-KZ"/>
        </w:rPr>
      </w:pPr>
      <w:r w:rsidRPr="00B61D16">
        <w:rPr>
          <w:rFonts w:asciiTheme="majorBidi" w:eastAsiaTheme="minorEastAsia" w:hAnsiTheme="majorBidi" w:cstheme="majorBidi"/>
          <w:b/>
          <w:sz w:val="28"/>
          <w:szCs w:val="28"/>
          <w:lang w:val="kk-KZ"/>
        </w:rPr>
        <w:t>БАШЕНОВА ЭЛЬВИРА ЕРАЛИЕВНА</w:t>
      </w:r>
    </w:p>
    <w:p w14:paraId="13370F83" w14:textId="77777777" w:rsidR="00013386" w:rsidRDefault="00013386" w:rsidP="00611635">
      <w:pPr>
        <w:tabs>
          <w:tab w:val="left" w:pos="3615"/>
        </w:tabs>
        <w:spacing w:after="0" w:line="240" w:lineRule="auto"/>
        <w:rPr>
          <w:rFonts w:asciiTheme="majorBidi" w:eastAsiaTheme="minorEastAsia" w:hAnsiTheme="majorBidi" w:cstheme="majorBidi"/>
          <w:b/>
          <w:bCs/>
          <w:sz w:val="28"/>
          <w:szCs w:val="28"/>
          <w:lang w:val="kk-KZ"/>
        </w:rPr>
      </w:pPr>
      <w:r w:rsidRPr="00B61D16">
        <w:rPr>
          <w:rFonts w:asciiTheme="majorBidi" w:eastAsiaTheme="minorEastAsia" w:hAnsiTheme="majorBidi" w:cstheme="majorBidi"/>
          <w:b/>
          <w:bCs/>
          <w:sz w:val="28"/>
          <w:szCs w:val="28"/>
          <w:lang w:val="kk-KZ"/>
        </w:rPr>
        <w:tab/>
      </w:r>
    </w:p>
    <w:p w14:paraId="7333DA4D" w14:textId="77777777" w:rsidR="00611635" w:rsidRDefault="00611635" w:rsidP="00611635">
      <w:pPr>
        <w:tabs>
          <w:tab w:val="left" w:pos="3615"/>
        </w:tabs>
        <w:spacing w:after="0" w:line="240" w:lineRule="auto"/>
        <w:rPr>
          <w:rFonts w:asciiTheme="majorBidi" w:eastAsiaTheme="minorEastAsia" w:hAnsiTheme="majorBidi" w:cstheme="majorBidi"/>
          <w:b/>
          <w:bCs/>
          <w:sz w:val="28"/>
          <w:szCs w:val="28"/>
          <w:lang w:val="kk-KZ"/>
        </w:rPr>
      </w:pPr>
    </w:p>
    <w:p w14:paraId="274AA65F" w14:textId="77777777" w:rsidR="00611635" w:rsidRPr="00B61D16" w:rsidRDefault="00611635" w:rsidP="00611635">
      <w:pPr>
        <w:tabs>
          <w:tab w:val="left" w:pos="3615"/>
        </w:tabs>
        <w:spacing w:after="0" w:line="240" w:lineRule="auto"/>
        <w:rPr>
          <w:rFonts w:asciiTheme="majorBidi" w:eastAsiaTheme="minorEastAsia" w:hAnsiTheme="majorBidi" w:cstheme="majorBidi"/>
          <w:b/>
          <w:bCs/>
          <w:sz w:val="28"/>
          <w:szCs w:val="28"/>
          <w:lang w:val="kk-KZ"/>
        </w:rPr>
      </w:pPr>
    </w:p>
    <w:p w14:paraId="425AC525" w14:textId="355977AC" w:rsidR="00013386" w:rsidRPr="00B61D16" w:rsidRDefault="00611635" w:rsidP="00611635">
      <w:pPr>
        <w:spacing w:after="0" w:line="240" w:lineRule="auto"/>
        <w:jc w:val="center"/>
        <w:rPr>
          <w:rFonts w:asciiTheme="majorBidi" w:eastAsiaTheme="minorEastAsia" w:hAnsiTheme="majorBidi" w:cstheme="majorBidi"/>
          <w:b/>
          <w:bCs/>
          <w:color w:val="FF0000"/>
          <w:sz w:val="28"/>
          <w:szCs w:val="28"/>
          <w:lang w:val="kk-KZ"/>
        </w:rPr>
      </w:pPr>
      <w:r w:rsidRPr="00D02AB1">
        <w:rPr>
          <w:rFonts w:asciiTheme="majorBidi" w:eastAsiaTheme="minorEastAsia" w:hAnsiTheme="majorBidi" w:cstheme="majorBidi"/>
          <w:b/>
          <w:bCs/>
          <w:sz w:val="28"/>
          <w:szCs w:val="28"/>
          <w:lang w:val="kk-KZ"/>
        </w:rPr>
        <w:t xml:space="preserve">Ірі қара </w:t>
      </w:r>
      <w:r w:rsidRPr="00B61D16">
        <w:rPr>
          <w:rFonts w:asciiTheme="majorBidi" w:eastAsiaTheme="minorEastAsia" w:hAnsiTheme="majorBidi" w:cstheme="majorBidi"/>
          <w:b/>
          <w:bCs/>
          <w:sz w:val="28"/>
          <w:szCs w:val="28"/>
          <w:lang w:val="kk-KZ"/>
        </w:rPr>
        <w:t>мал лейкозын серологиялық диагностикалауға арналған ұлттық позитивті с</w:t>
      </w:r>
      <w:r>
        <w:rPr>
          <w:rFonts w:asciiTheme="majorBidi" w:eastAsiaTheme="minorEastAsia" w:hAnsiTheme="majorBidi" w:cstheme="majorBidi"/>
          <w:b/>
          <w:bCs/>
          <w:sz w:val="28"/>
          <w:szCs w:val="28"/>
          <w:lang w:val="kk-KZ"/>
        </w:rPr>
        <w:t>тандартты қан сарысуын дайындау</w:t>
      </w:r>
    </w:p>
    <w:p w14:paraId="2F49EAE5" w14:textId="77777777" w:rsidR="00013386" w:rsidRDefault="00013386" w:rsidP="00611635">
      <w:pPr>
        <w:spacing w:after="0" w:line="240" w:lineRule="auto"/>
        <w:jc w:val="center"/>
        <w:rPr>
          <w:rFonts w:asciiTheme="majorBidi" w:eastAsiaTheme="minorEastAsia" w:hAnsiTheme="majorBidi" w:cstheme="majorBidi"/>
          <w:b/>
          <w:bCs/>
          <w:sz w:val="28"/>
          <w:szCs w:val="28"/>
          <w:lang w:val="kk-KZ"/>
        </w:rPr>
      </w:pPr>
    </w:p>
    <w:p w14:paraId="4450C96A" w14:textId="77777777" w:rsidR="00611635" w:rsidRDefault="00611635" w:rsidP="00611635">
      <w:pPr>
        <w:spacing w:after="0" w:line="240" w:lineRule="auto"/>
        <w:jc w:val="center"/>
        <w:rPr>
          <w:rFonts w:asciiTheme="majorBidi" w:eastAsiaTheme="minorEastAsia" w:hAnsiTheme="majorBidi" w:cstheme="majorBidi"/>
          <w:b/>
          <w:bCs/>
          <w:sz w:val="28"/>
          <w:szCs w:val="28"/>
          <w:lang w:val="kk-KZ"/>
        </w:rPr>
      </w:pPr>
    </w:p>
    <w:p w14:paraId="6A4BCFBB" w14:textId="77777777" w:rsidR="00611635" w:rsidRPr="00B61D16" w:rsidRDefault="00611635" w:rsidP="00611635">
      <w:pPr>
        <w:spacing w:after="0" w:line="240" w:lineRule="auto"/>
        <w:jc w:val="center"/>
        <w:rPr>
          <w:rFonts w:asciiTheme="majorBidi" w:eastAsiaTheme="minorEastAsia" w:hAnsiTheme="majorBidi" w:cstheme="majorBidi"/>
          <w:b/>
          <w:bCs/>
          <w:sz w:val="28"/>
          <w:szCs w:val="28"/>
          <w:lang w:val="kk-KZ"/>
        </w:rPr>
      </w:pPr>
    </w:p>
    <w:p w14:paraId="41C50D7C" w14:textId="0B3C5E27" w:rsidR="00013386" w:rsidRPr="00B61D16" w:rsidRDefault="00013386" w:rsidP="00611635">
      <w:pPr>
        <w:spacing w:after="0" w:line="240" w:lineRule="auto"/>
        <w:jc w:val="center"/>
        <w:rPr>
          <w:rFonts w:asciiTheme="majorBidi" w:eastAsiaTheme="minorEastAsia" w:hAnsiTheme="majorBidi" w:cstheme="majorBidi"/>
          <w:sz w:val="28"/>
          <w:szCs w:val="28"/>
        </w:rPr>
      </w:pPr>
      <w:r w:rsidRPr="00B61D16">
        <w:rPr>
          <w:rFonts w:asciiTheme="majorBidi" w:eastAsiaTheme="minorEastAsia" w:hAnsiTheme="majorBidi" w:cstheme="majorBidi"/>
          <w:sz w:val="28"/>
          <w:szCs w:val="28"/>
        </w:rPr>
        <w:t>6</w:t>
      </w:r>
      <w:r w:rsidRPr="00B61D16">
        <w:rPr>
          <w:rFonts w:asciiTheme="majorBidi" w:eastAsiaTheme="minorEastAsia" w:hAnsiTheme="majorBidi" w:cstheme="majorBidi"/>
          <w:sz w:val="28"/>
          <w:szCs w:val="28"/>
          <w:lang w:val="en-US"/>
        </w:rPr>
        <w:t>D</w:t>
      </w:r>
      <w:r w:rsidRPr="00B61D16">
        <w:rPr>
          <w:rFonts w:asciiTheme="majorBidi" w:eastAsiaTheme="minorEastAsia" w:hAnsiTheme="majorBidi" w:cstheme="majorBidi"/>
          <w:sz w:val="28"/>
          <w:szCs w:val="28"/>
        </w:rPr>
        <w:t>120100</w:t>
      </w:r>
      <w:r w:rsidR="00611635">
        <w:rPr>
          <w:rFonts w:asciiTheme="majorBidi" w:eastAsiaTheme="minorEastAsia" w:hAnsiTheme="majorBidi" w:cstheme="majorBidi"/>
          <w:sz w:val="28"/>
          <w:szCs w:val="28"/>
          <w:lang w:val="kk-KZ"/>
        </w:rPr>
        <w:t xml:space="preserve"> </w:t>
      </w:r>
      <w:r w:rsidR="00611635">
        <w:rPr>
          <w:rFonts w:asciiTheme="majorBidi" w:eastAsiaTheme="minorEastAsia" w:hAnsiTheme="majorBidi" w:cstheme="majorBidi"/>
          <w:sz w:val="28"/>
          <w:szCs w:val="28"/>
        </w:rPr>
        <w:t>–</w:t>
      </w:r>
      <w:r w:rsidR="00611635">
        <w:rPr>
          <w:rFonts w:asciiTheme="majorBidi" w:eastAsiaTheme="minorEastAsia" w:hAnsiTheme="majorBidi" w:cstheme="majorBidi"/>
          <w:sz w:val="28"/>
          <w:szCs w:val="28"/>
          <w:lang w:val="kk-KZ"/>
        </w:rPr>
        <w:t xml:space="preserve"> </w:t>
      </w:r>
      <w:r w:rsidRPr="00B61D16">
        <w:rPr>
          <w:rFonts w:asciiTheme="majorBidi" w:eastAsiaTheme="minorEastAsia" w:hAnsiTheme="majorBidi" w:cstheme="majorBidi"/>
          <w:sz w:val="28"/>
          <w:szCs w:val="28"/>
        </w:rPr>
        <w:t>Ветеринариялы</w:t>
      </w:r>
      <w:r w:rsidRPr="00B61D16">
        <w:rPr>
          <w:rFonts w:asciiTheme="majorBidi" w:eastAsiaTheme="minorEastAsia" w:hAnsiTheme="majorBidi" w:cstheme="majorBidi"/>
          <w:sz w:val="28"/>
          <w:szCs w:val="28"/>
          <w:lang w:val="kk-KZ"/>
        </w:rPr>
        <w:t>қ</w:t>
      </w:r>
      <w:r w:rsidRPr="00B61D16">
        <w:rPr>
          <w:rFonts w:asciiTheme="majorBidi" w:eastAsiaTheme="minorEastAsia" w:hAnsiTheme="majorBidi" w:cstheme="majorBidi"/>
          <w:sz w:val="28"/>
          <w:szCs w:val="28"/>
        </w:rPr>
        <w:t xml:space="preserve"> медицина</w:t>
      </w:r>
    </w:p>
    <w:p w14:paraId="3FA33406" w14:textId="77777777" w:rsidR="00013386" w:rsidRDefault="00013386" w:rsidP="00611635">
      <w:pPr>
        <w:spacing w:after="0" w:line="240" w:lineRule="auto"/>
        <w:jc w:val="center"/>
        <w:rPr>
          <w:rFonts w:asciiTheme="majorBidi" w:eastAsiaTheme="minorEastAsia" w:hAnsiTheme="majorBidi" w:cstheme="majorBidi"/>
          <w:sz w:val="28"/>
          <w:szCs w:val="28"/>
          <w:lang w:val="kk-KZ"/>
        </w:rPr>
      </w:pPr>
    </w:p>
    <w:p w14:paraId="25F4C833" w14:textId="77777777" w:rsidR="00611635" w:rsidRDefault="00611635" w:rsidP="00611635">
      <w:pPr>
        <w:spacing w:after="0" w:line="240" w:lineRule="auto"/>
        <w:jc w:val="center"/>
        <w:rPr>
          <w:rFonts w:asciiTheme="majorBidi" w:eastAsiaTheme="minorEastAsia" w:hAnsiTheme="majorBidi" w:cstheme="majorBidi"/>
          <w:sz w:val="28"/>
          <w:szCs w:val="28"/>
          <w:lang w:val="kk-KZ"/>
        </w:rPr>
      </w:pPr>
    </w:p>
    <w:p w14:paraId="3AB111B0" w14:textId="77777777" w:rsidR="00611635" w:rsidRPr="00611635" w:rsidRDefault="00611635" w:rsidP="00611635">
      <w:pPr>
        <w:spacing w:after="0" w:line="240" w:lineRule="auto"/>
        <w:jc w:val="center"/>
        <w:rPr>
          <w:rFonts w:asciiTheme="majorBidi" w:eastAsiaTheme="minorEastAsia" w:hAnsiTheme="majorBidi" w:cstheme="majorBidi"/>
          <w:sz w:val="28"/>
          <w:szCs w:val="28"/>
          <w:lang w:val="kk-KZ"/>
        </w:rPr>
      </w:pPr>
    </w:p>
    <w:p w14:paraId="730FAC2F" w14:textId="77777777" w:rsidR="00013386" w:rsidRPr="00B61D16" w:rsidRDefault="00013386" w:rsidP="00611635">
      <w:pPr>
        <w:spacing w:after="0" w:line="240" w:lineRule="auto"/>
        <w:jc w:val="center"/>
        <w:rPr>
          <w:rFonts w:asciiTheme="majorBidi" w:eastAsiaTheme="minorEastAsia" w:hAnsiTheme="majorBidi" w:cstheme="majorBidi"/>
          <w:sz w:val="28"/>
          <w:szCs w:val="28"/>
          <w:lang w:val="kk-KZ"/>
        </w:rPr>
      </w:pPr>
      <w:r w:rsidRPr="00B61D16">
        <w:rPr>
          <w:rFonts w:asciiTheme="majorBidi" w:eastAsiaTheme="minorEastAsia" w:hAnsiTheme="majorBidi" w:cstheme="majorBidi"/>
          <w:sz w:val="28"/>
          <w:szCs w:val="28"/>
        </w:rPr>
        <w:t>Философия докторы (PhD)</w:t>
      </w:r>
    </w:p>
    <w:p w14:paraId="3B4D7764" w14:textId="77777777" w:rsidR="00013386" w:rsidRPr="00B61D16" w:rsidRDefault="00013386" w:rsidP="00611635">
      <w:pPr>
        <w:spacing w:after="0" w:line="240" w:lineRule="auto"/>
        <w:jc w:val="center"/>
        <w:rPr>
          <w:rFonts w:asciiTheme="majorBidi" w:eastAsiaTheme="minorEastAsia" w:hAnsiTheme="majorBidi" w:cstheme="majorBidi"/>
          <w:sz w:val="28"/>
          <w:szCs w:val="28"/>
          <w:lang w:val="kk-KZ"/>
        </w:rPr>
      </w:pPr>
      <w:r w:rsidRPr="00B61D16">
        <w:rPr>
          <w:rFonts w:asciiTheme="majorBidi" w:eastAsiaTheme="minorEastAsia" w:hAnsiTheme="majorBidi" w:cstheme="majorBidi"/>
          <w:sz w:val="28"/>
          <w:szCs w:val="28"/>
          <w:lang w:val="kk-KZ"/>
        </w:rPr>
        <w:t>дәрежесін алу үшін дайындалған диссертация</w:t>
      </w:r>
    </w:p>
    <w:p w14:paraId="25EA1BF5" w14:textId="77777777" w:rsidR="00013386" w:rsidRPr="00B61D16" w:rsidRDefault="00013386" w:rsidP="00611635">
      <w:pPr>
        <w:spacing w:after="0" w:line="240" w:lineRule="auto"/>
        <w:jc w:val="right"/>
        <w:rPr>
          <w:rFonts w:asciiTheme="majorBidi" w:eastAsiaTheme="minorEastAsia" w:hAnsiTheme="majorBidi" w:cstheme="majorBidi"/>
          <w:sz w:val="28"/>
          <w:szCs w:val="28"/>
          <w:lang w:val="kk-KZ"/>
        </w:rPr>
      </w:pPr>
    </w:p>
    <w:p w14:paraId="213F5DAC" w14:textId="77777777" w:rsidR="00013386" w:rsidRPr="00B61D16" w:rsidRDefault="00013386" w:rsidP="00611635">
      <w:pPr>
        <w:spacing w:after="0" w:line="240" w:lineRule="auto"/>
        <w:rPr>
          <w:rFonts w:asciiTheme="majorBidi" w:eastAsiaTheme="minorEastAsia" w:hAnsiTheme="majorBidi" w:cstheme="majorBidi"/>
          <w:sz w:val="28"/>
          <w:szCs w:val="28"/>
          <w:lang w:val="kk-KZ"/>
        </w:rPr>
      </w:pPr>
    </w:p>
    <w:p w14:paraId="768746A3" w14:textId="77777777" w:rsidR="00013386" w:rsidRPr="00B61D16" w:rsidRDefault="00013386" w:rsidP="00611635">
      <w:pPr>
        <w:spacing w:after="0" w:line="240" w:lineRule="auto"/>
        <w:rPr>
          <w:rFonts w:asciiTheme="majorBidi" w:eastAsiaTheme="minorEastAsia" w:hAnsiTheme="majorBidi" w:cstheme="majorBidi"/>
          <w:sz w:val="28"/>
          <w:szCs w:val="28"/>
          <w:lang w:val="kk-KZ"/>
        </w:rPr>
      </w:pPr>
    </w:p>
    <w:p w14:paraId="3EADC4F0" w14:textId="47C9730E" w:rsidR="00013386" w:rsidRPr="00B61D16" w:rsidRDefault="00611635" w:rsidP="00611635">
      <w:pPr>
        <w:tabs>
          <w:tab w:val="left" w:pos="1701"/>
          <w:tab w:val="left" w:pos="5387"/>
        </w:tabs>
        <w:spacing w:after="0" w:line="240" w:lineRule="auto"/>
        <w:ind w:left="5103"/>
        <w:jc w:val="right"/>
        <w:rPr>
          <w:rFonts w:asciiTheme="majorBidi" w:eastAsia="Times New Roman" w:hAnsiTheme="majorBidi" w:cstheme="majorBidi"/>
          <w:sz w:val="28"/>
          <w:szCs w:val="28"/>
          <w:lang w:val="kk-KZ"/>
        </w:rPr>
      </w:pPr>
      <w:bookmarkStart w:id="2" w:name="_Hlk78789514"/>
      <w:r>
        <w:rPr>
          <w:rFonts w:asciiTheme="majorBidi" w:eastAsia="Times New Roman" w:hAnsiTheme="majorBidi" w:cstheme="majorBidi"/>
          <w:sz w:val="28"/>
          <w:szCs w:val="28"/>
          <w:lang w:val="kk-KZ"/>
        </w:rPr>
        <w:t>Отандық ғылыми кеңесші</w:t>
      </w:r>
    </w:p>
    <w:p w14:paraId="36F76D5D" w14:textId="77777777" w:rsidR="00611635" w:rsidRDefault="00013386" w:rsidP="000C123E">
      <w:pPr>
        <w:tabs>
          <w:tab w:val="left" w:pos="1843"/>
          <w:tab w:val="left" w:pos="5387"/>
        </w:tabs>
        <w:spacing w:after="0" w:line="240" w:lineRule="auto"/>
        <w:ind w:left="5103" w:hanging="708"/>
        <w:jc w:val="right"/>
        <w:rPr>
          <w:rFonts w:asciiTheme="majorBidi" w:eastAsia="Times New Roman" w:hAnsiTheme="majorBidi" w:cstheme="majorBidi"/>
          <w:sz w:val="28"/>
          <w:szCs w:val="28"/>
          <w:lang w:val="kk-KZ"/>
        </w:rPr>
      </w:pPr>
      <w:r w:rsidRPr="00B61D16">
        <w:rPr>
          <w:rFonts w:asciiTheme="majorBidi" w:eastAsia="Times New Roman" w:hAnsiTheme="majorBidi" w:cstheme="majorBidi"/>
          <w:sz w:val="28"/>
          <w:szCs w:val="28"/>
          <w:lang w:val="kk-KZ"/>
        </w:rPr>
        <w:t xml:space="preserve">ветеринария ғылымдарының кандидаты, </w:t>
      </w:r>
    </w:p>
    <w:p w14:paraId="2B69106B" w14:textId="4D2B4BB2" w:rsidR="00013386" w:rsidRPr="00B61D16" w:rsidRDefault="00013386" w:rsidP="00611635">
      <w:pPr>
        <w:tabs>
          <w:tab w:val="left" w:pos="1843"/>
          <w:tab w:val="left" w:pos="5387"/>
        </w:tabs>
        <w:spacing w:after="0" w:line="240" w:lineRule="auto"/>
        <w:ind w:left="5103"/>
        <w:jc w:val="right"/>
        <w:rPr>
          <w:rFonts w:asciiTheme="majorBidi" w:eastAsia="Times New Roman" w:hAnsiTheme="majorBidi" w:cstheme="majorBidi"/>
          <w:sz w:val="28"/>
          <w:szCs w:val="28"/>
          <w:lang w:val="kk-KZ"/>
        </w:rPr>
      </w:pPr>
      <w:r w:rsidRPr="00B61D16">
        <w:rPr>
          <w:rFonts w:asciiTheme="majorBidi" w:eastAsia="Times New Roman" w:hAnsiTheme="majorBidi" w:cstheme="majorBidi"/>
          <w:sz w:val="28"/>
          <w:szCs w:val="28"/>
          <w:lang w:val="kk-KZ"/>
        </w:rPr>
        <w:t>Маманова С.Б.</w:t>
      </w:r>
    </w:p>
    <w:p w14:paraId="78A79B8E" w14:textId="77777777" w:rsidR="00013386" w:rsidRPr="00611635" w:rsidRDefault="00013386" w:rsidP="00611635">
      <w:pPr>
        <w:tabs>
          <w:tab w:val="left" w:pos="1843"/>
          <w:tab w:val="left" w:pos="5387"/>
        </w:tabs>
        <w:spacing w:after="0" w:line="240" w:lineRule="auto"/>
        <w:ind w:left="5103"/>
        <w:jc w:val="right"/>
        <w:rPr>
          <w:rFonts w:asciiTheme="majorBidi" w:eastAsia="Times New Roman" w:hAnsiTheme="majorBidi" w:cstheme="majorBidi"/>
          <w:sz w:val="16"/>
          <w:szCs w:val="16"/>
        </w:rPr>
      </w:pPr>
    </w:p>
    <w:p w14:paraId="510789C0" w14:textId="59EA89F4" w:rsidR="00013386" w:rsidRPr="00B61D16" w:rsidRDefault="00611635" w:rsidP="00611635">
      <w:pPr>
        <w:tabs>
          <w:tab w:val="left" w:pos="1843"/>
          <w:tab w:val="left" w:pos="5387"/>
        </w:tabs>
        <w:spacing w:after="0" w:line="240" w:lineRule="auto"/>
        <w:ind w:left="5103"/>
        <w:jc w:val="right"/>
        <w:rPr>
          <w:rFonts w:asciiTheme="majorBidi" w:eastAsia="Times New Roman" w:hAnsiTheme="majorBidi" w:cstheme="majorBidi"/>
          <w:sz w:val="28"/>
          <w:szCs w:val="28"/>
          <w:lang w:val="kk-KZ"/>
        </w:rPr>
      </w:pPr>
      <w:r>
        <w:rPr>
          <w:rFonts w:asciiTheme="majorBidi" w:eastAsia="Times New Roman" w:hAnsiTheme="majorBidi" w:cstheme="majorBidi"/>
          <w:sz w:val="28"/>
          <w:szCs w:val="28"/>
          <w:lang w:val="kk-KZ"/>
        </w:rPr>
        <w:t>Шетелдік ғылыми кеңесші</w:t>
      </w:r>
    </w:p>
    <w:p w14:paraId="1383FA9C" w14:textId="77777777" w:rsidR="00611635" w:rsidRDefault="00013386" w:rsidP="00611635">
      <w:pPr>
        <w:tabs>
          <w:tab w:val="left" w:pos="1843"/>
          <w:tab w:val="left" w:pos="5387"/>
        </w:tabs>
        <w:spacing w:after="0" w:line="240" w:lineRule="auto"/>
        <w:ind w:left="5103"/>
        <w:jc w:val="right"/>
        <w:rPr>
          <w:rFonts w:asciiTheme="majorBidi" w:eastAsia="Times New Roman" w:hAnsiTheme="majorBidi" w:cstheme="majorBidi"/>
          <w:sz w:val="28"/>
          <w:szCs w:val="28"/>
          <w:lang w:val="kk-KZ"/>
        </w:rPr>
      </w:pPr>
      <w:r w:rsidRPr="00B61D16">
        <w:rPr>
          <w:rFonts w:asciiTheme="majorBidi" w:eastAsia="Times New Roman" w:hAnsiTheme="majorBidi" w:cstheme="majorBidi"/>
          <w:sz w:val="28"/>
          <w:szCs w:val="28"/>
          <w:lang w:val="en-US"/>
        </w:rPr>
        <w:t>DVM</w:t>
      </w:r>
      <w:r w:rsidRPr="00B61D16">
        <w:rPr>
          <w:rFonts w:asciiTheme="majorBidi" w:eastAsia="Times New Roman" w:hAnsiTheme="majorBidi" w:cstheme="majorBidi"/>
          <w:sz w:val="28"/>
          <w:szCs w:val="28"/>
        </w:rPr>
        <w:t xml:space="preserve">, </w:t>
      </w:r>
      <w:r w:rsidRPr="00B61D16">
        <w:rPr>
          <w:rFonts w:asciiTheme="majorBidi" w:eastAsia="Times New Roman" w:hAnsiTheme="majorBidi" w:cstheme="majorBidi"/>
          <w:sz w:val="28"/>
          <w:szCs w:val="28"/>
          <w:lang w:val="en-US"/>
        </w:rPr>
        <w:t>PhD</w:t>
      </w:r>
      <w:r w:rsidRPr="00B61D16">
        <w:rPr>
          <w:rFonts w:asciiTheme="majorBidi" w:eastAsia="Times New Roman" w:hAnsiTheme="majorBidi" w:cstheme="majorBidi"/>
          <w:sz w:val="28"/>
          <w:szCs w:val="28"/>
          <w:lang w:val="kk-KZ"/>
        </w:rPr>
        <w:t>,</w:t>
      </w:r>
      <w:r w:rsidRPr="00B61D16">
        <w:rPr>
          <w:rFonts w:asciiTheme="majorBidi" w:eastAsia="Times New Roman" w:hAnsiTheme="majorBidi" w:cstheme="majorBidi"/>
          <w:sz w:val="28"/>
          <w:szCs w:val="28"/>
        </w:rPr>
        <w:t xml:space="preserve"> </w:t>
      </w:r>
    </w:p>
    <w:p w14:paraId="15BB4AAE" w14:textId="4931F210" w:rsidR="00611635" w:rsidRDefault="00013386" w:rsidP="00611635">
      <w:pPr>
        <w:tabs>
          <w:tab w:val="left" w:pos="1843"/>
          <w:tab w:val="left" w:pos="5387"/>
        </w:tabs>
        <w:spacing w:after="0" w:line="240" w:lineRule="auto"/>
        <w:ind w:left="5103"/>
        <w:jc w:val="right"/>
        <w:rPr>
          <w:rFonts w:asciiTheme="majorBidi" w:eastAsia="Times New Roman" w:hAnsiTheme="majorBidi" w:cstheme="majorBidi"/>
          <w:sz w:val="28"/>
          <w:szCs w:val="28"/>
          <w:lang w:val="kk-KZ"/>
        </w:rPr>
      </w:pPr>
      <w:r w:rsidRPr="00B61D16">
        <w:rPr>
          <w:rFonts w:asciiTheme="majorBidi" w:eastAsia="Times New Roman" w:hAnsiTheme="majorBidi" w:cstheme="majorBidi"/>
          <w:sz w:val="28"/>
          <w:szCs w:val="28"/>
          <w:lang w:val="kk-KZ"/>
        </w:rPr>
        <w:t>Р</w:t>
      </w:r>
      <w:r w:rsidRPr="00B61D16">
        <w:rPr>
          <w:rFonts w:asciiTheme="majorBidi" w:eastAsia="Times New Roman" w:hAnsiTheme="majorBidi" w:cstheme="majorBidi"/>
          <w:sz w:val="28"/>
          <w:szCs w:val="28"/>
          <w:lang w:val="en-US"/>
        </w:rPr>
        <w:t>rof</w:t>
      </w:r>
      <w:r w:rsidRPr="006A2A4A">
        <w:rPr>
          <w:rFonts w:asciiTheme="majorBidi" w:eastAsia="Times New Roman" w:hAnsiTheme="majorBidi" w:cstheme="majorBidi"/>
          <w:sz w:val="28"/>
          <w:szCs w:val="28"/>
          <w:lang w:val="en-US"/>
        </w:rPr>
        <w:t xml:space="preserve">. </w:t>
      </w:r>
      <w:r w:rsidRPr="00B61D16">
        <w:rPr>
          <w:rFonts w:asciiTheme="majorBidi" w:eastAsia="Times New Roman" w:hAnsiTheme="majorBidi" w:cstheme="majorBidi"/>
          <w:sz w:val="28"/>
          <w:szCs w:val="28"/>
          <w:lang w:val="en-US"/>
        </w:rPr>
        <w:t>Dr</w:t>
      </w:r>
      <w:r w:rsidRPr="006B28E1">
        <w:rPr>
          <w:rFonts w:asciiTheme="majorBidi" w:eastAsia="Times New Roman" w:hAnsiTheme="majorBidi" w:cstheme="majorBidi"/>
          <w:sz w:val="28"/>
          <w:szCs w:val="28"/>
          <w:lang w:val="en-US"/>
        </w:rPr>
        <w:t xml:space="preserve">. </w:t>
      </w:r>
    </w:p>
    <w:p w14:paraId="293C6BA2" w14:textId="4D2CC469" w:rsidR="00013386" w:rsidRPr="006B28E1" w:rsidRDefault="00013386" w:rsidP="00611635">
      <w:pPr>
        <w:tabs>
          <w:tab w:val="left" w:pos="1843"/>
          <w:tab w:val="left" w:pos="5387"/>
        </w:tabs>
        <w:spacing w:after="0" w:line="240" w:lineRule="auto"/>
        <w:ind w:left="5103"/>
        <w:jc w:val="right"/>
        <w:rPr>
          <w:rFonts w:asciiTheme="majorBidi" w:eastAsia="Times New Roman" w:hAnsiTheme="majorBidi" w:cstheme="majorBidi"/>
          <w:sz w:val="28"/>
          <w:szCs w:val="28"/>
          <w:lang w:val="en-US"/>
        </w:rPr>
      </w:pPr>
      <w:r w:rsidRPr="00B61D16">
        <w:rPr>
          <w:rFonts w:asciiTheme="majorBidi" w:eastAsia="Times New Roman" w:hAnsiTheme="majorBidi" w:cstheme="majorBidi"/>
          <w:sz w:val="28"/>
          <w:szCs w:val="28"/>
          <w:lang w:val="en-US"/>
        </w:rPr>
        <w:t>Jacek</w:t>
      </w:r>
      <w:r w:rsidRPr="006B28E1">
        <w:rPr>
          <w:rFonts w:asciiTheme="majorBidi" w:eastAsia="Times New Roman" w:hAnsiTheme="majorBidi" w:cstheme="majorBidi"/>
          <w:sz w:val="28"/>
          <w:szCs w:val="28"/>
          <w:lang w:val="en-US"/>
        </w:rPr>
        <w:t xml:space="preserve"> </w:t>
      </w:r>
      <w:r w:rsidRPr="00B61D16">
        <w:rPr>
          <w:rFonts w:asciiTheme="majorBidi" w:eastAsia="Times New Roman" w:hAnsiTheme="majorBidi" w:cstheme="majorBidi"/>
          <w:sz w:val="28"/>
          <w:szCs w:val="28"/>
          <w:lang w:val="en-US"/>
        </w:rPr>
        <w:t>Kuzmak</w:t>
      </w:r>
    </w:p>
    <w:p w14:paraId="0DF9FA60" w14:textId="70EFEFC4" w:rsidR="00013386" w:rsidRPr="00FF6347" w:rsidRDefault="00DE04CB" w:rsidP="00611635">
      <w:pPr>
        <w:tabs>
          <w:tab w:val="left" w:pos="1843"/>
          <w:tab w:val="left" w:pos="5387"/>
        </w:tabs>
        <w:spacing w:after="0" w:line="240" w:lineRule="auto"/>
        <w:ind w:left="5103"/>
        <w:jc w:val="right"/>
        <w:rPr>
          <w:rFonts w:asciiTheme="majorBidi" w:eastAsia="Times New Roman" w:hAnsiTheme="majorBidi" w:cstheme="majorBidi"/>
          <w:sz w:val="28"/>
          <w:szCs w:val="28"/>
          <w:lang w:val="en-US"/>
        </w:rPr>
      </w:pPr>
      <w:r>
        <w:rPr>
          <w:rFonts w:asciiTheme="majorBidi" w:eastAsia="Times New Roman" w:hAnsiTheme="majorBidi" w:cstheme="majorBidi"/>
          <w:sz w:val="28"/>
          <w:szCs w:val="28"/>
          <w:lang w:val="kk-KZ"/>
        </w:rPr>
        <w:t>(</w:t>
      </w:r>
      <w:r w:rsidR="00013386">
        <w:rPr>
          <w:rFonts w:asciiTheme="majorBidi" w:eastAsia="Times New Roman" w:hAnsiTheme="majorBidi" w:cstheme="majorBidi"/>
          <w:sz w:val="28"/>
          <w:szCs w:val="28"/>
          <w:lang w:val="en-US"/>
        </w:rPr>
        <w:t>National veterinary research institute</w:t>
      </w:r>
    </w:p>
    <w:p w14:paraId="4A06E428" w14:textId="77777777" w:rsidR="00013386" w:rsidRPr="00B61D16" w:rsidRDefault="00013386" w:rsidP="00611635">
      <w:pPr>
        <w:tabs>
          <w:tab w:val="left" w:pos="1843"/>
          <w:tab w:val="left" w:pos="5387"/>
        </w:tabs>
        <w:spacing w:after="0" w:line="240" w:lineRule="auto"/>
        <w:ind w:left="5103"/>
        <w:jc w:val="right"/>
        <w:rPr>
          <w:rFonts w:asciiTheme="majorBidi" w:eastAsiaTheme="minorEastAsia" w:hAnsiTheme="majorBidi" w:cstheme="majorBidi"/>
          <w:sz w:val="28"/>
          <w:szCs w:val="28"/>
          <w:lang w:val="kk-KZ"/>
        </w:rPr>
      </w:pPr>
      <w:r w:rsidRPr="006B28E1">
        <w:rPr>
          <w:rFonts w:asciiTheme="majorBidi" w:eastAsia="Times New Roman" w:hAnsiTheme="majorBidi" w:cstheme="majorBidi"/>
          <w:sz w:val="28"/>
          <w:szCs w:val="28"/>
          <w:lang w:val="en-US"/>
        </w:rPr>
        <w:t xml:space="preserve"> </w:t>
      </w:r>
      <w:r w:rsidRPr="00B61D16">
        <w:rPr>
          <w:rFonts w:asciiTheme="majorBidi" w:eastAsia="Times New Roman" w:hAnsiTheme="majorBidi" w:cstheme="majorBidi"/>
          <w:sz w:val="28"/>
          <w:szCs w:val="28"/>
          <w:lang w:val="kk-KZ"/>
        </w:rPr>
        <w:t>(</w:t>
      </w:r>
      <w:r w:rsidRPr="00B61D16">
        <w:rPr>
          <w:rFonts w:asciiTheme="majorBidi" w:eastAsia="Times New Roman" w:hAnsiTheme="majorBidi" w:cstheme="majorBidi"/>
          <w:sz w:val="28"/>
          <w:szCs w:val="28"/>
          <w:lang w:val="en-US"/>
        </w:rPr>
        <w:t>PiWet</w:t>
      </w:r>
      <w:bookmarkEnd w:id="2"/>
      <w:r w:rsidRPr="00B61D16">
        <w:rPr>
          <w:rFonts w:asciiTheme="majorBidi" w:eastAsia="Times New Roman" w:hAnsiTheme="majorBidi" w:cstheme="majorBidi"/>
          <w:sz w:val="28"/>
          <w:szCs w:val="28"/>
          <w:lang w:val="kk-KZ"/>
        </w:rPr>
        <w:t>)</w:t>
      </w:r>
    </w:p>
    <w:p w14:paraId="056B9D9D" w14:textId="67DDE9CB" w:rsidR="00013386" w:rsidRPr="00B61D16" w:rsidRDefault="00013386" w:rsidP="00A53225">
      <w:pPr>
        <w:spacing w:after="0" w:line="240" w:lineRule="auto"/>
        <w:jc w:val="center"/>
        <w:rPr>
          <w:rFonts w:asciiTheme="majorBidi" w:eastAsiaTheme="minorEastAsia" w:hAnsiTheme="majorBidi" w:cstheme="majorBidi"/>
          <w:sz w:val="28"/>
          <w:szCs w:val="28"/>
          <w:lang w:val="kk-KZ"/>
        </w:rPr>
      </w:pPr>
    </w:p>
    <w:p w14:paraId="0C8A43AA" w14:textId="475EEF9B" w:rsidR="00013386" w:rsidRPr="00B61D16" w:rsidRDefault="00013386" w:rsidP="00A53225">
      <w:pPr>
        <w:spacing w:after="0" w:line="240" w:lineRule="auto"/>
        <w:jc w:val="center"/>
        <w:rPr>
          <w:rFonts w:asciiTheme="majorBidi" w:eastAsiaTheme="minorEastAsia" w:hAnsiTheme="majorBidi" w:cstheme="majorBidi"/>
          <w:sz w:val="28"/>
          <w:szCs w:val="28"/>
          <w:lang w:val="kk-KZ"/>
        </w:rPr>
      </w:pPr>
    </w:p>
    <w:p w14:paraId="0C851984" w14:textId="77777777" w:rsidR="00013386" w:rsidRPr="00B61D16" w:rsidRDefault="00013386" w:rsidP="00A53225">
      <w:pPr>
        <w:spacing w:after="0" w:line="240" w:lineRule="auto"/>
        <w:jc w:val="center"/>
        <w:rPr>
          <w:rFonts w:asciiTheme="majorBidi" w:eastAsiaTheme="minorEastAsia" w:hAnsiTheme="majorBidi" w:cstheme="majorBidi"/>
          <w:sz w:val="28"/>
          <w:szCs w:val="28"/>
          <w:lang w:val="kk-KZ"/>
        </w:rPr>
      </w:pPr>
    </w:p>
    <w:p w14:paraId="69308590" w14:textId="77777777" w:rsidR="00013386" w:rsidRDefault="00013386" w:rsidP="00A53225">
      <w:pPr>
        <w:spacing w:after="0" w:line="240" w:lineRule="auto"/>
        <w:jc w:val="center"/>
        <w:rPr>
          <w:rFonts w:asciiTheme="majorBidi" w:eastAsiaTheme="minorEastAsia" w:hAnsiTheme="majorBidi" w:cstheme="majorBidi"/>
          <w:sz w:val="28"/>
          <w:szCs w:val="28"/>
          <w:lang w:val="kk-KZ"/>
        </w:rPr>
      </w:pPr>
    </w:p>
    <w:p w14:paraId="0580D064" w14:textId="77777777" w:rsidR="00013386" w:rsidRDefault="00013386" w:rsidP="00611635">
      <w:pPr>
        <w:spacing w:after="0" w:line="240" w:lineRule="auto"/>
        <w:jc w:val="center"/>
        <w:rPr>
          <w:rFonts w:asciiTheme="majorBidi" w:eastAsiaTheme="minorEastAsia" w:hAnsiTheme="majorBidi" w:cstheme="majorBidi"/>
          <w:sz w:val="28"/>
          <w:szCs w:val="28"/>
          <w:lang w:val="en-US"/>
        </w:rPr>
      </w:pPr>
    </w:p>
    <w:p w14:paraId="0DB3633E" w14:textId="77777777" w:rsidR="000C123E" w:rsidRPr="000C123E" w:rsidRDefault="000C123E" w:rsidP="00611635">
      <w:pPr>
        <w:spacing w:after="0" w:line="240" w:lineRule="auto"/>
        <w:jc w:val="center"/>
        <w:rPr>
          <w:rFonts w:asciiTheme="majorBidi" w:eastAsiaTheme="minorEastAsia" w:hAnsiTheme="majorBidi" w:cstheme="majorBidi"/>
          <w:sz w:val="28"/>
          <w:szCs w:val="28"/>
          <w:lang w:val="en-US"/>
        </w:rPr>
      </w:pPr>
    </w:p>
    <w:p w14:paraId="39C72F18" w14:textId="77777777" w:rsidR="00013386" w:rsidRDefault="00013386" w:rsidP="00611635">
      <w:pPr>
        <w:spacing w:after="0" w:line="240" w:lineRule="auto"/>
        <w:jc w:val="center"/>
        <w:rPr>
          <w:rFonts w:asciiTheme="majorBidi" w:eastAsiaTheme="minorEastAsia" w:hAnsiTheme="majorBidi" w:cstheme="majorBidi"/>
          <w:sz w:val="28"/>
          <w:szCs w:val="28"/>
          <w:lang w:val="kk-KZ"/>
        </w:rPr>
      </w:pPr>
    </w:p>
    <w:p w14:paraId="29669059" w14:textId="77777777" w:rsidR="00013386" w:rsidRPr="00B61D16" w:rsidRDefault="00013386" w:rsidP="00611635">
      <w:pPr>
        <w:spacing w:after="0" w:line="240" w:lineRule="auto"/>
        <w:jc w:val="center"/>
        <w:rPr>
          <w:rFonts w:asciiTheme="majorBidi" w:eastAsiaTheme="minorEastAsia" w:hAnsiTheme="majorBidi" w:cstheme="majorBidi"/>
          <w:sz w:val="28"/>
          <w:szCs w:val="28"/>
          <w:lang w:val="kk-KZ"/>
        </w:rPr>
      </w:pPr>
      <w:r w:rsidRPr="00B61D16">
        <w:rPr>
          <w:rFonts w:asciiTheme="majorBidi" w:eastAsiaTheme="minorEastAsia" w:hAnsiTheme="majorBidi" w:cstheme="majorBidi"/>
          <w:sz w:val="28"/>
          <w:szCs w:val="28"/>
          <w:lang w:val="kk-KZ"/>
        </w:rPr>
        <w:t>Қазақстан Республикасы</w:t>
      </w:r>
    </w:p>
    <w:p w14:paraId="42D1FB98" w14:textId="4E23B7CD" w:rsidR="00013386" w:rsidRDefault="00611635" w:rsidP="00611635">
      <w:pPr>
        <w:spacing w:after="0" w:line="240" w:lineRule="auto"/>
        <w:jc w:val="center"/>
        <w:rPr>
          <w:rFonts w:asciiTheme="majorBidi" w:eastAsiaTheme="minorEastAsia" w:hAnsiTheme="majorBidi" w:cstheme="majorBidi"/>
          <w:sz w:val="28"/>
          <w:szCs w:val="28"/>
          <w:lang w:val="kk-KZ"/>
        </w:rPr>
      </w:pPr>
      <w:r>
        <w:rPr>
          <w:rFonts w:asciiTheme="majorBidi" w:eastAsiaTheme="minorEastAsia" w:hAnsiTheme="majorBidi" w:cstheme="majorBidi"/>
          <w:noProof/>
          <w:sz w:val="28"/>
          <w:szCs w:val="28"/>
          <w:lang w:eastAsia="ru-RU"/>
        </w:rPr>
        <mc:AlternateContent>
          <mc:Choice Requires="wps">
            <w:drawing>
              <wp:anchor distT="0" distB="0" distL="114300" distR="114300" simplePos="0" relativeHeight="251661312" behindDoc="0" locked="0" layoutInCell="1" allowOverlap="1" wp14:anchorId="08607BB6" wp14:editId="7B504163">
                <wp:simplePos x="0" y="0"/>
                <wp:positionH relativeFrom="column">
                  <wp:posOffset>2442711</wp:posOffset>
                </wp:positionH>
                <wp:positionV relativeFrom="paragraph">
                  <wp:posOffset>208514</wp:posOffset>
                </wp:positionV>
                <wp:extent cx="1309036" cy="519363"/>
                <wp:effectExtent l="0" t="0" r="5715" b="0"/>
                <wp:wrapNone/>
                <wp:docPr id="12" name="Прямоугольник 12"/>
                <wp:cNvGraphicFramePr/>
                <a:graphic xmlns:a="http://schemas.openxmlformats.org/drawingml/2006/main">
                  <a:graphicData uri="http://schemas.microsoft.com/office/word/2010/wordprocessingShape">
                    <wps:wsp>
                      <wps:cNvSpPr/>
                      <wps:spPr>
                        <a:xfrm>
                          <a:off x="0" y="0"/>
                          <a:ext cx="1309036" cy="51936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366239" id="Прямоугольник 12" o:spid="_x0000_s1026" style="position:absolute;margin-left:192.35pt;margin-top:16.4pt;width:103.05pt;height:40.9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" fillcolor="white [3212]" stroked="f" strokeweight="1pt"/>
            </w:pict>
          </mc:Fallback>
        </mc:AlternateContent>
      </w:r>
      <w:r w:rsidR="00013386" w:rsidRPr="00B61D16">
        <w:rPr>
          <w:rFonts w:asciiTheme="majorBidi" w:eastAsiaTheme="minorEastAsia" w:hAnsiTheme="majorBidi" w:cstheme="majorBidi"/>
          <w:sz w:val="28"/>
          <w:szCs w:val="28"/>
          <w:lang w:val="kk-KZ"/>
        </w:rPr>
        <w:t>Алматы</w:t>
      </w:r>
      <w:r>
        <w:rPr>
          <w:rFonts w:asciiTheme="majorBidi" w:eastAsiaTheme="minorEastAsia" w:hAnsiTheme="majorBidi" w:cstheme="majorBidi"/>
          <w:sz w:val="28"/>
          <w:szCs w:val="28"/>
          <w:lang w:val="kk-KZ"/>
        </w:rPr>
        <w:t>,</w:t>
      </w:r>
      <w:r w:rsidR="00013386" w:rsidRPr="00B61D16">
        <w:rPr>
          <w:rFonts w:asciiTheme="majorBidi" w:eastAsiaTheme="minorEastAsia" w:hAnsiTheme="majorBidi" w:cstheme="majorBidi"/>
          <w:sz w:val="28"/>
          <w:szCs w:val="28"/>
          <w:lang w:val="kk-KZ"/>
        </w:rPr>
        <w:t xml:space="preserve"> 2022</w:t>
      </w:r>
      <w:bookmarkStart w:id="3" w:name="_Hlk104498713"/>
    </w:p>
    <w:p w14:paraId="4C3AFD82" w14:textId="514E45A0" w:rsidR="00B61D16" w:rsidRPr="00013386" w:rsidRDefault="00B61D16" w:rsidP="00611635">
      <w:pPr>
        <w:spacing w:after="0" w:line="240" w:lineRule="auto"/>
        <w:jc w:val="center"/>
        <w:rPr>
          <w:rFonts w:asciiTheme="majorBidi" w:eastAsiaTheme="minorEastAsia" w:hAnsiTheme="majorBidi" w:cstheme="majorBidi"/>
          <w:sz w:val="28"/>
          <w:szCs w:val="28"/>
          <w:lang w:val="kk-KZ"/>
        </w:rPr>
      </w:pPr>
      <w:r w:rsidRPr="00B61D16">
        <w:rPr>
          <w:rFonts w:asciiTheme="majorBidi" w:eastAsiaTheme="minorEastAsia" w:hAnsiTheme="majorBidi" w:cstheme="majorBidi"/>
          <w:b/>
          <w:sz w:val="28"/>
          <w:szCs w:val="28"/>
          <w:lang w:val="kk-KZ"/>
        </w:rPr>
        <w:lastRenderedPageBreak/>
        <w:t>МАЗМҰНЫ</w:t>
      </w:r>
    </w:p>
    <w:p w14:paraId="2ABC8EDA" w14:textId="6C7279D1"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
        <w:gridCol w:w="8005"/>
        <w:gridCol w:w="647"/>
      </w:tblGrid>
      <w:tr w:rsidR="005018D5" w14:paraId="48CD4CCA" w14:textId="77777777" w:rsidTr="00596831">
        <w:tc>
          <w:tcPr>
            <w:tcW w:w="9059" w:type="dxa"/>
            <w:gridSpan w:val="2"/>
          </w:tcPr>
          <w:p w14:paraId="07B3A135" w14:textId="4B7CC6BE" w:rsidR="005018D5" w:rsidRDefault="005018D5" w:rsidP="00611635">
            <w:pPr>
              <w:jc w:val="both"/>
              <w:rPr>
                <w:rFonts w:asciiTheme="majorBidi" w:eastAsiaTheme="minorEastAsia" w:hAnsiTheme="majorBidi" w:cstheme="majorBidi"/>
                <w:b/>
                <w:sz w:val="28"/>
                <w:szCs w:val="28"/>
                <w:lang w:val="kk-KZ"/>
              </w:rPr>
            </w:pPr>
            <w:r w:rsidRPr="00B61D16">
              <w:rPr>
                <w:rFonts w:asciiTheme="majorBidi" w:eastAsiaTheme="minorEastAsia" w:hAnsiTheme="majorBidi" w:cstheme="majorBidi"/>
                <w:b/>
                <w:sz w:val="28"/>
                <w:szCs w:val="28"/>
              </w:rPr>
              <w:t>НОРМАТИВТІК СІЛТЕМЕЛЕР</w:t>
            </w:r>
            <w:r w:rsidRPr="00273A80">
              <w:rPr>
                <w:rFonts w:asciiTheme="majorBidi" w:eastAsiaTheme="minorEastAsia" w:hAnsiTheme="majorBidi" w:cstheme="majorBidi"/>
                <w:bCs/>
                <w:sz w:val="28"/>
                <w:szCs w:val="28"/>
                <w:lang w:val="kk-KZ"/>
              </w:rPr>
              <w:t>.............................................................</w:t>
            </w:r>
            <w:r>
              <w:rPr>
                <w:rFonts w:asciiTheme="majorBidi" w:eastAsiaTheme="minorEastAsia" w:hAnsiTheme="majorBidi" w:cstheme="majorBidi"/>
                <w:bCs/>
                <w:sz w:val="28"/>
                <w:szCs w:val="28"/>
                <w:lang w:val="kk-KZ"/>
              </w:rPr>
              <w:t xml:space="preserve">.. </w:t>
            </w:r>
          </w:p>
        </w:tc>
        <w:tc>
          <w:tcPr>
            <w:tcW w:w="671" w:type="dxa"/>
          </w:tcPr>
          <w:p w14:paraId="113C13B9" w14:textId="0CE13541" w:rsidR="005018D5" w:rsidRDefault="005018D5" w:rsidP="00611635">
            <w:pPr>
              <w:jc w:val="both"/>
              <w:rPr>
                <w:rFonts w:asciiTheme="majorBidi" w:eastAsiaTheme="minorEastAsia" w:hAnsiTheme="majorBidi" w:cstheme="majorBidi"/>
                <w:b/>
                <w:sz w:val="28"/>
                <w:szCs w:val="28"/>
                <w:lang w:val="kk-KZ"/>
              </w:rPr>
            </w:pPr>
            <w:r>
              <w:rPr>
                <w:rFonts w:asciiTheme="majorBidi" w:eastAsiaTheme="minorEastAsia" w:hAnsiTheme="majorBidi" w:cstheme="majorBidi"/>
                <w:bCs/>
                <w:sz w:val="28"/>
                <w:szCs w:val="28"/>
                <w:lang w:val="kk-KZ"/>
              </w:rPr>
              <w:t>4</w:t>
            </w:r>
          </w:p>
        </w:tc>
      </w:tr>
      <w:tr w:rsidR="005018D5" w14:paraId="2C1D2A45" w14:textId="77777777" w:rsidTr="00596831">
        <w:tc>
          <w:tcPr>
            <w:tcW w:w="9059" w:type="dxa"/>
            <w:gridSpan w:val="2"/>
          </w:tcPr>
          <w:p w14:paraId="0BA02CB9" w14:textId="6432987C" w:rsidR="005018D5" w:rsidRDefault="005018D5" w:rsidP="00611635">
            <w:pPr>
              <w:jc w:val="both"/>
              <w:rPr>
                <w:rFonts w:asciiTheme="majorBidi" w:eastAsiaTheme="minorEastAsia" w:hAnsiTheme="majorBidi" w:cstheme="majorBidi"/>
                <w:b/>
                <w:sz w:val="28"/>
                <w:szCs w:val="28"/>
                <w:lang w:val="kk-KZ"/>
              </w:rPr>
            </w:pPr>
            <w:r w:rsidRPr="00B61D16">
              <w:rPr>
                <w:rFonts w:asciiTheme="majorBidi" w:eastAsiaTheme="minorEastAsia" w:hAnsiTheme="majorBidi" w:cstheme="majorBidi"/>
                <w:b/>
                <w:sz w:val="28"/>
                <w:szCs w:val="28"/>
              </w:rPr>
              <w:t>АНЫҚТАМАЛА</w:t>
            </w:r>
            <w:r w:rsidRPr="00B61D16">
              <w:rPr>
                <w:rFonts w:asciiTheme="majorBidi" w:eastAsiaTheme="minorEastAsia" w:hAnsiTheme="majorBidi" w:cstheme="majorBidi"/>
                <w:b/>
                <w:sz w:val="28"/>
                <w:szCs w:val="28"/>
                <w:lang w:val="kk-KZ"/>
              </w:rPr>
              <w:t>Р</w:t>
            </w:r>
            <w:r>
              <w:rPr>
                <w:rFonts w:asciiTheme="majorBidi" w:eastAsiaTheme="minorEastAsia" w:hAnsiTheme="majorBidi" w:cstheme="majorBidi"/>
                <w:b/>
                <w:sz w:val="28"/>
                <w:szCs w:val="28"/>
                <w:lang w:val="kk-KZ"/>
              </w:rPr>
              <w:t>.</w:t>
            </w:r>
            <w:r w:rsidRPr="00273A80">
              <w:rPr>
                <w:rFonts w:asciiTheme="majorBidi" w:eastAsiaTheme="minorEastAsia" w:hAnsiTheme="majorBidi" w:cstheme="majorBidi"/>
                <w:bCs/>
                <w:sz w:val="28"/>
                <w:szCs w:val="28"/>
                <w:lang w:val="kk-KZ"/>
              </w:rPr>
              <w:t>........................................................................................</w:t>
            </w:r>
            <w:r>
              <w:rPr>
                <w:rFonts w:asciiTheme="majorBidi" w:eastAsiaTheme="minorEastAsia" w:hAnsiTheme="majorBidi" w:cstheme="majorBidi"/>
                <w:bCs/>
                <w:sz w:val="28"/>
                <w:szCs w:val="28"/>
                <w:lang w:val="kk-KZ"/>
              </w:rPr>
              <w:t xml:space="preserve"> </w:t>
            </w:r>
          </w:p>
        </w:tc>
        <w:tc>
          <w:tcPr>
            <w:tcW w:w="671" w:type="dxa"/>
          </w:tcPr>
          <w:p w14:paraId="1AE05B59" w14:textId="0410C7EF" w:rsidR="005018D5" w:rsidRDefault="005018D5" w:rsidP="00611635">
            <w:pPr>
              <w:jc w:val="both"/>
              <w:rPr>
                <w:rFonts w:asciiTheme="majorBidi" w:eastAsiaTheme="minorEastAsia" w:hAnsiTheme="majorBidi" w:cstheme="majorBidi"/>
                <w:b/>
                <w:sz w:val="28"/>
                <w:szCs w:val="28"/>
                <w:lang w:val="kk-KZ"/>
              </w:rPr>
            </w:pPr>
            <w:r>
              <w:rPr>
                <w:rFonts w:asciiTheme="majorBidi" w:eastAsiaTheme="minorEastAsia" w:hAnsiTheme="majorBidi" w:cstheme="majorBidi"/>
                <w:bCs/>
                <w:sz w:val="28"/>
                <w:szCs w:val="28"/>
                <w:lang w:val="kk-KZ"/>
              </w:rPr>
              <w:t>5</w:t>
            </w:r>
          </w:p>
        </w:tc>
      </w:tr>
      <w:tr w:rsidR="005018D5" w14:paraId="60012935" w14:textId="77777777" w:rsidTr="00596831">
        <w:tc>
          <w:tcPr>
            <w:tcW w:w="9059" w:type="dxa"/>
            <w:gridSpan w:val="2"/>
          </w:tcPr>
          <w:p w14:paraId="3FD5A9A0" w14:textId="70241671" w:rsidR="005018D5" w:rsidRDefault="00611635" w:rsidP="00611635">
            <w:pPr>
              <w:jc w:val="both"/>
              <w:rPr>
                <w:rFonts w:asciiTheme="majorBidi" w:eastAsiaTheme="minorEastAsia" w:hAnsiTheme="majorBidi" w:cstheme="majorBidi"/>
                <w:b/>
                <w:sz w:val="28"/>
                <w:szCs w:val="28"/>
                <w:lang w:val="kk-KZ"/>
              </w:rPr>
            </w:pPr>
            <w:r w:rsidRPr="001B41BC">
              <w:rPr>
                <w:rFonts w:ascii="Times New Roman" w:eastAsia="Times New Roman" w:hAnsi="Times New Roman" w:cs="Times New Roman"/>
                <w:b/>
                <w:bCs/>
                <w:sz w:val="28"/>
                <w:szCs w:val="28"/>
                <w:lang w:val="kk-KZ"/>
              </w:rPr>
              <w:t>БЕЛГІЛЕУЛЕР МЕН ҚЫСҚАРТУЛАР</w:t>
            </w:r>
            <w:r w:rsidR="005018D5" w:rsidRPr="00611635">
              <w:rPr>
                <w:rFonts w:asciiTheme="majorBidi" w:eastAsiaTheme="minorEastAsia" w:hAnsiTheme="majorBidi" w:cstheme="majorBidi"/>
                <w:sz w:val="28"/>
                <w:szCs w:val="28"/>
                <w:lang w:val="kk-KZ"/>
              </w:rPr>
              <w:t>.</w:t>
            </w:r>
            <w:r w:rsidR="005018D5" w:rsidRPr="00273A80">
              <w:rPr>
                <w:rFonts w:asciiTheme="majorBidi" w:eastAsiaTheme="minorEastAsia" w:hAnsiTheme="majorBidi" w:cstheme="majorBidi"/>
                <w:bCs/>
                <w:sz w:val="28"/>
                <w:szCs w:val="28"/>
                <w:lang w:val="kk-KZ"/>
              </w:rPr>
              <w:t>................................................</w:t>
            </w:r>
            <w:r w:rsidR="005018D5">
              <w:rPr>
                <w:rFonts w:asciiTheme="majorBidi" w:eastAsiaTheme="minorEastAsia" w:hAnsiTheme="majorBidi" w:cstheme="majorBidi"/>
                <w:bCs/>
                <w:sz w:val="28"/>
                <w:szCs w:val="28"/>
                <w:lang w:val="kk-KZ"/>
              </w:rPr>
              <w:t xml:space="preserve">. </w:t>
            </w:r>
          </w:p>
        </w:tc>
        <w:tc>
          <w:tcPr>
            <w:tcW w:w="671" w:type="dxa"/>
          </w:tcPr>
          <w:p w14:paraId="02D928DC" w14:textId="2604E4C0" w:rsidR="005018D5" w:rsidRDefault="005018D5" w:rsidP="00611635">
            <w:pPr>
              <w:jc w:val="both"/>
              <w:rPr>
                <w:rFonts w:asciiTheme="majorBidi" w:eastAsiaTheme="minorEastAsia" w:hAnsiTheme="majorBidi" w:cstheme="majorBidi"/>
                <w:b/>
                <w:sz w:val="28"/>
                <w:szCs w:val="28"/>
                <w:lang w:val="kk-KZ"/>
              </w:rPr>
            </w:pPr>
            <w:r>
              <w:rPr>
                <w:rFonts w:asciiTheme="majorBidi" w:eastAsiaTheme="minorEastAsia" w:hAnsiTheme="majorBidi" w:cstheme="majorBidi"/>
                <w:bCs/>
                <w:sz w:val="28"/>
                <w:szCs w:val="28"/>
                <w:lang w:val="kk-KZ"/>
              </w:rPr>
              <w:t>8</w:t>
            </w:r>
          </w:p>
        </w:tc>
      </w:tr>
      <w:tr w:rsidR="005018D5" w14:paraId="14343D83" w14:textId="77777777" w:rsidTr="00596831">
        <w:tc>
          <w:tcPr>
            <w:tcW w:w="9059" w:type="dxa"/>
            <w:gridSpan w:val="2"/>
          </w:tcPr>
          <w:p w14:paraId="73BC1568" w14:textId="6D4ECE1D" w:rsidR="005018D5" w:rsidRDefault="005018D5" w:rsidP="00611635">
            <w:pPr>
              <w:jc w:val="both"/>
              <w:rPr>
                <w:rFonts w:asciiTheme="majorBidi" w:eastAsiaTheme="minorEastAsia" w:hAnsiTheme="majorBidi" w:cstheme="majorBidi"/>
                <w:b/>
                <w:sz w:val="28"/>
                <w:szCs w:val="28"/>
                <w:lang w:val="kk-KZ"/>
              </w:rPr>
            </w:pPr>
            <w:r w:rsidRPr="00B61D16">
              <w:rPr>
                <w:rFonts w:asciiTheme="majorBidi" w:eastAsiaTheme="minorEastAsia" w:hAnsiTheme="majorBidi" w:cstheme="majorBidi"/>
                <w:b/>
                <w:sz w:val="28"/>
                <w:szCs w:val="28"/>
              </w:rPr>
              <w:t>КІРІСПЕ</w:t>
            </w:r>
            <w:r>
              <w:rPr>
                <w:rFonts w:asciiTheme="majorBidi" w:eastAsiaTheme="minorEastAsia" w:hAnsiTheme="majorBidi" w:cstheme="majorBidi"/>
                <w:b/>
                <w:sz w:val="28"/>
                <w:szCs w:val="28"/>
                <w:lang w:val="kk-KZ"/>
              </w:rPr>
              <w:t>.</w:t>
            </w:r>
            <w:r w:rsidRPr="00273A80">
              <w:rPr>
                <w:rFonts w:asciiTheme="majorBidi" w:eastAsiaTheme="minorEastAsia" w:hAnsiTheme="majorBidi" w:cstheme="majorBidi"/>
                <w:bCs/>
                <w:sz w:val="28"/>
                <w:szCs w:val="28"/>
                <w:lang w:val="kk-KZ"/>
              </w:rPr>
              <w:t>........................................................................................................</w:t>
            </w:r>
            <w:r>
              <w:rPr>
                <w:rFonts w:asciiTheme="majorBidi" w:eastAsiaTheme="minorEastAsia" w:hAnsiTheme="majorBidi" w:cstheme="majorBidi"/>
                <w:bCs/>
                <w:sz w:val="28"/>
                <w:szCs w:val="28"/>
                <w:lang w:val="kk-KZ"/>
              </w:rPr>
              <w:t xml:space="preserve"> </w:t>
            </w:r>
          </w:p>
        </w:tc>
        <w:tc>
          <w:tcPr>
            <w:tcW w:w="671" w:type="dxa"/>
          </w:tcPr>
          <w:p w14:paraId="118E1E7C" w14:textId="03461E08" w:rsidR="005018D5" w:rsidRDefault="005018D5" w:rsidP="00611635">
            <w:pPr>
              <w:jc w:val="both"/>
              <w:rPr>
                <w:rFonts w:asciiTheme="majorBidi" w:eastAsiaTheme="minorEastAsia" w:hAnsiTheme="majorBidi" w:cstheme="majorBidi"/>
                <w:b/>
                <w:sz w:val="28"/>
                <w:szCs w:val="28"/>
                <w:lang w:val="kk-KZ"/>
              </w:rPr>
            </w:pPr>
            <w:r>
              <w:rPr>
                <w:rFonts w:asciiTheme="majorBidi" w:eastAsiaTheme="minorEastAsia" w:hAnsiTheme="majorBidi" w:cstheme="majorBidi"/>
                <w:bCs/>
                <w:sz w:val="28"/>
                <w:szCs w:val="28"/>
                <w:lang w:val="kk-KZ"/>
              </w:rPr>
              <w:t>10</w:t>
            </w:r>
          </w:p>
        </w:tc>
      </w:tr>
      <w:tr w:rsidR="005018D5" w14:paraId="79D830C2" w14:textId="77777777" w:rsidTr="00596831">
        <w:tc>
          <w:tcPr>
            <w:tcW w:w="986" w:type="dxa"/>
          </w:tcPr>
          <w:p w14:paraId="6F0E75E5" w14:textId="6948B087" w:rsidR="005018D5" w:rsidRPr="00766B59" w:rsidRDefault="005018D5" w:rsidP="00611635">
            <w:pPr>
              <w:rPr>
                <w:rFonts w:asciiTheme="majorBidi" w:eastAsiaTheme="minorEastAsia" w:hAnsiTheme="majorBidi" w:cstheme="majorBidi"/>
                <w:b/>
                <w:sz w:val="28"/>
                <w:szCs w:val="28"/>
                <w:lang w:val="kk-KZ"/>
              </w:rPr>
            </w:pPr>
            <w:r w:rsidRPr="00B61D16">
              <w:rPr>
                <w:rFonts w:asciiTheme="majorBidi" w:eastAsiaTheme="minorEastAsia" w:hAnsiTheme="majorBidi" w:cstheme="majorBidi"/>
                <w:b/>
                <w:bCs/>
                <w:sz w:val="28"/>
                <w:szCs w:val="28"/>
              </w:rPr>
              <w:t>1</w:t>
            </w:r>
          </w:p>
        </w:tc>
        <w:tc>
          <w:tcPr>
            <w:tcW w:w="8073" w:type="dxa"/>
          </w:tcPr>
          <w:p w14:paraId="18CDB45A" w14:textId="014D2AE3" w:rsidR="005018D5" w:rsidRDefault="00991033" w:rsidP="00611635">
            <w:pPr>
              <w:rPr>
                <w:rFonts w:asciiTheme="majorBidi" w:eastAsiaTheme="minorEastAsia" w:hAnsiTheme="majorBidi" w:cstheme="majorBidi"/>
                <w:b/>
                <w:sz w:val="28"/>
                <w:szCs w:val="28"/>
                <w:lang w:val="kk-KZ"/>
              </w:rPr>
            </w:pPr>
            <w:r w:rsidRPr="00991033">
              <w:rPr>
                <w:rFonts w:asciiTheme="majorBidi" w:eastAsiaTheme="minorEastAsia" w:hAnsiTheme="majorBidi" w:cstheme="majorBidi"/>
                <w:b/>
                <w:sz w:val="28"/>
                <w:szCs w:val="28"/>
                <w:lang w:val="kk-KZ"/>
              </w:rPr>
              <w:t>ӘДЕБИЕТКЕ ШОЛУ</w:t>
            </w:r>
            <w:r>
              <w:rPr>
                <w:rFonts w:asciiTheme="majorBidi" w:eastAsiaTheme="minorEastAsia" w:hAnsiTheme="majorBidi" w:cstheme="majorBidi"/>
                <w:bCs/>
                <w:sz w:val="28"/>
                <w:szCs w:val="28"/>
                <w:lang w:val="kk-KZ"/>
              </w:rPr>
              <w:t>...........................</w:t>
            </w:r>
            <w:r w:rsidR="005018D5" w:rsidRPr="00273A80">
              <w:rPr>
                <w:rFonts w:asciiTheme="majorBidi" w:eastAsiaTheme="minorEastAsia" w:hAnsiTheme="majorBidi" w:cstheme="majorBidi"/>
                <w:bCs/>
                <w:sz w:val="28"/>
                <w:szCs w:val="28"/>
                <w:lang w:val="kk-KZ"/>
              </w:rPr>
              <w:t>.........................................</w:t>
            </w:r>
          </w:p>
        </w:tc>
        <w:tc>
          <w:tcPr>
            <w:tcW w:w="671" w:type="dxa"/>
          </w:tcPr>
          <w:p w14:paraId="268C9260" w14:textId="6C832FD4" w:rsidR="005018D5" w:rsidRDefault="005018D5" w:rsidP="00611635">
            <w:pPr>
              <w:jc w:val="both"/>
              <w:rPr>
                <w:rFonts w:asciiTheme="majorBidi" w:eastAsiaTheme="minorEastAsia" w:hAnsiTheme="majorBidi" w:cstheme="majorBidi"/>
                <w:b/>
                <w:sz w:val="28"/>
                <w:szCs w:val="28"/>
                <w:lang w:val="kk-KZ"/>
              </w:rPr>
            </w:pPr>
            <w:r>
              <w:rPr>
                <w:rFonts w:asciiTheme="majorBidi" w:eastAsiaTheme="minorEastAsia" w:hAnsiTheme="majorBidi" w:cstheme="majorBidi"/>
                <w:bCs/>
                <w:sz w:val="28"/>
                <w:szCs w:val="28"/>
                <w:lang w:val="kk-KZ"/>
              </w:rPr>
              <w:t>1</w:t>
            </w:r>
            <w:r w:rsidR="00852491">
              <w:rPr>
                <w:rFonts w:asciiTheme="majorBidi" w:eastAsiaTheme="minorEastAsia" w:hAnsiTheme="majorBidi" w:cstheme="majorBidi"/>
                <w:bCs/>
                <w:sz w:val="28"/>
                <w:szCs w:val="28"/>
                <w:lang w:val="kk-KZ"/>
              </w:rPr>
              <w:t>6</w:t>
            </w:r>
          </w:p>
        </w:tc>
      </w:tr>
      <w:tr w:rsidR="005018D5" w14:paraId="2716A33A" w14:textId="77777777" w:rsidTr="00596831">
        <w:tc>
          <w:tcPr>
            <w:tcW w:w="986" w:type="dxa"/>
          </w:tcPr>
          <w:p w14:paraId="50EC75BF" w14:textId="24A90EC6" w:rsidR="005018D5" w:rsidRPr="00766B59" w:rsidRDefault="005018D5" w:rsidP="00611635">
            <w:pPr>
              <w:rPr>
                <w:rFonts w:asciiTheme="majorBidi" w:eastAsiaTheme="minorEastAsia" w:hAnsiTheme="majorBidi" w:cstheme="majorBidi"/>
                <w:b/>
                <w:sz w:val="28"/>
                <w:szCs w:val="28"/>
                <w:lang w:val="kk-KZ"/>
              </w:rPr>
            </w:pPr>
            <w:r w:rsidRPr="00B61D16">
              <w:rPr>
                <w:rFonts w:asciiTheme="majorBidi" w:eastAsiaTheme="minorEastAsia" w:hAnsiTheme="majorBidi" w:cstheme="majorBidi"/>
                <w:sz w:val="28"/>
                <w:szCs w:val="28"/>
              </w:rPr>
              <w:t>1.1</w:t>
            </w:r>
          </w:p>
        </w:tc>
        <w:tc>
          <w:tcPr>
            <w:tcW w:w="8073" w:type="dxa"/>
          </w:tcPr>
          <w:p w14:paraId="1A6DF6EE" w14:textId="56E8CEB7" w:rsidR="005018D5" w:rsidRDefault="005018D5" w:rsidP="00611635">
            <w:pPr>
              <w:jc w:val="both"/>
              <w:rPr>
                <w:rFonts w:asciiTheme="majorBidi" w:eastAsiaTheme="minorEastAsia" w:hAnsiTheme="majorBidi" w:cstheme="majorBidi"/>
                <w:b/>
                <w:sz w:val="28"/>
                <w:szCs w:val="28"/>
                <w:lang w:val="kk-KZ"/>
              </w:rPr>
            </w:pPr>
            <w:bookmarkStart w:id="4" w:name="_Hlk105532305"/>
            <w:r w:rsidRPr="00B61D16">
              <w:rPr>
                <w:rFonts w:asciiTheme="majorBidi" w:hAnsiTheme="majorBidi" w:cstheme="majorBidi"/>
                <w:sz w:val="28"/>
                <w:szCs w:val="28"/>
                <w:lang w:val="kk-KZ"/>
              </w:rPr>
              <w:t>МІҚ энзооти</w:t>
            </w:r>
            <w:r>
              <w:rPr>
                <w:rFonts w:asciiTheme="majorBidi" w:hAnsiTheme="majorBidi" w:cstheme="majorBidi"/>
                <w:sz w:val="28"/>
                <w:szCs w:val="28"/>
                <w:lang w:val="kk-KZ"/>
              </w:rPr>
              <w:t>я</w:t>
            </w:r>
            <w:r w:rsidRPr="00B61D16">
              <w:rPr>
                <w:rFonts w:asciiTheme="majorBidi" w:hAnsiTheme="majorBidi" w:cstheme="majorBidi"/>
                <w:sz w:val="28"/>
                <w:szCs w:val="28"/>
                <w:lang w:val="kk-KZ"/>
              </w:rPr>
              <w:t>лық лейкозы және аурудың пайда болуының қысқаша</w:t>
            </w:r>
            <w:r>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тарихы</w:t>
            </w:r>
            <w:bookmarkEnd w:id="4"/>
            <w:r>
              <w:rPr>
                <w:rFonts w:asciiTheme="majorBidi" w:hAnsiTheme="majorBidi" w:cstheme="majorBidi"/>
                <w:sz w:val="28"/>
                <w:szCs w:val="28"/>
                <w:lang w:val="kk-KZ"/>
              </w:rPr>
              <w:t>..................................................................................</w:t>
            </w:r>
          </w:p>
        </w:tc>
        <w:tc>
          <w:tcPr>
            <w:tcW w:w="671" w:type="dxa"/>
          </w:tcPr>
          <w:p w14:paraId="1AAC7D5B" w14:textId="77777777" w:rsidR="00AA1AE3" w:rsidRDefault="00AA1AE3" w:rsidP="00611635">
            <w:pPr>
              <w:jc w:val="both"/>
              <w:rPr>
                <w:rFonts w:asciiTheme="majorBidi" w:hAnsiTheme="majorBidi" w:cstheme="majorBidi"/>
                <w:sz w:val="28"/>
                <w:szCs w:val="28"/>
                <w:lang w:val="kk-KZ"/>
              </w:rPr>
            </w:pPr>
          </w:p>
          <w:p w14:paraId="07A6DA70" w14:textId="3B4A051C" w:rsidR="005018D5" w:rsidRDefault="005018D5" w:rsidP="00611635">
            <w:pPr>
              <w:jc w:val="both"/>
              <w:rPr>
                <w:rFonts w:asciiTheme="majorBidi" w:eastAsiaTheme="minorEastAsia" w:hAnsiTheme="majorBidi" w:cstheme="majorBidi"/>
                <w:b/>
                <w:sz w:val="28"/>
                <w:szCs w:val="28"/>
                <w:lang w:val="kk-KZ"/>
              </w:rPr>
            </w:pPr>
            <w:r>
              <w:rPr>
                <w:rFonts w:asciiTheme="majorBidi" w:hAnsiTheme="majorBidi" w:cstheme="majorBidi"/>
                <w:sz w:val="28"/>
                <w:szCs w:val="28"/>
                <w:lang w:val="kk-KZ"/>
              </w:rPr>
              <w:t>1</w:t>
            </w:r>
            <w:r w:rsidR="00852491">
              <w:rPr>
                <w:rFonts w:asciiTheme="majorBidi" w:hAnsiTheme="majorBidi" w:cstheme="majorBidi"/>
                <w:sz w:val="28"/>
                <w:szCs w:val="28"/>
                <w:lang w:val="kk-KZ"/>
              </w:rPr>
              <w:t>6</w:t>
            </w:r>
          </w:p>
        </w:tc>
      </w:tr>
      <w:tr w:rsidR="005018D5" w14:paraId="7CE137F7" w14:textId="77777777" w:rsidTr="00596831">
        <w:tc>
          <w:tcPr>
            <w:tcW w:w="986" w:type="dxa"/>
          </w:tcPr>
          <w:p w14:paraId="2C70911D" w14:textId="04A892B5" w:rsidR="005018D5" w:rsidRPr="00766B59" w:rsidRDefault="005018D5" w:rsidP="00611635">
            <w:pPr>
              <w:rPr>
                <w:rFonts w:asciiTheme="majorBidi" w:eastAsiaTheme="minorEastAsia" w:hAnsiTheme="majorBidi" w:cstheme="majorBidi"/>
                <w:b/>
                <w:sz w:val="28"/>
                <w:szCs w:val="28"/>
                <w:lang w:val="kk-KZ"/>
              </w:rPr>
            </w:pPr>
            <w:r w:rsidRPr="00B61D16">
              <w:rPr>
                <w:rFonts w:asciiTheme="majorBidi" w:eastAsiaTheme="minorEastAsia" w:hAnsiTheme="majorBidi" w:cstheme="majorBidi"/>
                <w:sz w:val="28"/>
                <w:szCs w:val="28"/>
              </w:rPr>
              <w:t>1.2</w:t>
            </w:r>
          </w:p>
        </w:tc>
        <w:tc>
          <w:tcPr>
            <w:tcW w:w="8073" w:type="dxa"/>
          </w:tcPr>
          <w:p w14:paraId="757BE19E" w14:textId="6DC5678B" w:rsidR="005018D5" w:rsidRDefault="005018D5" w:rsidP="00AA1AE3">
            <w:pPr>
              <w:jc w:val="both"/>
              <w:rPr>
                <w:rFonts w:asciiTheme="majorBidi" w:eastAsiaTheme="minorEastAsia" w:hAnsiTheme="majorBidi" w:cstheme="majorBidi"/>
                <w:b/>
                <w:sz w:val="28"/>
                <w:szCs w:val="28"/>
                <w:lang w:val="kk-KZ"/>
              </w:rPr>
            </w:pPr>
            <w:r w:rsidRPr="00B61D16">
              <w:rPr>
                <w:rFonts w:asciiTheme="majorBidi" w:eastAsiaTheme="minorEastAsia" w:hAnsiTheme="majorBidi" w:cstheme="majorBidi"/>
                <w:sz w:val="28"/>
                <w:szCs w:val="28"/>
                <w:lang w:val="kk-KZ"/>
              </w:rPr>
              <w:t>МІҚ энзоотиялық лейкозының жақын және алыс елдерде таралуы (эпизоот</w:t>
            </w:r>
            <w:r>
              <w:rPr>
                <w:rFonts w:asciiTheme="majorBidi" w:eastAsiaTheme="minorEastAsia" w:hAnsiTheme="majorBidi" w:cstheme="majorBidi"/>
                <w:sz w:val="28"/>
                <w:szCs w:val="28"/>
                <w:lang w:val="kk-KZ"/>
              </w:rPr>
              <w:t>ология</w:t>
            </w:r>
            <w:r w:rsidRPr="00B61D16">
              <w:rPr>
                <w:rFonts w:asciiTheme="majorBidi" w:eastAsiaTheme="minorEastAsia" w:hAnsiTheme="majorBidi" w:cstheme="majorBidi"/>
                <w:sz w:val="28"/>
                <w:szCs w:val="28"/>
                <w:lang w:val="kk-KZ"/>
              </w:rPr>
              <w:t>лық</w:t>
            </w:r>
            <w:r>
              <w:rPr>
                <w:rFonts w:asciiTheme="majorBidi" w:eastAsiaTheme="minorEastAsia" w:hAnsiTheme="majorBidi" w:cstheme="majorBidi"/>
                <w:sz w:val="28"/>
                <w:szCs w:val="28"/>
                <w:lang w:val="kk-KZ"/>
              </w:rPr>
              <w:t xml:space="preserve"> </w:t>
            </w:r>
            <w:r w:rsidRPr="00B61D16">
              <w:rPr>
                <w:rFonts w:asciiTheme="majorBidi" w:eastAsiaTheme="minorEastAsia" w:hAnsiTheme="majorBidi" w:cstheme="majorBidi"/>
                <w:sz w:val="28"/>
                <w:szCs w:val="28"/>
                <w:lang w:val="kk-KZ"/>
              </w:rPr>
              <w:t>аспектілері)</w:t>
            </w:r>
            <w:r>
              <w:rPr>
                <w:rFonts w:asciiTheme="majorBidi" w:eastAsiaTheme="minorEastAsia" w:hAnsiTheme="majorBidi" w:cstheme="majorBidi"/>
                <w:sz w:val="28"/>
                <w:szCs w:val="28"/>
                <w:lang w:val="kk-KZ"/>
              </w:rPr>
              <w:t>.........................................</w:t>
            </w:r>
          </w:p>
        </w:tc>
        <w:tc>
          <w:tcPr>
            <w:tcW w:w="671" w:type="dxa"/>
          </w:tcPr>
          <w:p w14:paraId="492241B9" w14:textId="77777777" w:rsidR="00AA1AE3" w:rsidRDefault="00AA1AE3" w:rsidP="00611635">
            <w:pPr>
              <w:jc w:val="both"/>
              <w:rPr>
                <w:rFonts w:asciiTheme="majorBidi" w:eastAsiaTheme="minorEastAsia" w:hAnsiTheme="majorBidi" w:cstheme="majorBidi"/>
                <w:sz w:val="28"/>
                <w:szCs w:val="28"/>
                <w:lang w:val="kk-KZ"/>
              </w:rPr>
            </w:pPr>
          </w:p>
          <w:p w14:paraId="2C8B73AB" w14:textId="6784BA5C" w:rsidR="005018D5" w:rsidRDefault="005018D5" w:rsidP="00611635">
            <w:pPr>
              <w:jc w:val="both"/>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1</w:t>
            </w:r>
            <w:r w:rsidR="00852491">
              <w:rPr>
                <w:rFonts w:asciiTheme="majorBidi" w:eastAsiaTheme="minorEastAsia" w:hAnsiTheme="majorBidi" w:cstheme="majorBidi"/>
                <w:sz w:val="28"/>
                <w:szCs w:val="28"/>
                <w:lang w:val="kk-KZ"/>
              </w:rPr>
              <w:t>7</w:t>
            </w:r>
          </w:p>
        </w:tc>
      </w:tr>
      <w:tr w:rsidR="005018D5" w14:paraId="5DE9E2A0" w14:textId="77777777" w:rsidTr="00596831">
        <w:tc>
          <w:tcPr>
            <w:tcW w:w="986" w:type="dxa"/>
          </w:tcPr>
          <w:p w14:paraId="2045310A" w14:textId="5210D5E3" w:rsidR="005018D5" w:rsidRPr="00766B59" w:rsidRDefault="005018D5" w:rsidP="00611635">
            <w:pPr>
              <w:rPr>
                <w:rFonts w:asciiTheme="majorBidi" w:eastAsiaTheme="minorEastAsia" w:hAnsiTheme="majorBidi" w:cstheme="majorBidi"/>
                <w:b/>
                <w:sz w:val="28"/>
                <w:szCs w:val="28"/>
                <w:lang w:val="kk-KZ"/>
              </w:rPr>
            </w:pPr>
            <w:r w:rsidRPr="00B61D16">
              <w:rPr>
                <w:rFonts w:asciiTheme="majorBidi" w:eastAsiaTheme="minorEastAsia" w:hAnsiTheme="majorBidi" w:cstheme="majorBidi"/>
                <w:bCs/>
                <w:spacing w:val="3"/>
                <w:sz w:val="28"/>
                <w:szCs w:val="28"/>
              </w:rPr>
              <w:t>1.3</w:t>
            </w:r>
          </w:p>
        </w:tc>
        <w:tc>
          <w:tcPr>
            <w:tcW w:w="8073" w:type="dxa"/>
          </w:tcPr>
          <w:p w14:paraId="19770462" w14:textId="19D820FC" w:rsidR="005018D5" w:rsidRDefault="005018D5" w:rsidP="00611635">
            <w:pPr>
              <w:jc w:val="both"/>
              <w:rPr>
                <w:rFonts w:asciiTheme="majorBidi" w:eastAsiaTheme="minorEastAsia" w:hAnsiTheme="majorBidi" w:cstheme="majorBidi"/>
                <w:b/>
                <w:sz w:val="28"/>
                <w:szCs w:val="28"/>
                <w:lang w:val="kk-KZ"/>
              </w:rPr>
            </w:pPr>
            <w:r w:rsidRPr="00B61D16">
              <w:rPr>
                <w:rFonts w:asciiTheme="majorBidi" w:eastAsiaTheme="minorEastAsia" w:hAnsiTheme="majorBidi" w:cstheme="majorBidi"/>
                <w:spacing w:val="3"/>
                <w:sz w:val="28"/>
                <w:szCs w:val="28"/>
                <w:lang w:val="kk-KZ"/>
              </w:rPr>
              <w:t>МІҚ лейкоз</w:t>
            </w:r>
            <w:r w:rsidR="00B50FEF">
              <w:rPr>
                <w:rFonts w:asciiTheme="majorBidi" w:eastAsiaTheme="minorEastAsia" w:hAnsiTheme="majorBidi" w:cstheme="majorBidi"/>
                <w:spacing w:val="3"/>
                <w:sz w:val="28"/>
                <w:szCs w:val="28"/>
                <w:lang w:val="kk-KZ"/>
              </w:rPr>
              <w:t>ы</w:t>
            </w:r>
            <w:r w:rsidRPr="00B61D16">
              <w:rPr>
                <w:rFonts w:asciiTheme="majorBidi" w:eastAsiaTheme="minorEastAsia" w:hAnsiTheme="majorBidi" w:cstheme="majorBidi"/>
                <w:spacing w:val="3"/>
                <w:sz w:val="28"/>
                <w:szCs w:val="28"/>
                <w:lang w:val="kk-KZ"/>
              </w:rPr>
              <w:t xml:space="preserve"> вирусының құрылымына сипаттама және </w:t>
            </w:r>
            <w:r w:rsidR="00B50FEF">
              <w:rPr>
                <w:rFonts w:asciiTheme="majorBidi" w:eastAsiaTheme="minorEastAsia" w:hAnsiTheme="majorBidi" w:cstheme="majorBidi"/>
                <w:spacing w:val="3"/>
                <w:sz w:val="28"/>
                <w:szCs w:val="28"/>
                <w:lang w:val="kk-KZ"/>
              </w:rPr>
              <w:t xml:space="preserve">оның </w:t>
            </w:r>
            <w:r w:rsidRPr="00B61D16">
              <w:rPr>
                <w:rFonts w:asciiTheme="majorBidi" w:eastAsiaTheme="minorEastAsia" w:hAnsiTheme="majorBidi" w:cstheme="majorBidi"/>
                <w:spacing w:val="3"/>
                <w:sz w:val="28"/>
                <w:szCs w:val="28"/>
                <w:lang w:val="kk-KZ"/>
              </w:rPr>
              <w:t>кейбір биологиялық қасиеттері.</w:t>
            </w:r>
            <w:r>
              <w:rPr>
                <w:rFonts w:asciiTheme="majorBidi" w:eastAsiaTheme="minorEastAsia" w:hAnsiTheme="majorBidi" w:cstheme="majorBidi"/>
                <w:spacing w:val="3"/>
                <w:sz w:val="28"/>
                <w:szCs w:val="28"/>
                <w:lang w:val="kk-KZ"/>
              </w:rPr>
              <w:t>............................................</w:t>
            </w:r>
            <w:r w:rsidR="00B50FEF">
              <w:rPr>
                <w:rFonts w:asciiTheme="majorBidi" w:eastAsiaTheme="minorEastAsia" w:hAnsiTheme="majorBidi" w:cstheme="majorBidi"/>
                <w:spacing w:val="3"/>
                <w:sz w:val="28"/>
                <w:szCs w:val="28"/>
                <w:lang w:val="kk-KZ"/>
              </w:rPr>
              <w:t>.........</w:t>
            </w:r>
          </w:p>
        </w:tc>
        <w:tc>
          <w:tcPr>
            <w:tcW w:w="671" w:type="dxa"/>
          </w:tcPr>
          <w:p w14:paraId="6402BD9D" w14:textId="77777777" w:rsidR="005018D5" w:rsidRDefault="005018D5" w:rsidP="00611635">
            <w:pPr>
              <w:jc w:val="both"/>
              <w:rPr>
                <w:rFonts w:asciiTheme="majorBidi" w:eastAsiaTheme="minorEastAsia" w:hAnsiTheme="majorBidi" w:cstheme="majorBidi"/>
                <w:spacing w:val="3"/>
                <w:sz w:val="28"/>
                <w:szCs w:val="28"/>
                <w:lang w:val="kk-KZ"/>
              </w:rPr>
            </w:pPr>
          </w:p>
          <w:p w14:paraId="05EFDC7A" w14:textId="5831290B" w:rsidR="003C2968" w:rsidRDefault="003C2968" w:rsidP="00611635">
            <w:pPr>
              <w:jc w:val="both"/>
              <w:rPr>
                <w:rFonts w:asciiTheme="majorBidi" w:eastAsiaTheme="minorEastAsia" w:hAnsiTheme="majorBidi" w:cstheme="majorBidi"/>
                <w:b/>
                <w:sz w:val="28"/>
                <w:szCs w:val="28"/>
                <w:lang w:val="kk-KZ"/>
              </w:rPr>
            </w:pPr>
            <w:r>
              <w:rPr>
                <w:rFonts w:asciiTheme="majorBidi" w:eastAsiaTheme="minorEastAsia" w:hAnsiTheme="majorBidi" w:cstheme="majorBidi"/>
                <w:spacing w:val="3"/>
                <w:sz w:val="28"/>
                <w:szCs w:val="28"/>
                <w:lang w:val="kk-KZ"/>
              </w:rPr>
              <w:t>20</w:t>
            </w:r>
          </w:p>
        </w:tc>
      </w:tr>
      <w:tr w:rsidR="005018D5" w14:paraId="16BAD9A7" w14:textId="77777777" w:rsidTr="00596831">
        <w:tc>
          <w:tcPr>
            <w:tcW w:w="986" w:type="dxa"/>
          </w:tcPr>
          <w:p w14:paraId="1EB393DC" w14:textId="6AEA3EC7" w:rsidR="005018D5" w:rsidRPr="00766B59" w:rsidRDefault="005018D5" w:rsidP="00611635">
            <w:pPr>
              <w:rPr>
                <w:rFonts w:asciiTheme="majorBidi" w:eastAsiaTheme="minorEastAsia" w:hAnsiTheme="majorBidi" w:cstheme="majorBidi"/>
                <w:b/>
                <w:sz w:val="28"/>
                <w:szCs w:val="28"/>
                <w:lang w:val="kk-KZ"/>
              </w:rPr>
            </w:pPr>
            <w:r w:rsidRPr="00B61D16">
              <w:rPr>
                <w:rFonts w:asciiTheme="majorBidi" w:eastAsiaTheme="minorEastAsia" w:hAnsiTheme="majorBidi" w:cstheme="majorBidi"/>
                <w:bCs/>
                <w:sz w:val="28"/>
                <w:szCs w:val="28"/>
              </w:rPr>
              <w:t>1.4</w:t>
            </w:r>
          </w:p>
        </w:tc>
        <w:tc>
          <w:tcPr>
            <w:tcW w:w="8073" w:type="dxa"/>
          </w:tcPr>
          <w:p w14:paraId="6A3C3430" w14:textId="32B584FD" w:rsidR="005018D5" w:rsidRDefault="005018D5" w:rsidP="00611635">
            <w:pPr>
              <w:rPr>
                <w:rFonts w:asciiTheme="majorBidi" w:eastAsiaTheme="minorEastAsia" w:hAnsiTheme="majorBidi" w:cstheme="majorBidi"/>
                <w:b/>
                <w:sz w:val="28"/>
                <w:szCs w:val="28"/>
                <w:lang w:val="kk-KZ"/>
              </w:rPr>
            </w:pPr>
            <w:r w:rsidRPr="00B61D16">
              <w:rPr>
                <w:rFonts w:asciiTheme="majorBidi" w:eastAsiaTheme="minorEastAsia" w:hAnsiTheme="majorBidi" w:cstheme="majorBidi"/>
                <w:sz w:val="28"/>
                <w:szCs w:val="28"/>
                <w:lang w:val="kk-KZ"/>
              </w:rPr>
              <w:t>МІҚ энзооти</w:t>
            </w:r>
            <w:r w:rsidR="00B52268">
              <w:rPr>
                <w:rFonts w:asciiTheme="majorBidi" w:eastAsiaTheme="minorEastAsia" w:hAnsiTheme="majorBidi" w:cstheme="majorBidi"/>
                <w:sz w:val="28"/>
                <w:szCs w:val="28"/>
                <w:lang w:val="kk-KZ"/>
              </w:rPr>
              <w:t>я</w:t>
            </w:r>
            <w:r w:rsidRPr="00B61D16">
              <w:rPr>
                <w:rFonts w:asciiTheme="majorBidi" w:eastAsiaTheme="minorEastAsia" w:hAnsiTheme="majorBidi" w:cstheme="majorBidi"/>
                <w:sz w:val="28"/>
                <w:szCs w:val="28"/>
                <w:lang w:val="kk-KZ"/>
              </w:rPr>
              <w:t>лық лейкозын балау әдістері.</w:t>
            </w:r>
            <w:r>
              <w:rPr>
                <w:rFonts w:asciiTheme="majorBidi" w:eastAsiaTheme="minorEastAsia" w:hAnsiTheme="majorBidi" w:cstheme="majorBidi"/>
                <w:sz w:val="28"/>
                <w:szCs w:val="28"/>
                <w:lang w:val="kk-KZ"/>
              </w:rPr>
              <w:t>...................................</w:t>
            </w:r>
          </w:p>
        </w:tc>
        <w:tc>
          <w:tcPr>
            <w:tcW w:w="671" w:type="dxa"/>
          </w:tcPr>
          <w:p w14:paraId="22AB0A67" w14:textId="26E72915" w:rsidR="005018D5" w:rsidRPr="00852491" w:rsidRDefault="005018D5" w:rsidP="00611635">
            <w:pPr>
              <w:jc w:val="both"/>
              <w:rPr>
                <w:rFonts w:asciiTheme="majorBidi" w:eastAsiaTheme="minorEastAsia" w:hAnsiTheme="majorBidi" w:cstheme="majorBidi"/>
                <w:bCs/>
                <w:sz w:val="28"/>
                <w:szCs w:val="28"/>
                <w:lang w:val="kk-KZ"/>
              </w:rPr>
            </w:pPr>
            <w:r w:rsidRPr="00852491">
              <w:rPr>
                <w:rFonts w:asciiTheme="majorBidi" w:eastAsiaTheme="minorEastAsia" w:hAnsiTheme="majorBidi" w:cstheme="majorBidi"/>
                <w:bCs/>
                <w:sz w:val="28"/>
                <w:szCs w:val="28"/>
                <w:lang w:val="kk-KZ"/>
              </w:rPr>
              <w:t>2</w:t>
            </w:r>
            <w:r w:rsidR="00852491">
              <w:rPr>
                <w:rFonts w:asciiTheme="majorBidi" w:eastAsiaTheme="minorEastAsia" w:hAnsiTheme="majorBidi" w:cstheme="majorBidi"/>
                <w:bCs/>
                <w:sz w:val="28"/>
                <w:szCs w:val="28"/>
                <w:lang w:val="kk-KZ"/>
              </w:rPr>
              <w:t>4</w:t>
            </w:r>
          </w:p>
        </w:tc>
      </w:tr>
      <w:tr w:rsidR="005018D5" w14:paraId="317B1AE4" w14:textId="77777777" w:rsidTr="00596831">
        <w:tc>
          <w:tcPr>
            <w:tcW w:w="986" w:type="dxa"/>
          </w:tcPr>
          <w:p w14:paraId="073039DF" w14:textId="377745EA" w:rsidR="005018D5" w:rsidRPr="00766B59" w:rsidRDefault="005018D5" w:rsidP="00611635">
            <w:pPr>
              <w:rPr>
                <w:rFonts w:asciiTheme="majorBidi" w:eastAsiaTheme="minorEastAsia" w:hAnsiTheme="majorBidi" w:cstheme="majorBidi"/>
                <w:b/>
                <w:sz w:val="28"/>
                <w:szCs w:val="28"/>
                <w:lang w:val="kk-KZ"/>
              </w:rPr>
            </w:pPr>
            <w:r w:rsidRPr="00B61D16">
              <w:rPr>
                <w:rFonts w:asciiTheme="majorBidi" w:eastAsiaTheme="minorEastAsia" w:hAnsiTheme="majorBidi" w:cstheme="majorBidi"/>
                <w:bCs/>
                <w:sz w:val="28"/>
                <w:szCs w:val="28"/>
              </w:rPr>
              <w:t>1.5</w:t>
            </w:r>
          </w:p>
        </w:tc>
        <w:tc>
          <w:tcPr>
            <w:tcW w:w="8073" w:type="dxa"/>
          </w:tcPr>
          <w:p w14:paraId="6028CE17" w14:textId="60E00FDB" w:rsidR="005018D5" w:rsidRDefault="005018D5" w:rsidP="00B52268">
            <w:pPr>
              <w:rPr>
                <w:rFonts w:asciiTheme="majorBidi" w:eastAsiaTheme="minorEastAsia" w:hAnsiTheme="majorBidi" w:cstheme="majorBidi"/>
                <w:b/>
                <w:sz w:val="28"/>
                <w:szCs w:val="28"/>
                <w:lang w:val="kk-KZ"/>
              </w:rPr>
            </w:pPr>
            <w:r w:rsidRPr="00B61D16">
              <w:rPr>
                <w:rFonts w:asciiTheme="majorBidi" w:eastAsiaTheme="minorEastAsia" w:hAnsiTheme="majorBidi" w:cstheme="majorBidi"/>
                <w:color w:val="000000" w:themeColor="text1"/>
                <w:spacing w:val="-2"/>
                <w:sz w:val="28"/>
                <w:szCs w:val="28"/>
                <w:lang w:val="kk-KZ"/>
              </w:rPr>
              <w:t>Стандартты қан сарысуларын әзірлеу.</w:t>
            </w:r>
            <w:r>
              <w:rPr>
                <w:rFonts w:asciiTheme="majorBidi" w:eastAsiaTheme="minorEastAsia" w:hAnsiTheme="majorBidi" w:cstheme="majorBidi"/>
                <w:color w:val="000000" w:themeColor="text1"/>
                <w:spacing w:val="-2"/>
                <w:sz w:val="28"/>
                <w:szCs w:val="28"/>
                <w:lang w:val="kk-KZ"/>
              </w:rPr>
              <w:t xml:space="preserve">................................................ </w:t>
            </w:r>
          </w:p>
        </w:tc>
        <w:tc>
          <w:tcPr>
            <w:tcW w:w="671" w:type="dxa"/>
          </w:tcPr>
          <w:p w14:paraId="18773D65" w14:textId="17315372" w:rsidR="005018D5" w:rsidRDefault="005018D5" w:rsidP="00611635">
            <w:pPr>
              <w:jc w:val="both"/>
              <w:rPr>
                <w:rFonts w:asciiTheme="majorBidi" w:eastAsiaTheme="minorEastAsia" w:hAnsiTheme="majorBidi" w:cstheme="majorBidi"/>
                <w:b/>
                <w:sz w:val="28"/>
                <w:szCs w:val="28"/>
                <w:lang w:val="kk-KZ"/>
              </w:rPr>
            </w:pPr>
            <w:r>
              <w:rPr>
                <w:rFonts w:asciiTheme="majorBidi" w:eastAsiaTheme="minorEastAsia" w:hAnsiTheme="majorBidi" w:cstheme="majorBidi"/>
                <w:color w:val="000000" w:themeColor="text1"/>
                <w:spacing w:val="-2"/>
                <w:sz w:val="28"/>
                <w:szCs w:val="28"/>
                <w:lang w:val="kk-KZ"/>
              </w:rPr>
              <w:t>2</w:t>
            </w:r>
            <w:r w:rsidR="00852491">
              <w:rPr>
                <w:rFonts w:asciiTheme="majorBidi" w:eastAsiaTheme="minorEastAsia" w:hAnsiTheme="majorBidi" w:cstheme="majorBidi"/>
                <w:color w:val="000000" w:themeColor="text1"/>
                <w:spacing w:val="-2"/>
                <w:sz w:val="28"/>
                <w:szCs w:val="28"/>
                <w:lang w:val="kk-KZ"/>
              </w:rPr>
              <w:t>7</w:t>
            </w:r>
          </w:p>
        </w:tc>
      </w:tr>
      <w:tr w:rsidR="005018D5" w14:paraId="4133B85F" w14:textId="77777777" w:rsidTr="00596831">
        <w:tc>
          <w:tcPr>
            <w:tcW w:w="986" w:type="dxa"/>
          </w:tcPr>
          <w:p w14:paraId="19C03456" w14:textId="75C1F1F4" w:rsidR="005018D5" w:rsidRDefault="005018D5" w:rsidP="00611635">
            <w:pPr>
              <w:rPr>
                <w:rFonts w:asciiTheme="majorBidi" w:eastAsiaTheme="minorEastAsia" w:hAnsiTheme="majorBidi" w:cstheme="majorBidi"/>
                <w:b/>
                <w:sz w:val="28"/>
                <w:szCs w:val="28"/>
                <w:lang w:val="kk-KZ"/>
              </w:rPr>
            </w:pPr>
            <w:r w:rsidRPr="00B61D16">
              <w:rPr>
                <w:rFonts w:asciiTheme="majorBidi" w:eastAsiaTheme="minorEastAsia" w:hAnsiTheme="majorBidi" w:cstheme="majorBidi"/>
                <w:bCs/>
                <w:sz w:val="28"/>
                <w:szCs w:val="28"/>
                <w:lang w:val="kk-KZ"/>
              </w:rPr>
              <w:t>1.5.1</w:t>
            </w:r>
          </w:p>
        </w:tc>
        <w:tc>
          <w:tcPr>
            <w:tcW w:w="8073" w:type="dxa"/>
          </w:tcPr>
          <w:p w14:paraId="7DA47745" w14:textId="39219B22" w:rsidR="005018D5" w:rsidRDefault="005018D5" w:rsidP="00B52268">
            <w:pPr>
              <w:rPr>
                <w:rFonts w:asciiTheme="majorBidi" w:eastAsiaTheme="minorEastAsia" w:hAnsiTheme="majorBidi" w:cstheme="majorBidi"/>
                <w:b/>
                <w:sz w:val="28"/>
                <w:szCs w:val="28"/>
                <w:lang w:val="kk-KZ"/>
              </w:rPr>
            </w:pPr>
            <w:r w:rsidRPr="00B61D16">
              <w:rPr>
                <w:rFonts w:asciiTheme="majorBidi" w:eastAsiaTheme="minorEastAsia" w:hAnsiTheme="majorBidi" w:cstheme="majorBidi"/>
                <w:sz w:val="28"/>
                <w:szCs w:val="28"/>
                <w:lang w:val="kk-KZ"/>
              </w:rPr>
              <w:t>Әлемдегі стандартты қан сарысу үлгілері.</w:t>
            </w:r>
            <w:r>
              <w:rPr>
                <w:rFonts w:asciiTheme="majorBidi" w:eastAsiaTheme="minorEastAsia" w:hAnsiTheme="majorBidi" w:cstheme="majorBidi"/>
                <w:sz w:val="28"/>
                <w:szCs w:val="28"/>
                <w:lang w:val="kk-KZ"/>
              </w:rPr>
              <w:t xml:space="preserve">....................................... </w:t>
            </w:r>
          </w:p>
        </w:tc>
        <w:tc>
          <w:tcPr>
            <w:tcW w:w="671" w:type="dxa"/>
          </w:tcPr>
          <w:p w14:paraId="29807C77" w14:textId="5E7BC166" w:rsidR="005018D5" w:rsidRDefault="003C2968" w:rsidP="00611635">
            <w:pPr>
              <w:jc w:val="both"/>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2</w:t>
            </w:r>
            <w:r w:rsidR="00852491">
              <w:rPr>
                <w:rFonts w:asciiTheme="majorBidi" w:eastAsiaTheme="minorEastAsia" w:hAnsiTheme="majorBidi" w:cstheme="majorBidi"/>
                <w:sz w:val="28"/>
                <w:szCs w:val="28"/>
                <w:lang w:val="kk-KZ"/>
              </w:rPr>
              <w:t>8</w:t>
            </w:r>
          </w:p>
        </w:tc>
      </w:tr>
      <w:tr w:rsidR="005018D5" w14:paraId="0D559A06" w14:textId="77777777" w:rsidTr="00596831">
        <w:tc>
          <w:tcPr>
            <w:tcW w:w="986" w:type="dxa"/>
          </w:tcPr>
          <w:p w14:paraId="5878DCFB" w14:textId="2C6C1694" w:rsidR="005018D5" w:rsidRDefault="005018D5" w:rsidP="00611635">
            <w:pPr>
              <w:rPr>
                <w:rFonts w:asciiTheme="majorBidi" w:eastAsiaTheme="minorEastAsia" w:hAnsiTheme="majorBidi" w:cstheme="majorBidi"/>
                <w:b/>
                <w:sz w:val="28"/>
                <w:szCs w:val="28"/>
                <w:lang w:val="kk-KZ"/>
              </w:rPr>
            </w:pPr>
            <w:r w:rsidRPr="00B61D16">
              <w:rPr>
                <w:rFonts w:asciiTheme="majorBidi" w:eastAsiaTheme="minorEastAsia" w:hAnsiTheme="majorBidi" w:cstheme="majorBidi"/>
                <w:bCs/>
                <w:sz w:val="28"/>
                <w:szCs w:val="28"/>
                <w:lang w:val="en-US"/>
              </w:rPr>
              <w:t>1.</w:t>
            </w:r>
            <w:r w:rsidRPr="00B61D16">
              <w:rPr>
                <w:rFonts w:asciiTheme="majorBidi" w:eastAsiaTheme="minorEastAsia" w:hAnsiTheme="majorBidi" w:cstheme="majorBidi"/>
                <w:bCs/>
                <w:sz w:val="28"/>
                <w:szCs w:val="28"/>
                <w:lang w:val="kk-KZ"/>
              </w:rPr>
              <w:t>5.2</w:t>
            </w:r>
          </w:p>
        </w:tc>
        <w:tc>
          <w:tcPr>
            <w:tcW w:w="8073" w:type="dxa"/>
          </w:tcPr>
          <w:p w14:paraId="2FC25DEE" w14:textId="319713FE" w:rsidR="005018D5" w:rsidRDefault="005018D5" w:rsidP="003C2968">
            <w:pPr>
              <w:jc w:val="both"/>
              <w:rPr>
                <w:rFonts w:asciiTheme="majorBidi" w:eastAsiaTheme="minorEastAsia" w:hAnsiTheme="majorBidi" w:cstheme="majorBidi"/>
                <w:b/>
                <w:sz w:val="28"/>
                <w:szCs w:val="28"/>
                <w:lang w:val="kk-KZ"/>
              </w:rPr>
            </w:pPr>
            <w:r w:rsidRPr="00B61D16">
              <w:rPr>
                <w:rFonts w:asciiTheme="majorBidi" w:eastAsiaTheme="minorEastAsia" w:hAnsiTheme="majorBidi" w:cstheme="majorBidi"/>
                <w:bCs/>
                <w:sz w:val="28"/>
                <w:szCs w:val="28"/>
                <w:lang w:val="kk-KZ"/>
              </w:rPr>
              <w:t>Стандартты үлгілерді жасау үшін қан сарысуына қойылатын негізгі талаптар.</w:t>
            </w:r>
            <w:r>
              <w:rPr>
                <w:rFonts w:asciiTheme="majorBidi" w:eastAsiaTheme="minorEastAsia" w:hAnsiTheme="majorBidi" w:cstheme="majorBidi"/>
                <w:bCs/>
                <w:sz w:val="28"/>
                <w:szCs w:val="28"/>
                <w:lang w:val="kk-KZ"/>
              </w:rPr>
              <w:t>..................................................................................</w:t>
            </w:r>
          </w:p>
        </w:tc>
        <w:tc>
          <w:tcPr>
            <w:tcW w:w="671" w:type="dxa"/>
          </w:tcPr>
          <w:p w14:paraId="4CB757F2" w14:textId="77777777" w:rsidR="003C2968" w:rsidRDefault="003C2968" w:rsidP="00611635">
            <w:pPr>
              <w:jc w:val="both"/>
              <w:rPr>
                <w:rFonts w:asciiTheme="majorBidi" w:eastAsiaTheme="minorEastAsia" w:hAnsiTheme="majorBidi" w:cstheme="majorBidi"/>
                <w:bCs/>
                <w:sz w:val="28"/>
                <w:szCs w:val="28"/>
                <w:lang w:val="kk-KZ"/>
              </w:rPr>
            </w:pPr>
          </w:p>
          <w:p w14:paraId="4E9A37A5" w14:textId="5901E4FC" w:rsidR="005018D5" w:rsidRDefault="005018D5" w:rsidP="00611635">
            <w:pPr>
              <w:jc w:val="both"/>
              <w:rPr>
                <w:rFonts w:asciiTheme="majorBidi" w:eastAsiaTheme="minorEastAsia" w:hAnsiTheme="majorBidi" w:cstheme="majorBidi"/>
                <w:b/>
                <w:sz w:val="28"/>
                <w:szCs w:val="28"/>
                <w:lang w:val="kk-KZ"/>
              </w:rPr>
            </w:pPr>
            <w:r>
              <w:rPr>
                <w:rFonts w:asciiTheme="majorBidi" w:eastAsiaTheme="minorEastAsia" w:hAnsiTheme="majorBidi" w:cstheme="majorBidi"/>
                <w:bCs/>
                <w:sz w:val="28"/>
                <w:szCs w:val="28"/>
                <w:lang w:val="kk-KZ"/>
              </w:rPr>
              <w:t>3</w:t>
            </w:r>
            <w:r w:rsidR="00852491">
              <w:rPr>
                <w:rFonts w:asciiTheme="majorBidi" w:eastAsiaTheme="minorEastAsia" w:hAnsiTheme="majorBidi" w:cstheme="majorBidi"/>
                <w:bCs/>
                <w:sz w:val="28"/>
                <w:szCs w:val="28"/>
                <w:lang w:val="kk-KZ"/>
              </w:rPr>
              <w:t>1</w:t>
            </w:r>
          </w:p>
        </w:tc>
      </w:tr>
      <w:tr w:rsidR="005018D5" w14:paraId="2E7A582B" w14:textId="77777777" w:rsidTr="00596831">
        <w:tc>
          <w:tcPr>
            <w:tcW w:w="986" w:type="dxa"/>
          </w:tcPr>
          <w:p w14:paraId="4EDE8954" w14:textId="22B08ACA" w:rsidR="005018D5" w:rsidRDefault="005018D5" w:rsidP="00611635">
            <w:pPr>
              <w:rPr>
                <w:rFonts w:asciiTheme="majorBidi" w:eastAsiaTheme="minorEastAsia" w:hAnsiTheme="majorBidi" w:cstheme="majorBidi"/>
                <w:b/>
                <w:sz w:val="28"/>
                <w:szCs w:val="28"/>
                <w:lang w:val="kk-KZ"/>
              </w:rPr>
            </w:pPr>
            <w:r w:rsidRPr="00B61D16">
              <w:rPr>
                <w:rFonts w:asciiTheme="majorBidi" w:eastAsiaTheme="minorEastAsia" w:hAnsiTheme="majorBidi" w:cstheme="majorBidi"/>
                <w:bCs/>
                <w:sz w:val="28"/>
                <w:szCs w:val="28"/>
                <w:lang w:val="kk-KZ"/>
              </w:rPr>
              <w:t>1.5.3</w:t>
            </w:r>
          </w:p>
        </w:tc>
        <w:tc>
          <w:tcPr>
            <w:tcW w:w="8073" w:type="dxa"/>
          </w:tcPr>
          <w:p w14:paraId="4A473834" w14:textId="558B3F4F" w:rsidR="005018D5" w:rsidRDefault="005018D5" w:rsidP="003C2968">
            <w:pPr>
              <w:jc w:val="both"/>
              <w:rPr>
                <w:rFonts w:asciiTheme="majorBidi" w:eastAsiaTheme="minorEastAsia" w:hAnsiTheme="majorBidi" w:cstheme="majorBidi"/>
                <w:b/>
                <w:sz w:val="28"/>
                <w:szCs w:val="28"/>
                <w:lang w:val="kk-KZ"/>
              </w:rPr>
            </w:pPr>
            <w:r w:rsidRPr="00B61D16">
              <w:rPr>
                <w:rFonts w:asciiTheme="majorBidi" w:eastAsiaTheme="minorEastAsia" w:hAnsiTheme="majorBidi" w:cstheme="majorBidi"/>
                <w:sz w:val="28"/>
                <w:szCs w:val="28"/>
                <w:lang w:val="kk-KZ"/>
              </w:rPr>
              <w:t>Стандартты қан сарысуына лайық үлгілерді таңдап алу критерийлері.</w:t>
            </w:r>
            <w:r>
              <w:rPr>
                <w:rFonts w:asciiTheme="majorBidi" w:eastAsiaTheme="minorEastAsia" w:hAnsiTheme="majorBidi" w:cstheme="majorBidi"/>
                <w:sz w:val="28"/>
                <w:szCs w:val="28"/>
                <w:lang w:val="kk-KZ"/>
              </w:rPr>
              <w:t>.......................................................................................</w:t>
            </w:r>
          </w:p>
        </w:tc>
        <w:tc>
          <w:tcPr>
            <w:tcW w:w="671" w:type="dxa"/>
          </w:tcPr>
          <w:p w14:paraId="30B5BC5A" w14:textId="77777777" w:rsidR="003C2968" w:rsidRDefault="003C2968" w:rsidP="00611635">
            <w:pPr>
              <w:jc w:val="both"/>
              <w:rPr>
                <w:rFonts w:asciiTheme="majorBidi" w:eastAsiaTheme="minorEastAsia" w:hAnsiTheme="majorBidi" w:cstheme="majorBidi"/>
                <w:sz w:val="28"/>
                <w:szCs w:val="28"/>
                <w:lang w:val="kk-KZ"/>
              </w:rPr>
            </w:pPr>
          </w:p>
          <w:p w14:paraId="2943F0D1" w14:textId="637A3630" w:rsidR="005018D5" w:rsidRDefault="005018D5" w:rsidP="00611635">
            <w:pPr>
              <w:jc w:val="both"/>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3</w:t>
            </w:r>
            <w:r w:rsidR="00852491">
              <w:rPr>
                <w:rFonts w:asciiTheme="majorBidi" w:eastAsiaTheme="minorEastAsia" w:hAnsiTheme="majorBidi" w:cstheme="majorBidi"/>
                <w:sz w:val="28"/>
                <w:szCs w:val="28"/>
                <w:lang w:val="kk-KZ"/>
              </w:rPr>
              <w:t>2</w:t>
            </w:r>
          </w:p>
        </w:tc>
      </w:tr>
      <w:tr w:rsidR="001733C5" w14:paraId="2E3347A2" w14:textId="77777777" w:rsidTr="00596831">
        <w:tc>
          <w:tcPr>
            <w:tcW w:w="986" w:type="dxa"/>
          </w:tcPr>
          <w:p w14:paraId="67D02DD4" w14:textId="69C934A2" w:rsidR="001733C5" w:rsidRPr="00766B59" w:rsidRDefault="001733C5" w:rsidP="00611635">
            <w:pPr>
              <w:rPr>
                <w:rFonts w:asciiTheme="majorBidi" w:eastAsiaTheme="minorEastAsia" w:hAnsiTheme="majorBidi" w:cstheme="majorBidi"/>
                <w:bCs/>
                <w:sz w:val="28"/>
                <w:szCs w:val="28"/>
                <w:lang w:val="kk-KZ"/>
              </w:rPr>
            </w:pPr>
            <w:r w:rsidRPr="00B61D16">
              <w:rPr>
                <w:rFonts w:asciiTheme="majorBidi" w:eastAsiaTheme="minorEastAsia" w:hAnsiTheme="majorBidi" w:cstheme="majorBidi"/>
                <w:b/>
                <w:bCs/>
                <w:sz w:val="28"/>
                <w:szCs w:val="28"/>
              </w:rPr>
              <w:t>2</w:t>
            </w:r>
          </w:p>
        </w:tc>
        <w:tc>
          <w:tcPr>
            <w:tcW w:w="8073" w:type="dxa"/>
          </w:tcPr>
          <w:p w14:paraId="387B0BDC" w14:textId="17A074D5" w:rsidR="001733C5" w:rsidRPr="00B61D16" w:rsidRDefault="00B50FEF" w:rsidP="00611635">
            <w:pPr>
              <w:rPr>
                <w:rFonts w:asciiTheme="majorBidi" w:eastAsiaTheme="minorEastAsia" w:hAnsiTheme="majorBidi" w:cstheme="majorBidi"/>
                <w:sz w:val="28"/>
                <w:szCs w:val="28"/>
                <w:lang w:val="kk-KZ"/>
              </w:rPr>
            </w:pPr>
            <w:r w:rsidRPr="00B50FEF">
              <w:rPr>
                <w:rFonts w:asciiTheme="majorBidi" w:eastAsiaTheme="minorEastAsia" w:hAnsiTheme="majorBidi" w:cstheme="majorBidi"/>
                <w:b/>
                <w:sz w:val="28"/>
                <w:szCs w:val="28"/>
                <w:lang w:val="kk-KZ"/>
              </w:rPr>
              <w:t>НЕГІЗГІ БӨЛІМ</w:t>
            </w:r>
            <w:r w:rsidR="001733C5">
              <w:rPr>
                <w:rFonts w:asciiTheme="majorBidi" w:eastAsiaTheme="minorEastAsia" w:hAnsiTheme="majorBidi" w:cstheme="majorBidi"/>
                <w:bCs/>
                <w:sz w:val="28"/>
                <w:szCs w:val="28"/>
                <w:lang w:val="kk-KZ"/>
              </w:rPr>
              <w:t>..................................................................</w:t>
            </w:r>
            <w:r w:rsidR="00E66DC3">
              <w:rPr>
                <w:rFonts w:asciiTheme="majorBidi" w:eastAsiaTheme="minorEastAsia" w:hAnsiTheme="majorBidi" w:cstheme="majorBidi"/>
                <w:bCs/>
                <w:sz w:val="28"/>
                <w:szCs w:val="28"/>
                <w:lang w:val="kk-KZ"/>
              </w:rPr>
              <w:t>.............</w:t>
            </w:r>
          </w:p>
        </w:tc>
        <w:tc>
          <w:tcPr>
            <w:tcW w:w="671" w:type="dxa"/>
          </w:tcPr>
          <w:p w14:paraId="6382DBB3" w14:textId="0B6C081B" w:rsidR="001733C5" w:rsidRDefault="001733C5" w:rsidP="00611635">
            <w:pPr>
              <w:jc w:val="both"/>
              <w:rPr>
                <w:rFonts w:asciiTheme="majorBidi" w:eastAsiaTheme="minorEastAsia" w:hAnsiTheme="majorBidi" w:cstheme="majorBidi"/>
                <w:sz w:val="28"/>
                <w:szCs w:val="28"/>
                <w:lang w:val="kk-KZ"/>
              </w:rPr>
            </w:pPr>
            <w:r>
              <w:rPr>
                <w:rFonts w:asciiTheme="majorBidi" w:eastAsiaTheme="minorEastAsia" w:hAnsiTheme="majorBidi" w:cstheme="majorBidi"/>
                <w:bCs/>
                <w:sz w:val="28"/>
                <w:szCs w:val="28"/>
                <w:lang w:val="kk-KZ"/>
              </w:rPr>
              <w:t>3</w:t>
            </w:r>
            <w:r w:rsidR="00852491">
              <w:rPr>
                <w:rFonts w:asciiTheme="majorBidi" w:eastAsiaTheme="minorEastAsia" w:hAnsiTheme="majorBidi" w:cstheme="majorBidi"/>
                <w:bCs/>
                <w:sz w:val="28"/>
                <w:szCs w:val="28"/>
                <w:lang w:val="kk-KZ"/>
              </w:rPr>
              <w:t>4</w:t>
            </w:r>
          </w:p>
        </w:tc>
      </w:tr>
      <w:tr w:rsidR="001733C5" w14:paraId="51A47064" w14:textId="77777777" w:rsidTr="00596831">
        <w:tc>
          <w:tcPr>
            <w:tcW w:w="986" w:type="dxa"/>
          </w:tcPr>
          <w:p w14:paraId="40A2A43D" w14:textId="21065431" w:rsidR="001733C5" w:rsidRPr="00B61D16" w:rsidRDefault="001733C5" w:rsidP="00611635">
            <w:pPr>
              <w:rPr>
                <w:rFonts w:asciiTheme="majorBidi" w:eastAsiaTheme="minorEastAsia" w:hAnsiTheme="majorBidi" w:cstheme="majorBidi"/>
                <w:bCs/>
                <w:sz w:val="28"/>
                <w:szCs w:val="28"/>
                <w:lang w:val="kk-KZ"/>
              </w:rPr>
            </w:pPr>
            <w:r w:rsidRPr="00B61D16">
              <w:rPr>
                <w:rFonts w:asciiTheme="majorBidi" w:eastAsiaTheme="minorEastAsia" w:hAnsiTheme="majorBidi" w:cstheme="majorBidi"/>
                <w:sz w:val="28"/>
                <w:szCs w:val="28"/>
              </w:rPr>
              <w:t>2.1</w:t>
            </w:r>
          </w:p>
        </w:tc>
        <w:tc>
          <w:tcPr>
            <w:tcW w:w="8073" w:type="dxa"/>
          </w:tcPr>
          <w:p w14:paraId="3A83A10B" w14:textId="28C9797B" w:rsidR="001733C5" w:rsidRPr="00B61D16" w:rsidRDefault="001733C5" w:rsidP="00611635">
            <w:pPr>
              <w:rPr>
                <w:rFonts w:asciiTheme="majorBidi" w:eastAsiaTheme="minorEastAsia" w:hAnsiTheme="majorBidi" w:cstheme="majorBidi"/>
                <w:sz w:val="28"/>
                <w:szCs w:val="28"/>
                <w:lang w:val="kk-KZ"/>
              </w:rPr>
            </w:pPr>
            <w:r w:rsidRPr="00B61D16">
              <w:rPr>
                <w:rFonts w:asciiTheme="majorBidi" w:eastAsiaTheme="minorEastAsia" w:hAnsiTheme="majorBidi" w:cstheme="majorBidi"/>
                <w:sz w:val="28"/>
                <w:szCs w:val="28"/>
                <w:lang w:val="kk-KZ"/>
              </w:rPr>
              <w:t xml:space="preserve">Зерттеу </w:t>
            </w:r>
            <w:r w:rsidR="00852491" w:rsidRPr="00852491">
              <w:rPr>
                <w:rFonts w:asciiTheme="majorBidi" w:eastAsiaTheme="minorEastAsia" w:hAnsiTheme="majorBidi" w:cstheme="majorBidi"/>
                <w:sz w:val="28"/>
                <w:szCs w:val="28"/>
                <w:lang w:val="kk-KZ"/>
              </w:rPr>
              <w:t>материалдары</w:t>
            </w:r>
            <w:r w:rsidR="00852491">
              <w:rPr>
                <w:rFonts w:asciiTheme="majorBidi" w:eastAsiaTheme="minorEastAsia" w:hAnsiTheme="majorBidi" w:cstheme="majorBidi"/>
                <w:sz w:val="28"/>
                <w:szCs w:val="28"/>
                <w:lang w:val="kk-KZ"/>
              </w:rPr>
              <w:t xml:space="preserve"> мен әдістері .....................</w:t>
            </w:r>
            <w:r>
              <w:rPr>
                <w:rFonts w:asciiTheme="majorBidi" w:eastAsiaTheme="minorEastAsia" w:hAnsiTheme="majorBidi" w:cstheme="majorBidi"/>
                <w:sz w:val="28"/>
                <w:szCs w:val="28"/>
                <w:lang w:val="kk-KZ"/>
              </w:rPr>
              <w:t>............................</w:t>
            </w:r>
          </w:p>
        </w:tc>
        <w:tc>
          <w:tcPr>
            <w:tcW w:w="671" w:type="dxa"/>
          </w:tcPr>
          <w:p w14:paraId="66C5E9BA" w14:textId="506129CB" w:rsidR="001733C5" w:rsidRDefault="001733C5" w:rsidP="00611635">
            <w:pPr>
              <w:jc w:val="both"/>
              <w:rPr>
                <w:rFonts w:asciiTheme="majorBidi" w:eastAsiaTheme="minorEastAsia" w:hAnsiTheme="majorBidi" w:cstheme="majorBidi"/>
                <w:sz w:val="28"/>
                <w:szCs w:val="28"/>
                <w:lang w:val="kk-KZ"/>
              </w:rPr>
            </w:pPr>
            <w:r>
              <w:rPr>
                <w:rFonts w:asciiTheme="majorBidi" w:eastAsiaTheme="minorEastAsia" w:hAnsiTheme="majorBidi" w:cstheme="majorBidi"/>
                <w:sz w:val="28"/>
                <w:szCs w:val="28"/>
                <w:lang w:val="kk-KZ"/>
              </w:rPr>
              <w:t>3</w:t>
            </w:r>
            <w:r w:rsidR="00852491">
              <w:rPr>
                <w:rFonts w:asciiTheme="majorBidi" w:eastAsiaTheme="minorEastAsia" w:hAnsiTheme="majorBidi" w:cstheme="majorBidi"/>
                <w:sz w:val="28"/>
                <w:szCs w:val="28"/>
                <w:lang w:val="kk-KZ"/>
              </w:rPr>
              <w:t>4</w:t>
            </w:r>
          </w:p>
        </w:tc>
      </w:tr>
      <w:tr w:rsidR="001733C5" w14:paraId="29C6304F" w14:textId="77777777" w:rsidTr="00596831">
        <w:tc>
          <w:tcPr>
            <w:tcW w:w="986" w:type="dxa"/>
          </w:tcPr>
          <w:p w14:paraId="79EB89FA" w14:textId="176EC03E" w:rsidR="001733C5" w:rsidRPr="00852491" w:rsidRDefault="001733C5" w:rsidP="00611635">
            <w:pPr>
              <w:rPr>
                <w:rFonts w:asciiTheme="majorBidi" w:eastAsiaTheme="minorEastAsia" w:hAnsiTheme="majorBidi" w:cstheme="majorBidi"/>
                <w:bCs/>
                <w:sz w:val="28"/>
                <w:szCs w:val="28"/>
                <w:lang w:val="kk-KZ"/>
              </w:rPr>
            </w:pPr>
            <w:r w:rsidRPr="00B61D16">
              <w:rPr>
                <w:rFonts w:asciiTheme="majorBidi" w:eastAsiaTheme="minorEastAsia" w:hAnsiTheme="majorBidi" w:cstheme="majorBidi"/>
                <w:sz w:val="28"/>
                <w:szCs w:val="28"/>
              </w:rPr>
              <w:t>2.</w:t>
            </w:r>
            <w:r w:rsidR="00852491">
              <w:rPr>
                <w:rFonts w:asciiTheme="majorBidi" w:eastAsiaTheme="minorEastAsia" w:hAnsiTheme="majorBidi" w:cstheme="majorBidi"/>
                <w:sz w:val="28"/>
                <w:szCs w:val="28"/>
                <w:lang w:val="kk-KZ"/>
              </w:rPr>
              <w:t>1.1</w:t>
            </w:r>
          </w:p>
        </w:tc>
        <w:tc>
          <w:tcPr>
            <w:tcW w:w="8073" w:type="dxa"/>
          </w:tcPr>
          <w:p w14:paraId="5C1931C2" w14:textId="0629F11B" w:rsidR="001733C5" w:rsidRPr="00762F13" w:rsidRDefault="001733C5" w:rsidP="00611635">
            <w:pPr>
              <w:rPr>
                <w:rFonts w:asciiTheme="majorBidi" w:eastAsiaTheme="minorEastAsia" w:hAnsiTheme="majorBidi" w:cstheme="majorBidi"/>
                <w:sz w:val="28"/>
                <w:szCs w:val="28"/>
                <w:lang w:val="kk-KZ"/>
              </w:rPr>
            </w:pPr>
            <w:r w:rsidRPr="00B61D16">
              <w:rPr>
                <w:rFonts w:asciiTheme="majorBidi" w:eastAsiaTheme="minorEastAsia" w:hAnsiTheme="majorBidi" w:cstheme="majorBidi"/>
                <w:sz w:val="28"/>
                <w:szCs w:val="28"/>
                <w:lang w:val="kk-KZ"/>
              </w:rPr>
              <w:t>Зерттеу</w:t>
            </w:r>
            <w:r w:rsidR="00852491" w:rsidRPr="00852491">
              <w:rPr>
                <w:rFonts w:asciiTheme="majorBidi" w:eastAsiaTheme="minorEastAsia" w:hAnsiTheme="majorBidi" w:cstheme="majorBidi"/>
                <w:sz w:val="28"/>
                <w:szCs w:val="28"/>
                <w:lang w:val="kk-KZ" w:eastAsia="en-US"/>
              </w:rPr>
              <w:t xml:space="preserve"> </w:t>
            </w:r>
            <w:r w:rsidR="00852491" w:rsidRPr="00852491">
              <w:rPr>
                <w:rFonts w:asciiTheme="majorBidi" w:eastAsiaTheme="minorEastAsia" w:hAnsiTheme="majorBidi" w:cstheme="majorBidi"/>
                <w:sz w:val="28"/>
                <w:szCs w:val="28"/>
                <w:lang w:val="kk-KZ"/>
              </w:rPr>
              <w:t>материалдары</w:t>
            </w:r>
            <w:r>
              <w:rPr>
                <w:rFonts w:asciiTheme="majorBidi" w:eastAsiaTheme="minorEastAsia" w:hAnsiTheme="majorBidi" w:cstheme="majorBidi"/>
                <w:sz w:val="28"/>
                <w:szCs w:val="28"/>
                <w:lang w:val="kk-KZ"/>
              </w:rPr>
              <w:t>..................................................................</w:t>
            </w:r>
          </w:p>
        </w:tc>
        <w:tc>
          <w:tcPr>
            <w:tcW w:w="671" w:type="dxa"/>
          </w:tcPr>
          <w:p w14:paraId="4D96B5B8" w14:textId="3F920DBD" w:rsidR="001733C5" w:rsidRDefault="001733C5" w:rsidP="00611635">
            <w:pPr>
              <w:jc w:val="both"/>
              <w:rPr>
                <w:rFonts w:asciiTheme="majorBidi" w:eastAsiaTheme="minorEastAsia" w:hAnsiTheme="majorBidi" w:cstheme="majorBidi"/>
                <w:sz w:val="28"/>
                <w:szCs w:val="28"/>
                <w:lang w:val="kk-KZ"/>
              </w:rPr>
            </w:pPr>
            <w:r>
              <w:rPr>
                <w:rFonts w:asciiTheme="majorBidi" w:eastAsiaTheme="minorEastAsia" w:hAnsiTheme="majorBidi" w:cstheme="majorBidi"/>
                <w:sz w:val="28"/>
                <w:szCs w:val="28"/>
                <w:lang w:val="kk-KZ"/>
              </w:rPr>
              <w:t>3</w:t>
            </w:r>
            <w:r w:rsidR="00852491">
              <w:rPr>
                <w:rFonts w:asciiTheme="majorBidi" w:eastAsiaTheme="minorEastAsia" w:hAnsiTheme="majorBidi" w:cstheme="majorBidi"/>
                <w:sz w:val="28"/>
                <w:szCs w:val="28"/>
                <w:lang w:val="kk-KZ"/>
              </w:rPr>
              <w:t>5</w:t>
            </w:r>
          </w:p>
        </w:tc>
      </w:tr>
      <w:tr w:rsidR="001733C5" w14:paraId="10EF9213" w14:textId="77777777" w:rsidTr="00596831">
        <w:tc>
          <w:tcPr>
            <w:tcW w:w="986" w:type="dxa"/>
          </w:tcPr>
          <w:p w14:paraId="54DE757C" w14:textId="4B73BEE8" w:rsidR="001733C5" w:rsidRPr="00852491" w:rsidRDefault="001733C5" w:rsidP="00611635">
            <w:pPr>
              <w:rPr>
                <w:rFonts w:asciiTheme="majorBidi" w:eastAsiaTheme="minorEastAsia" w:hAnsiTheme="majorBidi" w:cstheme="majorBidi"/>
                <w:bCs/>
                <w:sz w:val="28"/>
                <w:szCs w:val="28"/>
                <w:lang w:val="kk-KZ"/>
              </w:rPr>
            </w:pPr>
            <w:r w:rsidRPr="00B61D16">
              <w:rPr>
                <w:rFonts w:asciiTheme="majorBidi" w:eastAsiaTheme="minorEastAsia" w:hAnsiTheme="majorBidi" w:cstheme="majorBidi"/>
                <w:sz w:val="28"/>
                <w:szCs w:val="28"/>
              </w:rPr>
              <w:t>2.</w:t>
            </w:r>
            <w:r w:rsidR="00852491">
              <w:rPr>
                <w:rFonts w:asciiTheme="majorBidi" w:eastAsiaTheme="minorEastAsia" w:hAnsiTheme="majorBidi" w:cstheme="majorBidi"/>
                <w:sz w:val="28"/>
                <w:szCs w:val="28"/>
                <w:lang w:val="kk-KZ"/>
              </w:rPr>
              <w:t>1.2</w:t>
            </w:r>
          </w:p>
        </w:tc>
        <w:tc>
          <w:tcPr>
            <w:tcW w:w="8073" w:type="dxa"/>
          </w:tcPr>
          <w:p w14:paraId="754DE9BD" w14:textId="7310FBFC" w:rsidR="001733C5" w:rsidRPr="00B61D16" w:rsidRDefault="001733C5" w:rsidP="00611635">
            <w:pPr>
              <w:rPr>
                <w:rFonts w:asciiTheme="majorBidi" w:eastAsiaTheme="minorEastAsia" w:hAnsiTheme="majorBidi" w:cstheme="majorBidi"/>
                <w:sz w:val="28"/>
                <w:szCs w:val="28"/>
                <w:lang w:val="kk-KZ"/>
              </w:rPr>
            </w:pPr>
            <w:r w:rsidRPr="00B61D16">
              <w:rPr>
                <w:rFonts w:asciiTheme="majorBidi" w:eastAsiaTheme="minorEastAsia" w:hAnsiTheme="majorBidi" w:cstheme="majorBidi"/>
                <w:bCs/>
                <w:sz w:val="28"/>
                <w:szCs w:val="28"/>
                <w:lang w:val="kk-KZ"/>
              </w:rPr>
              <w:t>Зерттеу әдістері</w:t>
            </w:r>
            <w:r>
              <w:rPr>
                <w:rFonts w:asciiTheme="majorBidi" w:eastAsiaTheme="minorEastAsia" w:hAnsiTheme="majorBidi" w:cstheme="majorBidi"/>
                <w:bCs/>
                <w:sz w:val="28"/>
                <w:szCs w:val="28"/>
                <w:lang w:val="kk-KZ"/>
              </w:rPr>
              <w:t>..............................................................................</w:t>
            </w:r>
          </w:p>
        </w:tc>
        <w:tc>
          <w:tcPr>
            <w:tcW w:w="671" w:type="dxa"/>
          </w:tcPr>
          <w:p w14:paraId="490CF3BE" w14:textId="0618CEB8" w:rsidR="001733C5" w:rsidRDefault="001733C5" w:rsidP="00611635">
            <w:pPr>
              <w:jc w:val="both"/>
              <w:rPr>
                <w:rFonts w:asciiTheme="majorBidi" w:eastAsiaTheme="minorEastAsia" w:hAnsiTheme="majorBidi" w:cstheme="majorBidi"/>
                <w:sz w:val="28"/>
                <w:szCs w:val="28"/>
                <w:lang w:val="kk-KZ"/>
              </w:rPr>
            </w:pPr>
            <w:r>
              <w:rPr>
                <w:rFonts w:asciiTheme="majorBidi" w:eastAsiaTheme="minorEastAsia" w:hAnsiTheme="majorBidi" w:cstheme="majorBidi"/>
                <w:bCs/>
                <w:sz w:val="28"/>
                <w:szCs w:val="28"/>
                <w:lang w:val="kk-KZ"/>
              </w:rPr>
              <w:t>3</w:t>
            </w:r>
            <w:r w:rsidR="00852491">
              <w:rPr>
                <w:rFonts w:asciiTheme="majorBidi" w:eastAsiaTheme="minorEastAsia" w:hAnsiTheme="majorBidi" w:cstheme="majorBidi"/>
                <w:bCs/>
                <w:sz w:val="28"/>
                <w:szCs w:val="28"/>
                <w:lang w:val="kk-KZ"/>
              </w:rPr>
              <w:t>5</w:t>
            </w:r>
          </w:p>
        </w:tc>
      </w:tr>
      <w:tr w:rsidR="001733C5" w14:paraId="0334BF89" w14:textId="77777777" w:rsidTr="00596831">
        <w:tc>
          <w:tcPr>
            <w:tcW w:w="986" w:type="dxa"/>
          </w:tcPr>
          <w:p w14:paraId="0BA158C0" w14:textId="302B8E54" w:rsidR="001733C5" w:rsidRPr="00766B59" w:rsidRDefault="00852491" w:rsidP="00611635">
            <w:pPr>
              <w:rPr>
                <w:rFonts w:asciiTheme="majorBidi" w:eastAsiaTheme="minorEastAsia" w:hAnsiTheme="majorBidi" w:cstheme="majorBidi"/>
                <w:bCs/>
                <w:sz w:val="28"/>
                <w:szCs w:val="28"/>
                <w:lang w:val="kk-KZ"/>
              </w:rPr>
            </w:pPr>
            <w:r>
              <w:rPr>
                <w:rFonts w:asciiTheme="majorBidi" w:eastAsiaTheme="minorEastAsia" w:hAnsiTheme="majorBidi" w:cstheme="majorBidi"/>
                <w:bCs/>
                <w:sz w:val="28"/>
                <w:szCs w:val="28"/>
                <w:lang w:val="kk-KZ"/>
              </w:rPr>
              <w:t>2.2</w:t>
            </w:r>
          </w:p>
        </w:tc>
        <w:tc>
          <w:tcPr>
            <w:tcW w:w="8073" w:type="dxa"/>
          </w:tcPr>
          <w:p w14:paraId="47D68455" w14:textId="7F4FD9E2" w:rsidR="001733C5" w:rsidRPr="00852491" w:rsidRDefault="00852491" w:rsidP="00611635">
            <w:pPr>
              <w:rPr>
                <w:rFonts w:asciiTheme="majorBidi" w:eastAsiaTheme="minorEastAsia" w:hAnsiTheme="majorBidi" w:cstheme="majorBidi"/>
                <w:bCs/>
                <w:sz w:val="28"/>
                <w:szCs w:val="28"/>
                <w:lang w:val="kk-KZ"/>
              </w:rPr>
            </w:pPr>
            <w:r w:rsidRPr="00852491">
              <w:rPr>
                <w:rFonts w:asciiTheme="majorBidi" w:eastAsiaTheme="minorEastAsia" w:hAnsiTheme="majorBidi" w:cstheme="majorBidi"/>
                <w:bCs/>
                <w:sz w:val="28"/>
                <w:szCs w:val="28"/>
                <w:lang w:val="kk-KZ"/>
              </w:rPr>
              <w:t>Зерттеу нәтижелері ............</w:t>
            </w:r>
            <w:r w:rsidR="001733C5" w:rsidRPr="00852491">
              <w:rPr>
                <w:rFonts w:asciiTheme="majorBidi" w:eastAsiaTheme="minorEastAsia" w:hAnsiTheme="majorBidi" w:cstheme="majorBidi"/>
                <w:bCs/>
                <w:sz w:val="28"/>
                <w:szCs w:val="28"/>
                <w:lang w:val="kk-KZ"/>
              </w:rPr>
              <w:t>...............................................................</w:t>
            </w:r>
            <w:r w:rsidR="00E66DC3" w:rsidRPr="00852491">
              <w:rPr>
                <w:rFonts w:asciiTheme="majorBidi" w:eastAsiaTheme="minorEastAsia" w:hAnsiTheme="majorBidi" w:cstheme="majorBidi"/>
                <w:bCs/>
                <w:sz w:val="28"/>
                <w:szCs w:val="28"/>
                <w:lang w:val="kk-KZ"/>
              </w:rPr>
              <w:t>.</w:t>
            </w:r>
            <w:r w:rsidR="001733C5" w:rsidRPr="00852491">
              <w:rPr>
                <w:rFonts w:asciiTheme="majorBidi" w:eastAsiaTheme="minorEastAsia" w:hAnsiTheme="majorBidi" w:cstheme="majorBidi"/>
                <w:bCs/>
                <w:sz w:val="28"/>
                <w:szCs w:val="28"/>
                <w:lang w:val="kk-KZ"/>
              </w:rPr>
              <w:t xml:space="preserve"> </w:t>
            </w:r>
          </w:p>
        </w:tc>
        <w:tc>
          <w:tcPr>
            <w:tcW w:w="671" w:type="dxa"/>
          </w:tcPr>
          <w:p w14:paraId="0B9F8EC5" w14:textId="081BF42A" w:rsidR="001733C5" w:rsidRDefault="001733C5" w:rsidP="003C2968">
            <w:pPr>
              <w:jc w:val="both"/>
              <w:rPr>
                <w:rFonts w:asciiTheme="majorBidi" w:eastAsiaTheme="minorEastAsia" w:hAnsiTheme="majorBidi" w:cstheme="majorBidi"/>
                <w:sz w:val="28"/>
                <w:szCs w:val="28"/>
                <w:lang w:val="kk-KZ"/>
              </w:rPr>
            </w:pPr>
            <w:r>
              <w:rPr>
                <w:rFonts w:asciiTheme="majorBidi" w:eastAsiaTheme="minorEastAsia" w:hAnsiTheme="majorBidi" w:cstheme="majorBidi"/>
                <w:bCs/>
                <w:sz w:val="28"/>
                <w:szCs w:val="28"/>
                <w:lang w:val="kk-KZ"/>
              </w:rPr>
              <w:t>4</w:t>
            </w:r>
            <w:r w:rsidR="003C2968">
              <w:rPr>
                <w:rFonts w:asciiTheme="majorBidi" w:eastAsiaTheme="minorEastAsia" w:hAnsiTheme="majorBidi" w:cstheme="majorBidi"/>
                <w:bCs/>
                <w:sz w:val="28"/>
                <w:szCs w:val="28"/>
                <w:lang w:val="kk-KZ"/>
              </w:rPr>
              <w:t>2</w:t>
            </w:r>
          </w:p>
        </w:tc>
      </w:tr>
      <w:tr w:rsidR="001733C5" w14:paraId="72DF0181" w14:textId="77777777" w:rsidTr="00596831">
        <w:tc>
          <w:tcPr>
            <w:tcW w:w="986" w:type="dxa"/>
          </w:tcPr>
          <w:p w14:paraId="14031699" w14:textId="74AEA4DB" w:rsidR="001733C5" w:rsidRPr="00B61D16" w:rsidRDefault="00852491" w:rsidP="00611635">
            <w:pPr>
              <w:rPr>
                <w:rFonts w:asciiTheme="majorBidi" w:eastAsiaTheme="minorEastAsia" w:hAnsiTheme="majorBidi" w:cstheme="majorBidi"/>
                <w:bCs/>
                <w:sz w:val="28"/>
                <w:szCs w:val="28"/>
                <w:lang w:val="kk-KZ"/>
              </w:rPr>
            </w:pPr>
            <w:r>
              <w:rPr>
                <w:rFonts w:asciiTheme="majorBidi" w:eastAsiaTheme="minorEastAsia" w:hAnsiTheme="majorBidi" w:cstheme="majorBidi"/>
                <w:bCs/>
                <w:sz w:val="28"/>
                <w:szCs w:val="28"/>
                <w:lang w:val="kk-KZ"/>
              </w:rPr>
              <w:t>2.2.1</w:t>
            </w:r>
          </w:p>
        </w:tc>
        <w:tc>
          <w:tcPr>
            <w:tcW w:w="8073" w:type="dxa"/>
          </w:tcPr>
          <w:p w14:paraId="558698FD" w14:textId="2E6D97B1" w:rsidR="001733C5" w:rsidRPr="00B61D16" w:rsidRDefault="001733C5" w:rsidP="00611635">
            <w:pPr>
              <w:jc w:val="both"/>
              <w:rPr>
                <w:rFonts w:asciiTheme="majorBidi" w:eastAsiaTheme="minorEastAsia" w:hAnsiTheme="majorBidi" w:cstheme="majorBidi"/>
                <w:sz w:val="28"/>
                <w:szCs w:val="28"/>
                <w:lang w:val="kk-KZ"/>
              </w:rPr>
            </w:pPr>
            <w:r w:rsidRPr="00B61D16">
              <w:rPr>
                <w:rFonts w:asciiTheme="majorBidi" w:eastAsiaTheme="minorEastAsia" w:hAnsiTheme="majorBidi" w:cstheme="majorBidi"/>
                <w:sz w:val="28"/>
                <w:szCs w:val="28"/>
                <w:lang w:val="kk-KZ"/>
              </w:rPr>
              <w:t>2018-2020 жылдар</w:t>
            </w:r>
            <w:r w:rsidR="00B35752">
              <w:rPr>
                <w:rFonts w:asciiTheme="majorBidi" w:eastAsiaTheme="minorEastAsia" w:hAnsiTheme="majorBidi" w:cstheme="majorBidi"/>
                <w:sz w:val="28"/>
                <w:szCs w:val="28"/>
                <w:lang w:val="kk-KZ"/>
              </w:rPr>
              <w:t>ға</w:t>
            </w:r>
            <w:r w:rsidRPr="00B61D16">
              <w:rPr>
                <w:rFonts w:asciiTheme="majorBidi" w:eastAsiaTheme="minorEastAsia" w:hAnsiTheme="majorBidi" w:cstheme="majorBidi"/>
                <w:sz w:val="28"/>
                <w:szCs w:val="28"/>
                <w:lang w:val="kk-KZ"/>
              </w:rPr>
              <w:t xml:space="preserve"> ҚР аумағындағы МІҚ лейкозы бойынша </w:t>
            </w:r>
            <w:r w:rsidR="00B35752">
              <w:rPr>
                <w:rFonts w:asciiTheme="majorBidi" w:eastAsiaTheme="minorEastAsia" w:hAnsiTheme="majorBidi" w:cstheme="majorBidi"/>
                <w:sz w:val="28"/>
                <w:szCs w:val="28"/>
                <w:lang w:val="kk-KZ"/>
              </w:rPr>
              <w:t>індеттік</w:t>
            </w:r>
            <w:r w:rsidRPr="00B61D16">
              <w:rPr>
                <w:rFonts w:asciiTheme="majorBidi" w:eastAsiaTheme="minorEastAsia" w:hAnsiTheme="majorBidi" w:cstheme="majorBidi"/>
                <w:sz w:val="28"/>
                <w:szCs w:val="28"/>
                <w:lang w:val="kk-KZ"/>
              </w:rPr>
              <w:t xml:space="preserve"> жағдай</w:t>
            </w:r>
            <w:r w:rsidR="00B35752">
              <w:rPr>
                <w:rFonts w:asciiTheme="majorBidi" w:eastAsiaTheme="minorEastAsia" w:hAnsiTheme="majorBidi" w:cstheme="majorBidi"/>
                <w:sz w:val="28"/>
                <w:szCs w:val="28"/>
                <w:lang w:val="kk-KZ"/>
              </w:rPr>
              <w:t>ын</w:t>
            </w:r>
            <w:r w:rsidRPr="00B61D16">
              <w:rPr>
                <w:rFonts w:asciiTheme="majorBidi" w:eastAsiaTheme="minorEastAsia" w:hAnsiTheme="majorBidi" w:cstheme="majorBidi"/>
                <w:sz w:val="28"/>
                <w:szCs w:val="28"/>
                <w:lang w:val="kk-KZ"/>
              </w:rPr>
              <w:t xml:space="preserve"> талдау.</w:t>
            </w:r>
            <w:r>
              <w:rPr>
                <w:rFonts w:asciiTheme="majorBidi" w:eastAsiaTheme="minorEastAsia" w:hAnsiTheme="majorBidi" w:cstheme="majorBidi"/>
                <w:sz w:val="28"/>
                <w:szCs w:val="28"/>
                <w:lang w:val="kk-KZ"/>
              </w:rPr>
              <w:t>......................................................</w:t>
            </w:r>
            <w:r w:rsidR="00226321">
              <w:rPr>
                <w:rFonts w:asciiTheme="majorBidi" w:eastAsiaTheme="minorEastAsia" w:hAnsiTheme="majorBidi" w:cstheme="majorBidi"/>
                <w:sz w:val="28"/>
                <w:szCs w:val="28"/>
                <w:lang w:val="kk-KZ"/>
              </w:rPr>
              <w:t>.....</w:t>
            </w:r>
            <w:r>
              <w:rPr>
                <w:rFonts w:asciiTheme="majorBidi" w:eastAsiaTheme="minorEastAsia" w:hAnsiTheme="majorBidi" w:cstheme="majorBidi"/>
                <w:sz w:val="28"/>
                <w:szCs w:val="28"/>
                <w:lang w:val="kk-KZ"/>
              </w:rPr>
              <w:t>.</w:t>
            </w:r>
            <w:r w:rsidR="00E66DC3">
              <w:rPr>
                <w:rFonts w:asciiTheme="majorBidi" w:eastAsiaTheme="minorEastAsia" w:hAnsiTheme="majorBidi" w:cstheme="majorBidi"/>
                <w:sz w:val="28"/>
                <w:szCs w:val="28"/>
                <w:lang w:val="kk-KZ"/>
              </w:rPr>
              <w:t>..</w:t>
            </w:r>
            <w:r>
              <w:rPr>
                <w:rFonts w:asciiTheme="majorBidi" w:eastAsiaTheme="minorEastAsia" w:hAnsiTheme="majorBidi" w:cstheme="majorBidi"/>
                <w:sz w:val="28"/>
                <w:szCs w:val="28"/>
                <w:lang w:val="kk-KZ"/>
              </w:rPr>
              <w:t xml:space="preserve"> </w:t>
            </w:r>
          </w:p>
        </w:tc>
        <w:tc>
          <w:tcPr>
            <w:tcW w:w="671" w:type="dxa"/>
          </w:tcPr>
          <w:p w14:paraId="10A04731" w14:textId="77777777" w:rsidR="003C2968" w:rsidRDefault="003C2968" w:rsidP="003C2968">
            <w:pPr>
              <w:jc w:val="both"/>
              <w:rPr>
                <w:rFonts w:asciiTheme="majorBidi" w:eastAsiaTheme="minorEastAsia" w:hAnsiTheme="majorBidi" w:cstheme="majorBidi"/>
                <w:sz w:val="28"/>
                <w:szCs w:val="28"/>
                <w:lang w:val="kk-KZ"/>
              </w:rPr>
            </w:pPr>
          </w:p>
          <w:p w14:paraId="27A7FE99" w14:textId="50CE2CFA" w:rsidR="001733C5" w:rsidRDefault="001733C5" w:rsidP="003C2968">
            <w:pPr>
              <w:jc w:val="both"/>
              <w:rPr>
                <w:rFonts w:asciiTheme="majorBidi" w:eastAsiaTheme="minorEastAsia" w:hAnsiTheme="majorBidi" w:cstheme="majorBidi"/>
                <w:sz w:val="28"/>
                <w:szCs w:val="28"/>
                <w:lang w:val="kk-KZ"/>
              </w:rPr>
            </w:pPr>
            <w:r>
              <w:rPr>
                <w:rFonts w:asciiTheme="majorBidi" w:eastAsiaTheme="minorEastAsia" w:hAnsiTheme="majorBidi" w:cstheme="majorBidi"/>
                <w:sz w:val="28"/>
                <w:szCs w:val="28"/>
                <w:lang w:val="kk-KZ"/>
              </w:rPr>
              <w:t>4</w:t>
            </w:r>
            <w:r w:rsidR="003C2968">
              <w:rPr>
                <w:rFonts w:asciiTheme="majorBidi" w:eastAsiaTheme="minorEastAsia" w:hAnsiTheme="majorBidi" w:cstheme="majorBidi"/>
                <w:sz w:val="28"/>
                <w:szCs w:val="28"/>
                <w:lang w:val="kk-KZ"/>
              </w:rPr>
              <w:t>2</w:t>
            </w:r>
          </w:p>
        </w:tc>
      </w:tr>
      <w:tr w:rsidR="001733C5" w14:paraId="17DE76F1" w14:textId="77777777" w:rsidTr="00596831">
        <w:tc>
          <w:tcPr>
            <w:tcW w:w="986" w:type="dxa"/>
          </w:tcPr>
          <w:p w14:paraId="03622971" w14:textId="494C508C" w:rsidR="001733C5" w:rsidRPr="00B61D16" w:rsidRDefault="00B35752" w:rsidP="003C2968">
            <w:pPr>
              <w:rPr>
                <w:rFonts w:asciiTheme="majorBidi" w:eastAsiaTheme="minorEastAsia" w:hAnsiTheme="majorBidi" w:cstheme="majorBidi"/>
                <w:bCs/>
                <w:sz w:val="28"/>
                <w:szCs w:val="28"/>
                <w:lang w:val="kk-KZ"/>
              </w:rPr>
            </w:pPr>
            <w:r w:rsidRPr="00B35752">
              <w:rPr>
                <w:rFonts w:asciiTheme="majorBidi" w:eastAsiaTheme="minorEastAsia" w:hAnsiTheme="majorBidi" w:cstheme="majorBidi"/>
                <w:bCs/>
                <w:sz w:val="28"/>
                <w:szCs w:val="28"/>
                <w:lang w:val="kk-KZ"/>
              </w:rPr>
              <w:t>2.2.</w:t>
            </w:r>
            <w:r w:rsidR="003C2968">
              <w:rPr>
                <w:rFonts w:asciiTheme="majorBidi" w:eastAsiaTheme="minorEastAsia" w:hAnsiTheme="majorBidi" w:cstheme="majorBidi"/>
                <w:bCs/>
                <w:sz w:val="28"/>
                <w:szCs w:val="28"/>
                <w:lang w:val="kk-KZ"/>
              </w:rPr>
              <w:t>1</w:t>
            </w:r>
            <w:r>
              <w:rPr>
                <w:rFonts w:asciiTheme="majorBidi" w:eastAsiaTheme="minorEastAsia" w:hAnsiTheme="majorBidi" w:cstheme="majorBidi"/>
                <w:bCs/>
                <w:sz w:val="28"/>
                <w:szCs w:val="28"/>
                <w:lang w:val="kk-KZ"/>
              </w:rPr>
              <w:t>.1</w:t>
            </w:r>
          </w:p>
        </w:tc>
        <w:tc>
          <w:tcPr>
            <w:tcW w:w="8073" w:type="dxa"/>
          </w:tcPr>
          <w:p w14:paraId="67DC93D0" w14:textId="44CC9823" w:rsidR="001733C5" w:rsidRPr="00B61D16" w:rsidRDefault="001733C5" w:rsidP="00611635">
            <w:pPr>
              <w:jc w:val="both"/>
              <w:rPr>
                <w:rFonts w:asciiTheme="majorBidi" w:eastAsiaTheme="minorEastAsia" w:hAnsiTheme="majorBidi" w:cstheme="majorBidi"/>
                <w:sz w:val="28"/>
                <w:szCs w:val="28"/>
                <w:lang w:val="kk-KZ"/>
              </w:rPr>
            </w:pPr>
            <w:r w:rsidRPr="00B61D16">
              <w:rPr>
                <w:rFonts w:asciiTheme="majorBidi" w:eastAsiaTheme="minorEastAsia" w:hAnsiTheme="majorBidi" w:cstheme="majorBidi"/>
                <w:bCs/>
                <w:sz w:val="28"/>
                <w:szCs w:val="28"/>
                <w:lang w:val="kk-KZ"/>
              </w:rPr>
              <w:t xml:space="preserve">Алматы облысының кейбір шаруашылықтарындағы МІҚ </w:t>
            </w:r>
            <w:r w:rsidRPr="00B61D16">
              <w:rPr>
                <w:rFonts w:asciiTheme="majorBidi" w:eastAsiaTheme="minorEastAsia" w:hAnsiTheme="majorBidi" w:cstheme="majorBidi"/>
                <w:sz w:val="28"/>
                <w:szCs w:val="28"/>
                <w:lang w:val="kk-KZ"/>
              </w:rPr>
              <w:t xml:space="preserve"> лейкозының </w:t>
            </w:r>
            <w:r w:rsidRPr="00B61D16">
              <w:rPr>
                <w:rFonts w:asciiTheme="majorBidi" w:eastAsiaTheme="minorEastAsia" w:hAnsiTheme="majorBidi" w:cstheme="majorBidi"/>
                <w:bCs/>
                <w:sz w:val="28"/>
                <w:szCs w:val="28"/>
                <w:lang w:val="kk-KZ"/>
              </w:rPr>
              <w:t>таралуын зерттеу.</w:t>
            </w:r>
            <w:r>
              <w:rPr>
                <w:rFonts w:asciiTheme="majorBidi" w:eastAsiaTheme="minorEastAsia" w:hAnsiTheme="majorBidi" w:cstheme="majorBidi"/>
                <w:bCs/>
                <w:sz w:val="28"/>
                <w:szCs w:val="28"/>
                <w:lang w:val="kk-KZ"/>
              </w:rPr>
              <w:t>.........................................................</w:t>
            </w:r>
            <w:r w:rsidR="00E66DC3">
              <w:rPr>
                <w:rFonts w:asciiTheme="majorBidi" w:eastAsiaTheme="minorEastAsia" w:hAnsiTheme="majorBidi" w:cstheme="majorBidi"/>
                <w:bCs/>
                <w:sz w:val="28"/>
                <w:szCs w:val="28"/>
                <w:lang w:val="kk-KZ"/>
              </w:rPr>
              <w:t>.</w:t>
            </w:r>
          </w:p>
        </w:tc>
        <w:tc>
          <w:tcPr>
            <w:tcW w:w="671" w:type="dxa"/>
          </w:tcPr>
          <w:p w14:paraId="2CC64EE2" w14:textId="77777777" w:rsidR="003C2968" w:rsidRDefault="003C2968" w:rsidP="00611635">
            <w:pPr>
              <w:jc w:val="both"/>
              <w:rPr>
                <w:rFonts w:asciiTheme="majorBidi" w:eastAsiaTheme="minorEastAsia" w:hAnsiTheme="majorBidi" w:cstheme="majorBidi"/>
                <w:sz w:val="28"/>
                <w:szCs w:val="28"/>
                <w:lang w:val="kk-KZ"/>
              </w:rPr>
            </w:pPr>
          </w:p>
          <w:p w14:paraId="141F8282" w14:textId="2B40AC5D" w:rsidR="001733C5" w:rsidRDefault="001733C5" w:rsidP="003C2968">
            <w:pPr>
              <w:jc w:val="both"/>
              <w:rPr>
                <w:rFonts w:asciiTheme="majorBidi" w:eastAsiaTheme="minorEastAsia" w:hAnsiTheme="majorBidi" w:cstheme="majorBidi"/>
                <w:sz w:val="28"/>
                <w:szCs w:val="28"/>
                <w:lang w:val="kk-KZ"/>
              </w:rPr>
            </w:pPr>
            <w:r>
              <w:rPr>
                <w:rFonts w:asciiTheme="majorBidi" w:eastAsiaTheme="minorEastAsia" w:hAnsiTheme="majorBidi" w:cstheme="majorBidi"/>
                <w:sz w:val="28"/>
                <w:szCs w:val="28"/>
                <w:lang w:val="kk-KZ"/>
              </w:rPr>
              <w:t>4</w:t>
            </w:r>
            <w:r w:rsidR="003C2968">
              <w:rPr>
                <w:rFonts w:asciiTheme="majorBidi" w:eastAsiaTheme="minorEastAsia" w:hAnsiTheme="majorBidi" w:cstheme="majorBidi"/>
                <w:sz w:val="28"/>
                <w:szCs w:val="28"/>
                <w:lang w:val="kk-KZ"/>
              </w:rPr>
              <w:t>5</w:t>
            </w:r>
          </w:p>
        </w:tc>
      </w:tr>
      <w:tr w:rsidR="001733C5" w14:paraId="5520A78F" w14:textId="77777777" w:rsidTr="00596831">
        <w:tc>
          <w:tcPr>
            <w:tcW w:w="986" w:type="dxa"/>
          </w:tcPr>
          <w:p w14:paraId="54E80DC2" w14:textId="70A60979" w:rsidR="001733C5" w:rsidRPr="00B61D16" w:rsidRDefault="00B35752" w:rsidP="003C2968">
            <w:pPr>
              <w:rPr>
                <w:rFonts w:asciiTheme="majorBidi" w:eastAsiaTheme="minorEastAsia" w:hAnsiTheme="majorBidi" w:cstheme="majorBidi"/>
                <w:bCs/>
                <w:sz w:val="28"/>
                <w:szCs w:val="28"/>
                <w:lang w:val="kk-KZ"/>
              </w:rPr>
            </w:pPr>
            <w:r w:rsidRPr="00B35752">
              <w:rPr>
                <w:rFonts w:asciiTheme="majorBidi" w:eastAsiaTheme="minorEastAsia" w:hAnsiTheme="majorBidi" w:cstheme="majorBidi"/>
                <w:bCs/>
                <w:sz w:val="28"/>
                <w:szCs w:val="28"/>
                <w:lang w:val="kk-KZ"/>
              </w:rPr>
              <w:t>2.2.</w:t>
            </w:r>
            <w:r w:rsidR="003C2968">
              <w:rPr>
                <w:rFonts w:asciiTheme="majorBidi" w:eastAsiaTheme="minorEastAsia" w:hAnsiTheme="majorBidi" w:cstheme="majorBidi"/>
                <w:bCs/>
                <w:sz w:val="28"/>
                <w:szCs w:val="28"/>
                <w:lang w:val="kk-KZ"/>
              </w:rPr>
              <w:t>1</w:t>
            </w:r>
            <w:r>
              <w:rPr>
                <w:rFonts w:asciiTheme="majorBidi" w:eastAsiaTheme="minorEastAsia" w:hAnsiTheme="majorBidi" w:cstheme="majorBidi"/>
                <w:bCs/>
                <w:sz w:val="28"/>
                <w:szCs w:val="28"/>
                <w:lang w:val="kk-KZ"/>
              </w:rPr>
              <w:t>.2</w:t>
            </w:r>
          </w:p>
        </w:tc>
        <w:tc>
          <w:tcPr>
            <w:tcW w:w="8073" w:type="dxa"/>
          </w:tcPr>
          <w:p w14:paraId="6564BBDE" w14:textId="34971AD1" w:rsidR="001733C5" w:rsidRPr="00B61D16" w:rsidRDefault="001733C5" w:rsidP="00611635">
            <w:pPr>
              <w:jc w:val="both"/>
              <w:rPr>
                <w:rFonts w:asciiTheme="majorBidi" w:eastAsiaTheme="minorEastAsia" w:hAnsiTheme="majorBidi" w:cstheme="majorBidi"/>
                <w:sz w:val="28"/>
                <w:szCs w:val="28"/>
                <w:lang w:val="kk-KZ"/>
              </w:rPr>
            </w:pPr>
            <w:r w:rsidRPr="00B61D16">
              <w:rPr>
                <w:rFonts w:asciiTheme="majorBidi" w:eastAsiaTheme="minorEastAsia" w:hAnsiTheme="majorBidi" w:cstheme="majorBidi"/>
                <w:bCs/>
                <w:sz w:val="28"/>
                <w:szCs w:val="28"/>
                <w:lang w:val="kk-KZ"/>
              </w:rPr>
              <w:t>Қостанай облысының кейбір шаруашылықтарындағы МІҚ</w:t>
            </w:r>
            <w:r w:rsidRPr="00B61D16">
              <w:rPr>
                <w:rFonts w:asciiTheme="majorBidi" w:eastAsiaTheme="minorEastAsia" w:hAnsiTheme="majorBidi" w:cstheme="majorBidi"/>
                <w:sz w:val="28"/>
                <w:szCs w:val="28"/>
                <w:lang w:val="kk-KZ"/>
              </w:rPr>
              <w:t xml:space="preserve"> </w:t>
            </w:r>
            <w:r w:rsidRPr="00B61D16">
              <w:rPr>
                <w:rFonts w:asciiTheme="majorBidi" w:eastAsiaTheme="minorEastAsia" w:hAnsiTheme="majorBidi" w:cstheme="majorBidi"/>
                <w:bCs/>
                <w:sz w:val="28"/>
                <w:szCs w:val="28"/>
                <w:lang w:val="kk-KZ"/>
              </w:rPr>
              <w:t>лейкозының таралуын зерттеу.</w:t>
            </w:r>
            <w:r>
              <w:rPr>
                <w:rFonts w:asciiTheme="majorBidi" w:eastAsiaTheme="minorEastAsia" w:hAnsiTheme="majorBidi" w:cstheme="majorBidi"/>
                <w:bCs/>
                <w:sz w:val="28"/>
                <w:szCs w:val="28"/>
                <w:lang w:val="kk-KZ"/>
              </w:rPr>
              <w:t>.........................................................</w:t>
            </w:r>
          </w:p>
        </w:tc>
        <w:tc>
          <w:tcPr>
            <w:tcW w:w="671" w:type="dxa"/>
          </w:tcPr>
          <w:p w14:paraId="70DDBBA4" w14:textId="77777777" w:rsidR="003C2968" w:rsidRDefault="003C2968" w:rsidP="00611635">
            <w:pPr>
              <w:jc w:val="both"/>
              <w:rPr>
                <w:rFonts w:asciiTheme="majorBidi" w:eastAsiaTheme="minorEastAsia" w:hAnsiTheme="majorBidi" w:cstheme="majorBidi"/>
                <w:sz w:val="28"/>
                <w:szCs w:val="28"/>
                <w:lang w:val="kk-KZ"/>
              </w:rPr>
            </w:pPr>
          </w:p>
          <w:p w14:paraId="64881F2B" w14:textId="60CD0FC8" w:rsidR="001733C5" w:rsidRDefault="00B35752" w:rsidP="003C2968">
            <w:pPr>
              <w:jc w:val="both"/>
              <w:rPr>
                <w:rFonts w:asciiTheme="majorBidi" w:eastAsiaTheme="minorEastAsia" w:hAnsiTheme="majorBidi" w:cstheme="majorBidi"/>
                <w:sz w:val="28"/>
                <w:szCs w:val="28"/>
                <w:lang w:val="kk-KZ"/>
              </w:rPr>
            </w:pPr>
            <w:r>
              <w:rPr>
                <w:rFonts w:asciiTheme="majorBidi" w:eastAsiaTheme="minorEastAsia" w:hAnsiTheme="majorBidi" w:cstheme="majorBidi"/>
                <w:sz w:val="28"/>
                <w:szCs w:val="28"/>
                <w:lang w:val="kk-KZ"/>
              </w:rPr>
              <w:t>4</w:t>
            </w:r>
            <w:r w:rsidR="003C2968">
              <w:rPr>
                <w:rFonts w:asciiTheme="majorBidi" w:eastAsiaTheme="minorEastAsia" w:hAnsiTheme="majorBidi" w:cstheme="majorBidi"/>
                <w:sz w:val="28"/>
                <w:szCs w:val="28"/>
                <w:lang w:val="kk-KZ"/>
              </w:rPr>
              <w:t>7</w:t>
            </w:r>
          </w:p>
        </w:tc>
      </w:tr>
      <w:tr w:rsidR="00DE04CB" w:rsidRPr="00DE04CB" w14:paraId="3C187032" w14:textId="77777777" w:rsidTr="00596831">
        <w:tc>
          <w:tcPr>
            <w:tcW w:w="986" w:type="dxa"/>
          </w:tcPr>
          <w:p w14:paraId="7F73EBA5" w14:textId="7B146E9C" w:rsidR="001733C5" w:rsidRPr="00DE04CB" w:rsidRDefault="00B35752" w:rsidP="00611635">
            <w:pPr>
              <w:rPr>
                <w:rFonts w:asciiTheme="majorBidi" w:eastAsiaTheme="minorEastAsia" w:hAnsiTheme="majorBidi" w:cstheme="majorBidi"/>
                <w:bCs/>
                <w:sz w:val="28"/>
                <w:szCs w:val="28"/>
                <w:lang w:val="kk-KZ"/>
              </w:rPr>
            </w:pPr>
            <w:r w:rsidRPr="00DE04CB">
              <w:rPr>
                <w:rFonts w:asciiTheme="majorBidi" w:eastAsiaTheme="minorEastAsia" w:hAnsiTheme="majorBidi" w:cstheme="majorBidi"/>
                <w:bCs/>
                <w:sz w:val="28"/>
                <w:szCs w:val="28"/>
                <w:lang w:val="kk-KZ"/>
              </w:rPr>
              <w:t>2.2.2</w:t>
            </w:r>
          </w:p>
        </w:tc>
        <w:tc>
          <w:tcPr>
            <w:tcW w:w="8073" w:type="dxa"/>
          </w:tcPr>
          <w:p w14:paraId="1D240DE8" w14:textId="64F25E7D" w:rsidR="001733C5" w:rsidRPr="00DE04CB" w:rsidRDefault="001733C5" w:rsidP="00611635">
            <w:pPr>
              <w:jc w:val="both"/>
              <w:rPr>
                <w:rFonts w:asciiTheme="majorBidi" w:eastAsiaTheme="minorEastAsia" w:hAnsiTheme="majorBidi" w:cstheme="majorBidi"/>
                <w:sz w:val="28"/>
                <w:szCs w:val="28"/>
                <w:lang w:val="kk-KZ"/>
              </w:rPr>
            </w:pPr>
            <w:r w:rsidRPr="00DE04CB">
              <w:rPr>
                <w:rFonts w:asciiTheme="majorBidi" w:eastAsiaTheme="minorEastAsia" w:hAnsiTheme="majorBidi" w:cstheme="majorBidi"/>
                <w:bCs/>
                <w:sz w:val="28"/>
                <w:szCs w:val="28"/>
                <w:lang w:val="kk-KZ"/>
              </w:rPr>
              <w:t>Алматы және Қостанай облыстарында МІҚ лейкозын жұқтырған жануарлардан бөлініп алынған қоздырғыштарды молекул</w:t>
            </w:r>
            <w:r w:rsidR="00823C04" w:rsidRPr="00DE04CB">
              <w:rPr>
                <w:rFonts w:asciiTheme="majorBidi" w:eastAsiaTheme="minorEastAsia" w:hAnsiTheme="majorBidi" w:cstheme="majorBidi"/>
                <w:bCs/>
                <w:sz w:val="28"/>
                <w:szCs w:val="28"/>
                <w:lang w:val="kk-KZ"/>
              </w:rPr>
              <w:t>а</w:t>
            </w:r>
            <w:r w:rsidRPr="00DE04CB">
              <w:rPr>
                <w:rFonts w:asciiTheme="majorBidi" w:eastAsiaTheme="minorEastAsia" w:hAnsiTheme="majorBidi" w:cstheme="majorBidi"/>
                <w:bCs/>
                <w:sz w:val="28"/>
                <w:szCs w:val="28"/>
                <w:lang w:val="kk-KZ"/>
              </w:rPr>
              <w:t>лық-генетикалық талдау нәтижелері..............................</w:t>
            </w:r>
            <w:r w:rsidR="00E66DC3" w:rsidRPr="00DE04CB">
              <w:rPr>
                <w:rFonts w:asciiTheme="majorBidi" w:eastAsiaTheme="minorEastAsia" w:hAnsiTheme="majorBidi" w:cstheme="majorBidi"/>
                <w:bCs/>
                <w:sz w:val="28"/>
                <w:szCs w:val="28"/>
                <w:lang w:val="kk-KZ"/>
              </w:rPr>
              <w:t>.........................</w:t>
            </w:r>
          </w:p>
        </w:tc>
        <w:tc>
          <w:tcPr>
            <w:tcW w:w="671" w:type="dxa"/>
          </w:tcPr>
          <w:p w14:paraId="49ADBFC3" w14:textId="77777777" w:rsidR="003C2968" w:rsidRPr="00DE04CB" w:rsidRDefault="003C2968" w:rsidP="00611635">
            <w:pPr>
              <w:jc w:val="both"/>
              <w:rPr>
                <w:rFonts w:asciiTheme="majorBidi" w:eastAsiaTheme="minorEastAsia" w:hAnsiTheme="majorBidi" w:cstheme="majorBidi"/>
                <w:sz w:val="28"/>
                <w:szCs w:val="28"/>
                <w:lang w:val="kk-KZ"/>
              </w:rPr>
            </w:pPr>
          </w:p>
          <w:p w14:paraId="29A28318" w14:textId="77777777" w:rsidR="003C2968" w:rsidRPr="00DE04CB" w:rsidRDefault="003C2968" w:rsidP="00611635">
            <w:pPr>
              <w:jc w:val="both"/>
              <w:rPr>
                <w:rFonts w:asciiTheme="majorBidi" w:eastAsiaTheme="minorEastAsia" w:hAnsiTheme="majorBidi" w:cstheme="majorBidi"/>
                <w:sz w:val="28"/>
                <w:szCs w:val="28"/>
                <w:lang w:val="kk-KZ"/>
              </w:rPr>
            </w:pPr>
          </w:p>
          <w:p w14:paraId="0B364597" w14:textId="070F8C4C" w:rsidR="001733C5" w:rsidRPr="00DE04CB" w:rsidRDefault="003C2968" w:rsidP="00611635">
            <w:pPr>
              <w:jc w:val="both"/>
              <w:rPr>
                <w:rFonts w:asciiTheme="majorBidi" w:eastAsiaTheme="minorEastAsia" w:hAnsiTheme="majorBidi" w:cstheme="majorBidi"/>
                <w:sz w:val="28"/>
                <w:szCs w:val="28"/>
                <w:lang w:val="kk-KZ"/>
              </w:rPr>
            </w:pPr>
            <w:r w:rsidRPr="00DE04CB">
              <w:rPr>
                <w:rFonts w:asciiTheme="majorBidi" w:eastAsiaTheme="minorEastAsia" w:hAnsiTheme="majorBidi" w:cstheme="majorBidi"/>
                <w:sz w:val="28"/>
                <w:szCs w:val="28"/>
                <w:lang w:val="kk-KZ"/>
              </w:rPr>
              <w:t>49</w:t>
            </w:r>
          </w:p>
        </w:tc>
      </w:tr>
      <w:tr w:rsidR="00DE04CB" w:rsidRPr="00DE04CB" w14:paraId="1A96AA3B" w14:textId="77777777" w:rsidTr="00596831">
        <w:tc>
          <w:tcPr>
            <w:tcW w:w="986" w:type="dxa"/>
          </w:tcPr>
          <w:p w14:paraId="0F3E389A" w14:textId="130BB57A" w:rsidR="001733C5" w:rsidRPr="00DE04CB" w:rsidRDefault="00B35752" w:rsidP="00611635">
            <w:pPr>
              <w:rPr>
                <w:rFonts w:asciiTheme="majorBidi" w:eastAsiaTheme="minorEastAsia" w:hAnsiTheme="majorBidi" w:cstheme="majorBidi"/>
                <w:bCs/>
                <w:sz w:val="28"/>
                <w:szCs w:val="28"/>
                <w:lang w:val="kk-KZ"/>
              </w:rPr>
            </w:pPr>
            <w:r w:rsidRPr="00DE04CB">
              <w:rPr>
                <w:rFonts w:asciiTheme="majorBidi" w:eastAsiaTheme="minorEastAsia" w:hAnsiTheme="majorBidi" w:cstheme="majorBidi"/>
                <w:bCs/>
                <w:sz w:val="28"/>
                <w:szCs w:val="28"/>
                <w:lang w:val="kk-KZ"/>
              </w:rPr>
              <w:t>2.2.3</w:t>
            </w:r>
          </w:p>
        </w:tc>
        <w:tc>
          <w:tcPr>
            <w:tcW w:w="8073" w:type="dxa"/>
          </w:tcPr>
          <w:p w14:paraId="610E1621" w14:textId="70C4B7CB" w:rsidR="001733C5" w:rsidRPr="00DE04CB" w:rsidRDefault="001733C5" w:rsidP="00611635">
            <w:pPr>
              <w:jc w:val="both"/>
              <w:rPr>
                <w:rFonts w:asciiTheme="majorBidi" w:eastAsiaTheme="minorEastAsia" w:hAnsiTheme="majorBidi" w:cstheme="majorBidi"/>
                <w:sz w:val="28"/>
                <w:szCs w:val="28"/>
                <w:lang w:val="kk-KZ"/>
              </w:rPr>
            </w:pPr>
            <w:r w:rsidRPr="00DE04CB">
              <w:rPr>
                <w:rFonts w:asciiTheme="majorBidi" w:eastAsiaTheme="minorEastAsia" w:hAnsiTheme="majorBidi" w:cstheme="majorBidi"/>
                <w:sz w:val="28"/>
                <w:szCs w:val="28"/>
                <w:lang w:val="kk-KZ"/>
              </w:rPr>
              <w:t>МІҚ лейкозының пайда болуына және таралуына ықпал ететін қауіптер тізімін анықтау және тиімді іс-шаралар............................</w:t>
            </w:r>
            <w:r w:rsidR="00E66DC3" w:rsidRPr="00DE04CB">
              <w:rPr>
                <w:rFonts w:asciiTheme="majorBidi" w:eastAsiaTheme="minorEastAsia" w:hAnsiTheme="majorBidi" w:cstheme="majorBidi"/>
                <w:sz w:val="28"/>
                <w:szCs w:val="28"/>
                <w:lang w:val="kk-KZ"/>
              </w:rPr>
              <w:t>.</w:t>
            </w:r>
            <w:r w:rsidRPr="00DE04CB">
              <w:rPr>
                <w:rFonts w:asciiTheme="majorBidi" w:eastAsiaTheme="minorEastAsia" w:hAnsiTheme="majorBidi" w:cstheme="majorBidi"/>
                <w:sz w:val="28"/>
                <w:szCs w:val="28"/>
                <w:lang w:val="kk-KZ"/>
              </w:rPr>
              <w:t xml:space="preserve"> </w:t>
            </w:r>
          </w:p>
        </w:tc>
        <w:tc>
          <w:tcPr>
            <w:tcW w:w="671" w:type="dxa"/>
          </w:tcPr>
          <w:p w14:paraId="7A85FACD" w14:textId="77777777" w:rsidR="003C2968" w:rsidRPr="00DE04CB" w:rsidRDefault="003C2968" w:rsidP="00611635">
            <w:pPr>
              <w:jc w:val="both"/>
              <w:rPr>
                <w:rFonts w:asciiTheme="majorBidi" w:eastAsiaTheme="minorEastAsia" w:hAnsiTheme="majorBidi" w:cstheme="majorBidi"/>
                <w:sz w:val="28"/>
                <w:szCs w:val="28"/>
                <w:lang w:val="kk-KZ"/>
              </w:rPr>
            </w:pPr>
          </w:p>
          <w:p w14:paraId="7473D3F1" w14:textId="173641F7" w:rsidR="001733C5" w:rsidRPr="00DE04CB" w:rsidRDefault="001733C5" w:rsidP="003C2968">
            <w:pPr>
              <w:jc w:val="both"/>
              <w:rPr>
                <w:rFonts w:asciiTheme="majorBidi" w:eastAsiaTheme="minorEastAsia" w:hAnsiTheme="majorBidi" w:cstheme="majorBidi"/>
                <w:sz w:val="28"/>
                <w:szCs w:val="28"/>
                <w:lang w:val="kk-KZ"/>
              </w:rPr>
            </w:pPr>
            <w:r w:rsidRPr="00DE04CB">
              <w:rPr>
                <w:rFonts w:asciiTheme="majorBidi" w:eastAsiaTheme="minorEastAsia" w:hAnsiTheme="majorBidi" w:cstheme="majorBidi"/>
                <w:sz w:val="28"/>
                <w:szCs w:val="28"/>
                <w:lang w:val="kk-KZ"/>
              </w:rPr>
              <w:t>5</w:t>
            </w:r>
            <w:r w:rsidR="003C2968" w:rsidRPr="00DE04CB">
              <w:rPr>
                <w:rFonts w:asciiTheme="majorBidi" w:eastAsiaTheme="minorEastAsia" w:hAnsiTheme="majorBidi" w:cstheme="majorBidi"/>
                <w:sz w:val="28"/>
                <w:szCs w:val="28"/>
                <w:lang w:val="kk-KZ"/>
              </w:rPr>
              <w:t>4</w:t>
            </w:r>
          </w:p>
        </w:tc>
      </w:tr>
      <w:tr w:rsidR="001733C5" w14:paraId="07ED819E" w14:textId="77777777" w:rsidTr="00596831">
        <w:tc>
          <w:tcPr>
            <w:tcW w:w="986" w:type="dxa"/>
          </w:tcPr>
          <w:p w14:paraId="681716D7" w14:textId="051A144D" w:rsidR="001733C5" w:rsidRPr="00B61D16" w:rsidRDefault="00B35752" w:rsidP="00611635">
            <w:pPr>
              <w:rPr>
                <w:rFonts w:asciiTheme="majorBidi" w:eastAsiaTheme="minorEastAsia" w:hAnsiTheme="majorBidi" w:cstheme="majorBidi"/>
                <w:bCs/>
                <w:sz w:val="28"/>
                <w:szCs w:val="28"/>
                <w:lang w:val="kk-KZ"/>
              </w:rPr>
            </w:pPr>
            <w:r w:rsidRPr="00B35752">
              <w:rPr>
                <w:rFonts w:asciiTheme="majorBidi" w:eastAsiaTheme="minorEastAsia" w:hAnsiTheme="majorBidi" w:cstheme="majorBidi"/>
                <w:bCs/>
                <w:sz w:val="28"/>
                <w:szCs w:val="28"/>
                <w:lang w:val="kk-KZ"/>
              </w:rPr>
              <w:t>2.2.</w:t>
            </w:r>
            <w:r>
              <w:rPr>
                <w:rFonts w:asciiTheme="majorBidi" w:eastAsiaTheme="minorEastAsia" w:hAnsiTheme="majorBidi" w:cstheme="majorBidi"/>
                <w:bCs/>
                <w:sz w:val="28"/>
                <w:szCs w:val="28"/>
                <w:lang w:val="kk-KZ"/>
              </w:rPr>
              <w:t>4</w:t>
            </w:r>
          </w:p>
        </w:tc>
        <w:tc>
          <w:tcPr>
            <w:tcW w:w="8073" w:type="dxa"/>
          </w:tcPr>
          <w:p w14:paraId="58D42A2B" w14:textId="5F909B6C" w:rsidR="001733C5" w:rsidRPr="00B61D16" w:rsidRDefault="001733C5" w:rsidP="003C2968">
            <w:pPr>
              <w:jc w:val="both"/>
              <w:rPr>
                <w:rFonts w:asciiTheme="majorBidi" w:eastAsiaTheme="minorEastAsia" w:hAnsiTheme="majorBidi" w:cstheme="majorBidi"/>
                <w:sz w:val="28"/>
                <w:szCs w:val="28"/>
                <w:lang w:val="kk-KZ"/>
              </w:rPr>
            </w:pPr>
            <w:r w:rsidRPr="00B61D16">
              <w:rPr>
                <w:rFonts w:asciiTheme="majorBidi" w:eastAsiaTheme="minorEastAsia" w:hAnsiTheme="majorBidi" w:cstheme="majorBidi"/>
                <w:bCs/>
                <w:sz w:val="28"/>
                <w:szCs w:val="28"/>
                <w:lang w:val="kk-KZ"/>
              </w:rPr>
              <w:t>МІҚ лейкозын балауға арналған стандартты қан</w:t>
            </w:r>
            <w:r>
              <w:rPr>
                <w:rFonts w:asciiTheme="majorBidi" w:eastAsiaTheme="minorEastAsia" w:hAnsiTheme="majorBidi" w:cstheme="majorBidi"/>
                <w:bCs/>
                <w:sz w:val="28"/>
                <w:szCs w:val="28"/>
                <w:lang w:val="kk-KZ"/>
              </w:rPr>
              <w:t xml:space="preserve"> </w:t>
            </w:r>
            <w:r w:rsidRPr="00B61D16">
              <w:rPr>
                <w:rFonts w:asciiTheme="majorBidi" w:eastAsiaTheme="minorEastAsia" w:hAnsiTheme="majorBidi" w:cstheme="majorBidi"/>
                <w:bCs/>
                <w:sz w:val="28"/>
                <w:szCs w:val="28"/>
                <w:lang w:val="kk-KZ"/>
              </w:rPr>
              <w:t>сарысуларын әзірлеу.</w:t>
            </w:r>
            <w:r>
              <w:rPr>
                <w:rFonts w:asciiTheme="majorBidi" w:eastAsiaTheme="minorEastAsia" w:hAnsiTheme="majorBidi" w:cstheme="majorBidi"/>
                <w:bCs/>
                <w:sz w:val="28"/>
                <w:szCs w:val="28"/>
                <w:lang w:val="kk-KZ"/>
              </w:rPr>
              <w:t>................................................................................................</w:t>
            </w:r>
          </w:p>
        </w:tc>
        <w:tc>
          <w:tcPr>
            <w:tcW w:w="671" w:type="dxa"/>
          </w:tcPr>
          <w:p w14:paraId="178D4FCA" w14:textId="77777777" w:rsidR="003C2968" w:rsidRDefault="003C2968" w:rsidP="00611635">
            <w:pPr>
              <w:jc w:val="both"/>
              <w:rPr>
                <w:rFonts w:asciiTheme="majorBidi" w:eastAsiaTheme="minorEastAsia" w:hAnsiTheme="majorBidi" w:cstheme="majorBidi"/>
                <w:sz w:val="28"/>
                <w:szCs w:val="28"/>
                <w:lang w:val="kk-KZ"/>
              </w:rPr>
            </w:pPr>
          </w:p>
          <w:p w14:paraId="5E629B52" w14:textId="1F00A017" w:rsidR="001733C5" w:rsidRDefault="00B35752" w:rsidP="003C2968">
            <w:pPr>
              <w:jc w:val="both"/>
              <w:rPr>
                <w:rFonts w:asciiTheme="majorBidi" w:eastAsiaTheme="minorEastAsia" w:hAnsiTheme="majorBidi" w:cstheme="majorBidi"/>
                <w:sz w:val="28"/>
                <w:szCs w:val="28"/>
                <w:lang w:val="kk-KZ"/>
              </w:rPr>
            </w:pPr>
            <w:r>
              <w:rPr>
                <w:rFonts w:asciiTheme="majorBidi" w:eastAsiaTheme="minorEastAsia" w:hAnsiTheme="majorBidi" w:cstheme="majorBidi"/>
                <w:sz w:val="28"/>
                <w:szCs w:val="28"/>
                <w:lang w:val="kk-KZ"/>
              </w:rPr>
              <w:t>5</w:t>
            </w:r>
            <w:r w:rsidR="003C2968">
              <w:rPr>
                <w:rFonts w:asciiTheme="majorBidi" w:eastAsiaTheme="minorEastAsia" w:hAnsiTheme="majorBidi" w:cstheme="majorBidi"/>
                <w:sz w:val="28"/>
                <w:szCs w:val="28"/>
                <w:lang w:val="kk-KZ"/>
              </w:rPr>
              <w:t>5</w:t>
            </w:r>
          </w:p>
        </w:tc>
      </w:tr>
      <w:tr w:rsidR="001733C5" w14:paraId="4DAE2EA3" w14:textId="77777777" w:rsidTr="00596831">
        <w:tc>
          <w:tcPr>
            <w:tcW w:w="986" w:type="dxa"/>
          </w:tcPr>
          <w:p w14:paraId="7AB83DF5" w14:textId="1682B7C7" w:rsidR="001733C5" w:rsidRPr="00B61D16" w:rsidRDefault="00B35752" w:rsidP="00611635">
            <w:pPr>
              <w:rPr>
                <w:rFonts w:asciiTheme="majorBidi" w:eastAsiaTheme="minorEastAsia" w:hAnsiTheme="majorBidi" w:cstheme="majorBidi"/>
                <w:bCs/>
                <w:sz w:val="28"/>
                <w:szCs w:val="28"/>
                <w:lang w:val="kk-KZ"/>
              </w:rPr>
            </w:pPr>
            <w:r w:rsidRPr="00B35752">
              <w:rPr>
                <w:rFonts w:asciiTheme="majorBidi" w:eastAsiaTheme="minorEastAsia" w:hAnsiTheme="majorBidi" w:cstheme="majorBidi"/>
                <w:bCs/>
                <w:sz w:val="28"/>
                <w:szCs w:val="28"/>
                <w:lang w:val="kk-KZ"/>
              </w:rPr>
              <w:t>2.2.4</w:t>
            </w:r>
            <w:r>
              <w:rPr>
                <w:rFonts w:asciiTheme="majorBidi" w:eastAsiaTheme="minorEastAsia" w:hAnsiTheme="majorBidi" w:cstheme="majorBidi"/>
                <w:bCs/>
                <w:sz w:val="28"/>
                <w:szCs w:val="28"/>
                <w:lang w:val="kk-KZ"/>
              </w:rPr>
              <w:t>.1</w:t>
            </w:r>
          </w:p>
        </w:tc>
        <w:tc>
          <w:tcPr>
            <w:tcW w:w="8073" w:type="dxa"/>
          </w:tcPr>
          <w:p w14:paraId="092DDDF6" w14:textId="77F55559" w:rsidR="001733C5" w:rsidRPr="00B61D16" w:rsidRDefault="001733C5" w:rsidP="00611635">
            <w:pPr>
              <w:rPr>
                <w:rFonts w:asciiTheme="majorBidi" w:eastAsiaTheme="minorEastAsia" w:hAnsiTheme="majorBidi" w:cstheme="majorBidi"/>
                <w:sz w:val="28"/>
                <w:szCs w:val="28"/>
                <w:lang w:val="kk-KZ"/>
              </w:rPr>
            </w:pPr>
            <w:r w:rsidRPr="00B61D16">
              <w:rPr>
                <w:rFonts w:asciiTheme="majorBidi" w:eastAsiaTheme="minorEastAsia" w:hAnsiTheme="majorBidi" w:cstheme="majorBidi"/>
                <w:bCs/>
                <w:sz w:val="28"/>
                <w:szCs w:val="28"/>
                <w:lang w:val="kk-KZ"/>
              </w:rPr>
              <w:t>Стандартты қан</w:t>
            </w:r>
            <w:r>
              <w:rPr>
                <w:rFonts w:asciiTheme="majorBidi" w:eastAsiaTheme="minorEastAsia" w:hAnsiTheme="majorBidi" w:cstheme="majorBidi"/>
                <w:bCs/>
                <w:sz w:val="28"/>
                <w:szCs w:val="28"/>
                <w:lang w:val="kk-KZ"/>
              </w:rPr>
              <w:t xml:space="preserve"> </w:t>
            </w:r>
            <w:r w:rsidRPr="00B61D16">
              <w:rPr>
                <w:rFonts w:asciiTheme="majorBidi" w:eastAsiaTheme="minorEastAsia" w:hAnsiTheme="majorBidi" w:cstheme="majorBidi"/>
                <w:bCs/>
                <w:sz w:val="28"/>
                <w:szCs w:val="28"/>
                <w:lang w:val="kk-KZ"/>
              </w:rPr>
              <w:t>сарысуы үлгілерінің негізгі көрсеткіштері.</w:t>
            </w:r>
            <w:r>
              <w:rPr>
                <w:rFonts w:asciiTheme="majorBidi" w:eastAsiaTheme="minorEastAsia" w:hAnsiTheme="majorBidi" w:cstheme="majorBidi"/>
                <w:bCs/>
                <w:sz w:val="28"/>
                <w:szCs w:val="28"/>
                <w:lang w:val="kk-KZ"/>
              </w:rPr>
              <w:t>.........</w:t>
            </w:r>
            <w:r w:rsidR="00E66DC3">
              <w:rPr>
                <w:rFonts w:asciiTheme="majorBidi" w:eastAsiaTheme="minorEastAsia" w:hAnsiTheme="majorBidi" w:cstheme="majorBidi"/>
                <w:bCs/>
                <w:sz w:val="28"/>
                <w:szCs w:val="28"/>
                <w:lang w:val="kk-KZ"/>
              </w:rPr>
              <w:t>.</w:t>
            </w:r>
          </w:p>
        </w:tc>
        <w:tc>
          <w:tcPr>
            <w:tcW w:w="671" w:type="dxa"/>
          </w:tcPr>
          <w:p w14:paraId="3FA8E6E1" w14:textId="03E7D553" w:rsidR="001733C5" w:rsidRDefault="001733C5" w:rsidP="003C2968">
            <w:pPr>
              <w:jc w:val="both"/>
              <w:rPr>
                <w:rFonts w:asciiTheme="majorBidi" w:eastAsiaTheme="minorEastAsia" w:hAnsiTheme="majorBidi" w:cstheme="majorBidi"/>
                <w:sz w:val="28"/>
                <w:szCs w:val="28"/>
                <w:lang w:val="kk-KZ"/>
              </w:rPr>
            </w:pPr>
            <w:r>
              <w:rPr>
                <w:rFonts w:asciiTheme="majorBidi" w:eastAsiaTheme="minorEastAsia" w:hAnsiTheme="majorBidi" w:cstheme="majorBidi"/>
                <w:bCs/>
                <w:sz w:val="28"/>
                <w:szCs w:val="28"/>
                <w:lang w:val="kk-KZ"/>
              </w:rPr>
              <w:t>5</w:t>
            </w:r>
            <w:r w:rsidR="003C2968">
              <w:rPr>
                <w:rFonts w:asciiTheme="majorBidi" w:eastAsiaTheme="minorEastAsia" w:hAnsiTheme="majorBidi" w:cstheme="majorBidi"/>
                <w:bCs/>
                <w:sz w:val="28"/>
                <w:szCs w:val="28"/>
                <w:lang w:val="kk-KZ"/>
              </w:rPr>
              <w:t>6</w:t>
            </w:r>
          </w:p>
        </w:tc>
      </w:tr>
      <w:tr w:rsidR="001733C5" w14:paraId="1B5F4F1A" w14:textId="77777777" w:rsidTr="00596831">
        <w:tc>
          <w:tcPr>
            <w:tcW w:w="986" w:type="dxa"/>
          </w:tcPr>
          <w:p w14:paraId="2BE83360" w14:textId="03840FCC" w:rsidR="001733C5" w:rsidRPr="00B61D16" w:rsidRDefault="00B35752" w:rsidP="00611635">
            <w:pPr>
              <w:rPr>
                <w:rFonts w:asciiTheme="majorBidi" w:eastAsiaTheme="minorEastAsia" w:hAnsiTheme="majorBidi" w:cstheme="majorBidi"/>
                <w:bCs/>
                <w:sz w:val="28"/>
                <w:szCs w:val="28"/>
                <w:lang w:val="kk-KZ"/>
              </w:rPr>
            </w:pPr>
            <w:r w:rsidRPr="00B35752">
              <w:rPr>
                <w:rFonts w:asciiTheme="majorBidi" w:eastAsiaTheme="minorEastAsia" w:hAnsiTheme="majorBidi" w:cstheme="majorBidi"/>
                <w:bCs/>
                <w:sz w:val="28"/>
                <w:szCs w:val="28"/>
                <w:lang w:val="kk-KZ"/>
              </w:rPr>
              <w:t>2.2.4</w:t>
            </w:r>
            <w:r>
              <w:rPr>
                <w:rFonts w:asciiTheme="majorBidi" w:eastAsiaTheme="minorEastAsia" w:hAnsiTheme="majorBidi" w:cstheme="majorBidi"/>
                <w:bCs/>
                <w:sz w:val="28"/>
                <w:szCs w:val="28"/>
                <w:lang w:val="kk-KZ"/>
              </w:rPr>
              <w:t>.2</w:t>
            </w:r>
          </w:p>
        </w:tc>
        <w:tc>
          <w:tcPr>
            <w:tcW w:w="8073" w:type="dxa"/>
          </w:tcPr>
          <w:p w14:paraId="0607B9C1" w14:textId="68465096" w:rsidR="001733C5" w:rsidRPr="00B61D16" w:rsidRDefault="001733C5" w:rsidP="00611635">
            <w:pPr>
              <w:jc w:val="both"/>
              <w:rPr>
                <w:rFonts w:asciiTheme="majorBidi" w:eastAsiaTheme="minorEastAsia" w:hAnsiTheme="majorBidi" w:cstheme="majorBidi"/>
                <w:sz w:val="28"/>
                <w:szCs w:val="28"/>
                <w:lang w:val="kk-KZ"/>
              </w:rPr>
            </w:pPr>
            <w:r w:rsidRPr="004400CC">
              <w:rPr>
                <w:rFonts w:asciiTheme="majorBidi" w:eastAsiaTheme="minorEastAsia" w:hAnsiTheme="majorBidi" w:cstheme="majorBidi"/>
                <w:sz w:val="28"/>
                <w:szCs w:val="28"/>
                <w:lang w:val="kk-KZ"/>
              </w:rPr>
              <w:t>Ұлттық стандартты позитивті қан сарысуын халықаралық стандартты қан сарысуларымен салыстырмалы тексеру</w:t>
            </w:r>
            <w:r>
              <w:rPr>
                <w:rFonts w:asciiTheme="majorBidi" w:eastAsiaTheme="minorEastAsia" w:hAnsiTheme="majorBidi" w:cstheme="majorBidi"/>
                <w:sz w:val="28"/>
                <w:szCs w:val="28"/>
                <w:lang w:val="kk-KZ"/>
              </w:rPr>
              <w:t>................</w:t>
            </w:r>
            <w:r>
              <w:rPr>
                <w:rFonts w:asciiTheme="majorBidi" w:eastAsiaTheme="minorEastAsia" w:hAnsiTheme="majorBidi" w:cstheme="majorBidi"/>
                <w:bCs/>
                <w:sz w:val="28"/>
                <w:szCs w:val="28"/>
                <w:lang w:val="kk-KZ"/>
              </w:rPr>
              <w:t xml:space="preserve"> </w:t>
            </w:r>
          </w:p>
        </w:tc>
        <w:tc>
          <w:tcPr>
            <w:tcW w:w="671" w:type="dxa"/>
          </w:tcPr>
          <w:p w14:paraId="6FEF8DC4" w14:textId="77777777" w:rsidR="003C2968" w:rsidRDefault="003C2968" w:rsidP="00611635">
            <w:pPr>
              <w:jc w:val="both"/>
              <w:rPr>
                <w:rFonts w:asciiTheme="majorBidi" w:eastAsiaTheme="minorEastAsia" w:hAnsiTheme="majorBidi" w:cstheme="majorBidi"/>
                <w:bCs/>
                <w:sz w:val="28"/>
                <w:szCs w:val="28"/>
                <w:lang w:val="kk-KZ"/>
              </w:rPr>
            </w:pPr>
          </w:p>
          <w:p w14:paraId="716DC65A" w14:textId="1489D37C" w:rsidR="001733C5" w:rsidRDefault="003C2968" w:rsidP="00611635">
            <w:pPr>
              <w:jc w:val="both"/>
              <w:rPr>
                <w:rFonts w:asciiTheme="majorBidi" w:eastAsiaTheme="minorEastAsia" w:hAnsiTheme="majorBidi" w:cstheme="majorBidi"/>
                <w:sz w:val="28"/>
                <w:szCs w:val="28"/>
                <w:lang w:val="kk-KZ"/>
              </w:rPr>
            </w:pPr>
            <w:r>
              <w:rPr>
                <w:rFonts w:asciiTheme="majorBidi" w:eastAsiaTheme="minorEastAsia" w:hAnsiTheme="majorBidi" w:cstheme="majorBidi"/>
                <w:bCs/>
                <w:sz w:val="28"/>
                <w:szCs w:val="28"/>
                <w:lang w:val="kk-KZ"/>
              </w:rPr>
              <w:t>59</w:t>
            </w:r>
          </w:p>
        </w:tc>
      </w:tr>
      <w:tr w:rsidR="001733C5" w14:paraId="0C0951CE" w14:textId="77777777" w:rsidTr="00596831">
        <w:tc>
          <w:tcPr>
            <w:tcW w:w="986" w:type="dxa"/>
          </w:tcPr>
          <w:p w14:paraId="21E50093" w14:textId="5A26B54A" w:rsidR="001733C5" w:rsidRPr="00B61D16" w:rsidRDefault="00B35752" w:rsidP="00611635">
            <w:pPr>
              <w:rPr>
                <w:rFonts w:asciiTheme="majorBidi" w:eastAsiaTheme="minorEastAsia" w:hAnsiTheme="majorBidi" w:cstheme="majorBidi"/>
                <w:bCs/>
                <w:sz w:val="28"/>
                <w:szCs w:val="28"/>
                <w:lang w:val="kk-KZ"/>
              </w:rPr>
            </w:pPr>
            <w:r w:rsidRPr="00B35752">
              <w:rPr>
                <w:rFonts w:asciiTheme="majorBidi" w:eastAsiaTheme="minorEastAsia" w:hAnsiTheme="majorBidi" w:cstheme="majorBidi"/>
                <w:bCs/>
                <w:sz w:val="28"/>
                <w:szCs w:val="28"/>
                <w:lang w:val="kk-KZ"/>
              </w:rPr>
              <w:t>2.2.4</w:t>
            </w:r>
            <w:r>
              <w:rPr>
                <w:rFonts w:asciiTheme="majorBidi" w:eastAsiaTheme="minorEastAsia" w:hAnsiTheme="majorBidi" w:cstheme="majorBidi"/>
                <w:bCs/>
                <w:sz w:val="28"/>
                <w:szCs w:val="28"/>
                <w:lang w:val="kk-KZ"/>
              </w:rPr>
              <w:t>.3</w:t>
            </w:r>
          </w:p>
        </w:tc>
        <w:tc>
          <w:tcPr>
            <w:tcW w:w="8073" w:type="dxa"/>
          </w:tcPr>
          <w:p w14:paraId="6953DDA5" w14:textId="2AB25E3D" w:rsidR="001733C5" w:rsidRPr="00B61D16" w:rsidRDefault="001733C5" w:rsidP="00611635">
            <w:pPr>
              <w:jc w:val="both"/>
              <w:rPr>
                <w:rFonts w:asciiTheme="majorBidi" w:eastAsiaTheme="minorEastAsia" w:hAnsiTheme="majorBidi" w:cstheme="majorBidi"/>
                <w:sz w:val="28"/>
                <w:szCs w:val="28"/>
                <w:lang w:val="kk-KZ"/>
              </w:rPr>
            </w:pPr>
            <w:r w:rsidRPr="00B61D16">
              <w:rPr>
                <w:rFonts w:asciiTheme="majorBidi" w:eastAsiaTheme="minorEastAsia" w:hAnsiTheme="majorBidi" w:cstheme="majorBidi"/>
                <w:bCs/>
                <w:sz w:val="28"/>
                <w:szCs w:val="28"/>
                <w:lang w:val="kk-KZ"/>
              </w:rPr>
              <w:t xml:space="preserve">Әзірленген ұлттық </w:t>
            </w:r>
            <w:r>
              <w:rPr>
                <w:rFonts w:asciiTheme="majorBidi" w:eastAsiaTheme="minorEastAsia" w:hAnsiTheme="majorBidi" w:cstheme="majorBidi"/>
                <w:bCs/>
                <w:sz w:val="28"/>
                <w:szCs w:val="28"/>
                <w:lang w:val="kk-KZ"/>
              </w:rPr>
              <w:t>позитивті стандартты қан сарысулары</w:t>
            </w:r>
            <w:r w:rsidRPr="00B61D16">
              <w:rPr>
                <w:rFonts w:asciiTheme="majorBidi" w:eastAsiaTheme="minorEastAsia" w:hAnsiTheme="majorBidi" w:cstheme="majorBidi"/>
                <w:bCs/>
                <w:sz w:val="28"/>
                <w:szCs w:val="28"/>
                <w:lang w:val="kk-KZ"/>
              </w:rPr>
              <w:t>н лиофильді</w:t>
            </w:r>
            <w:r>
              <w:rPr>
                <w:rFonts w:asciiTheme="majorBidi" w:eastAsiaTheme="minorEastAsia" w:hAnsiTheme="majorBidi" w:cstheme="majorBidi"/>
                <w:bCs/>
                <w:sz w:val="28"/>
                <w:szCs w:val="28"/>
                <w:lang w:val="kk-KZ"/>
              </w:rPr>
              <w:t xml:space="preserve"> </w:t>
            </w:r>
            <w:r w:rsidRPr="00B61D16">
              <w:rPr>
                <w:rFonts w:asciiTheme="majorBidi" w:eastAsiaTheme="minorEastAsia" w:hAnsiTheme="majorBidi" w:cstheme="majorBidi"/>
                <w:bCs/>
                <w:sz w:val="28"/>
                <w:szCs w:val="28"/>
                <w:lang w:val="kk-KZ"/>
              </w:rPr>
              <w:t>партияс</w:t>
            </w:r>
            <w:r>
              <w:rPr>
                <w:rFonts w:asciiTheme="majorBidi" w:eastAsiaTheme="minorEastAsia" w:hAnsiTheme="majorBidi" w:cstheme="majorBidi"/>
                <w:bCs/>
                <w:sz w:val="28"/>
                <w:szCs w:val="28"/>
                <w:lang w:val="kk-KZ"/>
              </w:rPr>
              <w:t xml:space="preserve">ын тиісті </w:t>
            </w:r>
            <w:r w:rsidRPr="00B61D16">
              <w:rPr>
                <w:rFonts w:asciiTheme="majorBidi" w:eastAsiaTheme="minorEastAsia" w:hAnsiTheme="majorBidi" w:cstheme="majorBidi"/>
                <w:bCs/>
                <w:sz w:val="28"/>
                <w:szCs w:val="28"/>
                <w:lang w:val="kk-KZ"/>
              </w:rPr>
              <w:t>сертификат</w:t>
            </w:r>
            <w:r>
              <w:rPr>
                <w:rFonts w:asciiTheme="majorBidi" w:eastAsiaTheme="minorEastAsia" w:hAnsiTheme="majorBidi" w:cstheme="majorBidi"/>
                <w:bCs/>
                <w:sz w:val="28"/>
                <w:szCs w:val="28"/>
                <w:lang w:val="kk-KZ"/>
              </w:rPr>
              <w:t>пен дайындау</w:t>
            </w:r>
            <w:r w:rsidRPr="00B61D16">
              <w:rPr>
                <w:rFonts w:asciiTheme="majorBidi" w:eastAsiaTheme="minorEastAsia" w:hAnsiTheme="majorBidi" w:cstheme="majorBidi"/>
                <w:bCs/>
                <w:sz w:val="28"/>
                <w:szCs w:val="28"/>
                <w:lang w:val="kk-KZ"/>
              </w:rPr>
              <w:t>.</w:t>
            </w:r>
            <w:r>
              <w:rPr>
                <w:rFonts w:asciiTheme="majorBidi" w:eastAsiaTheme="minorEastAsia" w:hAnsiTheme="majorBidi" w:cstheme="majorBidi"/>
                <w:bCs/>
                <w:sz w:val="28"/>
                <w:szCs w:val="28"/>
                <w:lang w:val="kk-KZ"/>
              </w:rPr>
              <w:t xml:space="preserve">................. </w:t>
            </w:r>
          </w:p>
        </w:tc>
        <w:tc>
          <w:tcPr>
            <w:tcW w:w="671" w:type="dxa"/>
          </w:tcPr>
          <w:p w14:paraId="6AA9DCA4" w14:textId="77777777" w:rsidR="003C2968" w:rsidRDefault="003C2968" w:rsidP="00611635">
            <w:pPr>
              <w:jc w:val="both"/>
              <w:rPr>
                <w:rFonts w:asciiTheme="majorBidi" w:eastAsiaTheme="minorEastAsia" w:hAnsiTheme="majorBidi" w:cstheme="majorBidi"/>
                <w:bCs/>
                <w:sz w:val="28"/>
                <w:szCs w:val="28"/>
                <w:lang w:val="kk-KZ"/>
              </w:rPr>
            </w:pPr>
          </w:p>
          <w:p w14:paraId="516ADF67" w14:textId="517C263B" w:rsidR="001733C5" w:rsidRDefault="001733C5" w:rsidP="003C2968">
            <w:pPr>
              <w:jc w:val="both"/>
              <w:rPr>
                <w:rFonts w:asciiTheme="majorBidi" w:eastAsiaTheme="minorEastAsia" w:hAnsiTheme="majorBidi" w:cstheme="majorBidi"/>
                <w:sz w:val="28"/>
                <w:szCs w:val="28"/>
                <w:lang w:val="kk-KZ"/>
              </w:rPr>
            </w:pPr>
            <w:r>
              <w:rPr>
                <w:rFonts w:asciiTheme="majorBidi" w:eastAsiaTheme="minorEastAsia" w:hAnsiTheme="majorBidi" w:cstheme="majorBidi"/>
                <w:bCs/>
                <w:sz w:val="28"/>
                <w:szCs w:val="28"/>
                <w:lang w:val="kk-KZ"/>
              </w:rPr>
              <w:t>6</w:t>
            </w:r>
            <w:r w:rsidR="003C2968">
              <w:rPr>
                <w:rFonts w:asciiTheme="majorBidi" w:eastAsiaTheme="minorEastAsia" w:hAnsiTheme="majorBidi" w:cstheme="majorBidi"/>
                <w:bCs/>
                <w:sz w:val="28"/>
                <w:szCs w:val="28"/>
                <w:lang w:val="kk-KZ"/>
              </w:rPr>
              <w:t>4</w:t>
            </w:r>
          </w:p>
        </w:tc>
      </w:tr>
      <w:tr w:rsidR="00DE04CB" w:rsidRPr="00DE04CB" w14:paraId="1AC3C922" w14:textId="77777777" w:rsidTr="00596831">
        <w:tc>
          <w:tcPr>
            <w:tcW w:w="986" w:type="dxa"/>
          </w:tcPr>
          <w:p w14:paraId="75585FE2" w14:textId="6B28EDB7" w:rsidR="001733C5" w:rsidRPr="00DE04CB" w:rsidRDefault="00B35752" w:rsidP="00611635">
            <w:pPr>
              <w:rPr>
                <w:rFonts w:asciiTheme="majorBidi" w:eastAsiaTheme="minorEastAsia" w:hAnsiTheme="majorBidi" w:cstheme="majorBidi"/>
                <w:bCs/>
                <w:sz w:val="28"/>
                <w:szCs w:val="28"/>
                <w:lang w:val="kk-KZ"/>
              </w:rPr>
            </w:pPr>
            <w:r w:rsidRPr="00DE04CB">
              <w:rPr>
                <w:rFonts w:asciiTheme="majorBidi" w:eastAsiaTheme="minorEastAsia" w:hAnsiTheme="majorBidi" w:cstheme="majorBidi"/>
                <w:bCs/>
                <w:sz w:val="28"/>
                <w:szCs w:val="28"/>
                <w:lang w:val="kk-KZ"/>
              </w:rPr>
              <w:lastRenderedPageBreak/>
              <w:t>2.2.4.4</w:t>
            </w:r>
          </w:p>
        </w:tc>
        <w:tc>
          <w:tcPr>
            <w:tcW w:w="8073" w:type="dxa"/>
          </w:tcPr>
          <w:p w14:paraId="5A635D2E" w14:textId="1A47D250" w:rsidR="001733C5" w:rsidRPr="00DE04CB" w:rsidRDefault="001733C5" w:rsidP="00823C04">
            <w:pPr>
              <w:jc w:val="both"/>
              <w:rPr>
                <w:rFonts w:asciiTheme="majorBidi" w:eastAsiaTheme="minorEastAsia" w:hAnsiTheme="majorBidi" w:cstheme="majorBidi"/>
                <w:sz w:val="28"/>
                <w:szCs w:val="28"/>
                <w:lang w:val="kk-KZ"/>
              </w:rPr>
            </w:pPr>
            <w:r w:rsidRPr="00DE04CB">
              <w:rPr>
                <w:rFonts w:asciiTheme="majorBidi" w:eastAsiaTheme="minorEastAsia" w:hAnsiTheme="majorBidi" w:cstheme="majorBidi"/>
                <w:bCs/>
                <w:sz w:val="28"/>
                <w:szCs w:val="28"/>
                <w:lang w:val="kk-KZ"/>
              </w:rPr>
              <w:t xml:space="preserve">ҰСҚ </w:t>
            </w:r>
            <w:r w:rsidR="003C2968" w:rsidRPr="00DE04CB">
              <w:rPr>
                <w:rFonts w:asciiTheme="majorBidi" w:eastAsiaTheme="minorEastAsia" w:hAnsiTheme="majorBidi" w:cstheme="majorBidi"/>
                <w:bCs/>
                <w:sz w:val="28"/>
                <w:szCs w:val="28"/>
                <w:lang w:val="kk-KZ"/>
              </w:rPr>
              <w:t xml:space="preserve">- </w:t>
            </w:r>
            <w:r w:rsidRPr="00DE04CB">
              <w:rPr>
                <w:rFonts w:asciiTheme="majorBidi" w:eastAsiaTheme="minorEastAsia" w:hAnsiTheme="majorBidi" w:cstheme="majorBidi"/>
                <w:bCs/>
                <w:sz w:val="28"/>
                <w:szCs w:val="28"/>
                <w:lang w:val="kk-KZ"/>
              </w:rPr>
              <w:t xml:space="preserve">Q1/19 сақтау, </w:t>
            </w:r>
            <w:r w:rsidR="00823C04" w:rsidRPr="00DE04CB">
              <w:rPr>
                <w:rFonts w:asciiTheme="majorBidi" w:eastAsiaTheme="minorEastAsia" w:hAnsiTheme="majorBidi" w:cstheme="majorBidi"/>
                <w:bCs/>
                <w:sz w:val="28"/>
                <w:szCs w:val="28"/>
                <w:lang w:val="kk-KZ"/>
              </w:rPr>
              <w:t xml:space="preserve">тұрақтылығын анықтау және </w:t>
            </w:r>
            <w:r w:rsidRPr="00DE04CB">
              <w:rPr>
                <w:rFonts w:asciiTheme="majorBidi" w:eastAsiaTheme="minorEastAsia" w:hAnsiTheme="majorBidi" w:cstheme="majorBidi"/>
                <w:bCs/>
                <w:sz w:val="28"/>
                <w:szCs w:val="28"/>
                <w:lang w:val="kk-KZ"/>
              </w:rPr>
              <w:t>пайдалану нұсқаулығын дайындау...................................... ...............................</w:t>
            </w:r>
            <w:r w:rsidR="00B50FEF" w:rsidRPr="00DE04CB">
              <w:rPr>
                <w:rFonts w:asciiTheme="majorBidi" w:eastAsiaTheme="minorEastAsia" w:hAnsiTheme="majorBidi" w:cstheme="majorBidi"/>
                <w:bCs/>
                <w:sz w:val="28"/>
                <w:szCs w:val="28"/>
                <w:lang w:val="kk-KZ"/>
              </w:rPr>
              <w:t>.</w:t>
            </w:r>
            <w:r w:rsidRPr="00DE04CB">
              <w:rPr>
                <w:rFonts w:asciiTheme="majorBidi" w:eastAsiaTheme="minorEastAsia" w:hAnsiTheme="majorBidi" w:cstheme="majorBidi"/>
                <w:bCs/>
                <w:sz w:val="28"/>
                <w:szCs w:val="28"/>
                <w:lang w:val="kk-KZ"/>
              </w:rPr>
              <w:t xml:space="preserve"> </w:t>
            </w:r>
          </w:p>
        </w:tc>
        <w:tc>
          <w:tcPr>
            <w:tcW w:w="671" w:type="dxa"/>
          </w:tcPr>
          <w:p w14:paraId="25D5EE9F" w14:textId="77777777" w:rsidR="003C2968" w:rsidRPr="00DE04CB" w:rsidRDefault="003C2968" w:rsidP="00611635">
            <w:pPr>
              <w:jc w:val="both"/>
              <w:rPr>
                <w:rFonts w:asciiTheme="majorBidi" w:eastAsiaTheme="minorEastAsia" w:hAnsiTheme="majorBidi" w:cstheme="majorBidi"/>
                <w:bCs/>
                <w:sz w:val="28"/>
                <w:szCs w:val="28"/>
                <w:lang w:val="kk-KZ"/>
              </w:rPr>
            </w:pPr>
          </w:p>
          <w:p w14:paraId="30FAA61F" w14:textId="7650A150" w:rsidR="001733C5" w:rsidRPr="00DE04CB" w:rsidRDefault="001733C5" w:rsidP="003C2968">
            <w:pPr>
              <w:jc w:val="both"/>
              <w:rPr>
                <w:rFonts w:asciiTheme="majorBidi" w:eastAsiaTheme="minorEastAsia" w:hAnsiTheme="majorBidi" w:cstheme="majorBidi"/>
                <w:sz w:val="28"/>
                <w:szCs w:val="28"/>
                <w:lang w:val="kk-KZ"/>
              </w:rPr>
            </w:pPr>
            <w:r w:rsidRPr="00DE04CB">
              <w:rPr>
                <w:rFonts w:asciiTheme="majorBidi" w:eastAsiaTheme="minorEastAsia" w:hAnsiTheme="majorBidi" w:cstheme="majorBidi"/>
                <w:bCs/>
                <w:sz w:val="28"/>
                <w:szCs w:val="28"/>
                <w:lang w:val="kk-KZ"/>
              </w:rPr>
              <w:t>6</w:t>
            </w:r>
            <w:r w:rsidR="00E40848">
              <w:rPr>
                <w:rFonts w:asciiTheme="majorBidi" w:eastAsiaTheme="minorEastAsia" w:hAnsiTheme="majorBidi" w:cstheme="majorBidi"/>
                <w:bCs/>
                <w:sz w:val="28"/>
                <w:szCs w:val="28"/>
                <w:lang w:val="kk-KZ"/>
              </w:rPr>
              <w:t>7</w:t>
            </w:r>
          </w:p>
        </w:tc>
      </w:tr>
      <w:tr w:rsidR="00DE04CB" w:rsidRPr="00DE04CB" w14:paraId="250C50B2" w14:textId="77777777" w:rsidTr="00596831">
        <w:tc>
          <w:tcPr>
            <w:tcW w:w="9059" w:type="dxa"/>
            <w:gridSpan w:val="2"/>
          </w:tcPr>
          <w:p w14:paraId="73C01408" w14:textId="59EB8E1E" w:rsidR="00682301" w:rsidRPr="00DE04CB" w:rsidRDefault="00682301" w:rsidP="00611635">
            <w:pPr>
              <w:jc w:val="both"/>
              <w:rPr>
                <w:rFonts w:asciiTheme="majorBidi" w:eastAsiaTheme="minorEastAsia" w:hAnsiTheme="majorBidi" w:cstheme="majorBidi"/>
                <w:sz w:val="28"/>
                <w:szCs w:val="28"/>
                <w:lang w:val="kk-KZ"/>
              </w:rPr>
            </w:pPr>
            <w:r w:rsidRPr="00DE04CB">
              <w:rPr>
                <w:rFonts w:asciiTheme="majorBidi" w:eastAsiaTheme="minorEastAsia" w:hAnsiTheme="majorBidi" w:cstheme="majorBidi"/>
                <w:b/>
                <w:sz w:val="28"/>
                <w:szCs w:val="28"/>
                <w:lang w:val="kk-KZ"/>
              </w:rPr>
              <w:t>ЗЕРТТЕУ НӘТИЖЕЛЕРІН ТАЛҚЫЛАУ</w:t>
            </w:r>
            <w:r w:rsidRPr="00DE04CB">
              <w:rPr>
                <w:rFonts w:asciiTheme="majorBidi" w:eastAsiaTheme="minorEastAsia" w:hAnsiTheme="majorBidi" w:cstheme="majorBidi"/>
                <w:bCs/>
                <w:sz w:val="28"/>
                <w:szCs w:val="28"/>
                <w:lang w:val="kk-KZ"/>
              </w:rPr>
              <w:t>...............................................</w:t>
            </w:r>
            <w:r w:rsidR="00B50FEF" w:rsidRPr="00DE04CB">
              <w:rPr>
                <w:rFonts w:asciiTheme="majorBidi" w:eastAsiaTheme="minorEastAsia" w:hAnsiTheme="majorBidi" w:cstheme="majorBidi"/>
                <w:bCs/>
                <w:sz w:val="28"/>
                <w:szCs w:val="28"/>
                <w:lang w:val="kk-KZ"/>
              </w:rPr>
              <w:t>.</w:t>
            </w:r>
          </w:p>
        </w:tc>
        <w:tc>
          <w:tcPr>
            <w:tcW w:w="671" w:type="dxa"/>
          </w:tcPr>
          <w:p w14:paraId="2ACD679A" w14:textId="3362FA58" w:rsidR="00682301" w:rsidRPr="00DE04CB" w:rsidRDefault="00682301" w:rsidP="003C2968">
            <w:pPr>
              <w:jc w:val="both"/>
              <w:rPr>
                <w:rFonts w:asciiTheme="majorBidi" w:eastAsiaTheme="minorEastAsia" w:hAnsiTheme="majorBidi" w:cstheme="majorBidi"/>
                <w:sz w:val="28"/>
                <w:szCs w:val="28"/>
                <w:lang w:val="kk-KZ"/>
              </w:rPr>
            </w:pPr>
            <w:r w:rsidRPr="00DE04CB">
              <w:rPr>
                <w:rFonts w:asciiTheme="majorBidi" w:eastAsiaTheme="minorEastAsia" w:hAnsiTheme="majorBidi" w:cstheme="majorBidi"/>
                <w:bCs/>
                <w:sz w:val="28"/>
                <w:szCs w:val="28"/>
                <w:lang w:val="kk-KZ"/>
              </w:rPr>
              <w:t>7</w:t>
            </w:r>
            <w:r w:rsidR="00E40848">
              <w:rPr>
                <w:rFonts w:asciiTheme="majorBidi" w:eastAsiaTheme="minorEastAsia" w:hAnsiTheme="majorBidi" w:cstheme="majorBidi"/>
                <w:bCs/>
                <w:sz w:val="28"/>
                <w:szCs w:val="28"/>
                <w:lang w:val="kk-KZ"/>
              </w:rPr>
              <w:t>1</w:t>
            </w:r>
          </w:p>
        </w:tc>
      </w:tr>
      <w:tr w:rsidR="00682301" w14:paraId="4EFE9EE6" w14:textId="77777777" w:rsidTr="00596831">
        <w:tc>
          <w:tcPr>
            <w:tcW w:w="9059" w:type="dxa"/>
            <w:gridSpan w:val="2"/>
          </w:tcPr>
          <w:p w14:paraId="2B0DA716" w14:textId="35DDFDCC" w:rsidR="00682301" w:rsidRPr="00B61D16" w:rsidRDefault="00682301" w:rsidP="00611635">
            <w:pPr>
              <w:jc w:val="both"/>
              <w:rPr>
                <w:rFonts w:asciiTheme="majorBidi" w:eastAsiaTheme="minorEastAsia" w:hAnsiTheme="majorBidi" w:cstheme="majorBidi"/>
                <w:sz w:val="28"/>
                <w:szCs w:val="28"/>
                <w:lang w:val="kk-KZ"/>
              </w:rPr>
            </w:pPr>
            <w:r w:rsidRPr="00B61D16">
              <w:rPr>
                <w:rFonts w:asciiTheme="majorBidi" w:eastAsiaTheme="minorEastAsia" w:hAnsiTheme="majorBidi" w:cstheme="majorBidi"/>
                <w:b/>
                <w:sz w:val="28"/>
                <w:szCs w:val="28"/>
                <w:lang w:val="kk-KZ"/>
              </w:rPr>
              <w:t>ҚОРЫТЫНДЫ</w:t>
            </w:r>
            <w:r>
              <w:rPr>
                <w:rFonts w:asciiTheme="majorBidi" w:eastAsiaTheme="minorEastAsia" w:hAnsiTheme="majorBidi" w:cstheme="majorBidi"/>
                <w:bCs/>
                <w:sz w:val="28"/>
                <w:szCs w:val="28"/>
                <w:lang w:val="kk-KZ"/>
              </w:rPr>
              <w:t>..............................................................................................</w:t>
            </w:r>
            <w:r w:rsidR="00B50FEF">
              <w:rPr>
                <w:rFonts w:asciiTheme="majorBidi" w:eastAsiaTheme="minorEastAsia" w:hAnsiTheme="majorBidi" w:cstheme="majorBidi"/>
                <w:bCs/>
                <w:sz w:val="28"/>
                <w:szCs w:val="28"/>
                <w:lang w:val="kk-KZ"/>
              </w:rPr>
              <w:t>.</w:t>
            </w:r>
            <w:r>
              <w:rPr>
                <w:rFonts w:asciiTheme="majorBidi" w:eastAsiaTheme="minorEastAsia" w:hAnsiTheme="majorBidi" w:cstheme="majorBidi"/>
                <w:bCs/>
                <w:sz w:val="28"/>
                <w:szCs w:val="28"/>
                <w:lang w:val="kk-KZ"/>
              </w:rPr>
              <w:t xml:space="preserve"> </w:t>
            </w:r>
          </w:p>
        </w:tc>
        <w:tc>
          <w:tcPr>
            <w:tcW w:w="671" w:type="dxa"/>
          </w:tcPr>
          <w:p w14:paraId="45CFC67E" w14:textId="54E9AC91" w:rsidR="00682301" w:rsidRDefault="00682301" w:rsidP="003C2968">
            <w:pPr>
              <w:jc w:val="both"/>
              <w:rPr>
                <w:rFonts w:asciiTheme="majorBidi" w:eastAsiaTheme="minorEastAsia" w:hAnsiTheme="majorBidi" w:cstheme="majorBidi"/>
                <w:sz w:val="28"/>
                <w:szCs w:val="28"/>
                <w:lang w:val="kk-KZ"/>
              </w:rPr>
            </w:pPr>
            <w:r>
              <w:rPr>
                <w:rFonts w:asciiTheme="majorBidi" w:eastAsiaTheme="minorEastAsia" w:hAnsiTheme="majorBidi" w:cstheme="majorBidi"/>
                <w:bCs/>
                <w:sz w:val="28"/>
                <w:szCs w:val="28"/>
                <w:lang w:val="kk-KZ"/>
              </w:rPr>
              <w:t>7</w:t>
            </w:r>
            <w:r w:rsidR="00DD292B">
              <w:rPr>
                <w:rFonts w:asciiTheme="majorBidi" w:eastAsiaTheme="minorEastAsia" w:hAnsiTheme="majorBidi" w:cstheme="majorBidi"/>
                <w:bCs/>
                <w:sz w:val="28"/>
                <w:szCs w:val="28"/>
                <w:lang w:val="kk-KZ"/>
              </w:rPr>
              <w:t>3</w:t>
            </w:r>
          </w:p>
        </w:tc>
      </w:tr>
      <w:tr w:rsidR="00682301" w14:paraId="3844E7BB" w14:textId="77777777" w:rsidTr="00596831">
        <w:tc>
          <w:tcPr>
            <w:tcW w:w="9059" w:type="dxa"/>
            <w:gridSpan w:val="2"/>
          </w:tcPr>
          <w:p w14:paraId="266F66AC" w14:textId="5F8D5740" w:rsidR="00682301" w:rsidRPr="00B61D16" w:rsidRDefault="00611635" w:rsidP="00611635">
            <w:pPr>
              <w:jc w:val="both"/>
              <w:rPr>
                <w:rFonts w:asciiTheme="majorBidi" w:eastAsiaTheme="minorEastAsia" w:hAnsiTheme="majorBidi" w:cstheme="majorBidi"/>
                <w:sz w:val="28"/>
                <w:szCs w:val="28"/>
                <w:lang w:val="kk-KZ"/>
              </w:rPr>
            </w:pPr>
            <w:r w:rsidRPr="009E06EF">
              <w:rPr>
                <w:rFonts w:ascii="Times New Roman" w:eastAsia="Times New Roman" w:hAnsi="Times New Roman" w:cs="Times New Roman"/>
                <w:b/>
                <w:sz w:val="28"/>
                <w:szCs w:val="28"/>
                <w:lang w:val="kk-KZ"/>
              </w:rPr>
              <w:t>ПАЙДАЛАНЫЛҒАН ӘДЕБИЕТТЕР ТІЗІМІ</w:t>
            </w:r>
            <w:r w:rsidR="00682301">
              <w:rPr>
                <w:rFonts w:asciiTheme="majorBidi" w:eastAsiaTheme="minorEastAsia" w:hAnsiTheme="majorBidi" w:cstheme="majorBidi"/>
                <w:bCs/>
                <w:sz w:val="28"/>
                <w:szCs w:val="28"/>
                <w:lang w:val="kk-KZ"/>
              </w:rPr>
              <w:t>......................................</w:t>
            </w:r>
            <w:r w:rsidR="00B50FEF">
              <w:rPr>
                <w:rFonts w:asciiTheme="majorBidi" w:eastAsiaTheme="minorEastAsia" w:hAnsiTheme="majorBidi" w:cstheme="majorBidi"/>
                <w:bCs/>
                <w:sz w:val="28"/>
                <w:szCs w:val="28"/>
                <w:lang w:val="kk-KZ"/>
              </w:rPr>
              <w:t>.</w:t>
            </w:r>
          </w:p>
        </w:tc>
        <w:tc>
          <w:tcPr>
            <w:tcW w:w="671" w:type="dxa"/>
          </w:tcPr>
          <w:p w14:paraId="1AC2A51C" w14:textId="1E0DB341" w:rsidR="00682301" w:rsidRDefault="00682301" w:rsidP="003C2968">
            <w:pPr>
              <w:jc w:val="both"/>
              <w:rPr>
                <w:rFonts w:asciiTheme="majorBidi" w:eastAsiaTheme="minorEastAsia" w:hAnsiTheme="majorBidi" w:cstheme="majorBidi"/>
                <w:sz w:val="28"/>
                <w:szCs w:val="28"/>
                <w:lang w:val="kk-KZ"/>
              </w:rPr>
            </w:pPr>
            <w:r>
              <w:rPr>
                <w:rFonts w:asciiTheme="majorBidi" w:eastAsiaTheme="minorEastAsia" w:hAnsiTheme="majorBidi" w:cstheme="majorBidi"/>
                <w:bCs/>
                <w:sz w:val="28"/>
                <w:szCs w:val="28"/>
                <w:lang w:val="kk-KZ"/>
              </w:rPr>
              <w:t>7</w:t>
            </w:r>
            <w:r w:rsidR="00DD292B">
              <w:rPr>
                <w:rFonts w:asciiTheme="majorBidi" w:eastAsiaTheme="minorEastAsia" w:hAnsiTheme="majorBidi" w:cstheme="majorBidi"/>
                <w:bCs/>
                <w:sz w:val="28"/>
                <w:szCs w:val="28"/>
                <w:lang w:val="kk-KZ"/>
              </w:rPr>
              <w:t>5</w:t>
            </w:r>
          </w:p>
        </w:tc>
      </w:tr>
      <w:tr w:rsidR="00682301" w14:paraId="63E57B08" w14:textId="77777777" w:rsidTr="00596831">
        <w:tc>
          <w:tcPr>
            <w:tcW w:w="9059" w:type="dxa"/>
            <w:gridSpan w:val="2"/>
          </w:tcPr>
          <w:p w14:paraId="56F134C4" w14:textId="3B3191C4" w:rsidR="00682301" w:rsidRPr="00B61D16" w:rsidRDefault="00611635" w:rsidP="00611635">
            <w:pPr>
              <w:jc w:val="both"/>
              <w:rPr>
                <w:rFonts w:asciiTheme="majorBidi" w:eastAsiaTheme="minorEastAsia" w:hAnsiTheme="majorBidi" w:cstheme="majorBidi"/>
                <w:b/>
                <w:sz w:val="28"/>
                <w:szCs w:val="28"/>
                <w:lang w:val="kk-KZ"/>
              </w:rPr>
            </w:pPr>
            <w:r w:rsidRPr="00B61D16">
              <w:rPr>
                <w:rFonts w:asciiTheme="majorBidi" w:eastAsiaTheme="minorEastAsia" w:hAnsiTheme="majorBidi" w:cstheme="majorBidi"/>
                <w:b/>
                <w:sz w:val="28"/>
                <w:szCs w:val="28"/>
                <w:lang w:val="kk-KZ"/>
              </w:rPr>
              <w:t>ҚОСЫМША</w:t>
            </w:r>
            <w:r w:rsidRPr="00682301">
              <w:rPr>
                <w:rFonts w:asciiTheme="majorBidi" w:eastAsiaTheme="minorEastAsia" w:hAnsiTheme="majorBidi" w:cstheme="majorBidi"/>
                <w:b/>
                <w:sz w:val="28"/>
                <w:szCs w:val="28"/>
                <w:lang w:val="kk-KZ"/>
              </w:rPr>
              <w:t xml:space="preserve"> </w:t>
            </w:r>
            <w:r w:rsidR="00682301" w:rsidRPr="00B61D16">
              <w:rPr>
                <w:rFonts w:asciiTheme="majorBidi" w:eastAsiaTheme="minorEastAsia" w:hAnsiTheme="majorBidi" w:cstheme="majorBidi"/>
                <w:b/>
                <w:sz w:val="28"/>
                <w:szCs w:val="28"/>
                <w:lang w:val="kk-KZ"/>
              </w:rPr>
              <w:t>А</w:t>
            </w:r>
            <w:r w:rsidR="00682301" w:rsidRPr="00682301">
              <w:rPr>
                <w:rFonts w:asciiTheme="majorBidi" w:eastAsiaTheme="minorEastAsia" w:hAnsiTheme="majorBidi" w:cstheme="majorBidi"/>
                <w:b/>
                <w:sz w:val="28"/>
                <w:szCs w:val="28"/>
                <w:lang w:val="kk-KZ"/>
              </w:rPr>
              <w:t xml:space="preserve"> –</w:t>
            </w:r>
            <w:r w:rsidR="00682301">
              <w:rPr>
                <w:rFonts w:asciiTheme="majorBidi" w:eastAsiaTheme="minorEastAsia" w:hAnsiTheme="majorBidi" w:cstheme="majorBidi"/>
                <w:b/>
                <w:sz w:val="28"/>
                <w:szCs w:val="28"/>
                <w:lang w:val="kk-KZ"/>
              </w:rPr>
              <w:t xml:space="preserve"> </w:t>
            </w:r>
            <w:r w:rsidR="00682301">
              <w:rPr>
                <w:rFonts w:asciiTheme="majorBidi" w:eastAsiaTheme="minorEastAsia" w:hAnsiTheme="majorBidi" w:cstheme="majorBidi"/>
                <w:bCs/>
                <w:sz w:val="28"/>
                <w:szCs w:val="28"/>
                <w:lang w:val="kk-KZ"/>
              </w:rPr>
              <w:t>Әзірленген с</w:t>
            </w:r>
            <w:r w:rsidR="00682301" w:rsidRPr="00505969">
              <w:rPr>
                <w:rFonts w:asciiTheme="majorBidi" w:eastAsiaTheme="minorEastAsia" w:hAnsiTheme="majorBidi" w:cstheme="majorBidi"/>
                <w:sz w:val="28"/>
                <w:szCs w:val="28"/>
                <w:lang w:val="kk-KZ"/>
              </w:rPr>
              <w:t>тандартты қан сарысуына алынған ХЭБ мақұлдаған сертификаттар</w:t>
            </w:r>
            <w:r w:rsidR="00682301">
              <w:rPr>
                <w:rFonts w:asciiTheme="majorBidi" w:eastAsiaTheme="minorEastAsia" w:hAnsiTheme="majorBidi" w:cstheme="majorBidi"/>
                <w:sz w:val="28"/>
                <w:szCs w:val="28"/>
                <w:lang w:val="kk-KZ"/>
              </w:rPr>
              <w:t>ы</w:t>
            </w:r>
            <w:r w:rsidR="00682301" w:rsidRPr="00505969">
              <w:rPr>
                <w:rFonts w:asciiTheme="majorBidi" w:eastAsiaTheme="minorEastAsia" w:hAnsiTheme="majorBidi" w:cstheme="majorBidi"/>
                <w:sz w:val="28"/>
                <w:szCs w:val="28"/>
                <w:lang w:val="kk-KZ"/>
              </w:rPr>
              <w:t>.</w:t>
            </w:r>
            <w:r w:rsidR="00682301">
              <w:rPr>
                <w:rFonts w:asciiTheme="majorBidi" w:eastAsiaTheme="minorEastAsia" w:hAnsiTheme="majorBidi" w:cstheme="majorBidi"/>
                <w:sz w:val="28"/>
                <w:szCs w:val="28"/>
                <w:lang w:val="kk-KZ"/>
              </w:rPr>
              <w:t xml:space="preserve">.......................................................................... </w:t>
            </w:r>
          </w:p>
        </w:tc>
        <w:tc>
          <w:tcPr>
            <w:tcW w:w="671" w:type="dxa"/>
          </w:tcPr>
          <w:p w14:paraId="4FE1EEA5" w14:textId="77777777" w:rsidR="003C2968" w:rsidRDefault="003C2968" w:rsidP="00611635">
            <w:pPr>
              <w:jc w:val="both"/>
              <w:rPr>
                <w:rFonts w:asciiTheme="majorBidi" w:eastAsiaTheme="minorEastAsia" w:hAnsiTheme="majorBidi" w:cstheme="majorBidi"/>
                <w:sz w:val="28"/>
                <w:szCs w:val="28"/>
                <w:lang w:val="kk-KZ"/>
              </w:rPr>
            </w:pPr>
          </w:p>
          <w:p w14:paraId="7E8232D8" w14:textId="0C38E143" w:rsidR="00682301" w:rsidRDefault="003C2968" w:rsidP="00611635">
            <w:pPr>
              <w:jc w:val="both"/>
              <w:rPr>
                <w:rFonts w:asciiTheme="majorBidi" w:eastAsiaTheme="minorEastAsia" w:hAnsiTheme="majorBidi" w:cstheme="majorBidi"/>
                <w:bCs/>
                <w:sz w:val="28"/>
                <w:szCs w:val="28"/>
                <w:lang w:val="kk-KZ"/>
              </w:rPr>
            </w:pPr>
            <w:r>
              <w:rPr>
                <w:rFonts w:asciiTheme="majorBidi" w:eastAsiaTheme="minorEastAsia" w:hAnsiTheme="majorBidi" w:cstheme="majorBidi"/>
                <w:sz w:val="28"/>
                <w:szCs w:val="28"/>
                <w:lang w:val="kk-KZ"/>
              </w:rPr>
              <w:t>8</w:t>
            </w:r>
            <w:r w:rsidR="00DD292B">
              <w:rPr>
                <w:rFonts w:asciiTheme="majorBidi" w:eastAsiaTheme="minorEastAsia" w:hAnsiTheme="majorBidi" w:cstheme="majorBidi"/>
                <w:sz w:val="28"/>
                <w:szCs w:val="28"/>
                <w:lang w:val="kk-KZ"/>
              </w:rPr>
              <w:t>6</w:t>
            </w:r>
          </w:p>
        </w:tc>
      </w:tr>
      <w:tr w:rsidR="00682301" w14:paraId="080F12A4" w14:textId="77777777" w:rsidTr="00596831">
        <w:tc>
          <w:tcPr>
            <w:tcW w:w="9059" w:type="dxa"/>
            <w:gridSpan w:val="2"/>
          </w:tcPr>
          <w:p w14:paraId="19A11751" w14:textId="77777777" w:rsidR="00B729E2" w:rsidRDefault="00611635" w:rsidP="00611635">
            <w:pPr>
              <w:jc w:val="both"/>
              <w:rPr>
                <w:rFonts w:asciiTheme="majorBidi" w:eastAsiaTheme="minorEastAsia" w:hAnsiTheme="majorBidi" w:cstheme="majorBidi"/>
                <w:bCs/>
                <w:sz w:val="28"/>
                <w:szCs w:val="28"/>
                <w:lang w:val="kk-KZ"/>
              </w:rPr>
            </w:pPr>
            <w:r w:rsidRPr="00B61D16">
              <w:rPr>
                <w:rFonts w:asciiTheme="majorBidi" w:eastAsiaTheme="minorEastAsia" w:hAnsiTheme="majorBidi" w:cstheme="majorBidi"/>
                <w:b/>
                <w:sz w:val="28"/>
                <w:szCs w:val="28"/>
                <w:lang w:val="kk-KZ"/>
              </w:rPr>
              <w:t xml:space="preserve">ҚОСЫМША </w:t>
            </w:r>
            <w:r>
              <w:rPr>
                <w:rFonts w:asciiTheme="majorBidi" w:eastAsiaTheme="minorEastAsia" w:hAnsiTheme="majorBidi" w:cstheme="majorBidi"/>
                <w:b/>
                <w:sz w:val="28"/>
                <w:szCs w:val="28"/>
                <w:lang w:val="kk-KZ"/>
              </w:rPr>
              <w:t xml:space="preserve">Ә </w:t>
            </w:r>
            <w:r>
              <w:rPr>
                <w:rFonts w:asciiTheme="majorBidi" w:eastAsiaTheme="minorEastAsia" w:hAnsiTheme="majorBidi" w:cstheme="majorBidi"/>
                <w:bCs/>
                <w:sz w:val="28"/>
                <w:szCs w:val="28"/>
                <w:lang w:val="kk-KZ"/>
              </w:rPr>
              <w:t>–</w:t>
            </w:r>
            <w:r w:rsidR="00682301" w:rsidRPr="0034283D">
              <w:rPr>
                <w:rFonts w:asciiTheme="majorBidi" w:eastAsiaTheme="minorEastAsia" w:hAnsiTheme="majorBidi" w:cstheme="majorBidi"/>
                <w:b/>
                <w:sz w:val="28"/>
                <w:szCs w:val="28"/>
                <w:lang w:val="kk-KZ"/>
              </w:rPr>
              <w:t xml:space="preserve"> </w:t>
            </w:r>
            <w:r w:rsidR="00682301" w:rsidRPr="00505969">
              <w:rPr>
                <w:rFonts w:asciiTheme="majorBidi" w:eastAsiaTheme="minorEastAsia" w:hAnsiTheme="majorBidi" w:cstheme="majorBidi"/>
                <w:sz w:val="28"/>
                <w:szCs w:val="28"/>
                <w:lang w:val="kk-KZ"/>
              </w:rPr>
              <w:t>ҚР</w:t>
            </w:r>
            <w:r w:rsidR="00682301" w:rsidRPr="0034283D">
              <w:rPr>
                <w:rFonts w:asciiTheme="majorBidi" w:eastAsiaTheme="minorEastAsia" w:hAnsiTheme="majorBidi" w:cstheme="majorBidi"/>
                <w:b/>
                <w:bCs/>
                <w:sz w:val="28"/>
                <w:szCs w:val="28"/>
                <w:lang w:val="kk-KZ"/>
              </w:rPr>
              <w:t xml:space="preserve"> </w:t>
            </w:r>
            <w:r w:rsidR="00682301" w:rsidRPr="0034283D">
              <w:rPr>
                <w:rFonts w:asciiTheme="majorBidi" w:eastAsiaTheme="minorEastAsia" w:hAnsiTheme="majorBidi" w:cstheme="majorBidi"/>
                <w:bCs/>
                <w:sz w:val="28"/>
                <w:szCs w:val="28"/>
                <w:lang w:val="kk-KZ"/>
              </w:rPr>
              <w:t>патент........................................................................</w:t>
            </w:r>
            <w:r w:rsidR="00682301">
              <w:rPr>
                <w:rFonts w:asciiTheme="majorBidi" w:eastAsiaTheme="minorEastAsia" w:hAnsiTheme="majorBidi" w:cstheme="majorBidi"/>
                <w:bCs/>
                <w:sz w:val="28"/>
                <w:szCs w:val="28"/>
                <w:lang w:val="kk-KZ"/>
              </w:rPr>
              <w:t>....</w:t>
            </w:r>
            <w:r w:rsidR="00B50FEF">
              <w:rPr>
                <w:rFonts w:asciiTheme="majorBidi" w:eastAsiaTheme="minorEastAsia" w:hAnsiTheme="majorBidi" w:cstheme="majorBidi"/>
                <w:bCs/>
                <w:sz w:val="28"/>
                <w:szCs w:val="28"/>
                <w:lang w:val="kk-KZ"/>
              </w:rPr>
              <w:t>.</w:t>
            </w:r>
          </w:p>
          <w:p w14:paraId="6838ABF2" w14:textId="432FA8A3" w:rsidR="00682301" w:rsidRPr="00B61D16" w:rsidRDefault="00B729E2" w:rsidP="00B729E2">
            <w:pPr>
              <w:jc w:val="both"/>
              <w:rPr>
                <w:rFonts w:asciiTheme="majorBidi" w:eastAsiaTheme="minorEastAsia" w:hAnsiTheme="majorBidi" w:cstheme="majorBidi"/>
                <w:b/>
                <w:sz w:val="28"/>
                <w:szCs w:val="28"/>
                <w:lang w:val="kk-KZ"/>
              </w:rPr>
            </w:pPr>
            <w:r w:rsidRPr="00B729E2">
              <w:rPr>
                <w:rFonts w:asciiTheme="majorBidi" w:eastAsiaTheme="minorEastAsia" w:hAnsiTheme="majorBidi" w:cstheme="majorBidi"/>
                <w:b/>
                <w:bCs/>
                <w:sz w:val="28"/>
                <w:szCs w:val="28"/>
                <w:lang w:val="kk-KZ"/>
              </w:rPr>
              <w:t>ҚОСЫМША Б</w:t>
            </w:r>
            <w:r>
              <w:rPr>
                <w:rFonts w:asciiTheme="majorBidi" w:eastAsiaTheme="minorEastAsia" w:hAnsiTheme="majorBidi" w:cstheme="majorBidi"/>
                <w:b/>
                <w:bCs/>
                <w:sz w:val="28"/>
                <w:szCs w:val="28"/>
                <w:lang w:val="kk-KZ"/>
              </w:rPr>
              <w:t xml:space="preserve"> </w:t>
            </w:r>
            <w:r w:rsidRPr="00B729E2">
              <w:rPr>
                <w:rFonts w:asciiTheme="majorBidi" w:eastAsiaTheme="minorEastAsia" w:hAnsiTheme="majorBidi" w:cstheme="majorBidi"/>
                <w:b/>
                <w:bCs/>
                <w:sz w:val="28"/>
                <w:szCs w:val="28"/>
                <w:lang w:val="kk-KZ"/>
              </w:rPr>
              <w:t>–</w:t>
            </w:r>
            <w:r>
              <w:rPr>
                <w:rFonts w:asciiTheme="majorBidi" w:eastAsiaTheme="minorEastAsia" w:hAnsiTheme="majorBidi" w:cstheme="majorBidi"/>
                <w:b/>
                <w:bCs/>
                <w:sz w:val="28"/>
                <w:szCs w:val="28"/>
                <w:lang w:val="kk-KZ"/>
              </w:rPr>
              <w:t xml:space="preserve"> </w:t>
            </w:r>
            <w:r w:rsidRPr="00B729E2">
              <w:rPr>
                <w:rFonts w:asciiTheme="majorBidi" w:eastAsiaTheme="minorEastAsia" w:hAnsiTheme="majorBidi" w:cstheme="majorBidi"/>
                <w:sz w:val="28"/>
                <w:szCs w:val="28"/>
                <w:lang w:val="kk-KZ"/>
              </w:rPr>
              <w:t>Докторанттың семинар-тренингтен өткен сертификаты</w:t>
            </w:r>
          </w:p>
        </w:tc>
        <w:tc>
          <w:tcPr>
            <w:tcW w:w="671" w:type="dxa"/>
          </w:tcPr>
          <w:p w14:paraId="49A785F6" w14:textId="3B4AFFCD" w:rsidR="00682301" w:rsidRDefault="00DD292B" w:rsidP="00611635">
            <w:pPr>
              <w:jc w:val="both"/>
              <w:rPr>
                <w:rFonts w:asciiTheme="majorBidi" w:eastAsiaTheme="minorEastAsia" w:hAnsiTheme="majorBidi" w:cstheme="majorBidi"/>
                <w:bCs/>
                <w:sz w:val="28"/>
                <w:szCs w:val="28"/>
                <w:lang w:val="kk-KZ"/>
              </w:rPr>
            </w:pPr>
            <w:r>
              <w:rPr>
                <w:rFonts w:asciiTheme="majorBidi" w:eastAsiaTheme="minorEastAsia" w:hAnsiTheme="majorBidi" w:cstheme="majorBidi"/>
                <w:bCs/>
                <w:sz w:val="28"/>
                <w:szCs w:val="28"/>
                <w:lang w:val="kk-KZ"/>
              </w:rPr>
              <w:t>88</w:t>
            </w:r>
          </w:p>
          <w:p w14:paraId="61294A2A" w14:textId="6B1E3938" w:rsidR="00B729E2" w:rsidRDefault="00DD292B" w:rsidP="00611635">
            <w:pPr>
              <w:jc w:val="both"/>
              <w:rPr>
                <w:rFonts w:asciiTheme="majorBidi" w:eastAsiaTheme="minorEastAsia" w:hAnsiTheme="majorBidi" w:cstheme="majorBidi"/>
                <w:bCs/>
                <w:sz w:val="28"/>
                <w:szCs w:val="28"/>
                <w:lang w:val="kk-KZ"/>
              </w:rPr>
            </w:pPr>
            <w:r>
              <w:rPr>
                <w:rFonts w:asciiTheme="majorBidi" w:eastAsiaTheme="minorEastAsia" w:hAnsiTheme="majorBidi" w:cstheme="majorBidi"/>
                <w:bCs/>
                <w:sz w:val="28"/>
                <w:szCs w:val="28"/>
                <w:lang w:val="kk-KZ"/>
              </w:rPr>
              <w:t>89</w:t>
            </w:r>
          </w:p>
        </w:tc>
      </w:tr>
      <w:tr w:rsidR="00682301" w14:paraId="15FE22BE" w14:textId="77777777" w:rsidTr="00596831">
        <w:tc>
          <w:tcPr>
            <w:tcW w:w="9059" w:type="dxa"/>
            <w:gridSpan w:val="2"/>
          </w:tcPr>
          <w:p w14:paraId="3D872651" w14:textId="1B4E5C2F" w:rsidR="00682301" w:rsidRPr="00B61D16" w:rsidRDefault="00611635" w:rsidP="00611635">
            <w:pPr>
              <w:jc w:val="both"/>
              <w:rPr>
                <w:rFonts w:asciiTheme="majorBidi" w:eastAsiaTheme="minorEastAsia" w:hAnsiTheme="majorBidi" w:cstheme="majorBidi"/>
                <w:b/>
                <w:sz w:val="28"/>
                <w:szCs w:val="28"/>
                <w:lang w:val="kk-KZ"/>
              </w:rPr>
            </w:pPr>
            <w:r w:rsidRPr="00B61D16">
              <w:rPr>
                <w:rFonts w:asciiTheme="majorBidi" w:eastAsiaTheme="minorEastAsia" w:hAnsiTheme="majorBidi" w:cstheme="majorBidi"/>
                <w:b/>
                <w:sz w:val="28"/>
                <w:szCs w:val="28"/>
                <w:lang w:val="kk-KZ"/>
              </w:rPr>
              <w:t>ҚОСЫМША</w:t>
            </w:r>
            <w:r w:rsidRPr="00682301">
              <w:rPr>
                <w:rFonts w:asciiTheme="majorBidi" w:eastAsiaTheme="minorEastAsia" w:hAnsiTheme="majorBidi" w:cstheme="majorBidi"/>
                <w:b/>
                <w:sz w:val="28"/>
                <w:szCs w:val="28"/>
                <w:lang w:val="kk-KZ"/>
              </w:rPr>
              <w:t xml:space="preserve"> </w:t>
            </w:r>
            <w:r w:rsidR="00B729E2">
              <w:rPr>
                <w:rFonts w:asciiTheme="majorBidi" w:eastAsiaTheme="minorEastAsia" w:hAnsiTheme="majorBidi" w:cstheme="majorBidi"/>
                <w:b/>
                <w:sz w:val="28"/>
                <w:szCs w:val="28"/>
                <w:lang w:val="kk-KZ"/>
              </w:rPr>
              <w:t>В</w:t>
            </w:r>
            <w:r>
              <w:rPr>
                <w:rFonts w:asciiTheme="majorBidi" w:eastAsiaTheme="minorEastAsia" w:hAnsiTheme="majorBidi" w:cstheme="majorBidi"/>
                <w:b/>
                <w:sz w:val="28"/>
                <w:szCs w:val="28"/>
                <w:lang w:val="kk-KZ"/>
              </w:rPr>
              <w:t xml:space="preserve"> –</w:t>
            </w:r>
            <w:r w:rsidR="00682301">
              <w:rPr>
                <w:rFonts w:asciiTheme="majorBidi" w:eastAsiaTheme="minorEastAsia" w:hAnsiTheme="majorBidi" w:cstheme="majorBidi"/>
                <w:b/>
                <w:sz w:val="28"/>
                <w:szCs w:val="28"/>
                <w:lang w:val="kk-KZ"/>
              </w:rPr>
              <w:t xml:space="preserve"> </w:t>
            </w:r>
            <w:r w:rsidR="00682301" w:rsidRPr="00682301">
              <w:rPr>
                <w:rFonts w:asciiTheme="majorBidi" w:eastAsiaTheme="minorEastAsia" w:hAnsiTheme="majorBidi" w:cstheme="majorBidi"/>
                <w:sz w:val="28"/>
                <w:szCs w:val="28"/>
                <w:lang w:val="kk-KZ"/>
              </w:rPr>
              <w:t>Ғылыми зерттеу жұмыс</w:t>
            </w:r>
            <w:r w:rsidR="00682301" w:rsidRPr="00B61D16">
              <w:rPr>
                <w:rFonts w:asciiTheme="majorBidi" w:eastAsiaTheme="minorEastAsia" w:hAnsiTheme="majorBidi" w:cstheme="majorBidi"/>
                <w:sz w:val="28"/>
                <w:szCs w:val="28"/>
                <w:lang w:val="kk-KZ"/>
              </w:rPr>
              <w:t>тардың жүргізілгендігі жөніндегі кесімдер (а</w:t>
            </w:r>
            <w:r w:rsidR="00682301" w:rsidRPr="00682301">
              <w:rPr>
                <w:rFonts w:asciiTheme="majorBidi" w:eastAsiaTheme="minorEastAsia" w:hAnsiTheme="majorBidi" w:cstheme="majorBidi"/>
                <w:sz w:val="28"/>
                <w:szCs w:val="28"/>
                <w:lang w:val="kk-KZ"/>
              </w:rPr>
              <w:t>кті</w:t>
            </w:r>
            <w:r w:rsidR="00682301" w:rsidRPr="00B61D16">
              <w:rPr>
                <w:rFonts w:asciiTheme="majorBidi" w:eastAsiaTheme="minorEastAsia" w:hAnsiTheme="majorBidi" w:cstheme="majorBidi"/>
                <w:sz w:val="28"/>
                <w:szCs w:val="28"/>
                <w:lang w:val="kk-KZ"/>
              </w:rPr>
              <w:t>лер)</w:t>
            </w:r>
            <w:r w:rsidR="00682301">
              <w:rPr>
                <w:rFonts w:asciiTheme="majorBidi" w:eastAsiaTheme="minorEastAsia" w:hAnsiTheme="majorBidi" w:cstheme="majorBidi"/>
                <w:sz w:val="28"/>
                <w:szCs w:val="28"/>
                <w:lang w:val="kk-KZ"/>
              </w:rPr>
              <w:t>...........................................................................</w:t>
            </w:r>
            <w:r w:rsidR="00B50FEF">
              <w:rPr>
                <w:rFonts w:asciiTheme="majorBidi" w:eastAsiaTheme="minorEastAsia" w:hAnsiTheme="majorBidi" w:cstheme="majorBidi"/>
                <w:sz w:val="28"/>
                <w:szCs w:val="28"/>
                <w:lang w:val="kk-KZ"/>
              </w:rPr>
              <w:t>.</w:t>
            </w:r>
            <w:r w:rsidR="00682301">
              <w:rPr>
                <w:rFonts w:asciiTheme="majorBidi" w:eastAsiaTheme="minorEastAsia" w:hAnsiTheme="majorBidi" w:cstheme="majorBidi"/>
                <w:sz w:val="28"/>
                <w:szCs w:val="28"/>
                <w:lang w:val="kk-KZ"/>
              </w:rPr>
              <w:t xml:space="preserve"> </w:t>
            </w:r>
          </w:p>
        </w:tc>
        <w:tc>
          <w:tcPr>
            <w:tcW w:w="671" w:type="dxa"/>
          </w:tcPr>
          <w:p w14:paraId="6693440C" w14:textId="77777777" w:rsidR="003C2968" w:rsidRDefault="003C2968" w:rsidP="00611635">
            <w:pPr>
              <w:jc w:val="both"/>
              <w:rPr>
                <w:rFonts w:asciiTheme="majorBidi" w:eastAsiaTheme="minorEastAsia" w:hAnsiTheme="majorBidi" w:cstheme="majorBidi"/>
                <w:sz w:val="28"/>
                <w:szCs w:val="28"/>
                <w:lang w:val="kk-KZ"/>
              </w:rPr>
            </w:pPr>
          </w:p>
          <w:p w14:paraId="04D5B7F0" w14:textId="3B9CD18A" w:rsidR="00682301" w:rsidRDefault="00DD292B" w:rsidP="00226321">
            <w:pPr>
              <w:jc w:val="both"/>
              <w:rPr>
                <w:rFonts w:asciiTheme="majorBidi" w:eastAsiaTheme="minorEastAsia" w:hAnsiTheme="majorBidi" w:cstheme="majorBidi"/>
                <w:bCs/>
                <w:sz w:val="28"/>
                <w:szCs w:val="28"/>
                <w:lang w:val="kk-KZ"/>
              </w:rPr>
            </w:pPr>
            <w:r>
              <w:rPr>
                <w:rFonts w:asciiTheme="majorBidi" w:eastAsiaTheme="minorEastAsia" w:hAnsiTheme="majorBidi" w:cstheme="majorBidi"/>
                <w:bCs/>
                <w:sz w:val="28"/>
                <w:szCs w:val="28"/>
                <w:lang w:val="kk-KZ"/>
              </w:rPr>
              <w:t>90</w:t>
            </w:r>
          </w:p>
        </w:tc>
      </w:tr>
      <w:tr w:rsidR="00682301" w14:paraId="19457A0A" w14:textId="77777777" w:rsidTr="00596831">
        <w:tc>
          <w:tcPr>
            <w:tcW w:w="9059" w:type="dxa"/>
            <w:gridSpan w:val="2"/>
          </w:tcPr>
          <w:p w14:paraId="540E9003" w14:textId="5130A8B4" w:rsidR="00682301" w:rsidRPr="00B61D16" w:rsidRDefault="00611635" w:rsidP="00307414">
            <w:pPr>
              <w:jc w:val="both"/>
              <w:rPr>
                <w:rFonts w:asciiTheme="majorBidi" w:eastAsiaTheme="minorEastAsia" w:hAnsiTheme="majorBidi" w:cstheme="majorBidi"/>
                <w:b/>
                <w:sz w:val="28"/>
                <w:szCs w:val="28"/>
                <w:lang w:val="kk-KZ"/>
              </w:rPr>
            </w:pPr>
            <w:r w:rsidRPr="00505969">
              <w:rPr>
                <w:rFonts w:asciiTheme="majorBidi" w:eastAsiaTheme="minorEastAsia" w:hAnsiTheme="majorBidi" w:cstheme="majorBidi"/>
                <w:b/>
                <w:sz w:val="28"/>
                <w:szCs w:val="28"/>
                <w:lang w:val="kk-KZ"/>
              </w:rPr>
              <w:t>ҚОСЫМША</w:t>
            </w:r>
            <w:r w:rsidRPr="00682301">
              <w:rPr>
                <w:rFonts w:asciiTheme="majorBidi" w:eastAsiaTheme="minorEastAsia" w:hAnsiTheme="majorBidi" w:cstheme="majorBidi"/>
                <w:b/>
                <w:sz w:val="28"/>
                <w:szCs w:val="28"/>
                <w:lang w:val="kk-KZ"/>
              </w:rPr>
              <w:t xml:space="preserve"> </w:t>
            </w:r>
            <w:r w:rsidR="00B729E2">
              <w:rPr>
                <w:rFonts w:asciiTheme="majorBidi" w:eastAsiaTheme="minorEastAsia" w:hAnsiTheme="majorBidi" w:cstheme="majorBidi"/>
                <w:b/>
                <w:sz w:val="28"/>
                <w:szCs w:val="28"/>
                <w:lang w:val="kk-KZ"/>
              </w:rPr>
              <w:t>Г</w:t>
            </w:r>
            <w:r>
              <w:rPr>
                <w:rFonts w:asciiTheme="majorBidi" w:eastAsiaTheme="minorEastAsia" w:hAnsiTheme="majorBidi" w:cstheme="majorBidi"/>
                <w:b/>
                <w:sz w:val="28"/>
                <w:szCs w:val="28"/>
                <w:lang w:val="kk-KZ"/>
              </w:rPr>
              <w:t xml:space="preserve"> –</w:t>
            </w:r>
            <w:r w:rsidR="00307414" w:rsidRPr="00307414">
              <w:rPr>
                <w:rFonts w:asciiTheme="majorBidi" w:eastAsiaTheme="minorEastAsia" w:hAnsiTheme="majorBidi" w:cstheme="majorBidi"/>
                <w:bCs/>
                <w:sz w:val="28"/>
                <w:szCs w:val="28"/>
                <w:lang w:val="kk-KZ" w:eastAsia="en-US"/>
              </w:rPr>
              <w:t xml:space="preserve"> </w:t>
            </w:r>
            <w:r w:rsidR="00307414" w:rsidRPr="00307414">
              <w:rPr>
                <w:rFonts w:asciiTheme="majorBidi" w:eastAsiaTheme="minorEastAsia" w:hAnsiTheme="majorBidi" w:cstheme="majorBidi"/>
                <w:sz w:val="28"/>
                <w:szCs w:val="28"/>
                <w:lang w:val="kk-KZ"/>
              </w:rPr>
              <w:t>Докторанттың сертификаты</w:t>
            </w:r>
            <w:r w:rsidR="00682301">
              <w:rPr>
                <w:rFonts w:asciiTheme="majorBidi" w:eastAsiaTheme="minorEastAsia" w:hAnsiTheme="majorBidi" w:cstheme="majorBidi"/>
                <w:bCs/>
                <w:sz w:val="28"/>
                <w:szCs w:val="28"/>
                <w:lang w:val="kk-KZ"/>
              </w:rPr>
              <w:t>.............................................</w:t>
            </w:r>
            <w:r w:rsidR="00307414">
              <w:rPr>
                <w:rFonts w:asciiTheme="majorBidi" w:eastAsiaTheme="minorEastAsia" w:hAnsiTheme="majorBidi" w:cstheme="majorBidi"/>
                <w:bCs/>
                <w:sz w:val="28"/>
                <w:szCs w:val="28"/>
                <w:lang w:val="kk-KZ"/>
              </w:rPr>
              <w:t>.</w:t>
            </w:r>
          </w:p>
        </w:tc>
        <w:tc>
          <w:tcPr>
            <w:tcW w:w="671" w:type="dxa"/>
          </w:tcPr>
          <w:p w14:paraId="4DB7A518" w14:textId="32CC0F7F" w:rsidR="00682301" w:rsidRDefault="00DD292B" w:rsidP="00611635">
            <w:pPr>
              <w:jc w:val="both"/>
              <w:rPr>
                <w:rFonts w:asciiTheme="majorBidi" w:eastAsiaTheme="minorEastAsia" w:hAnsiTheme="majorBidi" w:cstheme="majorBidi"/>
                <w:bCs/>
                <w:sz w:val="28"/>
                <w:szCs w:val="28"/>
                <w:lang w:val="kk-KZ"/>
              </w:rPr>
            </w:pPr>
            <w:r>
              <w:rPr>
                <w:rFonts w:asciiTheme="majorBidi" w:eastAsiaTheme="minorEastAsia" w:hAnsiTheme="majorBidi" w:cstheme="majorBidi"/>
                <w:bCs/>
                <w:sz w:val="28"/>
                <w:szCs w:val="28"/>
                <w:lang w:val="kk-KZ"/>
              </w:rPr>
              <w:t>99</w:t>
            </w:r>
          </w:p>
        </w:tc>
      </w:tr>
      <w:tr w:rsidR="00682301" w14:paraId="66B1BF1D" w14:textId="77777777" w:rsidTr="00596831">
        <w:tc>
          <w:tcPr>
            <w:tcW w:w="9059" w:type="dxa"/>
            <w:gridSpan w:val="2"/>
          </w:tcPr>
          <w:p w14:paraId="0C2F0729" w14:textId="06D44ADF" w:rsidR="00B729E2" w:rsidRDefault="00792600" w:rsidP="00307414">
            <w:pPr>
              <w:jc w:val="both"/>
              <w:rPr>
                <w:rFonts w:asciiTheme="majorBidi" w:eastAsiaTheme="minorEastAsia" w:hAnsiTheme="majorBidi" w:cstheme="majorBidi"/>
                <w:bCs/>
                <w:sz w:val="28"/>
                <w:szCs w:val="28"/>
                <w:lang w:val="kk-KZ"/>
              </w:rPr>
            </w:pPr>
            <w:r w:rsidRPr="00792600">
              <w:rPr>
                <w:rFonts w:asciiTheme="majorBidi" w:eastAsiaTheme="minorEastAsia" w:hAnsiTheme="majorBidi" w:cstheme="majorBidi"/>
                <w:b/>
                <w:sz w:val="28"/>
                <w:szCs w:val="28"/>
                <w:lang w:val="kk-KZ"/>
              </w:rPr>
              <w:t>ҚОСЫМША Ғ</w:t>
            </w:r>
            <w:r w:rsidR="00DE04CB">
              <w:rPr>
                <w:rFonts w:asciiTheme="majorBidi" w:eastAsiaTheme="minorEastAsia" w:hAnsiTheme="majorBidi" w:cstheme="majorBidi"/>
                <w:b/>
                <w:sz w:val="28"/>
                <w:szCs w:val="28"/>
                <w:lang w:val="kk-KZ"/>
              </w:rPr>
              <w:t xml:space="preserve"> </w:t>
            </w:r>
            <w:r w:rsidRPr="00792600">
              <w:rPr>
                <w:rFonts w:asciiTheme="majorBidi" w:eastAsiaTheme="minorEastAsia" w:hAnsiTheme="majorBidi" w:cstheme="majorBidi"/>
                <w:b/>
                <w:sz w:val="28"/>
                <w:szCs w:val="28"/>
                <w:lang w:val="kk-KZ"/>
              </w:rPr>
              <w:t>–</w:t>
            </w:r>
            <w:r w:rsidR="00DE04CB">
              <w:rPr>
                <w:rFonts w:asciiTheme="majorBidi" w:eastAsiaTheme="minorEastAsia" w:hAnsiTheme="majorBidi" w:cstheme="majorBidi"/>
                <w:b/>
                <w:sz w:val="28"/>
                <w:szCs w:val="28"/>
                <w:lang w:val="kk-KZ"/>
              </w:rPr>
              <w:t xml:space="preserve"> </w:t>
            </w:r>
            <w:r w:rsidR="00307414" w:rsidRPr="00307414">
              <w:rPr>
                <w:rFonts w:asciiTheme="majorBidi" w:eastAsiaTheme="minorEastAsia" w:hAnsiTheme="majorBidi" w:cstheme="majorBidi"/>
                <w:sz w:val="28"/>
                <w:szCs w:val="28"/>
                <w:lang w:val="kk-KZ"/>
              </w:rPr>
              <w:t>Шетелдік мақала, ұсыныс</w:t>
            </w:r>
            <w:r w:rsidR="00307414" w:rsidRPr="00307414">
              <w:rPr>
                <w:rFonts w:asciiTheme="majorBidi" w:eastAsiaTheme="minorEastAsia" w:hAnsiTheme="majorBidi" w:cstheme="majorBidi"/>
                <w:b/>
                <w:bCs/>
                <w:sz w:val="28"/>
                <w:szCs w:val="28"/>
                <w:lang w:val="kk-KZ"/>
              </w:rPr>
              <w:t xml:space="preserve"> </w:t>
            </w:r>
            <w:r w:rsidRPr="00792600">
              <w:rPr>
                <w:rFonts w:asciiTheme="majorBidi" w:eastAsiaTheme="minorEastAsia" w:hAnsiTheme="majorBidi" w:cstheme="majorBidi"/>
                <w:bCs/>
                <w:sz w:val="28"/>
                <w:szCs w:val="28"/>
                <w:lang w:val="kk-KZ"/>
              </w:rPr>
              <w:t>..........................................</w:t>
            </w:r>
            <w:r w:rsidR="00CE63BF">
              <w:rPr>
                <w:rFonts w:asciiTheme="majorBidi" w:eastAsiaTheme="minorEastAsia" w:hAnsiTheme="majorBidi" w:cstheme="majorBidi"/>
                <w:bCs/>
                <w:sz w:val="28"/>
                <w:szCs w:val="28"/>
                <w:lang w:val="kk-KZ"/>
              </w:rPr>
              <w:t>...</w:t>
            </w:r>
          </w:p>
          <w:p w14:paraId="63FFFE87" w14:textId="2ABF824F" w:rsidR="00792600" w:rsidRPr="00CE63BF" w:rsidRDefault="00792600" w:rsidP="00CE63BF">
            <w:pPr>
              <w:jc w:val="both"/>
              <w:rPr>
                <w:rFonts w:asciiTheme="majorBidi" w:eastAsiaTheme="minorEastAsia" w:hAnsiTheme="majorBidi" w:cstheme="majorBidi"/>
                <w:bCs/>
                <w:sz w:val="28"/>
                <w:szCs w:val="28"/>
                <w:lang w:val="kk-KZ"/>
              </w:rPr>
            </w:pPr>
            <w:r w:rsidRPr="00792600">
              <w:rPr>
                <w:rFonts w:asciiTheme="majorBidi" w:eastAsiaTheme="minorEastAsia" w:hAnsiTheme="majorBidi" w:cstheme="majorBidi"/>
                <w:b/>
                <w:bCs/>
                <w:sz w:val="28"/>
                <w:szCs w:val="28"/>
                <w:lang w:val="kk-KZ"/>
              </w:rPr>
              <w:t xml:space="preserve">ҚОСЫМША </w:t>
            </w:r>
            <w:r>
              <w:rPr>
                <w:rFonts w:asciiTheme="majorBidi" w:eastAsiaTheme="minorEastAsia" w:hAnsiTheme="majorBidi" w:cstheme="majorBidi"/>
                <w:b/>
                <w:bCs/>
                <w:sz w:val="28"/>
                <w:szCs w:val="28"/>
                <w:lang w:val="kk-KZ"/>
              </w:rPr>
              <w:t xml:space="preserve">Д </w:t>
            </w:r>
            <w:r w:rsidRPr="00792600">
              <w:rPr>
                <w:rFonts w:asciiTheme="majorBidi" w:eastAsiaTheme="minorEastAsia" w:hAnsiTheme="majorBidi" w:cstheme="majorBidi"/>
                <w:b/>
                <w:bCs/>
                <w:sz w:val="28"/>
                <w:szCs w:val="28"/>
                <w:lang w:val="kk-KZ"/>
              </w:rPr>
              <w:t>–</w:t>
            </w:r>
            <w:r>
              <w:rPr>
                <w:rFonts w:asciiTheme="majorBidi" w:eastAsiaTheme="minorEastAsia" w:hAnsiTheme="majorBidi" w:cstheme="majorBidi"/>
                <w:b/>
                <w:bCs/>
                <w:sz w:val="28"/>
                <w:szCs w:val="28"/>
                <w:lang w:val="kk-KZ"/>
              </w:rPr>
              <w:t xml:space="preserve"> </w:t>
            </w:r>
            <w:r w:rsidRPr="00792600">
              <w:rPr>
                <w:rFonts w:asciiTheme="majorBidi" w:eastAsiaTheme="minorEastAsia" w:hAnsiTheme="majorBidi" w:cstheme="majorBidi"/>
                <w:sz w:val="28"/>
                <w:szCs w:val="28"/>
                <w:lang w:val="kk-KZ"/>
              </w:rPr>
              <w:t>Әзірленген ұлттық стандартты қан сарысуын</w:t>
            </w:r>
            <w:r w:rsidR="00F52D65">
              <w:rPr>
                <w:rFonts w:asciiTheme="majorBidi" w:eastAsiaTheme="minorEastAsia" w:hAnsiTheme="majorBidi" w:cstheme="majorBidi"/>
                <w:sz w:val="28"/>
                <w:szCs w:val="28"/>
                <w:lang w:val="kk-KZ"/>
              </w:rPr>
              <w:t>ың</w:t>
            </w:r>
            <w:r w:rsidRPr="00792600">
              <w:rPr>
                <w:rFonts w:asciiTheme="majorBidi" w:eastAsiaTheme="minorEastAsia" w:hAnsiTheme="majorBidi" w:cstheme="majorBidi"/>
                <w:sz w:val="28"/>
                <w:szCs w:val="28"/>
                <w:lang w:val="kk-KZ"/>
              </w:rPr>
              <w:t xml:space="preserve"> нормативті техникалық құжаттары</w:t>
            </w:r>
            <w:r w:rsidR="00745788">
              <w:rPr>
                <w:rFonts w:asciiTheme="majorBidi" w:eastAsiaTheme="minorEastAsia" w:hAnsiTheme="majorBidi" w:cstheme="majorBidi"/>
                <w:sz w:val="28"/>
                <w:szCs w:val="28"/>
                <w:lang w:val="kk-KZ"/>
              </w:rPr>
              <w:t>............................................................</w:t>
            </w:r>
            <w:r w:rsidR="00CE63BF">
              <w:rPr>
                <w:rFonts w:asciiTheme="majorBidi" w:eastAsiaTheme="minorEastAsia" w:hAnsiTheme="majorBidi" w:cstheme="majorBidi"/>
                <w:sz w:val="28"/>
                <w:szCs w:val="28"/>
                <w:lang w:val="kk-KZ"/>
              </w:rPr>
              <w:t>.....</w:t>
            </w:r>
          </w:p>
        </w:tc>
        <w:tc>
          <w:tcPr>
            <w:tcW w:w="671" w:type="dxa"/>
          </w:tcPr>
          <w:p w14:paraId="31545E6A" w14:textId="7CA567E2" w:rsidR="00682301" w:rsidRDefault="00DD292B" w:rsidP="003C2968">
            <w:pPr>
              <w:jc w:val="both"/>
              <w:rPr>
                <w:rFonts w:asciiTheme="majorBidi" w:eastAsiaTheme="minorEastAsia" w:hAnsiTheme="majorBidi" w:cstheme="majorBidi"/>
                <w:bCs/>
                <w:sz w:val="28"/>
                <w:szCs w:val="28"/>
                <w:lang w:val="kk-KZ"/>
              </w:rPr>
            </w:pPr>
            <w:r>
              <w:rPr>
                <w:rFonts w:asciiTheme="majorBidi" w:eastAsiaTheme="minorEastAsia" w:hAnsiTheme="majorBidi" w:cstheme="majorBidi"/>
                <w:bCs/>
                <w:sz w:val="28"/>
                <w:szCs w:val="28"/>
                <w:lang w:val="kk-KZ"/>
              </w:rPr>
              <w:t>100</w:t>
            </w:r>
          </w:p>
          <w:p w14:paraId="7434F2D6" w14:textId="77777777" w:rsidR="00745788" w:rsidRDefault="00745788" w:rsidP="003C2968">
            <w:pPr>
              <w:jc w:val="both"/>
              <w:rPr>
                <w:rFonts w:asciiTheme="majorBidi" w:eastAsiaTheme="minorEastAsia" w:hAnsiTheme="majorBidi" w:cstheme="majorBidi"/>
                <w:bCs/>
                <w:sz w:val="28"/>
                <w:szCs w:val="28"/>
                <w:lang w:val="kk-KZ"/>
              </w:rPr>
            </w:pPr>
          </w:p>
          <w:p w14:paraId="6ED46EF6" w14:textId="42B455D3" w:rsidR="00792600" w:rsidRDefault="00D173CA" w:rsidP="003C2968">
            <w:pPr>
              <w:jc w:val="both"/>
              <w:rPr>
                <w:rFonts w:asciiTheme="majorBidi" w:eastAsiaTheme="minorEastAsia" w:hAnsiTheme="majorBidi" w:cstheme="majorBidi"/>
                <w:bCs/>
                <w:sz w:val="28"/>
                <w:szCs w:val="28"/>
                <w:lang w:val="kk-KZ"/>
              </w:rPr>
            </w:pPr>
            <w:r>
              <w:rPr>
                <w:rFonts w:asciiTheme="majorBidi" w:eastAsiaTheme="minorEastAsia" w:hAnsiTheme="majorBidi" w:cstheme="majorBidi"/>
                <w:bCs/>
                <w:sz w:val="28"/>
                <w:szCs w:val="28"/>
                <w:lang w:val="kk-KZ"/>
              </w:rPr>
              <w:t>10</w:t>
            </w:r>
            <w:r w:rsidR="00DD292B">
              <w:rPr>
                <w:rFonts w:asciiTheme="majorBidi" w:eastAsiaTheme="minorEastAsia" w:hAnsiTheme="majorBidi" w:cstheme="majorBidi"/>
                <w:bCs/>
                <w:sz w:val="28"/>
                <w:szCs w:val="28"/>
                <w:lang w:val="kk-KZ"/>
              </w:rPr>
              <w:t>2</w:t>
            </w:r>
          </w:p>
        </w:tc>
      </w:tr>
      <w:tr w:rsidR="00CE63BF" w14:paraId="767EB060" w14:textId="77777777" w:rsidTr="00596831">
        <w:tc>
          <w:tcPr>
            <w:tcW w:w="9059" w:type="dxa"/>
            <w:gridSpan w:val="2"/>
          </w:tcPr>
          <w:p w14:paraId="3F944522" w14:textId="077C2E59" w:rsidR="00CE63BF" w:rsidRPr="00CE63BF" w:rsidRDefault="00CE63BF" w:rsidP="00CE63BF">
            <w:pPr>
              <w:jc w:val="both"/>
              <w:rPr>
                <w:rFonts w:asciiTheme="majorBidi" w:eastAsiaTheme="minorEastAsia" w:hAnsiTheme="majorBidi" w:cstheme="majorBidi"/>
                <w:b/>
                <w:sz w:val="28"/>
                <w:szCs w:val="28"/>
                <w:lang w:val="kk-KZ"/>
              </w:rPr>
            </w:pPr>
            <w:r w:rsidRPr="00CE63BF">
              <w:rPr>
                <w:rFonts w:asciiTheme="majorBidi" w:eastAsiaTheme="minorEastAsia" w:hAnsiTheme="majorBidi" w:cstheme="majorBidi"/>
                <w:b/>
                <w:bCs/>
                <w:sz w:val="28"/>
                <w:szCs w:val="28"/>
                <w:lang w:val="kk-KZ"/>
              </w:rPr>
              <w:t xml:space="preserve">ҚОСЫМША </w:t>
            </w:r>
            <w:r>
              <w:rPr>
                <w:rFonts w:asciiTheme="majorBidi" w:eastAsiaTheme="minorEastAsia" w:hAnsiTheme="majorBidi" w:cstheme="majorBidi"/>
                <w:b/>
                <w:bCs/>
                <w:sz w:val="28"/>
                <w:szCs w:val="28"/>
                <w:lang w:val="kk-KZ"/>
              </w:rPr>
              <w:t xml:space="preserve">Е </w:t>
            </w:r>
            <w:r w:rsidRPr="00CE63BF">
              <w:rPr>
                <w:rFonts w:asciiTheme="majorBidi" w:eastAsiaTheme="minorEastAsia" w:hAnsiTheme="majorBidi" w:cstheme="majorBidi"/>
                <w:b/>
                <w:bCs/>
                <w:sz w:val="28"/>
                <w:szCs w:val="28"/>
                <w:lang w:val="kk-KZ"/>
              </w:rPr>
              <w:t>–</w:t>
            </w:r>
            <w:r>
              <w:rPr>
                <w:rFonts w:asciiTheme="majorBidi" w:eastAsiaTheme="minorEastAsia" w:hAnsiTheme="majorBidi" w:cstheme="majorBidi"/>
                <w:b/>
                <w:bCs/>
                <w:sz w:val="28"/>
                <w:szCs w:val="28"/>
                <w:lang w:val="kk-KZ"/>
              </w:rPr>
              <w:t xml:space="preserve"> </w:t>
            </w:r>
            <w:r w:rsidRPr="00CE63BF">
              <w:rPr>
                <w:rFonts w:asciiTheme="majorBidi" w:eastAsiaTheme="minorEastAsia" w:hAnsiTheme="majorBidi" w:cstheme="majorBidi"/>
                <w:sz w:val="28"/>
                <w:szCs w:val="28"/>
                <w:lang w:val="kk-KZ"/>
              </w:rPr>
              <w:t>Зерттеудің хаттамалары ......................................</w:t>
            </w:r>
            <w:r>
              <w:rPr>
                <w:rFonts w:asciiTheme="majorBidi" w:eastAsiaTheme="minorEastAsia" w:hAnsiTheme="majorBidi" w:cstheme="majorBidi"/>
                <w:sz w:val="28"/>
                <w:szCs w:val="28"/>
                <w:lang w:val="kk-KZ"/>
              </w:rPr>
              <w:t>..............</w:t>
            </w:r>
          </w:p>
        </w:tc>
        <w:tc>
          <w:tcPr>
            <w:tcW w:w="671" w:type="dxa"/>
          </w:tcPr>
          <w:p w14:paraId="362CF9FA" w14:textId="03D62CC6" w:rsidR="00CE63BF" w:rsidRPr="003C09B7" w:rsidRDefault="00CE63BF" w:rsidP="003C2968">
            <w:pPr>
              <w:jc w:val="both"/>
              <w:rPr>
                <w:rFonts w:asciiTheme="majorBidi" w:eastAsiaTheme="minorEastAsia" w:hAnsiTheme="majorBidi" w:cstheme="majorBidi"/>
                <w:bCs/>
                <w:sz w:val="28"/>
                <w:szCs w:val="28"/>
              </w:rPr>
            </w:pPr>
            <w:r>
              <w:rPr>
                <w:rFonts w:asciiTheme="majorBidi" w:eastAsiaTheme="minorEastAsia" w:hAnsiTheme="majorBidi" w:cstheme="majorBidi"/>
                <w:bCs/>
                <w:sz w:val="28"/>
                <w:szCs w:val="28"/>
                <w:lang w:val="kk-KZ"/>
              </w:rPr>
              <w:t>10</w:t>
            </w:r>
            <w:r w:rsidR="00DD292B">
              <w:rPr>
                <w:rFonts w:asciiTheme="majorBidi" w:eastAsiaTheme="minorEastAsia" w:hAnsiTheme="majorBidi" w:cstheme="majorBidi"/>
                <w:bCs/>
                <w:sz w:val="28"/>
                <w:szCs w:val="28"/>
                <w:lang w:val="kk-KZ"/>
              </w:rPr>
              <w:t>4</w:t>
            </w:r>
          </w:p>
        </w:tc>
      </w:tr>
    </w:tbl>
    <w:p w14:paraId="7EB834EB" w14:textId="521E25EB"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p w14:paraId="69A182CF" w14:textId="08F3785B"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p w14:paraId="7F5CF19A" w14:textId="7B7FA475"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p w14:paraId="6AD51390" w14:textId="6BDE4428"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p w14:paraId="48E9A88B" w14:textId="25106797"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p w14:paraId="0162C435" w14:textId="0804C8E8"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p w14:paraId="3A9C314A" w14:textId="3CB0B9D6"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p w14:paraId="62D6266C" w14:textId="65DFB653"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p w14:paraId="52627A20" w14:textId="0FD584A2"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p w14:paraId="0D4DFE84" w14:textId="22842F0A"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p w14:paraId="440D64FB" w14:textId="711A8DAF"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p w14:paraId="22BA6B96" w14:textId="4D2A47E9"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p w14:paraId="6A15A104" w14:textId="57A73878"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p w14:paraId="452E3347" w14:textId="6B504695"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p w14:paraId="01B0AE1B" w14:textId="124C597C"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p w14:paraId="1611ABD7" w14:textId="3A305420"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p w14:paraId="6B1829C3" w14:textId="1C57037B"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p w14:paraId="512D3B1B" w14:textId="1F4286AD"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p w14:paraId="563557C3" w14:textId="3C6114C5"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p w14:paraId="7366A5F3" w14:textId="45B25387"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p w14:paraId="653B2926" w14:textId="51DDA452"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p w14:paraId="3EF5CE1B" w14:textId="4B9096A6" w:rsidR="00243FAA" w:rsidRDefault="00243FAA" w:rsidP="00611635">
      <w:pPr>
        <w:spacing w:after="0" w:line="240" w:lineRule="auto"/>
        <w:ind w:firstLine="709"/>
        <w:jc w:val="center"/>
        <w:rPr>
          <w:rFonts w:asciiTheme="majorBidi" w:eastAsiaTheme="minorEastAsia" w:hAnsiTheme="majorBidi" w:cstheme="majorBidi"/>
          <w:b/>
          <w:sz w:val="28"/>
          <w:szCs w:val="28"/>
          <w:lang w:val="kk-KZ"/>
        </w:rPr>
      </w:pPr>
    </w:p>
    <w:p w14:paraId="04F042B6" w14:textId="77777777" w:rsidR="00243FAA" w:rsidRPr="00B61D16" w:rsidRDefault="00243FAA" w:rsidP="00611635">
      <w:pPr>
        <w:spacing w:after="0" w:line="240" w:lineRule="auto"/>
        <w:ind w:firstLine="709"/>
        <w:jc w:val="center"/>
        <w:rPr>
          <w:rFonts w:asciiTheme="majorBidi" w:eastAsiaTheme="minorEastAsia" w:hAnsiTheme="majorBidi" w:cstheme="majorBidi"/>
          <w:b/>
          <w:sz w:val="28"/>
          <w:szCs w:val="28"/>
          <w:lang w:val="kk-KZ"/>
        </w:rPr>
      </w:pPr>
    </w:p>
    <w:bookmarkEnd w:id="3"/>
    <w:p w14:paraId="0E1C4723" w14:textId="77777777" w:rsidR="00B61D16" w:rsidRPr="00B61D16" w:rsidRDefault="00B61D16" w:rsidP="00611635">
      <w:pPr>
        <w:tabs>
          <w:tab w:val="left" w:pos="142"/>
        </w:tabs>
        <w:spacing w:after="0" w:line="240" w:lineRule="auto"/>
        <w:ind w:firstLine="709"/>
        <w:jc w:val="center"/>
        <w:rPr>
          <w:rFonts w:asciiTheme="majorBidi" w:eastAsia="Times New Roman" w:hAnsiTheme="majorBidi" w:cstheme="majorBidi"/>
          <w:b/>
          <w:sz w:val="28"/>
          <w:szCs w:val="28"/>
          <w:lang w:val="kk-KZ"/>
        </w:rPr>
      </w:pPr>
    </w:p>
    <w:p w14:paraId="56B7E3B9" w14:textId="42D4EF20" w:rsidR="00C512F8" w:rsidRDefault="00C512F8" w:rsidP="00762F13">
      <w:pPr>
        <w:tabs>
          <w:tab w:val="left" w:pos="142"/>
        </w:tabs>
        <w:spacing w:after="0" w:line="240" w:lineRule="auto"/>
        <w:rPr>
          <w:rFonts w:asciiTheme="majorBidi" w:eastAsia="Times New Roman" w:hAnsiTheme="majorBidi" w:cstheme="majorBidi"/>
          <w:b/>
          <w:sz w:val="28"/>
          <w:szCs w:val="28"/>
          <w:lang w:val="kk-KZ"/>
        </w:rPr>
      </w:pPr>
    </w:p>
    <w:p w14:paraId="7DE66488" w14:textId="12135175" w:rsidR="00762F13" w:rsidRDefault="00762F13" w:rsidP="00762F13">
      <w:pPr>
        <w:tabs>
          <w:tab w:val="left" w:pos="142"/>
        </w:tabs>
        <w:spacing w:after="0" w:line="240" w:lineRule="auto"/>
        <w:rPr>
          <w:rFonts w:asciiTheme="majorBidi" w:eastAsia="Times New Roman" w:hAnsiTheme="majorBidi" w:cstheme="majorBidi"/>
          <w:b/>
          <w:sz w:val="28"/>
          <w:szCs w:val="28"/>
          <w:lang w:val="kk-KZ"/>
        </w:rPr>
      </w:pPr>
    </w:p>
    <w:p w14:paraId="0A28B546" w14:textId="56BEE1A5" w:rsidR="009A3B74" w:rsidRDefault="009A3B74" w:rsidP="00762F13">
      <w:pPr>
        <w:tabs>
          <w:tab w:val="left" w:pos="142"/>
        </w:tabs>
        <w:spacing w:after="0" w:line="240" w:lineRule="auto"/>
        <w:rPr>
          <w:rFonts w:asciiTheme="majorBidi" w:eastAsia="Times New Roman" w:hAnsiTheme="majorBidi" w:cstheme="majorBidi"/>
          <w:b/>
          <w:sz w:val="28"/>
          <w:szCs w:val="28"/>
          <w:lang w:val="kk-KZ"/>
        </w:rPr>
      </w:pPr>
    </w:p>
    <w:p w14:paraId="73E35F04" w14:textId="77777777" w:rsidR="009A3B74" w:rsidRDefault="009A3B74" w:rsidP="00762F13">
      <w:pPr>
        <w:tabs>
          <w:tab w:val="left" w:pos="142"/>
        </w:tabs>
        <w:spacing w:after="0" w:line="240" w:lineRule="auto"/>
        <w:rPr>
          <w:rFonts w:asciiTheme="majorBidi" w:eastAsia="Times New Roman" w:hAnsiTheme="majorBidi" w:cstheme="majorBidi"/>
          <w:b/>
          <w:sz w:val="28"/>
          <w:szCs w:val="28"/>
          <w:lang w:val="kk-KZ"/>
        </w:rPr>
      </w:pPr>
    </w:p>
    <w:p w14:paraId="5CF02BC5" w14:textId="77777777" w:rsidR="00B61D16" w:rsidRPr="00B61D16" w:rsidRDefault="00B61D16" w:rsidP="00611635">
      <w:pPr>
        <w:tabs>
          <w:tab w:val="left" w:pos="142"/>
        </w:tabs>
        <w:spacing w:after="0" w:line="240" w:lineRule="auto"/>
        <w:jc w:val="center"/>
        <w:rPr>
          <w:rFonts w:asciiTheme="majorBidi" w:eastAsia="Times New Roman" w:hAnsiTheme="majorBidi" w:cstheme="majorBidi"/>
          <w:b/>
          <w:sz w:val="28"/>
          <w:szCs w:val="28"/>
          <w:lang w:val="kk-KZ"/>
        </w:rPr>
      </w:pPr>
      <w:r w:rsidRPr="00B61D16">
        <w:rPr>
          <w:rFonts w:asciiTheme="majorBidi" w:eastAsia="Times New Roman" w:hAnsiTheme="majorBidi" w:cstheme="majorBidi"/>
          <w:b/>
          <w:sz w:val="28"/>
          <w:szCs w:val="28"/>
          <w:lang w:val="kk-KZ"/>
        </w:rPr>
        <w:lastRenderedPageBreak/>
        <w:t>НОРМАТИВТІК СІЛТЕМЕЛЕР</w:t>
      </w:r>
    </w:p>
    <w:p w14:paraId="04CC1C9B" w14:textId="77777777" w:rsidR="00B61D16" w:rsidRPr="00B61D16" w:rsidRDefault="00B61D16" w:rsidP="00611635">
      <w:pPr>
        <w:tabs>
          <w:tab w:val="left" w:pos="142"/>
        </w:tabs>
        <w:spacing w:after="0" w:line="240" w:lineRule="auto"/>
        <w:ind w:firstLine="709"/>
        <w:jc w:val="center"/>
        <w:rPr>
          <w:rFonts w:asciiTheme="majorBidi" w:eastAsia="Times New Roman" w:hAnsiTheme="majorBidi" w:cstheme="majorBidi"/>
          <w:b/>
          <w:sz w:val="28"/>
          <w:szCs w:val="28"/>
          <w:lang w:val="kk-KZ"/>
        </w:rPr>
      </w:pPr>
    </w:p>
    <w:p w14:paraId="25721956" w14:textId="77777777" w:rsidR="00B61D16" w:rsidRDefault="00B61D16" w:rsidP="00611635">
      <w:pPr>
        <w:widowControl w:val="0"/>
        <w:spacing w:after="0" w:line="240" w:lineRule="auto"/>
        <w:ind w:firstLine="709"/>
        <w:jc w:val="both"/>
        <w:outlineLvl w:val="2"/>
        <w:rPr>
          <w:rFonts w:asciiTheme="majorBidi" w:eastAsia="Times New Roman" w:hAnsiTheme="majorBidi" w:cstheme="majorBidi"/>
          <w:sz w:val="28"/>
          <w:szCs w:val="28"/>
          <w:lang w:val="kk-KZ"/>
        </w:rPr>
      </w:pPr>
      <w:r w:rsidRPr="00B61D16">
        <w:rPr>
          <w:rFonts w:asciiTheme="majorBidi" w:eastAsia="Times New Roman" w:hAnsiTheme="majorBidi" w:cstheme="majorBidi"/>
          <w:sz w:val="28"/>
          <w:szCs w:val="28"/>
          <w:lang w:val="kk-KZ"/>
        </w:rPr>
        <w:t>Диссертация мәтінінде келесі нормативтік құжаттарға сілтемелер қолданылған:</w:t>
      </w:r>
    </w:p>
    <w:p w14:paraId="4C591F1F" w14:textId="3CE8D2E2" w:rsidR="00611635" w:rsidRDefault="00611635" w:rsidP="00611635">
      <w:pPr>
        <w:widowControl w:val="0"/>
        <w:spacing w:after="0" w:line="240" w:lineRule="auto"/>
        <w:ind w:firstLine="709"/>
        <w:jc w:val="both"/>
        <w:outlineLvl w:val="2"/>
        <w:rPr>
          <w:rFonts w:asciiTheme="majorBidi" w:eastAsia="Times New Roman" w:hAnsiTheme="majorBidi" w:cstheme="majorBidi"/>
          <w:sz w:val="28"/>
          <w:szCs w:val="28"/>
          <w:lang w:val="kk-KZ"/>
        </w:rPr>
      </w:pPr>
      <w:r w:rsidRPr="00CD2D78">
        <w:rPr>
          <w:rFonts w:ascii="Times New Roman" w:hAnsi="Times New Roman" w:cs="Times New Roman"/>
          <w:sz w:val="28"/>
          <w:szCs w:val="28"/>
          <w:lang w:val="kk-KZ"/>
        </w:rPr>
        <w:t>МЕМ СТ 12.0.004-2015</w:t>
      </w:r>
      <w:r>
        <w:rPr>
          <w:rFonts w:ascii="Times New Roman" w:hAnsi="Times New Roman" w:cs="Times New Roman"/>
          <w:sz w:val="28"/>
          <w:szCs w:val="28"/>
          <w:lang w:val="kk-KZ"/>
        </w:rPr>
        <w:t xml:space="preserve">. </w:t>
      </w:r>
      <w:r w:rsidRPr="00CD2D78">
        <w:rPr>
          <w:rFonts w:ascii="Times New Roman" w:hAnsi="Times New Roman" w:cs="Times New Roman"/>
          <w:sz w:val="28"/>
          <w:szCs w:val="28"/>
          <w:lang w:val="kk-KZ"/>
        </w:rPr>
        <w:t>Еңбек қауіпсіздігі стандарттарының жүйесі. Еңбек қауіпсіздігін оқытуды ұйымдастыру. Жалпы ережелер.</w:t>
      </w:r>
    </w:p>
    <w:p w14:paraId="120BBF2F" w14:textId="6CAC6617" w:rsidR="00611635" w:rsidRPr="00611635" w:rsidRDefault="00611635" w:rsidP="00611635">
      <w:pPr>
        <w:spacing w:after="0" w:line="240" w:lineRule="auto"/>
        <w:ind w:firstLine="709"/>
        <w:jc w:val="both"/>
        <w:rPr>
          <w:rFonts w:asciiTheme="majorBidi" w:eastAsia="Times New Roman" w:hAnsiTheme="majorBidi" w:cstheme="majorBidi"/>
          <w:sz w:val="28"/>
          <w:szCs w:val="28"/>
          <w:lang w:val="kk-KZ"/>
        </w:rPr>
      </w:pPr>
      <w:r w:rsidRPr="006B28E1">
        <w:rPr>
          <w:rFonts w:ascii="Times New Roman" w:hAnsi="Times New Roman" w:cs="Times New Roman"/>
          <w:sz w:val="28"/>
          <w:szCs w:val="28"/>
          <w:lang w:val="kk-KZ"/>
        </w:rPr>
        <w:t>МЕМ СТ</w:t>
      </w:r>
      <w:r w:rsidRPr="006A2A4A">
        <w:rPr>
          <w:rFonts w:ascii="Times New Roman" w:hAnsi="Times New Roman" w:cs="Times New Roman"/>
          <w:sz w:val="28"/>
          <w:szCs w:val="28"/>
          <w:lang w:val="kk-KZ"/>
        </w:rPr>
        <w:t xml:space="preserve"> 28083</w:t>
      </w:r>
      <w:r w:rsidR="000C123E" w:rsidRPr="006A2A4A">
        <w:rPr>
          <w:rFonts w:ascii="Times New Roman" w:hAnsi="Times New Roman" w:cs="Times New Roman"/>
          <w:sz w:val="28"/>
          <w:szCs w:val="28"/>
          <w:lang w:val="kk-KZ"/>
        </w:rPr>
        <w:t>-</w:t>
      </w:r>
      <w:r w:rsidRPr="006A2A4A">
        <w:rPr>
          <w:rFonts w:ascii="Times New Roman" w:hAnsi="Times New Roman" w:cs="Times New Roman"/>
          <w:sz w:val="28"/>
          <w:szCs w:val="28"/>
          <w:lang w:val="kk-KZ"/>
        </w:rPr>
        <w:t>2012</w:t>
      </w:r>
      <w:r>
        <w:rPr>
          <w:rFonts w:ascii="Times New Roman" w:hAnsi="Times New Roman" w:cs="Times New Roman"/>
          <w:sz w:val="28"/>
          <w:szCs w:val="28"/>
          <w:lang w:val="kk-KZ"/>
        </w:rPr>
        <w:t>.</w:t>
      </w:r>
      <w:r w:rsidRPr="00611635">
        <w:rPr>
          <w:rFonts w:ascii="Times New Roman" w:hAnsi="Times New Roman" w:cs="Times New Roman"/>
          <w:sz w:val="28"/>
          <w:szCs w:val="28"/>
          <w:lang w:val="kk-KZ"/>
        </w:rPr>
        <w:t xml:space="preserve"> </w:t>
      </w:r>
      <w:r w:rsidRPr="006B28E1">
        <w:rPr>
          <w:rFonts w:ascii="Times New Roman" w:hAnsi="Times New Roman" w:cs="Times New Roman"/>
          <w:sz w:val="28"/>
          <w:szCs w:val="28"/>
          <w:lang w:val="kk-KZ"/>
        </w:rPr>
        <w:t xml:space="preserve">Ветеринариялық қолдану үшін </w:t>
      </w:r>
      <w:r>
        <w:rPr>
          <w:rFonts w:ascii="Times New Roman" w:hAnsi="Times New Roman" w:cs="Times New Roman"/>
          <w:sz w:val="28"/>
          <w:szCs w:val="28"/>
          <w:lang w:val="kk-KZ"/>
        </w:rPr>
        <w:t>л</w:t>
      </w:r>
      <w:r w:rsidRPr="006B28E1">
        <w:rPr>
          <w:rFonts w:ascii="Times New Roman" w:hAnsi="Times New Roman" w:cs="Times New Roman"/>
          <w:sz w:val="28"/>
          <w:szCs w:val="28"/>
          <w:lang w:val="kk-KZ"/>
        </w:rPr>
        <w:t>иофилизацияланған</w:t>
      </w:r>
      <w:r>
        <w:rPr>
          <w:rFonts w:ascii="Times New Roman" w:hAnsi="Times New Roman" w:cs="Times New Roman"/>
          <w:sz w:val="28"/>
          <w:szCs w:val="28"/>
          <w:lang w:val="kk-KZ"/>
        </w:rPr>
        <w:t xml:space="preserve"> д</w:t>
      </w:r>
      <w:r w:rsidRPr="006B28E1">
        <w:rPr>
          <w:rFonts w:ascii="Times New Roman" w:hAnsi="Times New Roman" w:cs="Times New Roman"/>
          <w:sz w:val="28"/>
          <w:szCs w:val="28"/>
          <w:lang w:val="kk-KZ"/>
        </w:rPr>
        <w:t>әрілік биологиялық заттар</w:t>
      </w:r>
      <w:r>
        <w:rPr>
          <w:rFonts w:ascii="Times New Roman" w:hAnsi="Times New Roman" w:cs="Times New Roman"/>
          <w:sz w:val="28"/>
          <w:szCs w:val="28"/>
          <w:lang w:val="kk-KZ"/>
        </w:rPr>
        <w:t xml:space="preserve">. </w:t>
      </w:r>
      <w:r w:rsidRPr="006B28E1">
        <w:rPr>
          <w:rFonts w:ascii="Times New Roman" w:hAnsi="Times New Roman" w:cs="Times New Roman"/>
          <w:sz w:val="28"/>
          <w:szCs w:val="28"/>
          <w:lang w:val="kk-KZ"/>
        </w:rPr>
        <w:t>Ампулалар мен флакондардағы вакуумды бақылау әдісі</w:t>
      </w:r>
      <w:r>
        <w:rPr>
          <w:rFonts w:ascii="Times New Roman" w:hAnsi="Times New Roman" w:cs="Times New Roman"/>
          <w:sz w:val="28"/>
          <w:szCs w:val="28"/>
          <w:lang w:val="kk-KZ"/>
        </w:rPr>
        <w:t>.</w:t>
      </w:r>
    </w:p>
    <w:p w14:paraId="67B21629" w14:textId="5FA30952" w:rsidR="00611635" w:rsidRPr="006A2A4A" w:rsidRDefault="00611635" w:rsidP="00611635">
      <w:pPr>
        <w:widowControl w:val="0"/>
        <w:spacing w:after="0" w:line="240" w:lineRule="auto"/>
        <w:ind w:firstLine="709"/>
        <w:jc w:val="both"/>
        <w:outlineLvl w:val="2"/>
        <w:rPr>
          <w:rFonts w:asciiTheme="majorBidi" w:eastAsia="Times New Roman" w:hAnsiTheme="majorBidi" w:cstheme="majorBidi"/>
          <w:sz w:val="28"/>
          <w:szCs w:val="28"/>
          <w:lang w:val="kk-KZ"/>
        </w:rPr>
      </w:pPr>
      <w:r w:rsidRPr="00CD2D78">
        <w:rPr>
          <w:rFonts w:ascii="Times New Roman" w:hAnsi="Times New Roman" w:cs="Times New Roman"/>
          <w:sz w:val="28"/>
          <w:szCs w:val="28"/>
          <w:lang w:val="kk-KZ"/>
        </w:rPr>
        <w:t>МЕМ СТ 12.4.011-89</w:t>
      </w:r>
      <w:r>
        <w:rPr>
          <w:rFonts w:ascii="Times New Roman" w:hAnsi="Times New Roman" w:cs="Times New Roman"/>
          <w:sz w:val="28"/>
          <w:szCs w:val="28"/>
          <w:lang w:val="kk-KZ"/>
        </w:rPr>
        <w:t>. Е</w:t>
      </w:r>
      <w:r w:rsidRPr="00CD2D78">
        <w:rPr>
          <w:rFonts w:ascii="Times New Roman" w:hAnsi="Times New Roman" w:cs="Times New Roman"/>
          <w:sz w:val="28"/>
          <w:szCs w:val="28"/>
          <w:lang w:val="kk-KZ"/>
        </w:rPr>
        <w:t>ңбек қауіпсіздігі стандарттарының жүйесі. Жұмысшыларды қорғау құралдары. Жалпы талаптар және жіктеу</w:t>
      </w:r>
      <w:r w:rsidR="000C123E" w:rsidRPr="006A2A4A">
        <w:rPr>
          <w:rFonts w:ascii="Times New Roman" w:hAnsi="Times New Roman" w:cs="Times New Roman"/>
          <w:sz w:val="28"/>
          <w:szCs w:val="28"/>
          <w:lang w:val="kk-KZ"/>
        </w:rPr>
        <w:t>.</w:t>
      </w:r>
    </w:p>
    <w:p w14:paraId="3609038E" w14:textId="0CA97BAA" w:rsidR="00611635" w:rsidRPr="006A2A4A" w:rsidRDefault="00611635" w:rsidP="00611635">
      <w:pPr>
        <w:widowControl w:val="0"/>
        <w:spacing w:after="0" w:line="240" w:lineRule="auto"/>
        <w:ind w:firstLine="709"/>
        <w:jc w:val="both"/>
        <w:outlineLvl w:val="2"/>
        <w:rPr>
          <w:rFonts w:asciiTheme="majorBidi" w:eastAsia="Times New Roman" w:hAnsiTheme="majorBidi" w:cstheme="majorBidi"/>
          <w:sz w:val="28"/>
          <w:szCs w:val="28"/>
          <w:lang w:val="kk-KZ"/>
        </w:rPr>
      </w:pPr>
      <w:r w:rsidRPr="00B61D16">
        <w:rPr>
          <w:rFonts w:asciiTheme="majorBidi" w:eastAsia="Calibri" w:hAnsiTheme="majorBidi" w:cstheme="majorBidi"/>
          <w:color w:val="000000"/>
          <w:sz w:val="28"/>
          <w:szCs w:val="28"/>
          <w:lang w:val="kk-KZ"/>
        </w:rPr>
        <w:t xml:space="preserve">МЕМ СТ </w:t>
      </w:r>
      <w:r w:rsidRPr="00611635">
        <w:rPr>
          <w:rFonts w:asciiTheme="majorBidi" w:eastAsia="Calibri" w:hAnsiTheme="majorBidi" w:cstheme="majorBidi"/>
          <w:color w:val="000000"/>
          <w:sz w:val="28"/>
          <w:szCs w:val="28"/>
          <w:lang w:val="kk-KZ"/>
        </w:rPr>
        <w:t>Р 15.011-2005</w:t>
      </w:r>
      <w:r>
        <w:rPr>
          <w:rFonts w:asciiTheme="majorBidi" w:eastAsia="Calibri" w:hAnsiTheme="majorBidi" w:cstheme="majorBidi"/>
          <w:color w:val="000000"/>
          <w:sz w:val="28"/>
          <w:szCs w:val="28"/>
          <w:lang w:val="kk-KZ"/>
        </w:rPr>
        <w:t xml:space="preserve">. </w:t>
      </w:r>
      <w:r w:rsidRPr="00B61D16">
        <w:rPr>
          <w:rFonts w:asciiTheme="majorBidi" w:eastAsia="Times New Roman" w:hAnsiTheme="majorBidi" w:cstheme="majorBidi"/>
          <w:sz w:val="28"/>
          <w:szCs w:val="28"/>
          <w:lang w:val="kk-KZ"/>
        </w:rPr>
        <w:t>Патенттік зерттеулер, ма</w:t>
      </w:r>
      <w:r>
        <w:rPr>
          <w:rFonts w:asciiTheme="majorBidi" w:eastAsia="Times New Roman" w:hAnsiTheme="majorBidi" w:cstheme="majorBidi"/>
          <w:sz w:val="28"/>
          <w:szCs w:val="28"/>
          <w:lang w:val="kk-KZ"/>
        </w:rPr>
        <w:t>змұны мен жүргізу тәртібі. (2010-2020</w:t>
      </w:r>
      <w:r w:rsidRPr="00B61D16">
        <w:rPr>
          <w:rFonts w:asciiTheme="majorBidi" w:eastAsia="Times New Roman" w:hAnsiTheme="majorBidi" w:cstheme="majorBidi"/>
          <w:sz w:val="28"/>
          <w:szCs w:val="28"/>
          <w:lang w:val="kk-KZ"/>
        </w:rPr>
        <w:t xml:space="preserve"> аралығындағы он жылдық зерттеулер бойынша жүргізілді)</w:t>
      </w:r>
      <w:r w:rsidR="000C123E" w:rsidRPr="006A2A4A">
        <w:rPr>
          <w:rFonts w:asciiTheme="majorBidi" w:eastAsia="Times New Roman" w:hAnsiTheme="majorBidi" w:cstheme="majorBidi"/>
          <w:sz w:val="28"/>
          <w:szCs w:val="28"/>
          <w:lang w:val="kk-KZ"/>
        </w:rPr>
        <w:t>.</w:t>
      </w:r>
    </w:p>
    <w:p w14:paraId="2542C678" w14:textId="67FB75BE" w:rsidR="00B61D16" w:rsidRDefault="00611635" w:rsidP="00611635">
      <w:pPr>
        <w:widowControl w:val="0"/>
        <w:spacing w:after="0" w:line="240" w:lineRule="auto"/>
        <w:ind w:firstLine="709"/>
        <w:jc w:val="both"/>
        <w:outlineLvl w:val="2"/>
        <w:rPr>
          <w:rFonts w:ascii="Times New Roman" w:hAnsi="Times New Roman" w:cs="Times New Roman"/>
          <w:sz w:val="28"/>
          <w:szCs w:val="28"/>
          <w:lang w:val="kk-KZ"/>
        </w:rPr>
      </w:pPr>
      <w:r w:rsidRPr="00CD2D78">
        <w:rPr>
          <w:rFonts w:ascii="Times New Roman" w:hAnsi="Times New Roman" w:cs="Times New Roman"/>
          <w:sz w:val="28"/>
          <w:szCs w:val="28"/>
          <w:lang w:val="kk-KZ"/>
        </w:rPr>
        <w:t>МЕМ СТ Р 52683-2006</w:t>
      </w:r>
      <w:r>
        <w:rPr>
          <w:rFonts w:ascii="Times New Roman" w:hAnsi="Times New Roman" w:cs="Times New Roman"/>
          <w:sz w:val="28"/>
          <w:szCs w:val="28"/>
          <w:lang w:val="kk-KZ"/>
        </w:rPr>
        <w:t xml:space="preserve">. </w:t>
      </w:r>
      <w:r w:rsidRPr="00CD2D78">
        <w:rPr>
          <w:rFonts w:ascii="Times New Roman" w:hAnsi="Times New Roman" w:cs="Times New Roman"/>
          <w:sz w:val="28"/>
          <w:szCs w:val="28"/>
          <w:lang w:val="kk-KZ"/>
        </w:rPr>
        <w:t>Жануарларға арналған дәрілік заттар. Буып-түю, таңбалау, тасымалдау және сақтау</w:t>
      </w:r>
      <w:r>
        <w:rPr>
          <w:rFonts w:ascii="Times New Roman" w:hAnsi="Times New Roman" w:cs="Times New Roman"/>
          <w:sz w:val="28"/>
          <w:szCs w:val="28"/>
          <w:lang w:val="kk-KZ"/>
        </w:rPr>
        <w:t>.</w:t>
      </w:r>
    </w:p>
    <w:p w14:paraId="6BAD073C" w14:textId="615BE586" w:rsidR="00611635" w:rsidRPr="00611635" w:rsidRDefault="00611635" w:rsidP="00611635">
      <w:pPr>
        <w:widowControl w:val="0"/>
        <w:spacing w:after="0" w:line="240" w:lineRule="auto"/>
        <w:ind w:firstLine="709"/>
        <w:jc w:val="both"/>
        <w:outlineLvl w:val="2"/>
        <w:rPr>
          <w:rFonts w:ascii="Times New Roman" w:hAnsi="Times New Roman" w:cs="Times New Roman"/>
          <w:sz w:val="28"/>
          <w:szCs w:val="28"/>
          <w:lang w:val="kk-KZ"/>
        </w:rPr>
      </w:pPr>
      <w:r w:rsidRPr="00CD2D78">
        <w:rPr>
          <w:rFonts w:ascii="Times New Roman" w:hAnsi="Times New Roman" w:cs="Times New Roman"/>
          <w:sz w:val="28"/>
          <w:szCs w:val="28"/>
        </w:rPr>
        <w:t>МЕМ СТ Р 53228-2008</w:t>
      </w:r>
      <w:r>
        <w:rPr>
          <w:rFonts w:ascii="Times New Roman" w:hAnsi="Times New Roman" w:cs="Times New Roman"/>
          <w:sz w:val="28"/>
          <w:szCs w:val="28"/>
          <w:lang w:val="kk-KZ"/>
        </w:rPr>
        <w:t xml:space="preserve">. </w:t>
      </w:r>
      <w:r w:rsidRPr="00EB371A">
        <w:rPr>
          <w:rFonts w:ascii="Times New Roman" w:hAnsi="Times New Roman" w:cs="Times New Roman"/>
          <w:sz w:val="28"/>
          <w:szCs w:val="28"/>
          <w:lang w:val="kk-KZ"/>
        </w:rPr>
        <w:t>А</w:t>
      </w:r>
      <w:r>
        <w:rPr>
          <w:rFonts w:ascii="Times New Roman" w:hAnsi="Times New Roman" w:cs="Times New Roman"/>
          <w:sz w:val="28"/>
          <w:szCs w:val="28"/>
          <w:lang w:val="kk-KZ"/>
        </w:rPr>
        <w:t>втоматты емес таразы.</w:t>
      </w:r>
      <w:r w:rsidRPr="00EB371A">
        <w:rPr>
          <w:rFonts w:ascii="Times New Roman" w:hAnsi="Times New Roman" w:cs="Times New Roman"/>
          <w:sz w:val="28"/>
          <w:szCs w:val="28"/>
          <w:lang w:val="kk-KZ"/>
        </w:rPr>
        <w:t xml:space="preserve"> 1 бөлім. Метрологиялық және техникалық талаптар. Сынақтар</w:t>
      </w:r>
      <w:r>
        <w:rPr>
          <w:rFonts w:ascii="Times New Roman" w:hAnsi="Times New Roman" w:cs="Times New Roman"/>
          <w:sz w:val="28"/>
          <w:szCs w:val="28"/>
          <w:lang w:val="kk-KZ"/>
        </w:rPr>
        <w:t>.</w:t>
      </w:r>
    </w:p>
    <w:p w14:paraId="34E0D7E9" w14:textId="28BD5D11" w:rsidR="00611635" w:rsidRDefault="00611635" w:rsidP="00611635">
      <w:pPr>
        <w:widowControl w:val="0"/>
        <w:spacing w:after="0" w:line="240" w:lineRule="auto"/>
        <w:ind w:firstLine="709"/>
        <w:jc w:val="both"/>
        <w:outlineLvl w:val="2"/>
        <w:rPr>
          <w:rFonts w:ascii="Times New Roman" w:hAnsi="Times New Roman" w:cs="Times New Roman"/>
          <w:sz w:val="28"/>
          <w:szCs w:val="28"/>
          <w:lang w:val="kk-KZ"/>
        </w:rPr>
      </w:pPr>
      <w:r w:rsidRPr="00EB371A">
        <w:rPr>
          <w:rFonts w:asciiTheme="majorBidi" w:eastAsiaTheme="minorEastAsia" w:hAnsiTheme="majorBidi" w:cstheme="majorBidi"/>
          <w:sz w:val="28"/>
          <w:szCs w:val="28"/>
          <w:lang w:val="kk-KZ"/>
        </w:rPr>
        <w:t>МЕМ СТ 25382-82 (СТ</w:t>
      </w:r>
      <w:r w:rsidRPr="00EB371A">
        <w:rPr>
          <w:rFonts w:asciiTheme="majorBidi" w:eastAsiaTheme="minorEastAsia" w:hAnsiTheme="majorBidi" w:cstheme="majorBidi"/>
          <w:spacing w:val="43"/>
          <w:sz w:val="28"/>
          <w:szCs w:val="28"/>
          <w:lang w:val="kk-KZ"/>
        </w:rPr>
        <w:t xml:space="preserve"> </w:t>
      </w:r>
      <w:r w:rsidRPr="00EB371A">
        <w:rPr>
          <w:rFonts w:asciiTheme="majorBidi" w:eastAsiaTheme="minorEastAsia" w:hAnsiTheme="majorBidi" w:cstheme="majorBidi"/>
          <w:sz w:val="28"/>
          <w:szCs w:val="28"/>
          <w:lang w:val="kk-KZ"/>
        </w:rPr>
        <w:t>СЭВ</w:t>
      </w:r>
      <w:r w:rsidRPr="00EB371A">
        <w:rPr>
          <w:rFonts w:asciiTheme="majorBidi" w:eastAsiaTheme="minorEastAsia" w:hAnsiTheme="majorBidi" w:cstheme="majorBidi"/>
          <w:spacing w:val="47"/>
          <w:sz w:val="28"/>
          <w:szCs w:val="28"/>
          <w:lang w:val="kk-KZ"/>
        </w:rPr>
        <w:t xml:space="preserve"> </w:t>
      </w:r>
      <w:r w:rsidRPr="00EB371A">
        <w:rPr>
          <w:rFonts w:asciiTheme="majorBidi" w:eastAsiaTheme="minorEastAsia" w:hAnsiTheme="majorBidi" w:cstheme="majorBidi"/>
          <w:sz w:val="28"/>
          <w:szCs w:val="28"/>
          <w:lang w:val="kk-KZ"/>
        </w:rPr>
        <w:t>2702-80)</w:t>
      </w:r>
      <w:r>
        <w:rPr>
          <w:rFonts w:asciiTheme="majorBidi" w:eastAsiaTheme="minorEastAsia" w:hAnsiTheme="majorBidi" w:cstheme="majorBidi"/>
          <w:sz w:val="28"/>
          <w:szCs w:val="28"/>
          <w:lang w:val="kk-KZ"/>
        </w:rPr>
        <w:t xml:space="preserve">. </w:t>
      </w:r>
      <w:r w:rsidRPr="00B61D16">
        <w:rPr>
          <w:rFonts w:asciiTheme="majorBidi" w:eastAsiaTheme="minorEastAsia" w:hAnsiTheme="majorBidi" w:cstheme="majorBidi"/>
          <w:sz w:val="28"/>
          <w:szCs w:val="28"/>
          <w:lang w:val="kk-KZ"/>
        </w:rPr>
        <w:t>МІҚ ле</w:t>
      </w:r>
      <w:r w:rsidRPr="00EB371A">
        <w:rPr>
          <w:rFonts w:asciiTheme="majorBidi" w:eastAsiaTheme="minorEastAsia" w:hAnsiTheme="majorBidi" w:cstheme="majorBidi"/>
          <w:sz w:val="28"/>
          <w:szCs w:val="28"/>
          <w:lang w:val="kk-KZ"/>
        </w:rPr>
        <w:t>йкоз</w:t>
      </w:r>
      <w:r w:rsidRPr="00B61D16">
        <w:rPr>
          <w:rFonts w:asciiTheme="majorBidi" w:eastAsiaTheme="minorEastAsia" w:hAnsiTheme="majorBidi" w:cstheme="majorBidi"/>
          <w:sz w:val="28"/>
          <w:szCs w:val="28"/>
          <w:lang w:val="kk-KZ"/>
        </w:rPr>
        <w:t>ын зертханалық балаудың әдістері.</w:t>
      </w:r>
    </w:p>
    <w:p w14:paraId="30C7CFFA" w14:textId="490413AF" w:rsidR="00611635" w:rsidRDefault="00611635" w:rsidP="00611635">
      <w:pPr>
        <w:widowControl w:val="0"/>
        <w:spacing w:after="0" w:line="240" w:lineRule="auto"/>
        <w:ind w:firstLine="709"/>
        <w:jc w:val="both"/>
        <w:outlineLvl w:val="2"/>
        <w:rPr>
          <w:rFonts w:asciiTheme="majorBidi" w:eastAsia="Times New Roman" w:hAnsiTheme="majorBidi" w:cstheme="majorBidi"/>
          <w:sz w:val="28"/>
          <w:szCs w:val="28"/>
          <w:lang w:val="kk-KZ"/>
        </w:rPr>
      </w:pPr>
      <w:r w:rsidRPr="00EB371A">
        <w:rPr>
          <w:rFonts w:ascii="Times New Roman" w:hAnsi="Times New Roman" w:cs="Times New Roman"/>
          <w:sz w:val="28"/>
          <w:szCs w:val="28"/>
          <w:lang w:val="kk-KZ"/>
        </w:rPr>
        <w:t>МЕМСТ 6709-72</w:t>
      </w:r>
      <w:r>
        <w:rPr>
          <w:rFonts w:ascii="Times New Roman" w:hAnsi="Times New Roman" w:cs="Times New Roman"/>
          <w:sz w:val="28"/>
          <w:szCs w:val="28"/>
          <w:lang w:val="kk-KZ"/>
        </w:rPr>
        <w:t xml:space="preserve">. </w:t>
      </w:r>
      <w:r w:rsidRPr="00EB371A">
        <w:rPr>
          <w:rFonts w:ascii="Times New Roman" w:hAnsi="Times New Roman" w:cs="Times New Roman"/>
          <w:sz w:val="28"/>
          <w:szCs w:val="28"/>
          <w:lang w:val="kk-KZ"/>
        </w:rPr>
        <w:t>Дистелденген</w:t>
      </w:r>
      <w:r>
        <w:rPr>
          <w:rFonts w:ascii="Times New Roman" w:hAnsi="Times New Roman" w:cs="Times New Roman"/>
          <w:sz w:val="28"/>
          <w:szCs w:val="28"/>
        </w:rPr>
        <w:t xml:space="preserve"> су. </w:t>
      </w:r>
      <w:r>
        <w:rPr>
          <w:rFonts w:ascii="Times New Roman" w:hAnsi="Times New Roman" w:cs="Times New Roman"/>
          <w:sz w:val="28"/>
          <w:szCs w:val="28"/>
          <w:lang w:val="kk-KZ"/>
        </w:rPr>
        <w:t>Техникалық ш</w:t>
      </w:r>
      <w:r>
        <w:rPr>
          <w:rFonts w:ascii="Times New Roman" w:hAnsi="Times New Roman" w:cs="Times New Roman"/>
          <w:sz w:val="28"/>
          <w:szCs w:val="28"/>
        </w:rPr>
        <w:t>ар</w:t>
      </w:r>
      <w:r>
        <w:rPr>
          <w:rFonts w:ascii="Times New Roman" w:hAnsi="Times New Roman" w:cs="Times New Roman"/>
          <w:sz w:val="28"/>
          <w:szCs w:val="28"/>
          <w:lang w:val="kk-KZ"/>
        </w:rPr>
        <w:t>ттар.</w:t>
      </w:r>
    </w:p>
    <w:p w14:paraId="2B4ECA21" w14:textId="5CF9D94F" w:rsidR="00611635" w:rsidRPr="000C123E" w:rsidRDefault="00611635" w:rsidP="00611635">
      <w:pPr>
        <w:widowControl w:val="0"/>
        <w:spacing w:after="0" w:line="240" w:lineRule="auto"/>
        <w:ind w:firstLine="709"/>
        <w:jc w:val="both"/>
        <w:outlineLvl w:val="2"/>
        <w:rPr>
          <w:rFonts w:asciiTheme="majorBidi" w:eastAsia="Times New Roman" w:hAnsiTheme="majorBidi" w:cstheme="majorBidi"/>
          <w:sz w:val="28"/>
          <w:szCs w:val="28"/>
          <w:lang w:val="kk-KZ"/>
        </w:rPr>
      </w:pPr>
      <w:r w:rsidRPr="000C123E">
        <w:rPr>
          <w:rFonts w:ascii="Times New Roman" w:hAnsi="Times New Roman" w:cs="Times New Roman"/>
          <w:sz w:val="28"/>
          <w:szCs w:val="28"/>
          <w:lang w:val="kk-KZ"/>
        </w:rPr>
        <w:t>МЕМ</w:t>
      </w:r>
      <w:r w:rsidRPr="00CD2D78">
        <w:rPr>
          <w:rFonts w:ascii="Times New Roman" w:hAnsi="Times New Roman" w:cs="Times New Roman"/>
          <w:sz w:val="28"/>
          <w:szCs w:val="28"/>
          <w:lang w:val="kk-KZ"/>
        </w:rPr>
        <w:t xml:space="preserve"> </w:t>
      </w:r>
      <w:r w:rsidRPr="000C123E">
        <w:rPr>
          <w:rFonts w:ascii="Times New Roman" w:hAnsi="Times New Roman" w:cs="Times New Roman"/>
          <w:sz w:val="28"/>
          <w:szCs w:val="28"/>
          <w:lang w:val="kk-KZ"/>
        </w:rPr>
        <w:t>СТ 12.2.003-91</w:t>
      </w:r>
      <w:r>
        <w:rPr>
          <w:rFonts w:ascii="Times New Roman" w:hAnsi="Times New Roman" w:cs="Times New Roman"/>
          <w:sz w:val="28"/>
          <w:szCs w:val="28"/>
          <w:lang w:val="kk-KZ"/>
        </w:rPr>
        <w:t>.</w:t>
      </w:r>
      <w:r w:rsidRPr="00611635">
        <w:rPr>
          <w:rFonts w:ascii="Times New Roman" w:hAnsi="Times New Roman" w:cs="Times New Roman"/>
          <w:sz w:val="28"/>
          <w:szCs w:val="28"/>
          <w:lang w:val="kk-KZ"/>
        </w:rPr>
        <w:t xml:space="preserve"> </w:t>
      </w:r>
      <w:r w:rsidRPr="00CD2D78">
        <w:rPr>
          <w:rFonts w:ascii="Times New Roman" w:hAnsi="Times New Roman" w:cs="Times New Roman"/>
          <w:sz w:val="28"/>
          <w:szCs w:val="28"/>
          <w:lang w:val="kk-KZ"/>
        </w:rPr>
        <w:t>Өндірістік жабдық. Жалпы қауіпсіздік талаптары</w:t>
      </w:r>
      <w:r w:rsidR="000C123E" w:rsidRPr="000C123E">
        <w:rPr>
          <w:rFonts w:ascii="Times New Roman" w:hAnsi="Times New Roman" w:cs="Times New Roman"/>
          <w:sz w:val="28"/>
          <w:szCs w:val="28"/>
          <w:lang w:val="kk-KZ"/>
        </w:rPr>
        <w:t>.</w:t>
      </w:r>
    </w:p>
    <w:p w14:paraId="03A817DE" w14:textId="63C3A742" w:rsidR="00611635" w:rsidRDefault="00611635" w:rsidP="00611635">
      <w:pPr>
        <w:widowControl w:val="0"/>
        <w:spacing w:after="0" w:line="240" w:lineRule="auto"/>
        <w:ind w:firstLine="709"/>
        <w:jc w:val="both"/>
        <w:outlineLvl w:val="2"/>
        <w:rPr>
          <w:rFonts w:ascii="Times New Roman" w:hAnsi="Times New Roman" w:cs="Times New Roman"/>
          <w:sz w:val="28"/>
          <w:szCs w:val="28"/>
          <w:lang w:val="kk-KZ"/>
        </w:rPr>
      </w:pPr>
      <w:r w:rsidRPr="00EB371A">
        <w:rPr>
          <w:rFonts w:ascii="Times New Roman" w:hAnsi="Times New Roman" w:cs="Times New Roman"/>
          <w:sz w:val="28"/>
          <w:szCs w:val="28"/>
          <w:lang w:val="kk-KZ"/>
        </w:rPr>
        <w:t>МЕМСТ 1770-74</w:t>
      </w:r>
      <w:r>
        <w:rPr>
          <w:rFonts w:ascii="Times New Roman" w:hAnsi="Times New Roman" w:cs="Times New Roman"/>
          <w:sz w:val="28"/>
          <w:szCs w:val="28"/>
          <w:lang w:val="kk-KZ"/>
        </w:rPr>
        <w:t>. Ө</w:t>
      </w:r>
      <w:r w:rsidRPr="00EB371A">
        <w:rPr>
          <w:rFonts w:ascii="Times New Roman" w:hAnsi="Times New Roman" w:cs="Times New Roman"/>
          <w:sz w:val="28"/>
          <w:szCs w:val="28"/>
          <w:lang w:val="kk-KZ"/>
        </w:rPr>
        <w:t xml:space="preserve">лшегіш зертханалық шыны ыдыс. </w:t>
      </w:r>
      <w:r>
        <w:rPr>
          <w:rFonts w:ascii="Times New Roman" w:hAnsi="Times New Roman" w:cs="Times New Roman"/>
          <w:sz w:val="28"/>
          <w:szCs w:val="28"/>
          <w:lang w:val="kk-KZ"/>
        </w:rPr>
        <w:t>Цилиндрлер</w:t>
      </w:r>
      <w:r w:rsidRPr="00EB371A">
        <w:rPr>
          <w:rFonts w:ascii="Times New Roman" w:hAnsi="Times New Roman" w:cs="Times New Roman"/>
          <w:sz w:val="28"/>
          <w:szCs w:val="28"/>
          <w:lang w:val="kk-KZ"/>
        </w:rPr>
        <w:t xml:space="preserve">, </w:t>
      </w:r>
      <w:r>
        <w:rPr>
          <w:rFonts w:ascii="Times New Roman" w:hAnsi="Times New Roman" w:cs="Times New Roman"/>
          <w:sz w:val="28"/>
          <w:szCs w:val="28"/>
          <w:lang w:val="kk-KZ"/>
        </w:rPr>
        <w:t>минзуркалар</w:t>
      </w:r>
      <w:r w:rsidRPr="00EB371A">
        <w:rPr>
          <w:rFonts w:ascii="Times New Roman" w:hAnsi="Times New Roman" w:cs="Times New Roman"/>
          <w:sz w:val="28"/>
          <w:szCs w:val="28"/>
          <w:lang w:val="kk-KZ"/>
        </w:rPr>
        <w:t xml:space="preserve">, </w:t>
      </w:r>
      <w:r>
        <w:rPr>
          <w:rFonts w:ascii="Times New Roman" w:hAnsi="Times New Roman" w:cs="Times New Roman"/>
          <w:sz w:val="28"/>
          <w:szCs w:val="28"/>
          <w:lang w:val="kk-KZ"/>
        </w:rPr>
        <w:t>колбалар</w:t>
      </w:r>
      <w:r w:rsidRPr="00EB371A">
        <w:rPr>
          <w:rFonts w:ascii="Times New Roman" w:hAnsi="Times New Roman" w:cs="Times New Roman"/>
          <w:sz w:val="28"/>
          <w:szCs w:val="28"/>
          <w:lang w:val="kk-KZ"/>
        </w:rPr>
        <w:t xml:space="preserve">, пробиркалар. </w:t>
      </w:r>
      <w:r>
        <w:rPr>
          <w:rFonts w:ascii="Times New Roman" w:hAnsi="Times New Roman" w:cs="Times New Roman"/>
          <w:sz w:val="28"/>
          <w:szCs w:val="28"/>
        </w:rPr>
        <w:t>Ж</w:t>
      </w:r>
      <w:r>
        <w:rPr>
          <w:rFonts w:ascii="Times New Roman" w:hAnsi="Times New Roman" w:cs="Times New Roman"/>
          <w:sz w:val="28"/>
          <w:szCs w:val="28"/>
          <w:lang w:val="kk-KZ"/>
        </w:rPr>
        <w:t>алпы техникалық</w:t>
      </w:r>
      <w:r>
        <w:rPr>
          <w:rFonts w:ascii="Times New Roman" w:hAnsi="Times New Roman" w:cs="Times New Roman"/>
          <w:sz w:val="28"/>
          <w:szCs w:val="28"/>
        </w:rPr>
        <w:t xml:space="preserve"> </w:t>
      </w:r>
      <w:r>
        <w:rPr>
          <w:rFonts w:ascii="Times New Roman" w:hAnsi="Times New Roman" w:cs="Times New Roman"/>
          <w:sz w:val="28"/>
          <w:szCs w:val="28"/>
          <w:lang w:val="kk-KZ"/>
        </w:rPr>
        <w:t>шарттар.</w:t>
      </w:r>
    </w:p>
    <w:p w14:paraId="63F46F7B" w14:textId="4FD4D243" w:rsidR="00611635" w:rsidRPr="00611635" w:rsidRDefault="00611635" w:rsidP="00611635">
      <w:pPr>
        <w:widowControl w:val="0"/>
        <w:spacing w:after="0" w:line="240" w:lineRule="auto"/>
        <w:ind w:firstLine="709"/>
        <w:jc w:val="both"/>
        <w:outlineLvl w:val="2"/>
        <w:rPr>
          <w:rFonts w:ascii="Times New Roman" w:hAnsi="Times New Roman" w:cs="Times New Roman"/>
          <w:sz w:val="28"/>
          <w:szCs w:val="28"/>
          <w:lang w:val="kk-KZ"/>
        </w:rPr>
      </w:pPr>
      <w:r w:rsidRPr="00B61D16">
        <w:rPr>
          <w:rFonts w:asciiTheme="majorBidi" w:eastAsiaTheme="minorEastAsia" w:hAnsiTheme="majorBidi" w:cstheme="majorBidi"/>
          <w:sz w:val="28"/>
          <w:szCs w:val="28"/>
          <w:lang w:val="kk-KZ"/>
        </w:rPr>
        <w:t>МЕМ СТ</w:t>
      </w:r>
      <w:r w:rsidRPr="00611635">
        <w:rPr>
          <w:rFonts w:asciiTheme="majorBidi" w:eastAsia="Times New Roman" w:hAnsiTheme="majorBidi" w:cstheme="majorBidi"/>
          <w:sz w:val="28"/>
          <w:szCs w:val="28"/>
          <w:lang w:val="kk-KZ" w:eastAsia="ru-RU"/>
        </w:rPr>
        <w:t xml:space="preserve"> 28085</w:t>
      </w:r>
      <w:r>
        <w:rPr>
          <w:rFonts w:asciiTheme="majorBidi" w:eastAsia="Times New Roman" w:hAnsiTheme="majorBidi" w:cstheme="majorBidi"/>
          <w:sz w:val="28"/>
          <w:szCs w:val="28"/>
          <w:lang w:val="kk-KZ" w:eastAsia="ru-RU"/>
        </w:rPr>
        <w:t>.</w:t>
      </w:r>
      <w:r w:rsidRPr="00611635">
        <w:rPr>
          <w:rFonts w:asciiTheme="majorBidi" w:eastAsia="Times New Roman" w:hAnsiTheme="majorBidi" w:cstheme="majorBidi"/>
          <w:sz w:val="28"/>
          <w:szCs w:val="28"/>
          <w:lang w:val="kk-KZ"/>
        </w:rPr>
        <w:t xml:space="preserve"> </w:t>
      </w:r>
      <w:r w:rsidRPr="00B61D16">
        <w:rPr>
          <w:rFonts w:asciiTheme="majorBidi" w:eastAsia="Times New Roman" w:hAnsiTheme="majorBidi" w:cstheme="majorBidi"/>
          <w:sz w:val="28"/>
          <w:szCs w:val="28"/>
          <w:lang w:val="kk-KZ"/>
        </w:rPr>
        <w:t>Халықаралық стандарт, ветеринариялық қолдануға арналған биологиялық дәрілік заттардың бактериологиялық стерильділігін анықтау.</w:t>
      </w:r>
      <w:r w:rsidRPr="00611635">
        <w:rPr>
          <w:rFonts w:ascii="Times New Roman" w:hAnsi="Times New Roman" w:cs="Times New Roman"/>
          <w:sz w:val="28"/>
          <w:szCs w:val="28"/>
          <w:shd w:val="clear" w:color="auto" w:fill="FFFFFF"/>
          <w:lang w:val="kk-KZ"/>
        </w:rPr>
        <w:t xml:space="preserve"> </w:t>
      </w:r>
    </w:p>
    <w:p w14:paraId="3365C017" w14:textId="32934675" w:rsidR="00611635" w:rsidRPr="00611635" w:rsidRDefault="00611635" w:rsidP="00611635">
      <w:pPr>
        <w:widowControl w:val="0"/>
        <w:spacing w:after="0" w:line="240" w:lineRule="auto"/>
        <w:ind w:firstLine="709"/>
        <w:jc w:val="both"/>
        <w:outlineLvl w:val="2"/>
        <w:rPr>
          <w:rFonts w:ascii="Times New Roman" w:hAnsi="Times New Roman" w:cs="Times New Roman"/>
          <w:sz w:val="28"/>
          <w:szCs w:val="28"/>
          <w:lang w:val="kk-KZ"/>
        </w:rPr>
      </w:pPr>
      <w:r w:rsidRPr="00EB371A">
        <w:rPr>
          <w:rFonts w:ascii="Times New Roman" w:hAnsi="Times New Roman" w:cs="Times New Roman"/>
          <w:sz w:val="28"/>
          <w:szCs w:val="28"/>
          <w:shd w:val="clear" w:color="auto" w:fill="FFFFFF"/>
          <w:lang w:val="kk-KZ"/>
        </w:rPr>
        <w:t>МЕМ СТ</w:t>
      </w:r>
      <w:r w:rsidRPr="00EB371A">
        <w:rPr>
          <w:rFonts w:ascii="Times New Roman" w:hAnsi="Times New Roman" w:cs="Times New Roman"/>
          <w:sz w:val="28"/>
          <w:szCs w:val="28"/>
          <w:shd w:val="clear" w:color="auto" w:fill="FFFFFF"/>
        </w:rPr>
        <w:t xml:space="preserve"> 13726</w:t>
      </w:r>
      <w:r>
        <w:rPr>
          <w:rFonts w:ascii="Times New Roman" w:hAnsi="Times New Roman" w:cs="Times New Roman"/>
          <w:sz w:val="28"/>
          <w:szCs w:val="28"/>
          <w:shd w:val="clear" w:color="auto" w:fill="FFFFFF"/>
          <w:lang w:val="kk-KZ"/>
        </w:rPr>
        <w:t>. Пробиркаларға арналған ш</w:t>
      </w:r>
      <w:r w:rsidRPr="00EB371A">
        <w:rPr>
          <w:rFonts w:ascii="Times New Roman" w:hAnsi="Times New Roman" w:cs="Times New Roman"/>
          <w:sz w:val="28"/>
          <w:szCs w:val="28"/>
          <w:shd w:val="clear" w:color="auto" w:fill="FFFFFF"/>
          <w:lang w:val="kk-KZ"/>
        </w:rPr>
        <w:t>татив</w:t>
      </w:r>
      <w:r>
        <w:rPr>
          <w:rFonts w:ascii="Times New Roman" w:hAnsi="Times New Roman" w:cs="Times New Roman"/>
          <w:sz w:val="28"/>
          <w:szCs w:val="28"/>
          <w:shd w:val="clear" w:color="auto" w:fill="FFFFFF"/>
          <w:lang w:val="kk-KZ"/>
        </w:rPr>
        <w:t>тер.</w:t>
      </w:r>
    </w:p>
    <w:p w14:paraId="6186F63D" w14:textId="5D7B3F75" w:rsidR="00611635" w:rsidRDefault="00611635" w:rsidP="00611635">
      <w:pPr>
        <w:widowControl w:val="0"/>
        <w:spacing w:after="0" w:line="240" w:lineRule="auto"/>
        <w:ind w:firstLine="709"/>
        <w:jc w:val="both"/>
        <w:outlineLvl w:val="2"/>
        <w:rPr>
          <w:rFonts w:ascii="Times New Roman" w:hAnsi="Times New Roman" w:cs="Times New Roman"/>
          <w:sz w:val="28"/>
          <w:szCs w:val="28"/>
          <w:lang w:val="kk-KZ"/>
        </w:rPr>
      </w:pPr>
      <w:r w:rsidRPr="00EB371A">
        <w:rPr>
          <w:rFonts w:ascii="Times New Roman" w:hAnsi="Times New Roman" w:cs="Times New Roman"/>
          <w:sz w:val="28"/>
          <w:szCs w:val="28"/>
          <w:lang w:val="kk-KZ"/>
        </w:rPr>
        <w:t xml:space="preserve">МЕМ СТ </w:t>
      </w:r>
      <w:r w:rsidRPr="00EB371A">
        <w:rPr>
          <w:rFonts w:ascii="Times New Roman" w:hAnsi="Times New Roman" w:cs="Times New Roman"/>
          <w:sz w:val="28"/>
          <w:szCs w:val="28"/>
        </w:rPr>
        <w:t>7625-88</w:t>
      </w:r>
      <w:r>
        <w:rPr>
          <w:rFonts w:ascii="Times New Roman" w:hAnsi="Times New Roman" w:cs="Times New Roman"/>
          <w:sz w:val="28"/>
          <w:szCs w:val="28"/>
          <w:lang w:val="kk-KZ"/>
        </w:rPr>
        <w:t xml:space="preserve">. </w:t>
      </w:r>
      <w:r w:rsidRPr="00EB371A">
        <w:rPr>
          <w:rFonts w:ascii="Times New Roman" w:hAnsi="Times New Roman" w:cs="Times New Roman"/>
          <w:sz w:val="28"/>
          <w:szCs w:val="28"/>
          <w:lang w:val="kk-KZ"/>
        </w:rPr>
        <w:t>Ж</w:t>
      </w:r>
      <w:r>
        <w:rPr>
          <w:rFonts w:ascii="Times New Roman" w:hAnsi="Times New Roman" w:cs="Times New Roman"/>
          <w:sz w:val="28"/>
          <w:szCs w:val="28"/>
          <w:lang w:val="kk-KZ"/>
        </w:rPr>
        <w:t xml:space="preserve">апсырма қағаз. </w:t>
      </w:r>
      <w:r w:rsidRPr="00EB371A">
        <w:rPr>
          <w:rFonts w:ascii="Times New Roman" w:hAnsi="Times New Roman" w:cs="Times New Roman"/>
          <w:sz w:val="28"/>
          <w:szCs w:val="28"/>
          <w:lang w:val="kk-KZ"/>
        </w:rPr>
        <w:t>Техникалық шарттар</w:t>
      </w:r>
      <w:r>
        <w:rPr>
          <w:rFonts w:ascii="Times New Roman" w:hAnsi="Times New Roman" w:cs="Times New Roman"/>
          <w:sz w:val="28"/>
          <w:szCs w:val="28"/>
          <w:lang w:val="kk-KZ"/>
        </w:rPr>
        <w:t>.</w:t>
      </w:r>
    </w:p>
    <w:p w14:paraId="5C3E457E" w14:textId="29B4252F" w:rsidR="00611635" w:rsidRDefault="00611635" w:rsidP="00611635">
      <w:pPr>
        <w:widowControl w:val="0"/>
        <w:spacing w:after="0" w:line="240" w:lineRule="auto"/>
        <w:ind w:firstLine="709"/>
        <w:jc w:val="both"/>
        <w:outlineLvl w:val="2"/>
        <w:rPr>
          <w:rFonts w:ascii="Times New Roman" w:hAnsi="Times New Roman" w:cs="Times New Roman"/>
          <w:sz w:val="28"/>
          <w:szCs w:val="28"/>
          <w:lang w:val="kk-KZ"/>
        </w:rPr>
      </w:pPr>
      <w:r w:rsidRPr="00B61D16">
        <w:rPr>
          <w:rFonts w:asciiTheme="majorBidi" w:eastAsiaTheme="minorEastAsia" w:hAnsiTheme="majorBidi" w:cstheme="majorBidi"/>
          <w:sz w:val="28"/>
          <w:szCs w:val="28"/>
          <w:lang w:val="kk-KZ"/>
        </w:rPr>
        <w:t>МЕМСТ 9586-75</w:t>
      </w:r>
      <w:r>
        <w:rPr>
          <w:rFonts w:asciiTheme="majorBidi" w:eastAsiaTheme="minorEastAsia" w:hAnsiTheme="majorBidi" w:cstheme="majorBidi"/>
          <w:sz w:val="28"/>
          <w:szCs w:val="28"/>
          <w:lang w:val="kk-KZ"/>
        </w:rPr>
        <w:t xml:space="preserve">. </w:t>
      </w:r>
      <w:r w:rsidRPr="00B61D16">
        <w:rPr>
          <w:rFonts w:asciiTheme="majorBidi" w:eastAsiaTheme="minorEastAsia" w:hAnsiTheme="majorBidi" w:cstheme="majorBidi"/>
          <w:sz w:val="28"/>
          <w:szCs w:val="28"/>
          <w:lang w:val="kk-KZ"/>
        </w:rPr>
        <w:t>Стерильдеуге арналған жабдықтар: тігінен булаушы автоклав, кептіру шкафтары.</w:t>
      </w:r>
    </w:p>
    <w:p w14:paraId="5BFCD261" w14:textId="74A5138B" w:rsidR="00611635" w:rsidRDefault="00611635" w:rsidP="00611635">
      <w:pPr>
        <w:widowControl w:val="0"/>
        <w:spacing w:after="0" w:line="240" w:lineRule="auto"/>
        <w:ind w:firstLine="709"/>
        <w:jc w:val="both"/>
        <w:outlineLvl w:val="2"/>
        <w:rPr>
          <w:rFonts w:asciiTheme="majorBidi" w:eastAsia="Times New Roman" w:hAnsiTheme="majorBidi" w:cstheme="majorBidi"/>
          <w:sz w:val="28"/>
          <w:szCs w:val="28"/>
          <w:lang w:val="kk-KZ"/>
        </w:rPr>
      </w:pPr>
      <w:r w:rsidRPr="00EB371A">
        <w:rPr>
          <w:rFonts w:asciiTheme="majorBidi" w:eastAsia="Calibri" w:hAnsiTheme="majorBidi" w:cstheme="majorBidi"/>
          <w:color w:val="000000"/>
          <w:sz w:val="28"/>
          <w:szCs w:val="28"/>
          <w:lang w:val="kk-KZ"/>
        </w:rPr>
        <w:t>СТ РК ISO/IEC</w:t>
      </w:r>
      <w:r w:rsidRPr="00EB371A">
        <w:rPr>
          <w:rFonts w:asciiTheme="majorBidi" w:eastAsia="Calibri" w:hAnsiTheme="majorBidi" w:cstheme="majorBidi"/>
          <w:b/>
          <w:bCs/>
          <w:color w:val="000000"/>
          <w:sz w:val="28"/>
          <w:szCs w:val="28"/>
          <w:lang w:val="kk-KZ"/>
        </w:rPr>
        <w:t xml:space="preserve"> </w:t>
      </w:r>
      <w:r w:rsidRPr="00B61D16">
        <w:rPr>
          <w:rFonts w:asciiTheme="majorBidi" w:eastAsia="Calibri" w:hAnsiTheme="majorBidi" w:cstheme="majorBidi"/>
          <w:color w:val="000000"/>
          <w:sz w:val="28"/>
          <w:szCs w:val="28"/>
          <w:lang w:val="kk-KZ"/>
        </w:rPr>
        <w:t>17025-2019</w:t>
      </w:r>
      <w:r>
        <w:rPr>
          <w:rFonts w:asciiTheme="majorBidi" w:eastAsia="Calibri" w:hAnsiTheme="majorBidi" w:cstheme="majorBidi"/>
          <w:color w:val="000000"/>
          <w:sz w:val="28"/>
          <w:szCs w:val="28"/>
          <w:lang w:val="kk-KZ"/>
        </w:rPr>
        <w:t xml:space="preserve">. </w:t>
      </w:r>
      <w:r w:rsidRPr="00B61D16">
        <w:rPr>
          <w:rFonts w:asciiTheme="majorBidi" w:eastAsia="Times New Roman" w:hAnsiTheme="majorBidi" w:cstheme="majorBidi"/>
          <w:sz w:val="28"/>
          <w:szCs w:val="28"/>
          <w:lang w:val="kk-KZ"/>
        </w:rPr>
        <w:t>Сынақ және калибрлеу зертханаларының құзыреттілігіне қойылатын жалпы талаптар.</w:t>
      </w:r>
    </w:p>
    <w:p w14:paraId="7F0350AA" w14:textId="070C7716" w:rsidR="00611635" w:rsidRDefault="00611635" w:rsidP="00611635">
      <w:pPr>
        <w:widowControl w:val="0"/>
        <w:spacing w:after="0" w:line="240" w:lineRule="auto"/>
        <w:ind w:firstLine="709"/>
        <w:jc w:val="both"/>
        <w:outlineLvl w:val="2"/>
        <w:rPr>
          <w:rFonts w:asciiTheme="majorBidi" w:eastAsia="Times New Roman" w:hAnsiTheme="majorBidi" w:cstheme="majorBidi"/>
          <w:sz w:val="28"/>
          <w:szCs w:val="28"/>
          <w:lang w:val="kk-KZ"/>
        </w:rPr>
      </w:pPr>
      <w:r w:rsidRPr="00EB371A">
        <w:rPr>
          <w:rFonts w:asciiTheme="majorBidi" w:eastAsia="Calibri" w:hAnsiTheme="majorBidi" w:cstheme="majorBidi"/>
          <w:color w:val="000000"/>
          <w:sz w:val="28"/>
          <w:szCs w:val="28"/>
          <w:lang w:val="kk-KZ"/>
        </w:rPr>
        <w:t>СТ РК ISO/IEC 1704</w:t>
      </w:r>
      <w:r w:rsidRPr="00611635">
        <w:rPr>
          <w:rFonts w:asciiTheme="majorBidi" w:eastAsia="Calibri" w:hAnsiTheme="majorBidi" w:cstheme="majorBidi"/>
          <w:color w:val="000000"/>
          <w:sz w:val="28"/>
          <w:szCs w:val="28"/>
          <w:lang w:val="kk-KZ"/>
        </w:rPr>
        <w:t>3-2012</w:t>
      </w:r>
      <w:r>
        <w:rPr>
          <w:rFonts w:asciiTheme="majorBidi" w:eastAsia="Calibri" w:hAnsiTheme="majorBidi" w:cstheme="majorBidi"/>
          <w:color w:val="000000"/>
          <w:sz w:val="28"/>
          <w:szCs w:val="28"/>
          <w:lang w:val="kk-KZ"/>
        </w:rPr>
        <w:t xml:space="preserve">. </w:t>
      </w:r>
      <w:r w:rsidRPr="00B61D16">
        <w:rPr>
          <w:rFonts w:asciiTheme="majorBidi" w:eastAsia="Times New Roman" w:hAnsiTheme="majorBidi" w:cstheme="majorBidi"/>
          <w:sz w:val="28"/>
          <w:szCs w:val="28"/>
          <w:lang w:val="kk-KZ"/>
        </w:rPr>
        <w:t>Сәйкестікті бағалау.</w:t>
      </w:r>
      <w:r w:rsidR="00CE63BF">
        <w:rPr>
          <w:rFonts w:asciiTheme="majorBidi" w:eastAsia="Times New Roman" w:hAnsiTheme="majorBidi" w:cstheme="majorBidi"/>
          <w:sz w:val="28"/>
          <w:szCs w:val="28"/>
          <w:lang w:val="kk-KZ"/>
        </w:rPr>
        <w:t xml:space="preserve"> </w:t>
      </w:r>
      <w:r w:rsidRPr="00B61D16">
        <w:rPr>
          <w:rFonts w:asciiTheme="majorBidi" w:eastAsia="Times New Roman" w:hAnsiTheme="majorBidi" w:cstheme="majorBidi"/>
          <w:sz w:val="28"/>
          <w:szCs w:val="28"/>
          <w:lang w:val="kk-KZ"/>
        </w:rPr>
        <w:t>Біліктілікті тексеруді жүргізуге қойылатын негізгі талаптар</w:t>
      </w:r>
      <w:r>
        <w:rPr>
          <w:rFonts w:asciiTheme="majorBidi" w:eastAsia="Times New Roman" w:hAnsiTheme="majorBidi" w:cstheme="majorBidi"/>
          <w:sz w:val="28"/>
          <w:szCs w:val="28"/>
          <w:lang w:val="kk-KZ"/>
        </w:rPr>
        <w:t>.</w:t>
      </w:r>
    </w:p>
    <w:p w14:paraId="3563C689" w14:textId="2CD56E5A" w:rsidR="00611635" w:rsidRPr="00611635" w:rsidRDefault="00611635" w:rsidP="00611635">
      <w:pPr>
        <w:widowControl w:val="0"/>
        <w:spacing w:after="0" w:line="240" w:lineRule="auto"/>
        <w:ind w:firstLine="709"/>
        <w:jc w:val="both"/>
        <w:outlineLvl w:val="2"/>
        <w:rPr>
          <w:rFonts w:asciiTheme="majorBidi" w:eastAsia="Times New Roman" w:hAnsiTheme="majorBidi" w:cstheme="majorBidi"/>
          <w:sz w:val="28"/>
          <w:szCs w:val="28"/>
          <w:lang w:val="kk-KZ"/>
        </w:rPr>
      </w:pPr>
      <w:r w:rsidRPr="00B61D16">
        <w:rPr>
          <w:rFonts w:asciiTheme="majorBidi" w:eastAsia="Calibri" w:hAnsiTheme="majorBidi" w:cstheme="majorBidi"/>
          <w:color w:val="000000"/>
          <w:sz w:val="28"/>
          <w:szCs w:val="28"/>
          <w:lang w:val="kk-KZ"/>
        </w:rPr>
        <w:t>МЕМ-СТ 31885-2012</w:t>
      </w:r>
      <w:r>
        <w:rPr>
          <w:rFonts w:asciiTheme="majorBidi" w:eastAsia="Calibri" w:hAnsiTheme="majorBidi" w:cstheme="majorBidi"/>
          <w:color w:val="000000"/>
          <w:sz w:val="28"/>
          <w:szCs w:val="28"/>
          <w:lang w:val="kk-KZ"/>
        </w:rPr>
        <w:t xml:space="preserve">. </w:t>
      </w:r>
      <w:r w:rsidRPr="00B61D16">
        <w:rPr>
          <w:rFonts w:asciiTheme="majorBidi" w:eastAsia="Times New Roman" w:hAnsiTheme="majorBidi" w:cstheme="majorBidi"/>
          <w:sz w:val="28"/>
          <w:szCs w:val="28"/>
          <w:lang w:val="kk-KZ"/>
        </w:rPr>
        <w:t>GLP зертханалық практика принциптері. GLP принциптерін қысқа мерзімді зерттеулерге қолдану.</w:t>
      </w:r>
    </w:p>
    <w:p w14:paraId="3F735F29" w14:textId="12AA6051" w:rsidR="00B61D16" w:rsidRPr="00B61D16" w:rsidRDefault="00EA3F58" w:rsidP="00611635">
      <w:pPr>
        <w:spacing w:after="0" w:line="240" w:lineRule="auto"/>
        <w:ind w:firstLine="709"/>
        <w:rPr>
          <w:rFonts w:asciiTheme="majorBidi" w:eastAsiaTheme="minorEastAsia" w:hAnsiTheme="majorBidi" w:cstheme="majorBidi"/>
          <w:b/>
          <w:sz w:val="28"/>
          <w:szCs w:val="28"/>
          <w:lang w:val="kk-KZ"/>
        </w:rPr>
      </w:pPr>
      <w:r>
        <w:rPr>
          <w:rFonts w:asciiTheme="majorBidi" w:eastAsiaTheme="minorEastAsia" w:hAnsiTheme="majorBidi" w:cstheme="majorBidi"/>
          <w:b/>
          <w:sz w:val="28"/>
          <w:szCs w:val="28"/>
          <w:lang w:val="kk-KZ"/>
        </w:rPr>
        <w:t xml:space="preserve"> </w:t>
      </w:r>
    </w:p>
    <w:p w14:paraId="4F311E2B" w14:textId="214DB515" w:rsidR="00A063BD" w:rsidRDefault="00A063BD" w:rsidP="00611635">
      <w:pPr>
        <w:spacing w:after="0" w:line="240" w:lineRule="auto"/>
        <w:ind w:firstLine="709"/>
        <w:jc w:val="center"/>
        <w:rPr>
          <w:rFonts w:asciiTheme="majorBidi" w:eastAsiaTheme="minorEastAsia" w:hAnsiTheme="majorBidi" w:cstheme="majorBidi"/>
          <w:b/>
          <w:sz w:val="28"/>
          <w:szCs w:val="28"/>
          <w:lang w:val="kk-KZ"/>
        </w:rPr>
      </w:pPr>
    </w:p>
    <w:p w14:paraId="0AF370AD" w14:textId="77777777" w:rsidR="00A063BD" w:rsidRDefault="00A063BD" w:rsidP="00611635">
      <w:pPr>
        <w:spacing w:after="0" w:line="240" w:lineRule="auto"/>
        <w:ind w:firstLine="709"/>
        <w:jc w:val="center"/>
        <w:rPr>
          <w:rFonts w:asciiTheme="majorBidi" w:eastAsiaTheme="minorEastAsia" w:hAnsiTheme="majorBidi" w:cstheme="majorBidi"/>
          <w:b/>
          <w:sz w:val="28"/>
          <w:szCs w:val="28"/>
          <w:lang w:val="kk-KZ"/>
        </w:rPr>
      </w:pPr>
    </w:p>
    <w:p w14:paraId="0A979408" w14:textId="77777777" w:rsidR="00013386" w:rsidRDefault="00013386" w:rsidP="00611635">
      <w:pPr>
        <w:spacing w:after="0" w:line="240" w:lineRule="auto"/>
        <w:ind w:firstLine="709"/>
        <w:jc w:val="center"/>
        <w:rPr>
          <w:rFonts w:asciiTheme="majorBidi" w:eastAsiaTheme="minorEastAsia" w:hAnsiTheme="majorBidi" w:cstheme="majorBidi"/>
          <w:b/>
          <w:sz w:val="28"/>
          <w:szCs w:val="28"/>
          <w:lang w:val="kk-KZ"/>
        </w:rPr>
      </w:pPr>
    </w:p>
    <w:p w14:paraId="4A210B6D" w14:textId="77777777" w:rsidR="00611635" w:rsidRDefault="00611635" w:rsidP="00611635">
      <w:pPr>
        <w:spacing w:after="0" w:line="240" w:lineRule="auto"/>
        <w:ind w:firstLine="709"/>
        <w:jc w:val="center"/>
        <w:rPr>
          <w:rFonts w:asciiTheme="majorBidi" w:eastAsiaTheme="minorEastAsia" w:hAnsiTheme="majorBidi" w:cstheme="majorBidi"/>
          <w:b/>
          <w:sz w:val="28"/>
          <w:szCs w:val="28"/>
          <w:lang w:val="kk-KZ"/>
        </w:rPr>
      </w:pPr>
    </w:p>
    <w:p w14:paraId="50E97C4F" w14:textId="77777777" w:rsidR="00611635" w:rsidRDefault="00611635" w:rsidP="00611635">
      <w:pPr>
        <w:spacing w:after="0" w:line="240" w:lineRule="auto"/>
        <w:ind w:firstLine="709"/>
        <w:jc w:val="center"/>
        <w:rPr>
          <w:rFonts w:asciiTheme="majorBidi" w:eastAsiaTheme="minorEastAsia" w:hAnsiTheme="majorBidi" w:cstheme="majorBidi"/>
          <w:b/>
          <w:sz w:val="28"/>
          <w:szCs w:val="28"/>
          <w:lang w:val="kk-KZ"/>
        </w:rPr>
      </w:pPr>
    </w:p>
    <w:p w14:paraId="70C01EED" w14:textId="77777777" w:rsidR="00611635" w:rsidRDefault="00611635" w:rsidP="00611635">
      <w:pPr>
        <w:spacing w:after="0" w:line="240" w:lineRule="auto"/>
        <w:ind w:firstLine="709"/>
        <w:jc w:val="center"/>
        <w:rPr>
          <w:rFonts w:asciiTheme="majorBidi" w:eastAsiaTheme="minorEastAsia" w:hAnsiTheme="majorBidi" w:cstheme="majorBidi"/>
          <w:b/>
          <w:sz w:val="28"/>
          <w:szCs w:val="28"/>
          <w:lang w:val="kk-KZ"/>
        </w:rPr>
      </w:pPr>
    </w:p>
    <w:p w14:paraId="156F4B22" w14:textId="77777777" w:rsidR="00611635" w:rsidRDefault="00611635" w:rsidP="00611635">
      <w:pPr>
        <w:spacing w:after="0" w:line="240" w:lineRule="auto"/>
        <w:ind w:firstLine="709"/>
        <w:jc w:val="center"/>
        <w:rPr>
          <w:rFonts w:asciiTheme="majorBidi" w:eastAsiaTheme="minorEastAsia" w:hAnsiTheme="majorBidi" w:cstheme="majorBidi"/>
          <w:b/>
          <w:sz w:val="28"/>
          <w:szCs w:val="28"/>
          <w:lang w:val="kk-KZ"/>
        </w:rPr>
      </w:pPr>
    </w:p>
    <w:p w14:paraId="4816785E" w14:textId="7A40C18A" w:rsidR="00B61D16" w:rsidRPr="00B61D16" w:rsidRDefault="00B61D16" w:rsidP="00611635">
      <w:pPr>
        <w:spacing w:after="0" w:line="240" w:lineRule="auto"/>
        <w:jc w:val="center"/>
        <w:rPr>
          <w:rFonts w:asciiTheme="majorBidi" w:eastAsiaTheme="minorEastAsia" w:hAnsiTheme="majorBidi" w:cstheme="majorBidi"/>
          <w:b/>
          <w:bCs/>
          <w:spacing w:val="-2"/>
          <w:sz w:val="28"/>
          <w:szCs w:val="28"/>
          <w:lang w:val="kk-KZ"/>
        </w:rPr>
      </w:pPr>
      <w:r w:rsidRPr="00B61D16">
        <w:rPr>
          <w:rFonts w:asciiTheme="majorBidi" w:eastAsiaTheme="minorEastAsia" w:hAnsiTheme="majorBidi" w:cstheme="majorBidi"/>
          <w:b/>
          <w:sz w:val="28"/>
          <w:szCs w:val="28"/>
          <w:lang w:val="kk-KZ"/>
        </w:rPr>
        <w:lastRenderedPageBreak/>
        <w:t>АНЫҚТАМАЛАР</w:t>
      </w:r>
    </w:p>
    <w:p w14:paraId="2852BA98" w14:textId="77777777" w:rsidR="00611635" w:rsidRDefault="00611635" w:rsidP="00611635">
      <w:pPr>
        <w:numPr>
          <w:ilvl w:val="1"/>
          <w:numId w:val="0"/>
        </w:numPr>
        <w:spacing w:after="0" w:line="240" w:lineRule="auto"/>
        <w:ind w:firstLine="709"/>
        <w:jc w:val="both"/>
        <w:rPr>
          <w:rFonts w:asciiTheme="majorBidi" w:eastAsiaTheme="minorEastAsia" w:hAnsiTheme="majorBidi" w:cstheme="majorBidi"/>
          <w:sz w:val="28"/>
          <w:szCs w:val="28"/>
          <w:lang w:val="kk-KZ"/>
        </w:rPr>
      </w:pPr>
    </w:p>
    <w:p w14:paraId="21148B23" w14:textId="77777777" w:rsidR="00B61D16" w:rsidRPr="00B61D16" w:rsidRDefault="00B61D16" w:rsidP="00611635">
      <w:pPr>
        <w:numPr>
          <w:ilvl w:val="1"/>
          <w:numId w:val="0"/>
        </w:numPr>
        <w:spacing w:after="0" w:line="240" w:lineRule="auto"/>
        <w:ind w:firstLine="709"/>
        <w:jc w:val="both"/>
        <w:rPr>
          <w:rFonts w:asciiTheme="majorBidi" w:eastAsiaTheme="minorEastAsia" w:hAnsiTheme="majorBidi" w:cstheme="majorBidi"/>
          <w:sz w:val="28"/>
          <w:szCs w:val="28"/>
          <w:lang w:val="kk-KZ"/>
        </w:rPr>
      </w:pPr>
      <w:r w:rsidRPr="00B61D16">
        <w:rPr>
          <w:rFonts w:asciiTheme="majorBidi" w:eastAsiaTheme="minorEastAsia" w:hAnsiTheme="majorBidi" w:cstheme="majorBidi"/>
          <w:sz w:val="28"/>
          <w:szCs w:val="28"/>
          <w:lang w:val="kk-KZ"/>
        </w:rPr>
        <w:t>Бұл диссертациялық жұмыста қолданылған терминдерге төмендегідей анықтамалар берілді:</w:t>
      </w:r>
    </w:p>
    <w:p w14:paraId="2C2A8127" w14:textId="62C902AF" w:rsidR="00B61D16" w:rsidRPr="00B61D16" w:rsidRDefault="00B61D16" w:rsidP="00611635">
      <w:pPr>
        <w:spacing w:after="0" w:line="240" w:lineRule="auto"/>
        <w:ind w:right="-1" w:firstLine="709"/>
        <w:jc w:val="both"/>
        <w:rPr>
          <w:rFonts w:asciiTheme="majorBidi" w:eastAsia="Calibri" w:hAnsiTheme="majorBidi" w:cstheme="majorBidi"/>
          <w:sz w:val="28"/>
          <w:szCs w:val="28"/>
          <w:lang w:val="kk-KZ"/>
        </w:rPr>
      </w:pPr>
      <w:r w:rsidRPr="00B61D16">
        <w:rPr>
          <w:rFonts w:asciiTheme="majorBidi" w:eastAsia="Calibri" w:hAnsiTheme="majorBidi" w:cstheme="majorBidi"/>
          <w:b/>
          <w:bCs/>
          <w:sz w:val="28"/>
          <w:szCs w:val="28"/>
          <w:lang w:val="kk-KZ"/>
        </w:rPr>
        <w:t>Антиген</w:t>
      </w:r>
      <w:r w:rsidR="00F473D4">
        <w:rPr>
          <w:rFonts w:asciiTheme="majorBidi" w:eastAsia="Calibri" w:hAnsiTheme="majorBidi" w:cstheme="majorBidi"/>
          <w:b/>
          <w:bCs/>
          <w:sz w:val="28"/>
          <w:szCs w:val="28"/>
          <w:lang w:val="kk-KZ"/>
        </w:rPr>
        <w:t xml:space="preserve"> </w:t>
      </w:r>
      <w:r w:rsidR="00611635">
        <w:rPr>
          <w:rFonts w:asciiTheme="majorBidi" w:eastAsia="Calibri" w:hAnsiTheme="majorBidi" w:cstheme="majorBidi"/>
          <w:b/>
          <w:bCs/>
          <w:sz w:val="28"/>
          <w:szCs w:val="28"/>
          <w:lang w:val="kk-KZ"/>
        </w:rPr>
        <w:t>–</w:t>
      </w:r>
      <w:r w:rsidR="00F473D4">
        <w:rPr>
          <w:rFonts w:asciiTheme="majorBidi" w:eastAsia="Calibri" w:hAnsiTheme="majorBidi" w:cstheme="majorBidi"/>
          <w:b/>
          <w:bCs/>
          <w:sz w:val="28"/>
          <w:szCs w:val="28"/>
          <w:lang w:val="kk-KZ"/>
        </w:rPr>
        <w:t xml:space="preserve"> </w:t>
      </w:r>
      <w:r w:rsidRPr="00B61D16">
        <w:rPr>
          <w:rFonts w:asciiTheme="majorBidi" w:eastAsia="Calibri" w:hAnsiTheme="majorBidi" w:cstheme="majorBidi"/>
          <w:sz w:val="28"/>
          <w:szCs w:val="28"/>
          <w:lang w:val="kk-KZ"/>
        </w:rPr>
        <w:t>ағзаға енгізгенде арнайы иммунологиялық реакция түзіп, ағзада антиденелер туындататын заттар.</w:t>
      </w:r>
    </w:p>
    <w:p w14:paraId="75A97AEC" w14:textId="0A0EDC5C" w:rsidR="00B61D16" w:rsidRPr="00B61D16" w:rsidRDefault="00B61D16" w:rsidP="00611635">
      <w:pPr>
        <w:spacing w:after="0" w:line="240" w:lineRule="auto"/>
        <w:ind w:right="-1" w:firstLine="709"/>
        <w:jc w:val="both"/>
        <w:rPr>
          <w:rFonts w:asciiTheme="majorBidi" w:eastAsia="Calibri" w:hAnsiTheme="majorBidi" w:cstheme="majorBidi"/>
          <w:sz w:val="28"/>
          <w:szCs w:val="28"/>
          <w:lang w:val="kk-KZ"/>
        </w:rPr>
      </w:pPr>
      <w:r w:rsidRPr="00B61D16">
        <w:rPr>
          <w:rFonts w:asciiTheme="majorBidi" w:eastAsia="Calibri" w:hAnsiTheme="majorBidi" w:cstheme="majorBidi"/>
          <w:b/>
          <w:bCs/>
          <w:sz w:val="28"/>
          <w:szCs w:val="28"/>
          <w:lang w:val="kk-KZ"/>
        </w:rPr>
        <w:t>Антидене</w:t>
      </w:r>
      <w:r w:rsidR="00F473D4">
        <w:rPr>
          <w:rFonts w:asciiTheme="majorBidi" w:eastAsia="Calibri" w:hAnsiTheme="majorBidi" w:cstheme="majorBidi"/>
          <w:sz w:val="28"/>
          <w:szCs w:val="28"/>
          <w:lang w:val="kk-KZ"/>
        </w:rPr>
        <w:t xml:space="preserve"> </w:t>
      </w:r>
      <w:r w:rsidR="00611635">
        <w:rPr>
          <w:rFonts w:asciiTheme="majorBidi" w:eastAsia="Calibri" w:hAnsiTheme="majorBidi" w:cstheme="majorBidi"/>
          <w:sz w:val="28"/>
          <w:szCs w:val="28"/>
          <w:lang w:val="kk-KZ"/>
        </w:rPr>
        <w:t>–</w:t>
      </w:r>
      <w:r w:rsidR="00F473D4">
        <w:rPr>
          <w:rFonts w:asciiTheme="majorBidi" w:eastAsia="Calibri" w:hAnsiTheme="majorBidi" w:cstheme="majorBidi"/>
          <w:sz w:val="28"/>
          <w:szCs w:val="28"/>
          <w:lang w:val="kk-KZ"/>
        </w:rPr>
        <w:t xml:space="preserve"> </w:t>
      </w:r>
      <w:r w:rsidRPr="00B61D16">
        <w:rPr>
          <w:rFonts w:asciiTheme="majorBidi" w:eastAsia="Calibri" w:hAnsiTheme="majorBidi" w:cstheme="majorBidi"/>
          <w:sz w:val="28"/>
          <w:szCs w:val="28"/>
          <w:lang w:val="kk-KZ"/>
        </w:rPr>
        <w:t>ағзада антигендердің әсерінен пайда болатын әртүрлі иммуноглобулиндер. Бөгде заттарға қарсы бағытталған ағзаның лимфоидтық жасушалары шығаратын маңызды қорғаныс факторы.</w:t>
      </w:r>
    </w:p>
    <w:p w14:paraId="01DDB410" w14:textId="081A0260" w:rsidR="00B61D16" w:rsidRPr="00B61D16" w:rsidRDefault="00B61D16" w:rsidP="00611635">
      <w:pPr>
        <w:widowControl w:val="0"/>
        <w:pBdr>
          <w:top w:val="nil"/>
          <w:left w:val="nil"/>
          <w:bottom w:val="nil"/>
          <w:right w:val="nil"/>
          <w:between w:val="nil"/>
        </w:pBdr>
        <w:spacing w:after="0" w:line="240" w:lineRule="auto"/>
        <w:ind w:right="-1" w:firstLine="709"/>
        <w:jc w:val="both"/>
        <w:rPr>
          <w:rFonts w:asciiTheme="majorBidi" w:eastAsia="Times New Roman" w:hAnsiTheme="majorBidi" w:cstheme="majorBidi"/>
          <w:color w:val="212121"/>
          <w:sz w:val="28"/>
          <w:szCs w:val="28"/>
          <w:lang w:val="kk-KZ" w:eastAsia="ru-RU"/>
        </w:rPr>
      </w:pPr>
      <w:r w:rsidRPr="00B61D16">
        <w:rPr>
          <w:rFonts w:asciiTheme="majorBidi" w:eastAsiaTheme="minorEastAsia" w:hAnsiTheme="majorBidi" w:cstheme="majorBidi"/>
          <w:b/>
          <w:bCs/>
          <w:color w:val="202122"/>
          <w:sz w:val="28"/>
          <w:szCs w:val="28"/>
          <w:shd w:val="clear" w:color="auto" w:fill="FFFFFF"/>
          <w:lang w:val="kk-KZ"/>
        </w:rPr>
        <w:t>Верификация</w:t>
      </w:r>
      <w:r w:rsidRPr="00B61D16">
        <w:rPr>
          <w:rFonts w:asciiTheme="majorBidi" w:eastAsia="Times New Roman" w:hAnsiTheme="majorBidi" w:cstheme="majorBidi"/>
          <w:b/>
          <w:bCs/>
          <w:color w:val="212121"/>
          <w:sz w:val="28"/>
          <w:szCs w:val="28"/>
          <w:lang w:val="kk-KZ" w:eastAsia="ru-RU"/>
        </w:rPr>
        <w:t xml:space="preserve"> (тексеру)</w:t>
      </w:r>
      <w:r w:rsidRPr="00B61D16">
        <w:rPr>
          <w:rFonts w:asciiTheme="majorBidi" w:eastAsia="Times New Roman" w:hAnsiTheme="majorBidi" w:cstheme="majorBidi"/>
          <w:color w:val="212121"/>
          <w:sz w:val="28"/>
          <w:szCs w:val="28"/>
          <w:lang w:val="kk-KZ" w:eastAsia="ru-RU"/>
        </w:rPr>
        <w:t xml:space="preserve"> </w:t>
      </w:r>
      <w:r w:rsidR="00611635">
        <w:rPr>
          <w:rFonts w:asciiTheme="majorBidi" w:eastAsia="Times New Roman" w:hAnsiTheme="majorBidi" w:cstheme="majorBidi"/>
          <w:color w:val="212121"/>
          <w:sz w:val="28"/>
          <w:szCs w:val="28"/>
          <w:lang w:val="kk-KZ" w:eastAsia="ru-RU"/>
        </w:rPr>
        <w:t>–</w:t>
      </w:r>
      <w:r w:rsidR="00F473D4">
        <w:rPr>
          <w:rFonts w:asciiTheme="majorBidi" w:eastAsia="Times New Roman" w:hAnsiTheme="majorBidi" w:cstheme="majorBidi"/>
          <w:color w:val="212121"/>
          <w:sz w:val="28"/>
          <w:szCs w:val="28"/>
          <w:lang w:val="kk-KZ" w:eastAsia="ru-RU"/>
        </w:rPr>
        <w:t xml:space="preserve"> </w:t>
      </w:r>
      <w:r w:rsidRPr="00B61D16">
        <w:rPr>
          <w:rFonts w:asciiTheme="majorBidi" w:eastAsia="Times New Roman" w:hAnsiTheme="majorBidi" w:cstheme="majorBidi"/>
          <w:color w:val="212121"/>
          <w:sz w:val="28"/>
          <w:szCs w:val="28"/>
          <w:lang w:val="kk-KZ" w:eastAsia="ru-RU"/>
        </w:rPr>
        <w:t>бұл әдетте ережелермен, стандарттармен немесе ерекшеліктермен келісуді қамтамасыз ететін сапаны басқарудың ішкі процесі. Ол өнімнің сипаттамаларын белгіленген талаптарға сәйкес тексеру әдісімен жүзеге асырылады, нәтижесі өнімнің белгіленген талаптарға сәйкестігі туралы қорытынды болып табылады.</w:t>
      </w:r>
    </w:p>
    <w:p w14:paraId="315174E6" w14:textId="45989816" w:rsidR="00B61D16" w:rsidRPr="00B61D16" w:rsidRDefault="00B61D16" w:rsidP="00611635">
      <w:pPr>
        <w:widowControl w:val="0"/>
        <w:pBdr>
          <w:top w:val="nil"/>
          <w:left w:val="nil"/>
          <w:bottom w:val="nil"/>
          <w:right w:val="nil"/>
          <w:between w:val="nil"/>
        </w:pBdr>
        <w:spacing w:after="0" w:line="240" w:lineRule="auto"/>
        <w:ind w:right="-1" w:firstLine="709"/>
        <w:jc w:val="both"/>
        <w:rPr>
          <w:rFonts w:asciiTheme="majorBidi" w:eastAsia="Times New Roman" w:hAnsiTheme="majorBidi" w:cstheme="majorBidi"/>
          <w:color w:val="212121"/>
          <w:sz w:val="28"/>
          <w:szCs w:val="28"/>
          <w:lang w:val="kk-KZ" w:eastAsia="ru-RU"/>
        </w:rPr>
      </w:pPr>
      <w:r w:rsidRPr="00B61D16">
        <w:rPr>
          <w:rFonts w:asciiTheme="majorBidi" w:eastAsia="Times New Roman" w:hAnsiTheme="majorBidi" w:cstheme="majorBidi"/>
          <w:b/>
          <w:bCs/>
          <w:color w:val="212121"/>
          <w:sz w:val="28"/>
          <w:szCs w:val="28"/>
          <w:lang w:val="kk-KZ" w:eastAsia="ru-RU"/>
        </w:rPr>
        <w:t>Валидация</w:t>
      </w:r>
      <w:r w:rsidRPr="00B61D16">
        <w:rPr>
          <w:rFonts w:asciiTheme="majorBidi" w:eastAsia="Times New Roman" w:hAnsiTheme="majorBidi" w:cstheme="majorBidi"/>
          <w:color w:val="212121"/>
          <w:sz w:val="28"/>
          <w:szCs w:val="28"/>
          <w:lang w:val="kk-KZ" w:eastAsia="ru-RU"/>
        </w:rPr>
        <w:t xml:space="preserve"> </w:t>
      </w:r>
      <w:r w:rsidR="00611635">
        <w:rPr>
          <w:rFonts w:asciiTheme="majorBidi" w:eastAsia="Times New Roman" w:hAnsiTheme="majorBidi" w:cstheme="majorBidi"/>
          <w:color w:val="212121"/>
          <w:sz w:val="28"/>
          <w:szCs w:val="28"/>
          <w:lang w:val="kk-KZ" w:eastAsia="ru-RU"/>
        </w:rPr>
        <w:t>–</w:t>
      </w:r>
      <w:r w:rsidR="00335BA6">
        <w:rPr>
          <w:rFonts w:asciiTheme="majorBidi" w:eastAsia="Times New Roman" w:hAnsiTheme="majorBidi" w:cstheme="majorBidi"/>
          <w:color w:val="212121"/>
          <w:sz w:val="28"/>
          <w:szCs w:val="28"/>
          <w:lang w:val="kk-KZ" w:eastAsia="ru-RU"/>
        </w:rPr>
        <w:t xml:space="preserve"> </w:t>
      </w:r>
      <w:r w:rsidRPr="00B61D16">
        <w:rPr>
          <w:rFonts w:asciiTheme="majorBidi" w:eastAsia="Times New Roman" w:hAnsiTheme="majorBidi" w:cstheme="majorBidi"/>
          <w:color w:val="212121"/>
          <w:sz w:val="28"/>
          <w:szCs w:val="28"/>
          <w:lang w:val="kk-KZ" w:eastAsia="ru-RU"/>
        </w:rPr>
        <w:t>қ</w:t>
      </w:r>
      <w:r w:rsidR="00335BA6" w:rsidRPr="00335BA6">
        <w:rPr>
          <w:rFonts w:asciiTheme="majorBidi" w:eastAsia="Times New Roman" w:hAnsiTheme="majorBidi" w:cstheme="majorBidi"/>
          <w:color w:val="212121"/>
          <w:sz w:val="28"/>
          <w:szCs w:val="28"/>
          <w:lang w:val="kk-KZ" w:eastAsia="ru-RU"/>
        </w:rPr>
        <w:t>a</w:t>
      </w:r>
      <w:r w:rsidRPr="00B61D16">
        <w:rPr>
          <w:rFonts w:asciiTheme="majorBidi" w:eastAsia="Times New Roman" w:hAnsiTheme="majorBidi" w:cstheme="majorBidi"/>
          <w:color w:val="212121"/>
          <w:sz w:val="28"/>
          <w:szCs w:val="28"/>
          <w:lang w:val="kk-KZ" w:eastAsia="ru-RU"/>
        </w:rPr>
        <w:t>жет болған жағдайда жүргізіледі, берілген қолдану шарттарын талдау және өнім сипаттамаларының осы талаптарға сәйкестігін бағалау әдісімен орындалады, нәтиже өнімнің қауіпсіздігі мен пайдалану мүмкіндігі туралы қорытынды болып табылады. Ол "Сіз дұрыс өнімді жасадыңыз" дегенді растайды.</w:t>
      </w:r>
    </w:p>
    <w:p w14:paraId="44B3DFA2" w14:textId="6F6DC607" w:rsidR="00B61D16" w:rsidRPr="00B61D16" w:rsidRDefault="00B61D16" w:rsidP="00611635">
      <w:pPr>
        <w:spacing w:after="0" w:line="240" w:lineRule="auto"/>
        <w:ind w:right="-1" w:firstLine="709"/>
        <w:jc w:val="both"/>
        <w:rPr>
          <w:rFonts w:asciiTheme="majorBidi" w:eastAsia="Calibri" w:hAnsiTheme="majorBidi" w:cstheme="majorBidi"/>
          <w:bCs/>
          <w:sz w:val="28"/>
          <w:szCs w:val="28"/>
          <w:lang w:val="kk-KZ"/>
        </w:rPr>
      </w:pPr>
      <w:r w:rsidRPr="00B61D16">
        <w:rPr>
          <w:rFonts w:asciiTheme="majorBidi" w:eastAsia="Calibri" w:hAnsiTheme="majorBidi" w:cstheme="majorBidi"/>
          <w:b/>
          <w:bCs/>
          <w:sz w:val="28"/>
          <w:szCs w:val="28"/>
          <w:lang w:val="kk-KZ"/>
        </w:rPr>
        <w:t>Вирустар</w:t>
      </w:r>
      <w:r w:rsidR="00F473D4">
        <w:rPr>
          <w:rFonts w:asciiTheme="majorBidi" w:eastAsia="Calibri" w:hAnsiTheme="majorBidi" w:cstheme="majorBidi"/>
          <w:bCs/>
          <w:sz w:val="28"/>
          <w:szCs w:val="28"/>
          <w:lang w:val="kk-KZ"/>
        </w:rPr>
        <w:t xml:space="preserve"> </w:t>
      </w:r>
      <w:r w:rsidR="00611635">
        <w:rPr>
          <w:rFonts w:asciiTheme="majorBidi" w:eastAsia="Calibri" w:hAnsiTheme="majorBidi" w:cstheme="majorBidi"/>
          <w:bCs/>
          <w:sz w:val="28"/>
          <w:szCs w:val="28"/>
          <w:lang w:val="kk-KZ"/>
        </w:rPr>
        <w:t>–</w:t>
      </w:r>
      <w:r w:rsidR="00F473D4">
        <w:rPr>
          <w:rFonts w:asciiTheme="majorBidi" w:eastAsia="Calibri" w:hAnsiTheme="majorBidi" w:cstheme="majorBidi"/>
          <w:bCs/>
          <w:sz w:val="28"/>
          <w:szCs w:val="28"/>
          <w:lang w:val="kk-KZ"/>
        </w:rPr>
        <w:t xml:space="preserve"> </w:t>
      </w:r>
      <w:r w:rsidRPr="00B61D16">
        <w:rPr>
          <w:rFonts w:asciiTheme="majorBidi" w:eastAsia="Calibri" w:hAnsiTheme="majorBidi" w:cstheme="majorBidi"/>
          <w:bCs/>
          <w:sz w:val="28"/>
          <w:szCs w:val="28"/>
          <w:lang w:val="kk-KZ"/>
        </w:rPr>
        <w:t>микроағзалар, өсімдік және жануарлар ағзаларынан өте ұсақтығымен, жай қоректік ортада өсіп</w:t>
      </w:r>
      <w:r w:rsidR="00335BA6" w:rsidRPr="00F473D4">
        <w:rPr>
          <w:rFonts w:asciiTheme="majorBidi" w:eastAsia="Calibri" w:hAnsiTheme="majorBidi" w:cstheme="majorBidi"/>
          <w:bCs/>
          <w:sz w:val="28"/>
          <w:szCs w:val="28"/>
          <w:lang w:val="kk-KZ"/>
        </w:rPr>
        <w:t>,</w:t>
      </w:r>
      <w:r w:rsidRPr="00B61D16">
        <w:rPr>
          <w:rFonts w:asciiTheme="majorBidi" w:eastAsia="Calibri" w:hAnsiTheme="majorBidi" w:cstheme="majorBidi"/>
          <w:bCs/>
          <w:sz w:val="28"/>
          <w:szCs w:val="28"/>
          <w:lang w:val="kk-KZ"/>
        </w:rPr>
        <w:t xml:space="preserve"> бинарлы жолмен бөліне аламайтындығымен ерекшеленеді.</w:t>
      </w:r>
    </w:p>
    <w:p w14:paraId="43972138" w14:textId="157405AD" w:rsidR="00B61D16" w:rsidRPr="00B61D16" w:rsidRDefault="00B61D16" w:rsidP="00611635">
      <w:pPr>
        <w:spacing w:after="0" w:line="240" w:lineRule="auto"/>
        <w:ind w:right="-1" w:firstLine="709"/>
        <w:jc w:val="both"/>
        <w:rPr>
          <w:rFonts w:asciiTheme="majorBidi" w:eastAsia="Calibri" w:hAnsiTheme="majorBidi" w:cstheme="majorBidi"/>
          <w:bCs/>
          <w:sz w:val="28"/>
          <w:szCs w:val="28"/>
          <w:lang w:val="kk-KZ"/>
        </w:rPr>
      </w:pPr>
      <w:r w:rsidRPr="00B61D16">
        <w:rPr>
          <w:rFonts w:asciiTheme="majorBidi" w:eastAsia="Calibri" w:hAnsiTheme="majorBidi" w:cstheme="majorBidi"/>
          <w:b/>
          <w:sz w:val="28"/>
          <w:szCs w:val="28"/>
          <w:lang w:val="kk-KZ"/>
        </w:rPr>
        <w:t>Вирион</w:t>
      </w:r>
      <w:r w:rsidR="00F473D4">
        <w:rPr>
          <w:rFonts w:asciiTheme="majorBidi" w:eastAsia="Calibri" w:hAnsiTheme="majorBidi" w:cstheme="majorBidi"/>
          <w:b/>
          <w:sz w:val="28"/>
          <w:szCs w:val="28"/>
          <w:lang w:val="kk-KZ"/>
        </w:rPr>
        <w:t xml:space="preserve"> </w:t>
      </w:r>
      <w:r w:rsidR="00611635">
        <w:rPr>
          <w:rFonts w:asciiTheme="majorBidi" w:eastAsia="Calibri" w:hAnsiTheme="majorBidi" w:cstheme="majorBidi"/>
          <w:sz w:val="28"/>
          <w:szCs w:val="28"/>
          <w:lang w:val="kk-KZ"/>
        </w:rPr>
        <w:t>–</w:t>
      </w:r>
      <w:r w:rsidRPr="00B61D16">
        <w:rPr>
          <w:rFonts w:asciiTheme="majorBidi" w:eastAsia="Calibri" w:hAnsiTheme="majorBidi" w:cstheme="majorBidi"/>
          <w:sz w:val="28"/>
          <w:szCs w:val="28"/>
          <w:lang w:val="kk-KZ"/>
        </w:rPr>
        <w:t xml:space="preserve"> толыққанды жасушадан тыс вирус бөлігі, қандайда бір вирустың физикалық бірлігі. Вирустың онтогенездік дамуының соңғы формасы болып табылады.</w:t>
      </w:r>
    </w:p>
    <w:p w14:paraId="17E2333E" w14:textId="2D2C626B" w:rsidR="00B61D16" w:rsidRPr="00B61D16" w:rsidRDefault="00B61D16" w:rsidP="00611635">
      <w:pPr>
        <w:spacing w:after="0" w:line="240" w:lineRule="auto"/>
        <w:ind w:right="-1" w:firstLine="709"/>
        <w:jc w:val="both"/>
        <w:rPr>
          <w:rFonts w:asciiTheme="majorBidi" w:eastAsia="Calibri" w:hAnsiTheme="majorBidi" w:cstheme="majorBidi"/>
          <w:bCs/>
          <w:sz w:val="28"/>
          <w:szCs w:val="28"/>
          <w:lang w:val="kk-KZ"/>
        </w:rPr>
      </w:pPr>
      <w:r w:rsidRPr="00B61D16">
        <w:rPr>
          <w:rFonts w:asciiTheme="majorBidi" w:eastAsia="Calibri" w:hAnsiTheme="majorBidi" w:cstheme="majorBidi"/>
          <w:b/>
          <w:bCs/>
          <w:sz w:val="28"/>
          <w:szCs w:val="28"/>
          <w:lang w:val="kk-KZ"/>
        </w:rPr>
        <w:t xml:space="preserve">Генотип </w:t>
      </w:r>
      <w:r w:rsidR="00611635">
        <w:rPr>
          <w:rFonts w:asciiTheme="majorBidi" w:eastAsia="Calibri" w:hAnsiTheme="majorBidi" w:cstheme="majorBidi"/>
          <w:b/>
          <w:bCs/>
          <w:sz w:val="28"/>
          <w:szCs w:val="28"/>
          <w:lang w:val="kk-KZ"/>
        </w:rPr>
        <w:t>–</w:t>
      </w:r>
      <w:r w:rsidRPr="00B61D16">
        <w:rPr>
          <w:rFonts w:asciiTheme="majorBidi" w:eastAsia="Calibri" w:hAnsiTheme="majorBidi" w:cstheme="majorBidi"/>
          <w:b/>
          <w:bCs/>
          <w:sz w:val="28"/>
          <w:szCs w:val="28"/>
          <w:lang w:val="kk-KZ"/>
        </w:rPr>
        <w:t xml:space="preserve"> </w:t>
      </w:r>
      <w:r w:rsidRPr="00B61D16">
        <w:rPr>
          <w:rFonts w:asciiTheme="majorBidi" w:eastAsia="Calibri" w:hAnsiTheme="majorBidi" w:cstheme="majorBidi"/>
          <w:sz w:val="28"/>
          <w:szCs w:val="28"/>
          <w:lang w:val="kk-KZ"/>
        </w:rPr>
        <w:t>жеке дараққа тән</w:t>
      </w:r>
      <w:r w:rsidRPr="00783C41">
        <w:rPr>
          <w:rFonts w:asciiTheme="majorBidi" w:eastAsia="Calibri" w:hAnsiTheme="majorBidi" w:cstheme="majorBidi"/>
          <w:bCs/>
          <w:sz w:val="28"/>
          <w:szCs w:val="28"/>
          <w:lang w:val="kk-KZ"/>
        </w:rPr>
        <w:t>,</w:t>
      </w:r>
      <w:r w:rsidRPr="00B61D16">
        <w:rPr>
          <w:rFonts w:asciiTheme="majorBidi" w:eastAsia="Calibri" w:hAnsiTheme="majorBidi" w:cstheme="majorBidi"/>
          <w:b/>
          <w:bCs/>
          <w:sz w:val="28"/>
          <w:szCs w:val="28"/>
          <w:lang w:val="kk-KZ"/>
        </w:rPr>
        <w:t xml:space="preserve"> </w:t>
      </w:r>
      <w:r w:rsidRPr="00B61D16">
        <w:rPr>
          <w:rFonts w:asciiTheme="majorBidi" w:eastAsia="Calibri" w:hAnsiTheme="majorBidi" w:cstheme="majorBidi"/>
          <w:bCs/>
          <w:sz w:val="28"/>
          <w:szCs w:val="28"/>
          <w:lang w:val="kk-KZ"/>
        </w:rPr>
        <w:t>басқалардан белгілі бір функциямен немесе реттілікпен ерекшеленетін белгілі бір белгіні немесе сипаттаманы кодтайтын гендердің жиынтығы.</w:t>
      </w:r>
    </w:p>
    <w:p w14:paraId="5BD49974" w14:textId="57050CE6" w:rsidR="00B61D16" w:rsidRPr="00B61D16" w:rsidRDefault="00B61D16" w:rsidP="00611635">
      <w:pPr>
        <w:spacing w:after="0" w:line="240" w:lineRule="auto"/>
        <w:ind w:right="-1" w:firstLine="709"/>
        <w:jc w:val="both"/>
        <w:rPr>
          <w:rFonts w:asciiTheme="majorBidi" w:eastAsia="Calibri" w:hAnsiTheme="majorBidi" w:cstheme="majorBidi"/>
          <w:bCs/>
          <w:sz w:val="28"/>
          <w:szCs w:val="28"/>
          <w:lang w:val="kk-KZ"/>
        </w:rPr>
      </w:pPr>
      <w:r w:rsidRPr="00B61D16">
        <w:rPr>
          <w:rFonts w:asciiTheme="majorBidi" w:eastAsia="Calibri" w:hAnsiTheme="majorBidi" w:cstheme="majorBidi"/>
          <w:b/>
          <w:bCs/>
          <w:sz w:val="28"/>
          <w:szCs w:val="28"/>
          <w:lang w:val="kk-KZ"/>
        </w:rPr>
        <w:t>Гем</w:t>
      </w:r>
      <w:r w:rsidR="00CE63BF">
        <w:rPr>
          <w:rFonts w:asciiTheme="majorBidi" w:eastAsia="Calibri" w:hAnsiTheme="majorBidi" w:cstheme="majorBidi"/>
          <w:b/>
          <w:bCs/>
          <w:sz w:val="28"/>
          <w:szCs w:val="28"/>
          <w:lang w:val="kk-KZ"/>
        </w:rPr>
        <w:t>а</w:t>
      </w:r>
      <w:r w:rsidRPr="00B61D16">
        <w:rPr>
          <w:rFonts w:asciiTheme="majorBidi" w:eastAsia="Calibri" w:hAnsiTheme="majorBidi" w:cstheme="majorBidi"/>
          <w:b/>
          <w:bCs/>
          <w:sz w:val="28"/>
          <w:szCs w:val="28"/>
          <w:lang w:val="kk-KZ"/>
        </w:rPr>
        <w:t>тология</w:t>
      </w:r>
      <w:r w:rsidR="00F473D4">
        <w:rPr>
          <w:rFonts w:asciiTheme="majorBidi" w:eastAsia="Calibri" w:hAnsiTheme="majorBidi" w:cstheme="majorBidi"/>
          <w:b/>
          <w:bCs/>
          <w:sz w:val="28"/>
          <w:szCs w:val="28"/>
          <w:lang w:val="kk-KZ"/>
        </w:rPr>
        <w:t xml:space="preserve"> </w:t>
      </w:r>
      <w:r w:rsidR="00611635">
        <w:rPr>
          <w:rFonts w:asciiTheme="majorBidi" w:eastAsia="Calibri" w:hAnsiTheme="majorBidi" w:cstheme="majorBidi"/>
          <w:bCs/>
          <w:sz w:val="28"/>
          <w:szCs w:val="28"/>
          <w:lang w:val="kk-KZ"/>
        </w:rPr>
        <w:t>–</w:t>
      </w:r>
      <w:r w:rsidRPr="00B61D16">
        <w:rPr>
          <w:rFonts w:asciiTheme="majorBidi" w:eastAsia="Calibri" w:hAnsiTheme="majorBidi" w:cstheme="majorBidi"/>
          <w:bCs/>
          <w:sz w:val="28"/>
          <w:szCs w:val="28"/>
          <w:lang w:val="kk-KZ"/>
        </w:rPr>
        <w:t xml:space="preserve"> қан, қан түзілу мүшелері мен қан ауруларын зерттейтін медицина бөлімі. Гематология қанның және оның компоненттерінің, атап айтқанда қан жасушаларының, гемоглобиннің, қан ақуыздарының және коагуляция механизмінің өндірісіне әсер ететін қан жүйесінің ауруларының этиологиясын, диагнозын, емін, болжамын және алдын-алуын зерттейді.</w:t>
      </w:r>
    </w:p>
    <w:p w14:paraId="3A7F41FA" w14:textId="60C85732" w:rsidR="006B7A7E" w:rsidRDefault="00B61D16" w:rsidP="00611635">
      <w:pPr>
        <w:spacing w:after="0" w:line="240" w:lineRule="auto"/>
        <w:ind w:right="-1" w:firstLine="709"/>
        <w:jc w:val="both"/>
        <w:rPr>
          <w:rFonts w:asciiTheme="majorBidi" w:eastAsia="Calibri" w:hAnsiTheme="majorBidi" w:cstheme="majorBidi"/>
          <w:sz w:val="28"/>
          <w:szCs w:val="28"/>
          <w:lang w:val="kk-KZ"/>
        </w:rPr>
      </w:pPr>
      <w:r w:rsidRPr="00B61D16">
        <w:rPr>
          <w:rFonts w:asciiTheme="majorBidi" w:eastAsia="Calibri" w:hAnsiTheme="majorBidi" w:cstheme="majorBidi"/>
          <w:b/>
          <w:sz w:val="28"/>
          <w:szCs w:val="28"/>
          <w:lang w:val="kk-KZ"/>
        </w:rPr>
        <w:t>Диагностикум</w:t>
      </w:r>
      <w:r w:rsidR="00F473D4">
        <w:rPr>
          <w:rFonts w:asciiTheme="majorBidi" w:eastAsia="Calibri" w:hAnsiTheme="majorBidi" w:cstheme="majorBidi"/>
          <w:b/>
          <w:sz w:val="28"/>
          <w:szCs w:val="28"/>
          <w:lang w:val="kk-KZ"/>
        </w:rPr>
        <w:t xml:space="preserve"> </w:t>
      </w:r>
      <w:r w:rsidR="00611635">
        <w:rPr>
          <w:rFonts w:asciiTheme="majorBidi" w:eastAsia="Calibri" w:hAnsiTheme="majorBidi" w:cstheme="majorBidi"/>
          <w:sz w:val="28"/>
          <w:szCs w:val="28"/>
          <w:lang w:val="kk-KZ"/>
        </w:rPr>
        <w:t>–</w:t>
      </w:r>
      <w:r w:rsidRPr="00B61D16">
        <w:rPr>
          <w:rFonts w:asciiTheme="majorBidi" w:eastAsia="Calibri" w:hAnsiTheme="majorBidi" w:cstheme="majorBidi"/>
          <w:sz w:val="28"/>
          <w:szCs w:val="28"/>
          <w:lang w:val="kk-KZ"/>
        </w:rPr>
        <w:t xml:space="preserve"> диагноз қою үшін пайдаланылытын стандартты дәрмектер (антиген, қансарысу, аллерген, бактериофаг).</w:t>
      </w:r>
    </w:p>
    <w:p w14:paraId="060FDF5F" w14:textId="39BB538C" w:rsidR="00B61D16" w:rsidRPr="008918A0" w:rsidRDefault="006B7A7E" w:rsidP="00611635">
      <w:pPr>
        <w:spacing w:after="0" w:line="240" w:lineRule="auto"/>
        <w:ind w:right="-1" w:firstLine="709"/>
        <w:jc w:val="both"/>
        <w:rPr>
          <w:rFonts w:asciiTheme="majorBidi" w:eastAsia="Calibri" w:hAnsiTheme="majorBidi" w:cstheme="majorBidi"/>
          <w:sz w:val="28"/>
          <w:szCs w:val="28"/>
          <w:lang w:val="kk-KZ"/>
        </w:rPr>
      </w:pPr>
      <w:r w:rsidRPr="006B7A7E">
        <w:rPr>
          <w:rFonts w:asciiTheme="majorBidi" w:eastAsia="Calibri" w:hAnsiTheme="majorBidi" w:cstheme="majorBidi"/>
          <w:b/>
          <w:bCs/>
          <w:sz w:val="28"/>
          <w:szCs w:val="28"/>
          <w:lang w:val="kk-KZ"/>
        </w:rPr>
        <w:t>Қан сарысуы</w:t>
      </w:r>
      <w:r>
        <w:rPr>
          <w:rFonts w:asciiTheme="majorBidi" w:eastAsia="Calibri" w:hAnsiTheme="majorBidi" w:cstheme="majorBidi"/>
          <w:sz w:val="28"/>
          <w:szCs w:val="28"/>
          <w:lang w:val="kk-KZ"/>
        </w:rPr>
        <w:t xml:space="preserve"> </w:t>
      </w:r>
      <w:r w:rsidR="00611635">
        <w:rPr>
          <w:rFonts w:asciiTheme="majorBidi" w:eastAsia="Calibri" w:hAnsiTheme="majorBidi" w:cstheme="majorBidi"/>
          <w:sz w:val="28"/>
          <w:szCs w:val="28"/>
          <w:lang w:val="kk-KZ"/>
        </w:rPr>
        <w:t>–</w:t>
      </w:r>
      <w:r w:rsidR="00F473D4">
        <w:rPr>
          <w:rFonts w:asciiTheme="majorBidi" w:eastAsia="Calibri" w:hAnsiTheme="majorBidi" w:cstheme="majorBidi"/>
          <w:sz w:val="28"/>
          <w:szCs w:val="28"/>
          <w:lang w:val="kk-KZ"/>
        </w:rPr>
        <w:t xml:space="preserve"> </w:t>
      </w:r>
      <w:r>
        <w:rPr>
          <w:rFonts w:asciiTheme="majorBidi" w:eastAsia="Calibri" w:hAnsiTheme="majorBidi" w:cstheme="majorBidi"/>
          <w:sz w:val="28"/>
          <w:szCs w:val="28"/>
          <w:lang w:val="kk-KZ"/>
        </w:rPr>
        <w:t>қанның</w:t>
      </w:r>
      <w:r w:rsidR="00611635">
        <w:rPr>
          <w:rFonts w:asciiTheme="majorBidi" w:eastAsia="Calibri" w:hAnsiTheme="majorBidi" w:cstheme="majorBidi"/>
          <w:sz w:val="28"/>
          <w:szCs w:val="28"/>
          <w:lang w:val="kk-KZ"/>
        </w:rPr>
        <w:t xml:space="preserve"> </w:t>
      </w:r>
      <w:r w:rsidRPr="006B7A7E">
        <w:rPr>
          <w:rFonts w:asciiTheme="majorBidi" w:eastAsia="Calibri" w:hAnsiTheme="majorBidi" w:cstheme="majorBidi"/>
          <w:sz w:val="28"/>
          <w:szCs w:val="28"/>
          <w:lang w:val="kk-KZ"/>
        </w:rPr>
        <w:t>сұйық бөлігі. Ол организмнен тыс</w:t>
      </w:r>
      <w:r w:rsidR="00611635">
        <w:rPr>
          <w:rFonts w:asciiTheme="majorBidi" w:eastAsia="Calibri" w:hAnsiTheme="majorBidi" w:cstheme="majorBidi"/>
          <w:sz w:val="28"/>
          <w:szCs w:val="28"/>
          <w:lang w:val="kk-KZ"/>
        </w:rPr>
        <w:t xml:space="preserve"> </w:t>
      </w:r>
      <w:r>
        <w:rPr>
          <w:rFonts w:asciiTheme="majorBidi" w:eastAsia="Calibri" w:hAnsiTheme="majorBidi" w:cstheme="majorBidi"/>
          <w:sz w:val="28"/>
          <w:szCs w:val="28"/>
          <w:lang w:val="kk-KZ"/>
        </w:rPr>
        <w:t xml:space="preserve">ұйыған қаннан бөлініп алынады. </w:t>
      </w:r>
      <w:r w:rsidR="008918A0">
        <w:rPr>
          <w:rFonts w:asciiTheme="majorBidi" w:eastAsia="Calibri" w:hAnsiTheme="majorBidi" w:cstheme="majorBidi"/>
          <w:sz w:val="28"/>
          <w:szCs w:val="28"/>
          <w:lang w:val="kk-KZ"/>
        </w:rPr>
        <w:t>Б</w:t>
      </w:r>
      <w:r w:rsidR="008918A0" w:rsidRPr="008918A0">
        <w:rPr>
          <w:rFonts w:asciiTheme="majorBidi" w:eastAsia="Calibri" w:hAnsiTheme="majorBidi" w:cstheme="majorBidi"/>
          <w:sz w:val="28"/>
          <w:szCs w:val="28"/>
          <w:lang w:val="kk-KZ"/>
        </w:rPr>
        <w:t>ұл әртү</w:t>
      </w:r>
      <w:r w:rsidR="008918A0">
        <w:rPr>
          <w:rFonts w:asciiTheme="majorBidi" w:eastAsia="Calibri" w:hAnsiTheme="majorBidi" w:cstheme="majorBidi"/>
          <w:sz w:val="28"/>
          <w:szCs w:val="28"/>
          <w:lang w:val="kk-KZ"/>
        </w:rPr>
        <w:t xml:space="preserve">рлі қан топтарын тексеруге және аурулар, </w:t>
      </w:r>
      <w:r w:rsidR="008918A0" w:rsidRPr="008918A0">
        <w:rPr>
          <w:rFonts w:asciiTheme="majorBidi" w:eastAsia="Calibri" w:hAnsiTheme="majorBidi" w:cstheme="majorBidi"/>
          <w:sz w:val="28"/>
          <w:szCs w:val="28"/>
          <w:lang w:val="kk-KZ"/>
        </w:rPr>
        <w:t>қоректік</w:t>
      </w:r>
      <w:r w:rsidR="008918A0">
        <w:rPr>
          <w:rFonts w:asciiTheme="majorBidi" w:eastAsia="Calibri" w:hAnsiTheme="majorBidi" w:cstheme="majorBidi"/>
          <w:sz w:val="28"/>
          <w:szCs w:val="28"/>
          <w:lang w:val="kk-KZ"/>
        </w:rPr>
        <w:t xml:space="preserve"> заттар, </w:t>
      </w:r>
      <w:r w:rsidR="008918A0" w:rsidRPr="008918A0">
        <w:rPr>
          <w:rFonts w:asciiTheme="majorBidi" w:eastAsia="Calibri" w:hAnsiTheme="majorBidi" w:cstheme="majorBidi"/>
          <w:sz w:val="28"/>
          <w:szCs w:val="28"/>
          <w:lang w:val="kk-KZ"/>
        </w:rPr>
        <w:t>гормондардың деңгейлерін диагностикалауға арналған ең көп қолданылатын қан компоненті.</w:t>
      </w:r>
    </w:p>
    <w:p w14:paraId="29F8E607" w14:textId="723C270E" w:rsidR="00B61D16" w:rsidRPr="00B61D16" w:rsidRDefault="00B61D16" w:rsidP="00611635">
      <w:pPr>
        <w:spacing w:after="0" w:line="240" w:lineRule="auto"/>
        <w:ind w:right="-1" w:firstLine="709"/>
        <w:jc w:val="both"/>
        <w:rPr>
          <w:rFonts w:asciiTheme="majorBidi" w:eastAsia="Calibri" w:hAnsiTheme="majorBidi" w:cstheme="majorBidi"/>
          <w:sz w:val="28"/>
          <w:szCs w:val="28"/>
          <w:lang w:val="kk-KZ"/>
        </w:rPr>
      </w:pPr>
      <w:r w:rsidRPr="00B61D16">
        <w:rPr>
          <w:rFonts w:asciiTheme="majorBidi" w:eastAsia="Calibri" w:hAnsiTheme="majorBidi" w:cstheme="majorBidi"/>
          <w:b/>
          <w:bCs/>
          <w:sz w:val="28"/>
          <w:szCs w:val="28"/>
          <w:lang w:val="kk-KZ"/>
        </w:rPr>
        <w:t>Лейкоцитоз</w:t>
      </w:r>
      <w:r w:rsidRPr="00B61D16">
        <w:rPr>
          <w:rFonts w:asciiTheme="majorBidi" w:eastAsia="Calibri" w:hAnsiTheme="majorBidi" w:cstheme="majorBidi"/>
          <w:sz w:val="28"/>
          <w:szCs w:val="28"/>
          <w:lang w:val="kk-KZ"/>
        </w:rPr>
        <w:t xml:space="preserve"> </w:t>
      </w:r>
      <w:r w:rsidR="00611635">
        <w:rPr>
          <w:rFonts w:asciiTheme="majorBidi" w:eastAsia="Calibri" w:hAnsiTheme="majorBidi" w:cstheme="majorBidi"/>
          <w:sz w:val="28"/>
          <w:szCs w:val="28"/>
          <w:lang w:val="kk-KZ"/>
        </w:rPr>
        <w:t>–</w:t>
      </w:r>
      <w:r w:rsidRPr="00B61D16">
        <w:rPr>
          <w:rFonts w:asciiTheme="majorBidi" w:eastAsia="Calibri" w:hAnsiTheme="majorBidi" w:cstheme="majorBidi"/>
          <w:sz w:val="28"/>
          <w:szCs w:val="28"/>
          <w:lang w:val="kk-KZ"/>
        </w:rPr>
        <w:t xml:space="preserve"> ақ қан түйіршіктерінің шектен тыс көбеюі. </w:t>
      </w:r>
    </w:p>
    <w:p w14:paraId="4C9D5BF4" w14:textId="657D1033" w:rsidR="00B61D16" w:rsidRPr="00B61D16" w:rsidRDefault="00B61D16" w:rsidP="00611635">
      <w:pPr>
        <w:spacing w:after="0" w:line="240" w:lineRule="auto"/>
        <w:ind w:right="-1" w:firstLine="709"/>
        <w:jc w:val="both"/>
        <w:rPr>
          <w:rFonts w:asciiTheme="majorBidi" w:eastAsia="Calibri" w:hAnsiTheme="majorBidi" w:cstheme="majorBidi"/>
          <w:sz w:val="28"/>
          <w:szCs w:val="28"/>
          <w:lang w:val="kk-KZ"/>
        </w:rPr>
      </w:pPr>
      <w:r w:rsidRPr="00B61D16">
        <w:rPr>
          <w:rFonts w:asciiTheme="majorBidi" w:eastAsia="Calibri" w:hAnsiTheme="majorBidi" w:cstheme="majorBidi"/>
          <w:b/>
          <w:sz w:val="28"/>
          <w:szCs w:val="28"/>
          <w:lang w:val="kk-KZ"/>
        </w:rPr>
        <w:t>Лимфосаркома</w:t>
      </w:r>
      <w:r w:rsidR="00F473D4">
        <w:rPr>
          <w:rFonts w:asciiTheme="majorBidi" w:eastAsia="Calibri" w:hAnsiTheme="majorBidi" w:cstheme="majorBidi"/>
          <w:sz w:val="28"/>
          <w:szCs w:val="28"/>
          <w:lang w:val="kk-KZ"/>
        </w:rPr>
        <w:t xml:space="preserve"> </w:t>
      </w:r>
      <w:r w:rsidR="00611635">
        <w:rPr>
          <w:rFonts w:asciiTheme="majorBidi" w:eastAsia="Calibri" w:hAnsiTheme="majorBidi" w:cstheme="majorBidi"/>
          <w:sz w:val="28"/>
          <w:szCs w:val="28"/>
          <w:lang w:val="kk-KZ"/>
        </w:rPr>
        <w:t>–</w:t>
      </w:r>
      <w:r w:rsidRPr="00B61D16">
        <w:rPr>
          <w:rFonts w:asciiTheme="majorBidi" w:eastAsia="Calibri" w:hAnsiTheme="majorBidi" w:cstheme="majorBidi"/>
          <w:sz w:val="28"/>
          <w:szCs w:val="28"/>
          <w:lang w:val="kk-KZ"/>
        </w:rPr>
        <w:t xml:space="preserve"> лимфаретикулярлы ұлпадағы қатерлі ісік. Ол лимфаретикулялы ұлпа болатын органдарда пайда болады (лимфа түйіндері)</w:t>
      </w:r>
    </w:p>
    <w:p w14:paraId="4BDD8F6F" w14:textId="23DC7E1C" w:rsidR="00B61D16" w:rsidRPr="00B61D16" w:rsidRDefault="00B61D16" w:rsidP="00611635">
      <w:pPr>
        <w:spacing w:after="0" w:line="240" w:lineRule="auto"/>
        <w:ind w:right="-1" w:firstLine="709"/>
        <w:jc w:val="both"/>
        <w:rPr>
          <w:rFonts w:asciiTheme="majorBidi" w:eastAsia="Calibri" w:hAnsiTheme="majorBidi" w:cstheme="majorBidi"/>
          <w:sz w:val="28"/>
          <w:szCs w:val="28"/>
          <w:lang w:val="kk-KZ"/>
        </w:rPr>
      </w:pPr>
      <w:r w:rsidRPr="00B61D16">
        <w:rPr>
          <w:rFonts w:asciiTheme="majorBidi" w:eastAsia="Calibri" w:hAnsiTheme="majorBidi" w:cstheme="majorBidi"/>
          <w:b/>
          <w:sz w:val="28"/>
          <w:szCs w:val="28"/>
          <w:lang w:val="kk-KZ"/>
        </w:rPr>
        <w:lastRenderedPageBreak/>
        <w:t>Лимфоцитоз</w:t>
      </w:r>
      <w:r w:rsidR="00F473D4">
        <w:rPr>
          <w:rFonts w:asciiTheme="majorBidi" w:eastAsia="Calibri" w:hAnsiTheme="majorBidi" w:cstheme="majorBidi"/>
          <w:b/>
          <w:sz w:val="28"/>
          <w:szCs w:val="28"/>
          <w:lang w:val="kk-KZ"/>
        </w:rPr>
        <w:t xml:space="preserve"> </w:t>
      </w:r>
      <w:r w:rsidR="00611635">
        <w:rPr>
          <w:rFonts w:asciiTheme="majorBidi" w:eastAsia="Calibri" w:hAnsiTheme="majorBidi" w:cstheme="majorBidi"/>
          <w:sz w:val="28"/>
          <w:szCs w:val="28"/>
          <w:lang w:val="kk-KZ"/>
        </w:rPr>
        <w:t>–</w:t>
      </w:r>
      <w:r w:rsidRPr="00B61D16">
        <w:rPr>
          <w:rFonts w:asciiTheme="majorBidi" w:eastAsia="Calibri" w:hAnsiTheme="majorBidi" w:cstheme="majorBidi"/>
          <w:sz w:val="28"/>
          <w:szCs w:val="28"/>
          <w:lang w:val="kk-KZ"/>
        </w:rPr>
        <w:t xml:space="preserve"> қанда лимфоцит санының көбеюі. Жасушадағы басқа түрлерінің кемуімен қанда лимфоциттер көбейгенде, онда 1 мм</w:t>
      </w:r>
      <w:r w:rsidRPr="00B61D16">
        <w:rPr>
          <w:rFonts w:asciiTheme="majorBidi" w:eastAsia="Calibri" w:hAnsiTheme="majorBidi" w:cstheme="majorBidi"/>
          <w:sz w:val="28"/>
          <w:szCs w:val="28"/>
          <w:vertAlign w:val="superscript"/>
          <w:lang w:val="kk-KZ"/>
        </w:rPr>
        <w:t xml:space="preserve">3 </w:t>
      </w:r>
      <w:r w:rsidRPr="00B61D16">
        <w:rPr>
          <w:rFonts w:asciiTheme="majorBidi" w:eastAsia="Calibri" w:hAnsiTheme="majorBidi" w:cstheme="majorBidi"/>
          <w:sz w:val="28"/>
          <w:szCs w:val="28"/>
          <w:lang w:val="kk-KZ"/>
        </w:rPr>
        <w:t>мөлшерінде ұлғаяды.</w:t>
      </w:r>
    </w:p>
    <w:p w14:paraId="0DD46F77" w14:textId="67BD603E" w:rsidR="00B61D16" w:rsidRPr="00B61D16" w:rsidRDefault="00B61D16" w:rsidP="00611635">
      <w:pPr>
        <w:shd w:val="clear" w:color="auto" w:fill="FFFFFF"/>
        <w:spacing w:after="0" w:line="240" w:lineRule="auto"/>
        <w:ind w:right="-1" w:firstLine="709"/>
        <w:jc w:val="both"/>
        <w:rPr>
          <w:rFonts w:asciiTheme="majorBidi" w:eastAsiaTheme="minorEastAsia" w:hAnsiTheme="majorBidi" w:cstheme="majorBidi"/>
          <w:bCs/>
          <w:sz w:val="28"/>
          <w:szCs w:val="28"/>
          <w:lang w:val="kk-KZ"/>
        </w:rPr>
      </w:pPr>
      <w:r w:rsidRPr="00B61D16">
        <w:rPr>
          <w:rFonts w:asciiTheme="majorBidi" w:eastAsiaTheme="minorEastAsia" w:hAnsiTheme="majorBidi" w:cstheme="majorBidi"/>
          <w:b/>
          <w:bCs/>
          <w:sz w:val="28"/>
          <w:szCs w:val="28"/>
          <w:lang w:val="kk-KZ"/>
        </w:rPr>
        <w:t>Лимфоидты жүйе</w:t>
      </w:r>
      <w:r w:rsidRPr="00B61D16">
        <w:rPr>
          <w:rFonts w:asciiTheme="majorBidi" w:eastAsiaTheme="minorEastAsia" w:hAnsiTheme="majorBidi" w:cstheme="majorBidi"/>
          <w:bCs/>
          <w:sz w:val="28"/>
          <w:szCs w:val="28"/>
          <w:lang w:val="kk-KZ"/>
        </w:rPr>
        <w:t xml:space="preserve"> </w:t>
      </w:r>
      <w:r w:rsidR="00611635">
        <w:rPr>
          <w:rFonts w:asciiTheme="majorBidi" w:eastAsiaTheme="minorEastAsia" w:hAnsiTheme="majorBidi" w:cstheme="majorBidi"/>
          <w:bCs/>
          <w:sz w:val="28"/>
          <w:szCs w:val="28"/>
          <w:lang w:val="kk-KZ"/>
        </w:rPr>
        <w:t>–</w:t>
      </w:r>
      <w:r w:rsidRPr="00B61D16">
        <w:rPr>
          <w:rFonts w:asciiTheme="majorBidi" w:eastAsiaTheme="minorEastAsia" w:hAnsiTheme="majorBidi" w:cstheme="majorBidi"/>
          <w:bCs/>
          <w:sz w:val="28"/>
          <w:szCs w:val="28"/>
          <w:lang w:val="kk-KZ"/>
        </w:rPr>
        <w:t xml:space="preserve"> иммундық жауапқа қатысатын жасушалар, анағұрлым тиімді қызмет етуі үшін бірге лимфоидты жүйе түзетін арнайы ұлпалар мен органдардың құрамында әрекет етеді.</w:t>
      </w:r>
    </w:p>
    <w:p w14:paraId="29C4EF6A" w14:textId="729C394C" w:rsidR="00B61D16" w:rsidRPr="00B61D16" w:rsidRDefault="00B61D16" w:rsidP="00611635">
      <w:pPr>
        <w:shd w:val="clear" w:color="auto" w:fill="FFFFFF"/>
        <w:spacing w:after="0" w:line="240" w:lineRule="auto"/>
        <w:ind w:right="-1" w:firstLine="709"/>
        <w:jc w:val="both"/>
        <w:rPr>
          <w:rFonts w:asciiTheme="majorBidi" w:eastAsiaTheme="minorEastAsia" w:hAnsiTheme="majorBidi" w:cstheme="majorBidi"/>
          <w:bCs/>
          <w:sz w:val="28"/>
          <w:szCs w:val="28"/>
          <w:lang w:val="kk-KZ"/>
        </w:rPr>
      </w:pPr>
      <w:r w:rsidRPr="00B61D16">
        <w:rPr>
          <w:rFonts w:asciiTheme="majorBidi" w:eastAsiaTheme="minorEastAsia" w:hAnsiTheme="majorBidi" w:cstheme="majorBidi"/>
          <w:b/>
          <w:bCs/>
          <w:sz w:val="28"/>
          <w:szCs w:val="28"/>
          <w:lang w:val="kk-KZ"/>
        </w:rPr>
        <w:t>Лиофилизация</w:t>
      </w:r>
      <w:r w:rsidR="00F473D4">
        <w:rPr>
          <w:rFonts w:asciiTheme="majorBidi" w:eastAsiaTheme="minorEastAsia" w:hAnsiTheme="majorBidi" w:cstheme="majorBidi"/>
          <w:bCs/>
          <w:sz w:val="28"/>
          <w:szCs w:val="28"/>
          <w:lang w:val="kk-KZ"/>
        </w:rPr>
        <w:t xml:space="preserve"> </w:t>
      </w:r>
      <w:r w:rsidR="00611635">
        <w:rPr>
          <w:rFonts w:asciiTheme="majorBidi" w:eastAsiaTheme="minorEastAsia" w:hAnsiTheme="majorBidi" w:cstheme="majorBidi"/>
          <w:bCs/>
          <w:sz w:val="28"/>
          <w:szCs w:val="28"/>
          <w:lang w:val="kk-KZ"/>
        </w:rPr>
        <w:t>–</w:t>
      </w:r>
      <w:r w:rsidR="00F473D4">
        <w:rPr>
          <w:rFonts w:asciiTheme="majorBidi" w:eastAsiaTheme="minorEastAsia" w:hAnsiTheme="majorBidi" w:cstheme="majorBidi"/>
          <w:bCs/>
          <w:sz w:val="28"/>
          <w:szCs w:val="28"/>
          <w:lang w:val="kk-KZ"/>
        </w:rPr>
        <w:t xml:space="preserve"> </w:t>
      </w:r>
      <w:r w:rsidRPr="00B61D16">
        <w:rPr>
          <w:rFonts w:asciiTheme="majorBidi" w:eastAsiaTheme="minorEastAsia" w:hAnsiTheme="majorBidi" w:cstheme="majorBidi"/>
          <w:bCs/>
          <w:sz w:val="28"/>
          <w:szCs w:val="28"/>
          <w:lang w:val="kk-KZ"/>
        </w:rPr>
        <w:t>биологиялық обьектілер мен азық-түлік өнімдерін тоңазытылған қалпында вакуумда кептіру тәсілі.</w:t>
      </w:r>
    </w:p>
    <w:p w14:paraId="03217E6B" w14:textId="6E9FAAAE" w:rsidR="00B61D16" w:rsidRPr="00B61D16" w:rsidRDefault="004956AB" w:rsidP="00611635">
      <w:pPr>
        <w:adjustRightInd w:val="0"/>
        <w:spacing w:after="0" w:line="240" w:lineRule="auto"/>
        <w:ind w:right="-1" w:firstLine="709"/>
        <w:jc w:val="both"/>
        <w:rPr>
          <w:rFonts w:asciiTheme="majorBidi" w:eastAsiaTheme="minorEastAsia" w:hAnsiTheme="majorBidi" w:cstheme="majorBidi"/>
          <w:bCs/>
          <w:sz w:val="28"/>
          <w:szCs w:val="28"/>
          <w:lang w:val="kk-KZ"/>
        </w:rPr>
      </w:pPr>
      <w:r>
        <w:rPr>
          <w:rFonts w:asciiTheme="majorBidi" w:eastAsiaTheme="minorEastAsia" w:hAnsiTheme="majorBidi" w:cstheme="majorBidi"/>
          <w:b/>
          <w:sz w:val="28"/>
          <w:szCs w:val="28"/>
          <w:lang w:val="kk-KZ"/>
        </w:rPr>
        <w:t>МІҚ</w:t>
      </w:r>
      <w:r w:rsidR="00B61D16" w:rsidRPr="00B61D16">
        <w:rPr>
          <w:rFonts w:asciiTheme="majorBidi" w:eastAsiaTheme="minorEastAsia" w:hAnsiTheme="majorBidi" w:cstheme="majorBidi"/>
          <w:b/>
          <w:sz w:val="28"/>
          <w:szCs w:val="28"/>
          <w:lang w:val="kk-KZ"/>
        </w:rPr>
        <w:t xml:space="preserve"> энзоотиялық лейкозы </w:t>
      </w:r>
      <w:r w:rsidR="00F473D4">
        <w:rPr>
          <w:rFonts w:asciiTheme="majorBidi" w:eastAsiaTheme="minorEastAsia" w:hAnsiTheme="majorBidi" w:cstheme="majorBidi"/>
          <w:b/>
          <w:sz w:val="28"/>
          <w:szCs w:val="28"/>
          <w:lang w:val="kk-KZ"/>
        </w:rPr>
        <w:t>–</w:t>
      </w:r>
      <w:r w:rsidR="00B61D16" w:rsidRPr="00B61D16">
        <w:rPr>
          <w:rFonts w:asciiTheme="majorBidi" w:eastAsiaTheme="minorEastAsia" w:hAnsiTheme="majorBidi" w:cstheme="majorBidi"/>
          <w:b/>
          <w:sz w:val="28"/>
          <w:szCs w:val="28"/>
          <w:lang w:val="kk-KZ"/>
        </w:rPr>
        <w:t xml:space="preserve"> </w:t>
      </w:r>
      <w:r w:rsidR="00F473D4">
        <w:rPr>
          <w:rFonts w:asciiTheme="majorBidi" w:eastAsiaTheme="minorEastAsia" w:hAnsiTheme="majorBidi" w:cstheme="majorBidi"/>
          <w:bCs/>
          <w:sz w:val="28"/>
          <w:szCs w:val="28"/>
          <w:lang w:val="kk-KZ"/>
        </w:rPr>
        <w:t xml:space="preserve">белгілі бір аймақта </w:t>
      </w:r>
      <w:r w:rsidR="009F031D">
        <w:rPr>
          <w:rFonts w:asciiTheme="majorBidi" w:eastAsiaTheme="minorEastAsia" w:hAnsiTheme="majorBidi" w:cstheme="majorBidi"/>
          <w:bCs/>
          <w:sz w:val="28"/>
          <w:szCs w:val="28"/>
          <w:lang w:val="kk-KZ"/>
        </w:rPr>
        <w:t xml:space="preserve">МІҚ жануарында </w:t>
      </w:r>
      <w:r w:rsidR="00B61D16" w:rsidRPr="00B61D16">
        <w:rPr>
          <w:rFonts w:asciiTheme="majorBidi" w:eastAsiaTheme="minorEastAsia" w:hAnsiTheme="majorBidi" w:cstheme="majorBidi"/>
          <w:bCs/>
          <w:sz w:val="28"/>
          <w:szCs w:val="28"/>
          <w:lang w:val="kk-KZ"/>
        </w:rPr>
        <w:t xml:space="preserve">көбінесе симптомсыз өтетін, тұрақты қайтымсыз инфекциялық процестің дамуымен лимфоцитоз, гемопоэтикалық және лимфоидты жасушалардың морфологиялық дифференциация және физиологиялық жетілу қабілетінің бұзылуымен </w:t>
      </w:r>
      <w:r w:rsidR="009F031D">
        <w:rPr>
          <w:rFonts w:asciiTheme="majorBidi" w:eastAsiaTheme="minorEastAsia" w:hAnsiTheme="majorBidi" w:cstheme="majorBidi"/>
          <w:bCs/>
          <w:sz w:val="28"/>
          <w:szCs w:val="28"/>
          <w:lang w:val="kk-KZ"/>
        </w:rPr>
        <w:t xml:space="preserve">ағзада </w:t>
      </w:r>
      <w:r w:rsidR="00B61D16" w:rsidRPr="00B61D16">
        <w:rPr>
          <w:rFonts w:asciiTheme="majorBidi" w:eastAsiaTheme="minorEastAsia" w:hAnsiTheme="majorBidi" w:cstheme="majorBidi"/>
          <w:bCs/>
          <w:sz w:val="28"/>
          <w:szCs w:val="28"/>
          <w:lang w:val="kk-KZ"/>
        </w:rPr>
        <w:t>ісіктердің пайда болуы</w:t>
      </w:r>
      <w:r w:rsidR="00904E24">
        <w:rPr>
          <w:rFonts w:asciiTheme="majorBidi" w:eastAsiaTheme="minorEastAsia" w:hAnsiTheme="majorBidi" w:cstheme="majorBidi"/>
          <w:bCs/>
          <w:sz w:val="28"/>
          <w:szCs w:val="28"/>
          <w:lang w:val="kk-KZ"/>
        </w:rPr>
        <w:t>мен</w:t>
      </w:r>
      <w:r w:rsidR="00B61D16" w:rsidRPr="00B61D16">
        <w:rPr>
          <w:rFonts w:asciiTheme="majorBidi" w:eastAsiaTheme="minorEastAsia" w:hAnsiTheme="majorBidi" w:cstheme="majorBidi"/>
          <w:bCs/>
          <w:sz w:val="28"/>
          <w:szCs w:val="28"/>
          <w:lang w:val="kk-KZ"/>
        </w:rPr>
        <w:t xml:space="preserve"> сипатталатын созылмалы вирустық инфекциялық ауру.</w:t>
      </w:r>
    </w:p>
    <w:p w14:paraId="36FB783B" w14:textId="762E9F4E" w:rsidR="00B61D16" w:rsidRDefault="00B61D16" w:rsidP="00611635">
      <w:pPr>
        <w:adjustRightInd w:val="0"/>
        <w:spacing w:after="0" w:line="240" w:lineRule="auto"/>
        <w:ind w:right="-1" w:firstLine="709"/>
        <w:jc w:val="both"/>
        <w:rPr>
          <w:rFonts w:asciiTheme="majorBidi" w:eastAsiaTheme="minorEastAsia" w:hAnsiTheme="majorBidi" w:cstheme="majorBidi"/>
          <w:bCs/>
          <w:sz w:val="28"/>
          <w:szCs w:val="28"/>
          <w:lang w:val="kk-KZ"/>
        </w:rPr>
      </w:pPr>
      <w:r w:rsidRPr="00B61D16">
        <w:rPr>
          <w:rFonts w:asciiTheme="majorBidi" w:eastAsiaTheme="minorEastAsia" w:hAnsiTheme="majorBidi" w:cstheme="majorBidi"/>
          <w:b/>
          <w:bCs/>
          <w:sz w:val="28"/>
          <w:szCs w:val="28"/>
          <w:lang w:val="kk-KZ"/>
        </w:rPr>
        <w:t>Прототип</w:t>
      </w:r>
      <w:r w:rsidR="00F473D4">
        <w:rPr>
          <w:rFonts w:asciiTheme="majorBidi" w:eastAsiaTheme="minorEastAsia" w:hAnsiTheme="majorBidi" w:cstheme="majorBidi"/>
          <w:b/>
          <w:bCs/>
          <w:sz w:val="28"/>
          <w:szCs w:val="28"/>
          <w:lang w:val="kk-KZ"/>
        </w:rPr>
        <w:t xml:space="preserve"> </w:t>
      </w:r>
      <w:r w:rsidR="00611635">
        <w:rPr>
          <w:rFonts w:asciiTheme="majorBidi" w:eastAsiaTheme="minorEastAsia" w:hAnsiTheme="majorBidi" w:cstheme="majorBidi"/>
          <w:bCs/>
          <w:sz w:val="28"/>
          <w:szCs w:val="28"/>
          <w:lang w:val="kk-KZ"/>
        </w:rPr>
        <w:t>–</w:t>
      </w:r>
      <w:r w:rsidRPr="00B61D16">
        <w:rPr>
          <w:rFonts w:asciiTheme="majorBidi" w:eastAsiaTheme="minorEastAsia" w:hAnsiTheme="majorBidi" w:cstheme="majorBidi"/>
          <w:bCs/>
          <w:sz w:val="28"/>
          <w:szCs w:val="28"/>
          <w:lang w:val="kk-KZ"/>
        </w:rPr>
        <w:t xml:space="preserve"> құрылғының немесе бөліктің жан-жақты тексерілген модельдеудегі жұмыс істейтін үлгісі.</w:t>
      </w:r>
    </w:p>
    <w:p w14:paraId="7353494E" w14:textId="7D57BB12" w:rsidR="00F473D4" w:rsidRPr="00B61D16" w:rsidRDefault="00F473D4" w:rsidP="00611635">
      <w:pPr>
        <w:adjustRightInd w:val="0"/>
        <w:spacing w:after="0" w:line="240" w:lineRule="auto"/>
        <w:ind w:right="-1" w:firstLine="709"/>
        <w:jc w:val="both"/>
        <w:rPr>
          <w:rFonts w:asciiTheme="majorBidi" w:eastAsiaTheme="minorEastAsia" w:hAnsiTheme="majorBidi" w:cstheme="majorBidi"/>
          <w:bCs/>
          <w:sz w:val="28"/>
          <w:szCs w:val="28"/>
          <w:lang w:val="kk-KZ"/>
        </w:rPr>
      </w:pPr>
      <w:r w:rsidRPr="00F473D4">
        <w:rPr>
          <w:rFonts w:asciiTheme="majorBidi" w:eastAsiaTheme="minorEastAsia" w:hAnsiTheme="majorBidi" w:cstheme="majorBidi"/>
          <w:b/>
          <w:sz w:val="28"/>
          <w:szCs w:val="28"/>
          <w:lang w:val="kk-KZ"/>
        </w:rPr>
        <w:t>Провирус</w:t>
      </w:r>
      <w:r>
        <w:rPr>
          <w:rFonts w:asciiTheme="majorBidi" w:eastAsiaTheme="minorEastAsia" w:hAnsiTheme="majorBidi" w:cstheme="majorBidi"/>
          <w:bCs/>
          <w:sz w:val="28"/>
          <w:szCs w:val="28"/>
          <w:lang w:val="kk-KZ"/>
        </w:rPr>
        <w:t xml:space="preserve"> </w:t>
      </w:r>
      <w:r w:rsidR="00611635">
        <w:rPr>
          <w:rFonts w:asciiTheme="majorBidi" w:eastAsiaTheme="minorEastAsia" w:hAnsiTheme="majorBidi" w:cstheme="majorBidi"/>
          <w:bCs/>
          <w:sz w:val="28"/>
          <w:szCs w:val="28"/>
          <w:lang w:val="kk-KZ"/>
        </w:rPr>
        <w:t>–</w:t>
      </w:r>
      <w:r w:rsidRPr="00F473D4">
        <w:rPr>
          <w:rFonts w:asciiTheme="majorBidi" w:eastAsiaTheme="minorEastAsia" w:hAnsiTheme="majorBidi" w:cstheme="majorBidi"/>
          <w:bCs/>
          <w:sz w:val="28"/>
          <w:szCs w:val="28"/>
          <w:lang w:val="kk-KZ"/>
        </w:rPr>
        <w:t xml:space="preserve"> ағзаның жасуша ДНҚ-на енген вирус геномы. Ол ретровирустардың өмірлік циклінің кезеңі. Ретровирустар ағзаға енгеннен кейін ретровирустың геномдық РНҚ кері транскриптаза ферментімен иесінің жасуша ДНҚ-ға қайта транскрипцияла</w:t>
      </w:r>
      <w:r w:rsidR="009F031D">
        <w:rPr>
          <w:rFonts w:asciiTheme="majorBidi" w:eastAsiaTheme="minorEastAsia" w:hAnsiTheme="majorBidi" w:cstheme="majorBidi"/>
          <w:bCs/>
          <w:sz w:val="28"/>
          <w:szCs w:val="28"/>
          <w:lang w:val="kk-KZ"/>
        </w:rPr>
        <w:t>нуы</w:t>
      </w:r>
      <w:r w:rsidRPr="00F473D4">
        <w:rPr>
          <w:rFonts w:asciiTheme="majorBidi" w:eastAsiaTheme="minorEastAsia" w:hAnsiTheme="majorBidi" w:cstheme="majorBidi"/>
          <w:bCs/>
          <w:sz w:val="28"/>
          <w:szCs w:val="28"/>
          <w:lang w:val="kk-KZ"/>
        </w:rPr>
        <w:t>.</w:t>
      </w:r>
    </w:p>
    <w:p w14:paraId="68405377" w14:textId="5F45EEA2" w:rsidR="00B61D16" w:rsidRPr="00B61D16" w:rsidRDefault="00B61D16" w:rsidP="00611635">
      <w:pPr>
        <w:adjustRightInd w:val="0"/>
        <w:spacing w:after="0" w:line="240" w:lineRule="auto"/>
        <w:ind w:right="-1" w:firstLine="709"/>
        <w:jc w:val="both"/>
        <w:rPr>
          <w:rFonts w:asciiTheme="majorBidi" w:eastAsiaTheme="minorEastAsia" w:hAnsiTheme="majorBidi" w:cstheme="majorBidi"/>
          <w:bCs/>
          <w:sz w:val="28"/>
          <w:szCs w:val="28"/>
          <w:lang w:val="kk-KZ"/>
        </w:rPr>
      </w:pPr>
      <w:r w:rsidRPr="00B61D16">
        <w:rPr>
          <w:rFonts w:asciiTheme="majorBidi" w:eastAsiaTheme="minorEastAsia" w:hAnsiTheme="majorBidi" w:cstheme="majorBidi"/>
          <w:b/>
          <w:bCs/>
          <w:sz w:val="28"/>
          <w:szCs w:val="28"/>
          <w:lang w:val="kk-KZ"/>
        </w:rPr>
        <w:t>Резистенттілік</w:t>
      </w:r>
      <w:r w:rsidRPr="00B61D16">
        <w:rPr>
          <w:rFonts w:asciiTheme="majorBidi" w:eastAsiaTheme="minorEastAsia" w:hAnsiTheme="majorBidi" w:cstheme="majorBidi"/>
          <w:bCs/>
          <w:sz w:val="28"/>
          <w:szCs w:val="28"/>
          <w:lang w:val="kk-KZ"/>
        </w:rPr>
        <w:t xml:space="preserve"> </w:t>
      </w:r>
      <w:r w:rsidR="00611635">
        <w:rPr>
          <w:rFonts w:asciiTheme="majorBidi" w:eastAsiaTheme="minorEastAsia" w:hAnsiTheme="majorBidi" w:cstheme="majorBidi"/>
          <w:bCs/>
          <w:sz w:val="28"/>
          <w:szCs w:val="28"/>
          <w:lang w:val="kk-KZ"/>
        </w:rPr>
        <w:t>–</w:t>
      </w:r>
      <w:r w:rsidRPr="00B61D16">
        <w:rPr>
          <w:rFonts w:asciiTheme="majorBidi" w:eastAsiaTheme="minorEastAsia" w:hAnsiTheme="majorBidi" w:cstheme="majorBidi"/>
          <w:bCs/>
          <w:sz w:val="28"/>
          <w:szCs w:val="28"/>
          <w:lang w:val="kk-KZ"/>
        </w:rPr>
        <w:t xml:space="preserve"> организмнің ауруға қарсы тұру қабілеті (төтеп беру, төзімділік). </w:t>
      </w:r>
    </w:p>
    <w:p w14:paraId="06CED985" w14:textId="4D93A359" w:rsidR="00B61D16" w:rsidRPr="00B61D16" w:rsidRDefault="00B61D16" w:rsidP="00611635">
      <w:pPr>
        <w:adjustRightInd w:val="0"/>
        <w:spacing w:after="0" w:line="240" w:lineRule="auto"/>
        <w:ind w:right="-1" w:firstLine="709"/>
        <w:jc w:val="both"/>
        <w:rPr>
          <w:rFonts w:asciiTheme="majorBidi" w:eastAsiaTheme="minorEastAsia" w:hAnsiTheme="majorBidi" w:cstheme="majorBidi"/>
          <w:bCs/>
          <w:sz w:val="28"/>
          <w:szCs w:val="28"/>
          <w:lang w:val="kk-KZ"/>
        </w:rPr>
      </w:pPr>
      <w:r w:rsidRPr="00B61D16">
        <w:rPr>
          <w:rFonts w:asciiTheme="majorBidi" w:eastAsia="Calibri" w:hAnsiTheme="majorBidi" w:cstheme="majorBidi"/>
          <w:b/>
          <w:sz w:val="28"/>
          <w:szCs w:val="28"/>
          <w:lang w:val="kk-KZ"/>
        </w:rPr>
        <w:t>Серологиялық телімділік</w:t>
      </w:r>
      <w:r w:rsidR="00F473D4">
        <w:rPr>
          <w:rFonts w:asciiTheme="majorBidi" w:eastAsia="Calibri" w:hAnsiTheme="majorBidi" w:cstheme="majorBidi"/>
          <w:b/>
          <w:sz w:val="28"/>
          <w:szCs w:val="28"/>
          <w:lang w:val="kk-KZ"/>
        </w:rPr>
        <w:t xml:space="preserve"> </w:t>
      </w:r>
      <w:r w:rsidR="00611635">
        <w:rPr>
          <w:rFonts w:asciiTheme="majorBidi" w:eastAsia="Calibri" w:hAnsiTheme="majorBidi" w:cstheme="majorBidi"/>
          <w:sz w:val="28"/>
          <w:szCs w:val="28"/>
          <w:lang w:val="kk-KZ"/>
        </w:rPr>
        <w:t>–</w:t>
      </w:r>
      <w:r w:rsidRPr="00B61D16">
        <w:rPr>
          <w:rFonts w:asciiTheme="majorBidi" w:eastAsia="Calibri" w:hAnsiTheme="majorBidi" w:cstheme="majorBidi"/>
          <w:sz w:val="28"/>
          <w:szCs w:val="28"/>
          <w:lang w:val="kk-KZ"/>
        </w:rPr>
        <w:t xml:space="preserve"> антиген мен антидененің өзіне тән жоғары талғамалығы, олардың серологиялық реакцияларға өзара әрекеттесуі. Әрбір антидене тәуелділік заңдылығы бойынша, микроорганизмдер өзін туындатқан антигенмен ғана әрекеттеседі.</w:t>
      </w:r>
      <w:r w:rsidRPr="00B61D16">
        <w:rPr>
          <w:rFonts w:asciiTheme="majorBidi" w:eastAsiaTheme="minorEastAsia" w:hAnsiTheme="majorBidi" w:cstheme="majorBidi"/>
          <w:bCs/>
          <w:sz w:val="28"/>
          <w:szCs w:val="28"/>
          <w:lang w:val="kk-KZ"/>
        </w:rPr>
        <w:t xml:space="preserve"> </w:t>
      </w:r>
    </w:p>
    <w:p w14:paraId="487B7C43" w14:textId="5FEE4790" w:rsidR="00B61D16" w:rsidRPr="00B61D16" w:rsidRDefault="00B61D16" w:rsidP="00611635">
      <w:pPr>
        <w:adjustRightInd w:val="0"/>
        <w:spacing w:after="0" w:line="240" w:lineRule="auto"/>
        <w:ind w:right="-1" w:firstLine="709"/>
        <w:jc w:val="both"/>
        <w:rPr>
          <w:rFonts w:asciiTheme="majorBidi" w:eastAsiaTheme="minorEastAsia" w:hAnsiTheme="majorBidi" w:cstheme="majorBidi"/>
          <w:bCs/>
          <w:sz w:val="28"/>
          <w:szCs w:val="28"/>
          <w:lang w:val="kk-KZ"/>
        </w:rPr>
      </w:pPr>
      <w:r w:rsidRPr="00B61D16">
        <w:rPr>
          <w:rFonts w:asciiTheme="majorBidi" w:eastAsia="Calibri" w:hAnsiTheme="majorBidi" w:cstheme="majorBidi"/>
          <w:b/>
          <w:sz w:val="28"/>
          <w:szCs w:val="28"/>
          <w:lang w:val="kk-KZ"/>
        </w:rPr>
        <w:t>Серологиялық диагностика</w:t>
      </w:r>
      <w:r w:rsidR="009F031D">
        <w:rPr>
          <w:rFonts w:asciiTheme="majorBidi" w:eastAsia="Calibri" w:hAnsiTheme="majorBidi" w:cstheme="majorBidi"/>
          <w:b/>
          <w:sz w:val="28"/>
          <w:szCs w:val="28"/>
          <w:lang w:val="kk-KZ"/>
        </w:rPr>
        <w:t xml:space="preserve"> </w:t>
      </w:r>
      <w:r w:rsidR="00611635">
        <w:rPr>
          <w:rFonts w:asciiTheme="majorBidi" w:eastAsia="Calibri" w:hAnsiTheme="majorBidi" w:cstheme="majorBidi"/>
          <w:sz w:val="28"/>
          <w:szCs w:val="28"/>
          <w:lang w:val="kk-KZ"/>
        </w:rPr>
        <w:t>–</w:t>
      </w:r>
      <w:r w:rsidRPr="00B61D16">
        <w:rPr>
          <w:rFonts w:asciiTheme="majorBidi" w:eastAsia="Calibri" w:hAnsiTheme="majorBidi" w:cstheme="majorBidi"/>
          <w:sz w:val="28"/>
          <w:szCs w:val="28"/>
          <w:lang w:val="kk-KZ"/>
        </w:rPr>
        <w:t xml:space="preserve"> қан сарысуындағы арнайы антиденені анықтау үшін серологиялық реакцияны қолдануға негізделген тәсіл.</w:t>
      </w:r>
    </w:p>
    <w:p w14:paraId="445AF1FA" w14:textId="5B4C543B" w:rsidR="00B61D16" w:rsidRPr="00B61D16" w:rsidRDefault="00B61D16" w:rsidP="00611635">
      <w:pPr>
        <w:adjustRightInd w:val="0"/>
        <w:spacing w:after="0" w:line="240" w:lineRule="auto"/>
        <w:ind w:right="-1" w:firstLine="709"/>
        <w:jc w:val="both"/>
        <w:rPr>
          <w:rFonts w:asciiTheme="majorBidi" w:eastAsiaTheme="minorEastAsia" w:hAnsiTheme="majorBidi" w:cstheme="majorBidi"/>
          <w:bCs/>
          <w:sz w:val="28"/>
          <w:szCs w:val="28"/>
          <w:lang w:val="kk-KZ"/>
        </w:rPr>
      </w:pPr>
      <w:r w:rsidRPr="00B61D16">
        <w:rPr>
          <w:rFonts w:asciiTheme="majorBidi" w:eastAsiaTheme="minorEastAsia" w:hAnsiTheme="majorBidi" w:cstheme="majorBidi"/>
          <w:b/>
          <w:bCs/>
          <w:sz w:val="28"/>
          <w:szCs w:val="28"/>
          <w:lang w:val="kk-KZ"/>
        </w:rPr>
        <w:t>Сероконверсия (seroconversion)</w:t>
      </w:r>
      <w:r w:rsidR="009F031D">
        <w:rPr>
          <w:rFonts w:asciiTheme="majorBidi" w:eastAsiaTheme="minorEastAsia" w:hAnsiTheme="majorBidi" w:cstheme="majorBidi"/>
          <w:b/>
          <w:bCs/>
          <w:sz w:val="28"/>
          <w:szCs w:val="28"/>
          <w:lang w:val="kk-KZ"/>
        </w:rPr>
        <w:t xml:space="preserve"> </w:t>
      </w:r>
      <w:r w:rsidR="00611635">
        <w:rPr>
          <w:rFonts w:asciiTheme="majorBidi" w:eastAsiaTheme="minorEastAsia" w:hAnsiTheme="majorBidi" w:cstheme="majorBidi"/>
          <w:b/>
          <w:bCs/>
          <w:sz w:val="28"/>
          <w:szCs w:val="28"/>
          <w:lang w:val="kk-KZ"/>
        </w:rPr>
        <w:t>–</w:t>
      </w:r>
      <w:r w:rsidRPr="00B61D16">
        <w:rPr>
          <w:rFonts w:asciiTheme="majorBidi" w:eastAsiaTheme="minorEastAsia" w:hAnsiTheme="majorBidi" w:cstheme="majorBidi"/>
          <w:b/>
          <w:bCs/>
          <w:sz w:val="28"/>
          <w:szCs w:val="28"/>
          <w:lang w:val="kk-KZ"/>
        </w:rPr>
        <w:t xml:space="preserve"> </w:t>
      </w:r>
      <w:r w:rsidRPr="00B61D16">
        <w:rPr>
          <w:rFonts w:asciiTheme="majorBidi" w:eastAsiaTheme="minorEastAsia" w:hAnsiTheme="majorBidi" w:cstheme="majorBidi"/>
          <w:bCs/>
          <w:sz w:val="28"/>
          <w:szCs w:val="28"/>
          <w:lang w:val="kk-KZ"/>
        </w:rPr>
        <w:t>қандай да бір антигеннің (мысалы, вакцина немесе вирус) болуына жауап ретінде телімді антиденелер шығару, сонымен бір мезгілде қажетті агент титрінің өсуі тоқтағанға дейін қан үлгілерін алуды жалғастыру.</w:t>
      </w:r>
    </w:p>
    <w:p w14:paraId="7001E347" w14:textId="0B943D16" w:rsidR="00B61D16" w:rsidRPr="00B61D16" w:rsidRDefault="00B61D16" w:rsidP="00611635">
      <w:pPr>
        <w:adjustRightInd w:val="0"/>
        <w:spacing w:after="0" w:line="240" w:lineRule="auto"/>
        <w:ind w:right="-1" w:firstLine="709"/>
        <w:jc w:val="both"/>
        <w:rPr>
          <w:rFonts w:asciiTheme="majorBidi" w:eastAsiaTheme="minorEastAsia" w:hAnsiTheme="majorBidi" w:cstheme="majorBidi"/>
          <w:bCs/>
          <w:sz w:val="28"/>
          <w:szCs w:val="28"/>
          <w:lang w:val="kk-KZ"/>
        </w:rPr>
      </w:pPr>
      <w:r w:rsidRPr="00B61D16">
        <w:rPr>
          <w:rFonts w:asciiTheme="majorBidi" w:eastAsiaTheme="minorEastAsia" w:hAnsiTheme="majorBidi" w:cstheme="majorBidi"/>
          <w:b/>
          <w:bCs/>
          <w:sz w:val="28"/>
          <w:szCs w:val="28"/>
          <w:lang w:val="kk-KZ"/>
        </w:rPr>
        <w:t>Супернатант</w:t>
      </w:r>
      <w:r w:rsidR="009F031D">
        <w:rPr>
          <w:rFonts w:asciiTheme="majorBidi" w:eastAsiaTheme="minorEastAsia" w:hAnsiTheme="majorBidi" w:cstheme="majorBidi"/>
          <w:b/>
          <w:bCs/>
          <w:sz w:val="28"/>
          <w:szCs w:val="28"/>
          <w:lang w:val="kk-KZ"/>
        </w:rPr>
        <w:t xml:space="preserve"> </w:t>
      </w:r>
      <w:r w:rsidR="00611635">
        <w:rPr>
          <w:rFonts w:asciiTheme="majorBidi" w:eastAsiaTheme="minorEastAsia" w:hAnsiTheme="majorBidi" w:cstheme="majorBidi"/>
          <w:b/>
          <w:bCs/>
          <w:sz w:val="28"/>
          <w:szCs w:val="28"/>
          <w:lang w:val="kk-KZ"/>
        </w:rPr>
        <w:t>–</w:t>
      </w:r>
      <w:r w:rsidRPr="00B61D16">
        <w:rPr>
          <w:rFonts w:asciiTheme="majorBidi" w:eastAsiaTheme="minorEastAsia" w:hAnsiTheme="majorBidi" w:cstheme="majorBidi"/>
          <w:b/>
          <w:bCs/>
          <w:sz w:val="28"/>
          <w:szCs w:val="28"/>
          <w:lang w:val="kk-KZ"/>
        </w:rPr>
        <w:t xml:space="preserve"> </w:t>
      </w:r>
      <w:r w:rsidRPr="00B61D16">
        <w:rPr>
          <w:rFonts w:asciiTheme="majorBidi" w:eastAsiaTheme="minorEastAsia" w:hAnsiTheme="majorBidi" w:cstheme="majorBidi"/>
          <w:bCs/>
          <w:sz w:val="28"/>
          <w:szCs w:val="28"/>
          <w:lang w:val="kk-KZ"/>
        </w:rPr>
        <w:t>сұйық фазада</w:t>
      </w:r>
      <w:r w:rsidRPr="00B61D16">
        <w:rPr>
          <w:rFonts w:asciiTheme="majorBidi" w:eastAsiaTheme="minorEastAsia" w:hAnsiTheme="majorBidi" w:cstheme="majorBidi"/>
          <w:b/>
          <w:bCs/>
          <w:sz w:val="28"/>
          <w:szCs w:val="28"/>
          <w:lang w:val="kk-KZ"/>
        </w:rPr>
        <w:t xml:space="preserve"> </w:t>
      </w:r>
      <w:r w:rsidRPr="00B61D16">
        <w:rPr>
          <w:rFonts w:asciiTheme="majorBidi" w:eastAsiaTheme="minorEastAsia" w:hAnsiTheme="majorBidi" w:cstheme="majorBidi"/>
          <w:bCs/>
          <w:sz w:val="28"/>
          <w:szCs w:val="28"/>
          <w:lang w:val="kk-KZ"/>
        </w:rPr>
        <w:t>центрифугалау немесе тұндыру процесінде тұндырылғаннан кейін қалатын ерімейтін заттар.</w:t>
      </w:r>
    </w:p>
    <w:p w14:paraId="1379045F" w14:textId="3DD03755" w:rsidR="00B61D16" w:rsidRPr="00B61D16" w:rsidRDefault="009F031D" w:rsidP="00611635">
      <w:pPr>
        <w:adjustRightInd w:val="0"/>
        <w:spacing w:after="0" w:line="240" w:lineRule="auto"/>
        <w:ind w:right="-1" w:firstLine="709"/>
        <w:jc w:val="both"/>
        <w:rPr>
          <w:rFonts w:asciiTheme="majorBidi" w:eastAsiaTheme="minorEastAsia" w:hAnsiTheme="majorBidi" w:cstheme="majorBidi"/>
          <w:bCs/>
          <w:sz w:val="28"/>
          <w:szCs w:val="28"/>
          <w:lang w:val="kk-KZ"/>
        </w:rPr>
      </w:pPr>
      <w:r>
        <w:rPr>
          <w:rFonts w:asciiTheme="majorBidi" w:eastAsiaTheme="minorEastAsia" w:hAnsiTheme="majorBidi" w:cstheme="majorBidi"/>
          <w:b/>
          <w:sz w:val="28"/>
          <w:szCs w:val="28"/>
          <w:lang w:val="kk-KZ"/>
        </w:rPr>
        <w:t>Індеттік</w:t>
      </w:r>
      <w:r w:rsidR="00B61D16" w:rsidRPr="00B61D16">
        <w:rPr>
          <w:rFonts w:asciiTheme="majorBidi" w:eastAsiaTheme="minorEastAsia" w:hAnsiTheme="majorBidi" w:cstheme="majorBidi"/>
          <w:b/>
          <w:sz w:val="28"/>
          <w:szCs w:val="28"/>
          <w:lang w:val="kk-KZ"/>
        </w:rPr>
        <w:t xml:space="preserve"> жағдай</w:t>
      </w:r>
      <w:r>
        <w:rPr>
          <w:rFonts w:asciiTheme="majorBidi" w:eastAsiaTheme="minorEastAsia" w:hAnsiTheme="majorBidi" w:cstheme="majorBidi"/>
          <w:b/>
          <w:sz w:val="28"/>
          <w:szCs w:val="28"/>
          <w:lang w:val="kk-KZ"/>
        </w:rPr>
        <w:t xml:space="preserve"> </w:t>
      </w:r>
      <w:r w:rsidR="00611635">
        <w:rPr>
          <w:rFonts w:asciiTheme="majorBidi" w:eastAsiaTheme="minorEastAsia" w:hAnsiTheme="majorBidi" w:cstheme="majorBidi"/>
          <w:b/>
          <w:sz w:val="28"/>
          <w:szCs w:val="28"/>
          <w:lang w:val="kk-KZ"/>
        </w:rPr>
        <w:t>–</w:t>
      </w:r>
      <w:r>
        <w:rPr>
          <w:rFonts w:asciiTheme="majorBidi" w:eastAsiaTheme="minorEastAsia" w:hAnsiTheme="majorBidi" w:cstheme="majorBidi"/>
          <w:b/>
          <w:sz w:val="28"/>
          <w:szCs w:val="28"/>
          <w:lang w:val="kk-KZ"/>
        </w:rPr>
        <w:t xml:space="preserve"> </w:t>
      </w:r>
      <w:r w:rsidR="00B61D16" w:rsidRPr="00B61D16">
        <w:rPr>
          <w:rFonts w:asciiTheme="majorBidi" w:eastAsiaTheme="minorEastAsia" w:hAnsiTheme="majorBidi" w:cstheme="majorBidi"/>
          <w:bCs/>
          <w:sz w:val="28"/>
          <w:szCs w:val="28"/>
          <w:lang w:val="kk-KZ"/>
        </w:rPr>
        <w:t>белгілі бір уақыт аралығында нақты аумақта жануарлардың инфекциялық ауруларының таралуы туралы деректер жиынтығы.</w:t>
      </w:r>
    </w:p>
    <w:p w14:paraId="24A96171" w14:textId="12FE128F" w:rsidR="00B61D16" w:rsidRPr="00B61D16" w:rsidRDefault="00B61D16" w:rsidP="00611635">
      <w:pPr>
        <w:adjustRightInd w:val="0"/>
        <w:spacing w:after="0" w:line="240" w:lineRule="auto"/>
        <w:ind w:right="-1" w:firstLine="709"/>
        <w:jc w:val="both"/>
        <w:rPr>
          <w:rFonts w:asciiTheme="majorBidi" w:eastAsiaTheme="minorEastAsia" w:hAnsiTheme="majorBidi" w:cstheme="majorBidi"/>
          <w:bCs/>
          <w:sz w:val="28"/>
          <w:szCs w:val="28"/>
          <w:lang w:val="kk-KZ"/>
        </w:rPr>
      </w:pPr>
      <w:r w:rsidRPr="00B61D16">
        <w:rPr>
          <w:rFonts w:asciiTheme="majorBidi" w:eastAsia="Calibri" w:hAnsiTheme="majorBidi" w:cstheme="majorBidi"/>
          <w:b/>
          <w:sz w:val="28"/>
          <w:szCs w:val="28"/>
          <w:lang w:val="kk-KZ"/>
        </w:rPr>
        <w:t>Энзооти</w:t>
      </w:r>
      <w:r w:rsidR="00BB1B32">
        <w:rPr>
          <w:rFonts w:asciiTheme="majorBidi" w:eastAsia="Calibri" w:hAnsiTheme="majorBidi" w:cstheme="majorBidi"/>
          <w:b/>
          <w:sz w:val="28"/>
          <w:szCs w:val="28"/>
          <w:lang w:val="kk-KZ"/>
        </w:rPr>
        <w:t>я</w:t>
      </w:r>
      <w:r w:rsidR="00CE63BF">
        <w:rPr>
          <w:rFonts w:asciiTheme="majorBidi" w:eastAsia="Calibri" w:hAnsiTheme="majorBidi" w:cstheme="majorBidi"/>
          <w:b/>
          <w:sz w:val="28"/>
          <w:szCs w:val="28"/>
          <w:lang w:val="kk-KZ"/>
        </w:rPr>
        <w:t xml:space="preserve"> </w:t>
      </w:r>
      <w:r w:rsidRPr="00B61D16">
        <w:rPr>
          <w:rFonts w:asciiTheme="majorBidi" w:eastAsia="Calibri" w:hAnsiTheme="majorBidi" w:cstheme="majorBidi"/>
          <w:sz w:val="28"/>
          <w:szCs w:val="28"/>
          <w:lang w:val="kk-KZ"/>
        </w:rPr>
        <w:t>- табиғи немесе экономикалық факторларға байланысты жергілікті жердің ерекшелігіне орай пайда болатын аурулар.</w:t>
      </w:r>
    </w:p>
    <w:p w14:paraId="110BF6FB" w14:textId="234DD567" w:rsidR="00B61D16" w:rsidRPr="00B61D16" w:rsidRDefault="009F031D" w:rsidP="00611635">
      <w:pPr>
        <w:adjustRightInd w:val="0"/>
        <w:spacing w:after="0" w:line="240" w:lineRule="auto"/>
        <w:ind w:right="-1" w:firstLine="709"/>
        <w:jc w:val="both"/>
        <w:rPr>
          <w:rFonts w:asciiTheme="majorBidi" w:eastAsiaTheme="minorEastAsia" w:hAnsiTheme="majorBidi" w:cstheme="majorBidi"/>
          <w:bCs/>
          <w:sz w:val="28"/>
          <w:szCs w:val="28"/>
          <w:lang w:val="kk-KZ"/>
        </w:rPr>
      </w:pPr>
      <w:r>
        <w:rPr>
          <w:rFonts w:asciiTheme="majorBidi" w:eastAsia="Calibri" w:hAnsiTheme="majorBidi" w:cstheme="majorBidi"/>
          <w:b/>
          <w:sz w:val="28"/>
          <w:szCs w:val="28"/>
          <w:lang w:val="kk-KZ"/>
        </w:rPr>
        <w:t>Індеттанулық</w:t>
      </w:r>
      <w:r w:rsidR="00B61D16" w:rsidRPr="00B61D16">
        <w:rPr>
          <w:rFonts w:asciiTheme="majorBidi" w:eastAsia="Calibri" w:hAnsiTheme="majorBidi" w:cstheme="majorBidi"/>
          <w:b/>
          <w:sz w:val="28"/>
          <w:szCs w:val="28"/>
          <w:lang w:val="kk-KZ"/>
        </w:rPr>
        <w:t xml:space="preserve"> мониторинг</w:t>
      </w:r>
      <w:r>
        <w:rPr>
          <w:rFonts w:asciiTheme="majorBidi" w:eastAsia="Calibri" w:hAnsiTheme="majorBidi" w:cstheme="majorBidi"/>
          <w:b/>
          <w:sz w:val="28"/>
          <w:szCs w:val="28"/>
          <w:lang w:val="kk-KZ"/>
        </w:rPr>
        <w:t xml:space="preserve"> </w:t>
      </w:r>
      <w:r w:rsidR="00611635">
        <w:rPr>
          <w:rFonts w:asciiTheme="majorBidi" w:eastAsia="Calibri" w:hAnsiTheme="majorBidi" w:cstheme="majorBidi"/>
          <w:sz w:val="28"/>
          <w:szCs w:val="28"/>
          <w:lang w:val="kk-KZ"/>
        </w:rPr>
        <w:t>–</w:t>
      </w:r>
      <w:r w:rsidR="00B61D16" w:rsidRPr="00B61D16">
        <w:rPr>
          <w:rFonts w:asciiTheme="majorBidi" w:eastAsia="Calibri" w:hAnsiTheme="majorBidi" w:cstheme="majorBidi"/>
          <w:sz w:val="28"/>
          <w:szCs w:val="28"/>
          <w:lang w:val="kk-KZ"/>
        </w:rPr>
        <w:t xml:space="preserve"> мал ауруларының таралуы</w:t>
      </w:r>
      <w:r>
        <w:rPr>
          <w:rFonts w:asciiTheme="majorBidi" w:eastAsia="Calibri" w:hAnsiTheme="majorBidi" w:cstheme="majorBidi"/>
          <w:sz w:val="28"/>
          <w:szCs w:val="28"/>
          <w:lang w:val="kk-KZ"/>
        </w:rPr>
        <w:t xml:space="preserve"> </w:t>
      </w:r>
      <w:r w:rsidR="00B61D16" w:rsidRPr="00B61D16">
        <w:rPr>
          <w:rFonts w:asciiTheme="majorBidi" w:eastAsia="Calibri" w:hAnsiTheme="majorBidi" w:cstheme="majorBidi"/>
          <w:sz w:val="28"/>
          <w:szCs w:val="28"/>
          <w:lang w:val="kk-KZ"/>
        </w:rPr>
        <w:t>туралы деректер жинау жүйесі, сонымен қоса малдың нақты аурулар</w:t>
      </w:r>
      <w:r>
        <w:rPr>
          <w:rFonts w:asciiTheme="majorBidi" w:eastAsia="Calibri" w:hAnsiTheme="majorBidi" w:cstheme="majorBidi"/>
          <w:sz w:val="28"/>
          <w:szCs w:val="28"/>
          <w:lang w:val="kk-KZ"/>
        </w:rPr>
        <w:t>ы</w:t>
      </w:r>
      <w:r w:rsidR="00B61D16" w:rsidRPr="00B61D16">
        <w:rPr>
          <w:rFonts w:asciiTheme="majorBidi" w:eastAsia="Calibri" w:hAnsiTheme="majorBidi" w:cstheme="majorBidi"/>
          <w:sz w:val="28"/>
          <w:szCs w:val="28"/>
          <w:lang w:val="kk-KZ"/>
        </w:rPr>
        <w:t xml:space="preserve">ның даму заңдылығы туралы </w:t>
      </w:r>
      <w:r>
        <w:rPr>
          <w:rFonts w:asciiTheme="majorBidi" w:eastAsia="Calibri" w:hAnsiTheme="majorBidi" w:cstheme="majorBidi"/>
          <w:sz w:val="28"/>
          <w:szCs w:val="28"/>
          <w:lang w:val="kk-KZ"/>
        </w:rPr>
        <w:t xml:space="preserve">індеттік </w:t>
      </w:r>
      <w:r w:rsidR="00B61D16" w:rsidRPr="00B61D16">
        <w:rPr>
          <w:rFonts w:asciiTheme="majorBidi" w:eastAsia="Calibri" w:hAnsiTheme="majorBidi" w:cstheme="majorBidi"/>
          <w:sz w:val="28"/>
          <w:szCs w:val="28"/>
          <w:lang w:val="kk-KZ"/>
        </w:rPr>
        <w:t>зерттеу және ақпарат алу, олар мекендейтін аумақтағы табиғи географиялық және экономикалық жағдайлар, жүргі</w:t>
      </w:r>
      <w:r w:rsidR="00904E24">
        <w:rPr>
          <w:rFonts w:asciiTheme="majorBidi" w:eastAsia="Calibri" w:hAnsiTheme="majorBidi" w:cstheme="majorBidi"/>
          <w:sz w:val="28"/>
          <w:szCs w:val="28"/>
          <w:lang w:val="kk-KZ"/>
        </w:rPr>
        <w:t>зілетін ветеринариялық-санитар</w:t>
      </w:r>
      <w:r w:rsidR="00B61D16" w:rsidRPr="00B61D16">
        <w:rPr>
          <w:rFonts w:asciiTheme="majorBidi" w:eastAsia="Calibri" w:hAnsiTheme="majorBidi" w:cstheme="majorBidi"/>
          <w:sz w:val="28"/>
          <w:szCs w:val="28"/>
          <w:lang w:val="kk-KZ"/>
        </w:rPr>
        <w:t xml:space="preserve">лық шаралардың тиімділігін талдау, </w:t>
      </w:r>
      <w:r>
        <w:rPr>
          <w:rFonts w:asciiTheme="majorBidi" w:eastAsia="Calibri" w:hAnsiTheme="majorBidi" w:cstheme="majorBidi"/>
          <w:sz w:val="28"/>
          <w:szCs w:val="28"/>
          <w:lang w:val="kk-KZ"/>
        </w:rPr>
        <w:t xml:space="preserve">індеттің </w:t>
      </w:r>
      <w:r w:rsidR="00B61D16" w:rsidRPr="00B61D16">
        <w:rPr>
          <w:rFonts w:asciiTheme="majorBidi" w:eastAsia="Calibri" w:hAnsiTheme="majorBidi" w:cstheme="majorBidi"/>
          <w:sz w:val="28"/>
          <w:szCs w:val="28"/>
          <w:lang w:val="kk-KZ"/>
        </w:rPr>
        <w:t>пайда болуын, дамуын және жойылуын болжау үшін статистикалық деректерді өңдеу.</w:t>
      </w:r>
    </w:p>
    <w:p w14:paraId="1842EBF2" w14:textId="223EB1B8" w:rsidR="000D7DEA" w:rsidRDefault="000D7DEA" w:rsidP="00611635">
      <w:pPr>
        <w:adjustRightInd w:val="0"/>
        <w:spacing w:after="0" w:line="240" w:lineRule="auto"/>
        <w:ind w:right="-1" w:firstLine="709"/>
        <w:jc w:val="both"/>
        <w:rPr>
          <w:rFonts w:asciiTheme="majorBidi" w:eastAsia="Calibri" w:hAnsiTheme="majorBidi" w:cstheme="majorBidi"/>
          <w:sz w:val="28"/>
          <w:szCs w:val="28"/>
          <w:lang w:val="kk-KZ"/>
        </w:rPr>
      </w:pPr>
      <w:r w:rsidRPr="000D7DEA">
        <w:rPr>
          <w:rFonts w:asciiTheme="majorBidi" w:eastAsia="Calibri" w:hAnsiTheme="majorBidi" w:cstheme="majorBidi"/>
          <w:b/>
          <w:sz w:val="28"/>
          <w:szCs w:val="28"/>
          <w:lang w:val="kk-KZ"/>
        </w:rPr>
        <w:lastRenderedPageBreak/>
        <w:t>ХЭБ</w:t>
      </w:r>
      <w:r>
        <w:rPr>
          <w:rFonts w:asciiTheme="majorBidi" w:eastAsia="Calibri" w:hAnsiTheme="majorBidi" w:cstheme="majorBidi"/>
          <w:sz w:val="28"/>
          <w:szCs w:val="28"/>
          <w:lang w:val="kk-KZ"/>
        </w:rPr>
        <w:t xml:space="preserve"> </w:t>
      </w:r>
      <w:r w:rsidR="00CE63BF">
        <w:rPr>
          <w:rFonts w:asciiTheme="majorBidi" w:eastAsia="Calibri" w:hAnsiTheme="majorBidi" w:cstheme="majorBidi"/>
          <w:sz w:val="28"/>
          <w:szCs w:val="28"/>
          <w:lang w:val="kk-KZ"/>
        </w:rPr>
        <w:t>(ДЖДҰ, ВОЗЖ)</w:t>
      </w:r>
      <w:r w:rsidR="00611635">
        <w:rPr>
          <w:rFonts w:asciiTheme="majorBidi" w:eastAsia="Calibri" w:hAnsiTheme="majorBidi" w:cstheme="majorBidi"/>
          <w:sz w:val="28"/>
          <w:szCs w:val="28"/>
          <w:lang w:val="kk-KZ"/>
        </w:rPr>
        <w:t>–</w:t>
      </w:r>
      <w:r>
        <w:rPr>
          <w:rFonts w:asciiTheme="majorBidi" w:eastAsia="Calibri" w:hAnsiTheme="majorBidi" w:cstheme="majorBidi"/>
          <w:sz w:val="28"/>
          <w:szCs w:val="28"/>
          <w:lang w:val="kk-KZ"/>
        </w:rPr>
        <w:t xml:space="preserve"> </w:t>
      </w:r>
      <w:r w:rsidR="00CE63BF">
        <w:rPr>
          <w:rFonts w:asciiTheme="majorBidi" w:eastAsia="Calibri" w:hAnsiTheme="majorBidi" w:cstheme="majorBidi"/>
          <w:sz w:val="28"/>
          <w:szCs w:val="28"/>
          <w:lang w:val="kk-KZ"/>
        </w:rPr>
        <w:t>(</w:t>
      </w:r>
      <w:r w:rsidRPr="000D7DEA">
        <w:rPr>
          <w:rFonts w:asciiTheme="majorBidi" w:eastAsia="Calibri" w:hAnsiTheme="majorBidi" w:cstheme="majorBidi"/>
          <w:sz w:val="28"/>
          <w:szCs w:val="28"/>
          <w:lang w:val="kk-KZ"/>
        </w:rPr>
        <w:t>Дүниежүзілік жануарлар денсаулығы ұйымы</w:t>
      </w:r>
      <w:r w:rsidR="00CE63BF">
        <w:rPr>
          <w:rFonts w:asciiTheme="majorBidi" w:eastAsia="Calibri" w:hAnsiTheme="majorBidi" w:cstheme="majorBidi"/>
          <w:sz w:val="28"/>
          <w:szCs w:val="28"/>
          <w:lang w:val="kk-KZ"/>
        </w:rPr>
        <w:t>, Всемирная организация здоровья животных)</w:t>
      </w:r>
      <w:r w:rsidRPr="000D7DEA">
        <w:rPr>
          <w:rFonts w:asciiTheme="majorBidi" w:eastAsia="Calibri" w:hAnsiTheme="majorBidi" w:cstheme="majorBidi"/>
          <w:sz w:val="28"/>
          <w:szCs w:val="28"/>
          <w:lang w:val="kk-KZ"/>
        </w:rPr>
        <w:t xml:space="preserve">-жануарлардың саулығымен айналысатын үкіметаралық ұйым. Дүниежүзілік сауда ұйымының (ДСҰ) жануарлар денсаулығы және зооноздық инфекциялар жөніндегі стандарттар бөлігіндегі референттік серіктесі. </w:t>
      </w:r>
    </w:p>
    <w:p w14:paraId="21394A49" w14:textId="056448A5" w:rsidR="007F5DA1" w:rsidRDefault="007D1565" w:rsidP="007D1565">
      <w:pPr>
        <w:adjustRightInd w:val="0"/>
        <w:spacing w:after="0" w:line="240" w:lineRule="auto"/>
        <w:ind w:right="-1" w:firstLine="709"/>
        <w:jc w:val="both"/>
        <w:rPr>
          <w:rFonts w:asciiTheme="majorBidi" w:eastAsiaTheme="minorEastAsia" w:hAnsiTheme="majorBidi" w:cstheme="majorBidi"/>
          <w:bCs/>
          <w:sz w:val="28"/>
          <w:szCs w:val="28"/>
          <w:lang w:val="kk-KZ"/>
        </w:rPr>
      </w:pPr>
      <w:r>
        <w:rPr>
          <w:rFonts w:asciiTheme="majorBidi" w:eastAsiaTheme="minorEastAsia" w:hAnsiTheme="majorBidi" w:cstheme="majorBidi"/>
          <w:b/>
          <w:bCs/>
          <w:sz w:val="28"/>
          <w:szCs w:val="28"/>
          <w:lang w:val="kk-KZ"/>
        </w:rPr>
        <w:t>Ж</w:t>
      </w:r>
      <w:r w:rsidR="007F5DA1" w:rsidRPr="00DB3462">
        <w:rPr>
          <w:rFonts w:asciiTheme="majorBidi" w:eastAsiaTheme="minorEastAsia" w:hAnsiTheme="majorBidi" w:cstheme="majorBidi"/>
          <w:b/>
          <w:bCs/>
          <w:sz w:val="28"/>
          <w:szCs w:val="28"/>
          <w:lang w:val="kk-KZ"/>
        </w:rPr>
        <w:t>ердегі жануарлар</w:t>
      </w:r>
      <w:r>
        <w:rPr>
          <w:rFonts w:asciiTheme="majorBidi" w:eastAsiaTheme="minorEastAsia" w:hAnsiTheme="majorBidi" w:cstheme="majorBidi"/>
          <w:b/>
          <w:bCs/>
          <w:sz w:val="28"/>
          <w:szCs w:val="28"/>
          <w:lang w:val="kk-KZ"/>
        </w:rPr>
        <w:t>ға</w:t>
      </w:r>
      <w:r w:rsidR="007F5DA1" w:rsidRPr="00DB3462">
        <w:rPr>
          <w:rFonts w:asciiTheme="majorBidi" w:eastAsiaTheme="minorEastAsia" w:hAnsiTheme="majorBidi" w:cstheme="majorBidi"/>
          <w:b/>
          <w:bCs/>
          <w:sz w:val="28"/>
          <w:szCs w:val="28"/>
          <w:lang w:val="kk-KZ"/>
        </w:rPr>
        <w:t xml:space="preserve"> арналған диагностикалық сынақтар мен ва</w:t>
      </w:r>
      <w:r w:rsidR="00DB3462" w:rsidRPr="00DB3462">
        <w:rPr>
          <w:rFonts w:asciiTheme="majorBidi" w:eastAsiaTheme="minorEastAsia" w:hAnsiTheme="majorBidi" w:cstheme="majorBidi"/>
          <w:b/>
          <w:bCs/>
          <w:sz w:val="28"/>
          <w:szCs w:val="28"/>
          <w:lang w:val="kk-KZ"/>
        </w:rPr>
        <w:t>кциналар жөніндегі нұсқаулық</w:t>
      </w:r>
      <w:r w:rsidR="00DB3462">
        <w:rPr>
          <w:rFonts w:asciiTheme="majorBidi" w:eastAsiaTheme="minorEastAsia" w:hAnsiTheme="majorBidi" w:cstheme="majorBidi"/>
          <w:b/>
          <w:bCs/>
          <w:sz w:val="28"/>
          <w:szCs w:val="28"/>
          <w:lang w:val="kk-KZ"/>
        </w:rPr>
        <w:t xml:space="preserve"> </w:t>
      </w:r>
      <w:r>
        <w:rPr>
          <w:rFonts w:asciiTheme="majorBidi" w:eastAsiaTheme="minorEastAsia" w:hAnsiTheme="majorBidi" w:cstheme="majorBidi"/>
          <w:b/>
          <w:bCs/>
          <w:sz w:val="28"/>
          <w:szCs w:val="28"/>
          <w:lang w:val="kk-KZ"/>
        </w:rPr>
        <w:t>(</w:t>
      </w:r>
      <w:r w:rsidRPr="007D1565">
        <w:rPr>
          <w:rFonts w:asciiTheme="majorBidi" w:eastAsiaTheme="minorEastAsia" w:hAnsiTheme="majorBidi" w:cstheme="majorBidi"/>
          <w:b/>
          <w:bCs/>
          <w:sz w:val="28"/>
          <w:szCs w:val="28"/>
          <w:lang w:val="kk-KZ"/>
        </w:rPr>
        <w:t>ХЭБ</w:t>
      </w:r>
      <w:r>
        <w:rPr>
          <w:rFonts w:asciiTheme="majorBidi" w:eastAsiaTheme="minorEastAsia" w:hAnsiTheme="majorBidi" w:cstheme="majorBidi"/>
          <w:b/>
          <w:bCs/>
          <w:sz w:val="28"/>
          <w:szCs w:val="28"/>
          <w:lang w:val="kk-KZ"/>
        </w:rPr>
        <w:t>)</w:t>
      </w:r>
      <w:r w:rsidRPr="007D1565">
        <w:rPr>
          <w:rFonts w:asciiTheme="majorBidi" w:eastAsiaTheme="minorEastAsia" w:hAnsiTheme="majorBidi" w:cstheme="majorBidi"/>
          <w:b/>
          <w:bCs/>
          <w:sz w:val="28"/>
          <w:szCs w:val="28"/>
          <w:lang w:val="kk-KZ"/>
        </w:rPr>
        <w:t xml:space="preserve"> </w:t>
      </w:r>
      <w:r w:rsidR="00611635">
        <w:rPr>
          <w:rFonts w:asciiTheme="majorBidi" w:eastAsiaTheme="minorEastAsia" w:hAnsiTheme="majorBidi" w:cstheme="majorBidi"/>
          <w:bCs/>
          <w:sz w:val="28"/>
          <w:szCs w:val="28"/>
          <w:lang w:val="kk-KZ"/>
        </w:rPr>
        <w:t>–</w:t>
      </w:r>
      <w:r w:rsidR="00DB3462">
        <w:rPr>
          <w:rFonts w:asciiTheme="majorBidi" w:eastAsiaTheme="minorEastAsia" w:hAnsiTheme="majorBidi" w:cstheme="majorBidi"/>
          <w:bCs/>
          <w:sz w:val="28"/>
          <w:szCs w:val="28"/>
          <w:lang w:val="kk-KZ"/>
        </w:rPr>
        <w:t xml:space="preserve"> диагностика мен мониторинг бойынша </w:t>
      </w:r>
      <w:r w:rsidR="007F5DA1" w:rsidRPr="007F5DA1">
        <w:rPr>
          <w:rFonts w:asciiTheme="majorBidi" w:eastAsiaTheme="minorEastAsia" w:hAnsiTheme="majorBidi" w:cstheme="majorBidi"/>
          <w:bCs/>
          <w:sz w:val="28"/>
          <w:szCs w:val="28"/>
          <w:lang w:val="kk-KZ"/>
        </w:rPr>
        <w:t>мамандандырылған ветеринариялық зертханаларға, сондай-ақ ветеринариялық вакциналар</w:t>
      </w:r>
      <w:r w:rsidR="007E0129">
        <w:rPr>
          <w:rFonts w:asciiTheme="majorBidi" w:eastAsiaTheme="minorEastAsia" w:hAnsiTheme="majorBidi" w:cstheme="majorBidi"/>
          <w:bCs/>
          <w:sz w:val="28"/>
          <w:szCs w:val="28"/>
          <w:lang w:val="kk-KZ"/>
        </w:rPr>
        <w:t>ды</w:t>
      </w:r>
      <w:r w:rsidR="007F5DA1" w:rsidRPr="007F5DA1">
        <w:rPr>
          <w:rFonts w:asciiTheme="majorBidi" w:eastAsiaTheme="minorEastAsia" w:hAnsiTheme="majorBidi" w:cstheme="majorBidi"/>
          <w:bCs/>
          <w:sz w:val="28"/>
          <w:szCs w:val="28"/>
          <w:lang w:val="kk-KZ"/>
        </w:rPr>
        <w:t xml:space="preserve"> өндірушілер мен ветеринариялық бақылау </w:t>
      </w:r>
      <w:r w:rsidR="00DB3462">
        <w:rPr>
          <w:rFonts w:asciiTheme="majorBidi" w:eastAsiaTheme="minorEastAsia" w:hAnsiTheme="majorBidi" w:cstheme="majorBidi"/>
          <w:bCs/>
          <w:sz w:val="28"/>
          <w:szCs w:val="28"/>
          <w:lang w:val="kk-KZ"/>
        </w:rPr>
        <w:t>органдарына арналған нұсқаулық.</w:t>
      </w:r>
    </w:p>
    <w:p w14:paraId="6D331E1E" w14:textId="15918FC7" w:rsidR="000D7DEA" w:rsidRDefault="000D7DEA" w:rsidP="00611635">
      <w:pPr>
        <w:adjustRightInd w:val="0"/>
        <w:spacing w:after="0" w:line="240" w:lineRule="auto"/>
        <w:ind w:right="-1" w:firstLine="709"/>
        <w:jc w:val="both"/>
        <w:rPr>
          <w:rFonts w:asciiTheme="majorBidi" w:eastAsia="Calibri" w:hAnsiTheme="majorBidi" w:cstheme="majorBidi"/>
          <w:sz w:val="28"/>
          <w:szCs w:val="28"/>
          <w:lang w:val="kk-KZ"/>
        </w:rPr>
      </w:pPr>
      <w:r w:rsidRPr="00B61D16">
        <w:rPr>
          <w:rFonts w:asciiTheme="majorBidi" w:eastAsia="Calibri" w:hAnsiTheme="majorBidi" w:cstheme="majorBidi"/>
          <w:b/>
          <w:sz w:val="28"/>
          <w:szCs w:val="28"/>
          <w:lang w:val="kk-KZ"/>
        </w:rPr>
        <w:t>FLK</w:t>
      </w:r>
      <w:r w:rsidRPr="00B61D16">
        <w:rPr>
          <w:rFonts w:asciiTheme="majorBidi" w:eastAsia="Calibri" w:hAnsiTheme="majorBidi" w:cstheme="majorBidi"/>
          <w:sz w:val="28"/>
          <w:szCs w:val="28"/>
          <w:lang w:val="kk-KZ"/>
        </w:rPr>
        <w:t xml:space="preserve"> </w:t>
      </w:r>
      <w:r>
        <w:rPr>
          <w:rFonts w:asciiTheme="majorBidi" w:eastAsia="Calibri" w:hAnsiTheme="majorBidi" w:cstheme="majorBidi"/>
          <w:sz w:val="28"/>
          <w:szCs w:val="28"/>
          <w:lang w:val="kk-KZ"/>
        </w:rPr>
        <w:t>(</w:t>
      </w:r>
      <w:r w:rsidRPr="001A17DD">
        <w:rPr>
          <w:rFonts w:asciiTheme="majorBidi" w:eastAsia="Calibri" w:hAnsiTheme="majorBidi" w:cstheme="majorBidi"/>
          <w:sz w:val="28"/>
          <w:szCs w:val="28"/>
          <w:lang w:val="kk-KZ"/>
        </w:rPr>
        <w:t>fetal lamb kidney</w:t>
      </w:r>
      <w:r>
        <w:rPr>
          <w:rFonts w:asciiTheme="majorBidi" w:eastAsia="Calibri" w:hAnsiTheme="majorBidi" w:cstheme="majorBidi"/>
          <w:sz w:val="28"/>
          <w:szCs w:val="28"/>
          <w:lang w:val="kk-KZ"/>
        </w:rPr>
        <w:t xml:space="preserve">) </w:t>
      </w:r>
      <w:r w:rsidR="00611635">
        <w:rPr>
          <w:rFonts w:asciiTheme="majorBidi" w:eastAsia="Calibri" w:hAnsiTheme="majorBidi" w:cstheme="majorBidi"/>
          <w:sz w:val="28"/>
          <w:szCs w:val="28"/>
          <w:lang w:val="kk-KZ"/>
        </w:rPr>
        <w:t>–</w:t>
      </w:r>
      <w:r w:rsidRPr="00B61D16">
        <w:rPr>
          <w:rFonts w:asciiTheme="majorBidi" w:eastAsia="Calibri" w:hAnsiTheme="majorBidi" w:cstheme="majorBidi"/>
          <w:sz w:val="28"/>
          <w:szCs w:val="28"/>
          <w:lang w:val="kk-KZ"/>
        </w:rPr>
        <w:t xml:space="preserve"> қой эмбрионының бүйрек жасушаларына созылма</w:t>
      </w:r>
      <w:r>
        <w:rPr>
          <w:rFonts w:asciiTheme="majorBidi" w:eastAsia="Calibri" w:hAnsiTheme="majorBidi" w:cstheme="majorBidi"/>
          <w:sz w:val="28"/>
          <w:szCs w:val="28"/>
          <w:lang w:val="kk-KZ"/>
        </w:rPr>
        <w:t xml:space="preserve">лы МІҚ </w:t>
      </w:r>
      <w:r w:rsidRPr="00B61D16">
        <w:rPr>
          <w:rFonts w:asciiTheme="majorBidi" w:eastAsia="Calibri" w:hAnsiTheme="majorBidi" w:cstheme="majorBidi"/>
          <w:sz w:val="28"/>
          <w:szCs w:val="28"/>
          <w:lang w:val="kk-KZ"/>
        </w:rPr>
        <w:t xml:space="preserve">лейкозы вирусы жұқтырылған зертханалық жағдайда пайдаланылатын үздіксіз ұлпа себіндісі. </w:t>
      </w:r>
    </w:p>
    <w:p w14:paraId="54A8DD00" w14:textId="77777777" w:rsidR="000D7DEA" w:rsidRDefault="000D7DEA" w:rsidP="00611635">
      <w:pPr>
        <w:adjustRightInd w:val="0"/>
        <w:spacing w:after="0" w:line="240" w:lineRule="auto"/>
        <w:ind w:right="-1" w:firstLine="709"/>
        <w:jc w:val="both"/>
        <w:rPr>
          <w:rFonts w:asciiTheme="majorBidi" w:eastAsiaTheme="minorEastAsia" w:hAnsiTheme="majorBidi" w:cstheme="majorBidi"/>
          <w:bCs/>
          <w:sz w:val="28"/>
          <w:szCs w:val="28"/>
          <w:lang w:val="kk-KZ"/>
        </w:rPr>
      </w:pPr>
    </w:p>
    <w:p w14:paraId="47DD84F8" w14:textId="77777777" w:rsidR="000D7DEA" w:rsidRPr="00B61D16" w:rsidRDefault="000D7DEA" w:rsidP="00611635">
      <w:pPr>
        <w:adjustRightInd w:val="0"/>
        <w:spacing w:after="0" w:line="240" w:lineRule="auto"/>
        <w:ind w:right="-1" w:firstLine="709"/>
        <w:jc w:val="both"/>
        <w:rPr>
          <w:rFonts w:asciiTheme="majorBidi" w:eastAsiaTheme="minorEastAsia" w:hAnsiTheme="majorBidi" w:cstheme="majorBidi"/>
          <w:bCs/>
          <w:sz w:val="28"/>
          <w:szCs w:val="28"/>
          <w:lang w:val="kk-KZ"/>
        </w:rPr>
      </w:pPr>
    </w:p>
    <w:p w14:paraId="38FE30A6" w14:textId="77777777" w:rsidR="00B61D16" w:rsidRPr="00B61D16" w:rsidRDefault="00B61D16" w:rsidP="00611635">
      <w:pPr>
        <w:spacing w:after="0" w:line="240" w:lineRule="auto"/>
        <w:ind w:firstLine="709"/>
        <w:jc w:val="both"/>
        <w:rPr>
          <w:rFonts w:asciiTheme="majorBidi" w:eastAsia="Calibri" w:hAnsiTheme="majorBidi" w:cstheme="majorBidi"/>
          <w:sz w:val="28"/>
          <w:szCs w:val="28"/>
          <w:lang w:val="kk-KZ"/>
        </w:rPr>
      </w:pPr>
    </w:p>
    <w:p w14:paraId="0A9D20B5" w14:textId="77777777" w:rsidR="00B61D16" w:rsidRPr="00B61D16" w:rsidRDefault="00B61D16" w:rsidP="00611635">
      <w:pPr>
        <w:spacing w:after="0" w:line="240" w:lineRule="auto"/>
        <w:ind w:firstLine="709"/>
        <w:jc w:val="both"/>
        <w:rPr>
          <w:rFonts w:asciiTheme="majorBidi" w:eastAsia="Calibri" w:hAnsiTheme="majorBidi" w:cstheme="majorBidi"/>
          <w:sz w:val="28"/>
          <w:szCs w:val="28"/>
          <w:lang w:val="kk-KZ"/>
        </w:rPr>
      </w:pPr>
    </w:p>
    <w:p w14:paraId="48FC6F68" w14:textId="77777777" w:rsidR="00B61D16" w:rsidRPr="00B61D16" w:rsidRDefault="00B61D16" w:rsidP="00611635">
      <w:pPr>
        <w:spacing w:after="0" w:line="240" w:lineRule="auto"/>
        <w:ind w:firstLine="709"/>
        <w:jc w:val="both"/>
        <w:rPr>
          <w:rFonts w:asciiTheme="majorBidi" w:eastAsia="Calibri" w:hAnsiTheme="majorBidi" w:cstheme="majorBidi"/>
          <w:sz w:val="28"/>
          <w:szCs w:val="28"/>
          <w:lang w:val="kk-KZ"/>
        </w:rPr>
      </w:pPr>
    </w:p>
    <w:p w14:paraId="174AD6B4" w14:textId="77777777" w:rsidR="00B61D16" w:rsidRPr="00B61D16" w:rsidRDefault="00B61D16" w:rsidP="00611635">
      <w:pPr>
        <w:spacing w:after="0" w:line="240" w:lineRule="auto"/>
        <w:ind w:firstLine="709"/>
        <w:jc w:val="both"/>
        <w:rPr>
          <w:rFonts w:asciiTheme="majorBidi" w:eastAsiaTheme="minorEastAsia" w:hAnsiTheme="majorBidi" w:cstheme="majorBidi"/>
          <w:b/>
          <w:sz w:val="28"/>
          <w:szCs w:val="28"/>
          <w:lang w:val="kk-KZ"/>
        </w:rPr>
      </w:pPr>
    </w:p>
    <w:p w14:paraId="2D1B7CC7" w14:textId="77777777" w:rsidR="00B61D16" w:rsidRPr="00B61D16" w:rsidRDefault="00B61D16" w:rsidP="00611635">
      <w:pPr>
        <w:spacing w:after="0" w:line="240" w:lineRule="auto"/>
        <w:ind w:firstLine="709"/>
        <w:jc w:val="both"/>
        <w:rPr>
          <w:rFonts w:asciiTheme="majorBidi" w:eastAsiaTheme="minorEastAsia" w:hAnsiTheme="majorBidi" w:cstheme="majorBidi"/>
          <w:b/>
          <w:sz w:val="28"/>
          <w:szCs w:val="28"/>
          <w:lang w:val="kk-KZ"/>
        </w:rPr>
      </w:pPr>
    </w:p>
    <w:p w14:paraId="128E996A" w14:textId="77777777" w:rsidR="00B61D16" w:rsidRPr="00B61D16" w:rsidRDefault="00B61D16" w:rsidP="00611635">
      <w:pPr>
        <w:spacing w:after="0" w:line="240" w:lineRule="auto"/>
        <w:ind w:firstLine="709"/>
        <w:rPr>
          <w:rFonts w:asciiTheme="majorBidi" w:eastAsiaTheme="minorEastAsia" w:hAnsiTheme="majorBidi" w:cstheme="majorBidi"/>
          <w:b/>
          <w:sz w:val="28"/>
          <w:szCs w:val="28"/>
          <w:lang w:val="kk-KZ"/>
        </w:rPr>
      </w:pPr>
    </w:p>
    <w:p w14:paraId="03A0370D" w14:textId="77777777" w:rsidR="00B61D16" w:rsidRPr="00B61D16" w:rsidRDefault="00B61D16" w:rsidP="00611635">
      <w:pPr>
        <w:spacing w:after="0" w:line="240" w:lineRule="auto"/>
        <w:ind w:firstLine="709"/>
        <w:rPr>
          <w:rFonts w:asciiTheme="majorBidi" w:eastAsiaTheme="minorEastAsia" w:hAnsiTheme="majorBidi" w:cstheme="majorBidi"/>
          <w:b/>
          <w:sz w:val="28"/>
          <w:szCs w:val="28"/>
          <w:lang w:val="kk-KZ"/>
        </w:rPr>
      </w:pPr>
    </w:p>
    <w:p w14:paraId="346CA266" w14:textId="77777777" w:rsidR="00B61D16" w:rsidRPr="00B61D16" w:rsidRDefault="00B61D16" w:rsidP="00611635">
      <w:pPr>
        <w:spacing w:after="0" w:line="240" w:lineRule="auto"/>
        <w:ind w:firstLine="709"/>
        <w:rPr>
          <w:rFonts w:asciiTheme="majorBidi" w:eastAsiaTheme="minorEastAsia" w:hAnsiTheme="majorBidi" w:cstheme="majorBidi"/>
          <w:b/>
          <w:sz w:val="28"/>
          <w:szCs w:val="28"/>
          <w:lang w:val="kk-KZ"/>
        </w:rPr>
      </w:pPr>
    </w:p>
    <w:p w14:paraId="469EF121" w14:textId="77777777" w:rsidR="00B61D16" w:rsidRPr="00B61D16" w:rsidRDefault="00B61D16" w:rsidP="00611635">
      <w:pPr>
        <w:spacing w:after="0" w:line="240" w:lineRule="auto"/>
        <w:ind w:firstLine="709"/>
        <w:rPr>
          <w:rFonts w:asciiTheme="majorBidi" w:eastAsiaTheme="minorEastAsia" w:hAnsiTheme="majorBidi" w:cstheme="majorBidi"/>
          <w:b/>
          <w:sz w:val="28"/>
          <w:szCs w:val="28"/>
          <w:lang w:val="kk-KZ"/>
        </w:rPr>
      </w:pPr>
    </w:p>
    <w:p w14:paraId="5A95632B" w14:textId="77777777" w:rsidR="00B61D16" w:rsidRPr="00B61D16" w:rsidRDefault="00B61D16" w:rsidP="00611635">
      <w:pPr>
        <w:spacing w:after="0" w:line="240" w:lineRule="auto"/>
        <w:ind w:firstLine="709"/>
        <w:rPr>
          <w:rFonts w:asciiTheme="majorBidi" w:eastAsiaTheme="minorEastAsia" w:hAnsiTheme="majorBidi" w:cstheme="majorBidi"/>
          <w:b/>
          <w:sz w:val="28"/>
          <w:szCs w:val="28"/>
          <w:lang w:val="kk-KZ"/>
        </w:rPr>
      </w:pPr>
    </w:p>
    <w:p w14:paraId="300A3CD7" w14:textId="77777777" w:rsidR="00B61D16" w:rsidRPr="00B61D16" w:rsidRDefault="00B61D16" w:rsidP="00611635">
      <w:pPr>
        <w:spacing w:after="0" w:line="240" w:lineRule="auto"/>
        <w:ind w:firstLine="709"/>
        <w:rPr>
          <w:rFonts w:asciiTheme="majorBidi" w:eastAsiaTheme="minorEastAsia" w:hAnsiTheme="majorBidi" w:cstheme="majorBidi"/>
          <w:b/>
          <w:sz w:val="28"/>
          <w:szCs w:val="28"/>
          <w:lang w:val="kk-KZ"/>
        </w:rPr>
      </w:pPr>
    </w:p>
    <w:p w14:paraId="13CCE43E" w14:textId="77777777" w:rsidR="00B61D16" w:rsidRPr="00B61D16" w:rsidRDefault="00B61D16" w:rsidP="00611635">
      <w:pPr>
        <w:spacing w:after="0" w:line="240" w:lineRule="auto"/>
        <w:ind w:firstLine="709"/>
        <w:rPr>
          <w:rFonts w:asciiTheme="majorBidi" w:eastAsiaTheme="minorEastAsia" w:hAnsiTheme="majorBidi" w:cstheme="majorBidi"/>
          <w:b/>
          <w:sz w:val="28"/>
          <w:szCs w:val="28"/>
          <w:lang w:val="kk-KZ"/>
        </w:rPr>
      </w:pPr>
    </w:p>
    <w:p w14:paraId="365CD3B9" w14:textId="77777777" w:rsidR="00B61D16" w:rsidRPr="00B61D16" w:rsidRDefault="00B61D16" w:rsidP="00611635">
      <w:pPr>
        <w:spacing w:after="0" w:line="240" w:lineRule="auto"/>
        <w:ind w:firstLine="709"/>
        <w:rPr>
          <w:rFonts w:asciiTheme="majorBidi" w:eastAsiaTheme="minorEastAsia" w:hAnsiTheme="majorBidi" w:cstheme="majorBidi"/>
          <w:b/>
          <w:sz w:val="28"/>
          <w:szCs w:val="28"/>
          <w:lang w:val="kk-KZ"/>
        </w:rPr>
      </w:pPr>
    </w:p>
    <w:p w14:paraId="223338B3" w14:textId="77777777" w:rsidR="00B61D16" w:rsidRPr="00B61D16" w:rsidRDefault="00B61D16" w:rsidP="00611635">
      <w:pPr>
        <w:spacing w:after="0" w:line="240" w:lineRule="auto"/>
        <w:ind w:firstLine="709"/>
        <w:rPr>
          <w:rFonts w:asciiTheme="majorBidi" w:eastAsiaTheme="minorEastAsia" w:hAnsiTheme="majorBidi" w:cstheme="majorBidi"/>
          <w:b/>
          <w:sz w:val="28"/>
          <w:szCs w:val="28"/>
          <w:lang w:val="kk-KZ"/>
        </w:rPr>
      </w:pPr>
    </w:p>
    <w:p w14:paraId="2212F25C" w14:textId="77777777" w:rsidR="00B61D16" w:rsidRPr="00B61D16" w:rsidRDefault="00B61D16" w:rsidP="00611635">
      <w:pPr>
        <w:spacing w:after="0" w:line="240" w:lineRule="auto"/>
        <w:ind w:firstLine="709"/>
        <w:rPr>
          <w:rFonts w:asciiTheme="majorBidi" w:eastAsiaTheme="minorEastAsia" w:hAnsiTheme="majorBidi" w:cstheme="majorBidi"/>
          <w:b/>
          <w:sz w:val="28"/>
          <w:szCs w:val="28"/>
          <w:lang w:val="kk-KZ"/>
        </w:rPr>
      </w:pPr>
    </w:p>
    <w:p w14:paraId="4BE88A43" w14:textId="77777777" w:rsidR="00B61D16" w:rsidRPr="00B61D16" w:rsidRDefault="00B61D16" w:rsidP="00611635">
      <w:pPr>
        <w:spacing w:after="0" w:line="240" w:lineRule="auto"/>
        <w:ind w:firstLine="709"/>
        <w:rPr>
          <w:rFonts w:asciiTheme="majorBidi" w:eastAsiaTheme="minorEastAsia" w:hAnsiTheme="majorBidi" w:cstheme="majorBidi"/>
          <w:b/>
          <w:sz w:val="28"/>
          <w:szCs w:val="28"/>
          <w:lang w:val="kk-KZ"/>
        </w:rPr>
      </w:pPr>
    </w:p>
    <w:p w14:paraId="330D1A30" w14:textId="77777777" w:rsidR="00B61D16" w:rsidRPr="00B61D16" w:rsidRDefault="00B61D16" w:rsidP="00611635">
      <w:pPr>
        <w:spacing w:after="0" w:line="240" w:lineRule="auto"/>
        <w:ind w:firstLine="709"/>
        <w:rPr>
          <w:rFonts w:asciiTheme="majorBidi" w:eastAsiaTheme="minorEastAsia" w:hAnsiTheme="majorBidi" w:cstheme="majorBidi"/>
          <w:b/>
          <w:sz w:val="28"/>
          <w:szCs w:val="28"/>
          <w:lang w:val="kk-KZ"/>
        </w:rPr>
      </w:pPr>
    </w:p>
    <w:p w14:paraId="18B261DB" w14:textId="77777777" w:rsidR="00B61D16" w:rsidRPr="00B61D16" w:rsidRDefault="00B61D16" w:rsidP="00611635">
      <w:pPr>
        <w:spacing w:after="0" w:line="240" w:lineRule="auto"/>
        <w:ind w:firstLine="709"/>
        <w:rPr>
          <w:rFonts w:asciiTheme="majorBidi" w:eastAsiaTheme="minorEastAsia" w:hAnsiTheme="majorBidi" w:cstheme="majorBidi"/>
          <w:b/>
          <w:sz w:val="28"/>
          <w:szCs w:val="28"/>
          <w:lang w:val="kk-KZ"/>
        </w:rPr>
      </w:pPr>
    </w:p>
    <w:p w14:paraId="0E60CDCD" w14:textId="77777777" w:rsidR="00B61D16" w:rsidRPr="00B61D16" w:rsidRDefault="00B61D16" w:rsidP="00611635">
      <w:pPr>
        <w:spacing w:after="0" w:line="240" w:lineRule="auto"/>
        <w:ind w:firstLine="709"/>
        <w:rPr>
          <w:rFonts w:asciiTheme="majorBidi" w:eastAsiaTheme="minorEastAsia" w:hAnsiTheme="majorBidi" w:cstheme="majorBidi"/>
          <w:b/>
          <w:sz w:val="28"/>
          <w:szCs w:val="28"/>
          <w:lang w:val="kk-KZ"/>
        </w:rPr>
      </w:pPr>
    </w:p>
    <w:p w14:paraId="32C3F0A3" w14:textId="77777777" w:rsidR="00B61D16" w:rsidRPr="00B61D16" w:rsidRDefault="00B61D16" w:rsidP="00611635">
      <w:pPr>
        <w:spacing w:after="0" w:line="240" w:lineRule="auto"/>
        <w:ind w:firstLine="709"/>
        <w:rPr>
          <w:rFonts w:asciiTheme="majorBidi" w:eastAsiaTheme="minorEastAsia" w:hAnsiTheme="majorBidi" w:cstheme="majorBidi"/>
          <w:b/>
          <w:sz w:val="28"/>
          <w:szCs w:val="28"/>
          <w:lang w:val="kk-KZ"/>
        </w:rPr>
      </w:pPr>
    </w:p>
    <w:p w14:paraId="21F37BC7" w14:textId="77777777" w:rsidR="00B61D16" w:rsidRPr="00B61D16" w:rsidRDefault="00B61D16" w:rsidP="00611635">
      <w:pPr>
        <w:spacing w:after="0" w:line="240" w:lineRule="auto"/>
        <w:ind w:firstLine="709"/>
        <w:rPr>
          <w:rFonts w:asciiTheme="majorBidi" w:eastAsiaTheme="minorEastAsia" w:hAnsiTheme="majorBidi" w:cstheme="majorBidi"/>
          <w:b/>
          <w:sz w:val="28"/>
          <w:szCs w:val="28"/>
          <w:lang w:val="kk-KZ"/>
        </w:rPr>
      </w:pPr>
    </w:p>
    <w:p w14:paraId="14E03D9D" w14:textId="77777777" w:rsidR="00B61D16" w:rsidRPr="00B61D16" w:rsidRDefault="00B61D16" w:rsidP="00611635">
      <w:pPr>
        <w:spacing w:after="0" w:line="240" w:lineRule="auto"/>
        <w:ind w:firstLine="709"/>
        <w:rPr>
          <w:rFonts w:asciiTheme="majorBidi" w:eastAsiaTheme="minorEastAsia" w:hAnsiTheme="majorBidi" w:cstheme="majorBidi"/>
          <w:b/>
          <w:sz w:val="28"/>
          <w:szCs w:val="28"/>
          <w:lang w:val="kk-KZ"/>
        </w:rPr>
      </w:pPr>
    </w:p>
    <w:p w14:paraId="223C2DC0" w14:textId="77777777" w:rsidR="00B61D16" w:rsidRDefault="00B61D16" w:rsidP="00611635">
      <w:pPr>
        <w:spacing w:after="0" w:line="240" w:lineRule="auto"/>
        <w:ind w:firstLine="709"/>
        <w:rPr>
          <w:rFonts w:asciiTheme="majorBidi" w:eastAsiaTheme="minorEastAsia" w:hAnsiTheme="majorBidi" w:cstheme="majorBidi"/>
          <w:b/>
          <w:sz w:val="28"/>
          <w:szCs w:val="28"/>
          <w:lang w:val="kk-KZ"/>
        </w:rPr>
      </w:pPr>
    </w:p>
    <w:p w14:paraId="13C1C074" w14:textId="77777777" w:rsidR="00065DCC" w:rsidRPr="00B61D16" w:rsidRDefault="00065DCC" w:rsidP="00611635">
      <w:pPr>
        <w:spacing w:after="0" w:line="240" w:lineRule="auto"/>
        <w:ind w:firstLine="709"/>
        <w:rPr>
          <w:rFonts w:asciiTheme="majorBidi" w:eastAsiaTheme="minorEastAsia" w:hAnsiTheme="majorBidi" w:cstheme="majorBidi"/>
          <w:b/>
          <w:sz w:val="28"/>
          <w:szCs w:val="28"/>
          <w:lang w:val="kk-KZ"/>
        </w:rPr>
      </w:pPr>
    </w:p>
    <w:p w14:paraId="79B3E7F4" w14:textId="77777777" w:rsidR="00B61D16" w:rsidRPr="00B61D16" w:rsidRDefault="00B61D16" w:rsidP="00611635">
      <w:pPr>
        <w:spacing w:after="0" w:line="240" w:lineRule="auto"/>
        <w:ind w:firstLine="709"/>
        <w:rPr>
          <w:rFonts w:asciiTheme="majorBidi" w:eastAsiaTheme="minorEastAsia" w:hAnsiTheme="majorBidi" w:cstheme="majorBidi"/>
          <w:b/>
          <w:sz w:val="28"/>
          <w:szCs w:val="28"/>
          <w:lang w:val="kk-KZ"/>
        </w:rPr>
      </w:pPr>
    </w:p>
    <w:p w14:paraId="05D672BE" w14:textId="77777777" w:rsidR="00B61D16" w:rsidRPr="00B61D16" w:rsidRDefault="00B61D16" w:rsidP="00611635">
      <w:pPr>
        <w:spacing w:after="0" w:line="240" w:lineRule="auto"/>
        <w:ind w:firstLine="709"/>
        <w:rPr>
          <w:rFonts w:asciiTheme="majorBidi" w:eastAsiaTheme="minorEastAsia" w:hAnsiTheme="majorBidi" w:cstheme="majorBidi"/>
          <w:b/>
          <w:sz w:val="28"/>
          <w:szCs w:val="28"/>
          <w:lang w:val="kk-KZ"/>
        </w:rPr>
      </w:pPr>
    </w:p>
    <w:p w14:paraId="70312E19" w14:textId="0AABA14E" w:rsidR="00B040AA" w:rsidRDefault="00B040AA" w:rsidP="00611635">
      <w:pPr>
        <w:spacing w:after="0" w:line="240" w:lineRule="auto"/>
        <w:ind w:firstLine="709"/>
        <w:rPr>
          <w:rFonts w:asciiTheme="majorBidi" w:eastAsiaTheme="minorEastAsia" w:hAnsiTheme="majorBidi" w:cstheme="majorBidi"/>
          <w:b/>
          <w:sz w:val="28"/>
          <w:szCs w:val="28"/>
          <w:lang w:val="kk-KZ"/>
        </w:rPr>
      </w:pPr>
    </w:p>
    <w:p w14:paraId="7557F663" w14:textId="77777777" w:rsidR="00762F13" w:rsidRDefault="00762F13" w:rsidP="00611635">
      <w:pPr>
        <w:spacing w:after="0" w:line="240" w:lineRule="auto"/>
        <w:ind w:firstLine="709"/>
        <w:rPr>
          <w:rFonts w:asciiTheme="majorBidi" w:eastAsiaTheme="minorEastAsia" w:hAnsiTheme="majorBidi" w:cstheme="majorBidi"/>
          <w:b/>
          <w:sz w:val="28"/>
          <w:szCs w:val="28"/>
          <w:lang w:val="kk-KZ"/>
        </w:rPr>
      </w:pPr>
    </w:p>
    <w:p w14:paraId="6B1069C0" w14:textId="77777777" w:rsidR="004C542D" w:rsidRPr="00B61D16" w:rsidRDefault="004C542D" w:rsidP="00611635">
      <w:pPr>
        <w:spacing w:after="0" w:line="240" w:lineRule="auto"/>
        <w:ind w:firstLine="709"/>
        <w:rPr>
          <w:rFonts w:asciiTheme="majorBidi" w:eastAsiaTheme="minorEastAsia" w:hAnsiTheme="majorBidi" w:cstheme="majorBidi"/>
          <w:b/>
          <w:sz w:val="28"/>
          <w:szCs w:val="28"/>
          <w:lang w:val="kk-KZ"/>
        </w:rPr>
      </w:pPr>
    </w:p>
    <w:p w14:paraId="1D918B21" w14:textId="51266B7F" w:rsidR="00B61D16" w:rsidRDefault="00B61D16" w:rsidP="00783C41">
      <w:pPr>
        <w:spacing w:after="0" w:line="240" w:lineRule="auto"/>
        <w:jc w:val="center"/>
        <w:rPr>
          <w:rFonts w:asciiTheme="majorBidi" w:eastAsiaTheme="minorEastAsia" w:hAnsiTheme="majorBidi" w:cstheme="majorBidi"/>
          <w:b/>
          <w:sz w:val="28"/>
          <w:szCs w:val="28"/>
          <w:lang w:val="kk-KZ"/>
        </w:rPr>
      </w:pPr>
      <w:r w:rsidRPr="00B61D16">
        <w:rPr>
          <w:rFonts w:asciiTheme="majorBidi" w:eastAsiaTheme="minorEastAsia" w:hAnsiTheme="majorBidi" w:cstheme="majorBidi"/>
          <w:b/>
          <w:sz w:val="28"/>
          <w:szCs w:val="28"/>
          <w:lang w:val="kk-KZ"/>
        </w:rPr>
        <w:lastRenderedPageBreak/>
        <w:t>БЕЛГІЛЕУЛЕР МЕН ҚЫСҚАРТУЛАР</w:t>
      </w:r>
    </w:p>
    <w:p w14:paraId="628101C4" w14:textId="77777777" w:rsidR="00783C41" w:rsidRDefault="00783C41" w:rsidP="00611635">
      <w:pPr>
        <w:spacing w:after="0" w:line="240" w:lineRule="auto"/>
        <w:ind w:firstLine="709"/>
        <w:jc w:val="center"/>
        <w:rPr>
          <w:rFonts w:asciiTheme="majorBidi" w:eastAsiaTheme="minorEastAsia" w:hAnsiTheme="majorBidi" w:cstheme="majorBidi"/>
          <w:b/>
          <w:sz w:val="28"/>
          <w:szCs w:val="28"/>
          <w:lang w:val="kk-KZ"/>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2"/>
        <w:gridCol w:w="7436"/>
      </w:tblGrid>
      <w:tr w:rsidR="00783C41" w14:paraId="0DA54A2A" w14:textId="77777777" w:rsidTr="00BB1B32">
        <w:tc>
          <w:tcPr>
            <w:tcW w:w="2235" w:type="dxa"/>
          </w:tcPr>
          <w:p w14:paraId="20839075" w14:textId="11F93A2D"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imes New Roman" w:hAnsiTheme="majorBidi" w:cstheme="majorBidi"/>
                <w:sz w:val="28"/>
                <w:szCs w:val="28"/>
                <w:lang w:val="kk-KZ"/>
              </w:rPr>
              <w:t>ҚР</w:t>
            </w:r>
          </w:p>
        </w:tc>
        <w:tc>
          <w:tcPr>
            <w:tcW w:w="7619" w:type="dxa"/>
          </w:tcPr>
          <w:p w14:paraId="7249A0A8" w14:textId="39911E81"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imes New Roman" w:hAnsiTheme="majorBidi" w:cstheme="majorBidi"/>
                <w:sz w:val="28"/>
                <w:szCs w:val="28"/>
                <w:lang w:val="kk-KZ"/>
              </w:rPr>
              <w:t>–</w:t>
            </w:r>
            <w:r w:rsidRPr="00A3105B">
              <w:rPr>
                <w:rFonts w:asciiTheme="majorBidi" w:eastAsia="Times New Roman" w:hAnsiTheme="majorBidi" w:cstheme="majorBidi"/>
                <w:sz w:val="28"/>
                <w:szCs w:val="28"/>
                <w:lang w:val="kk-KZ"/>
              </w:rPr>
              <w:t xml:space="preserve"> Қазақстан Республикасы</w:t>
            </w:r>
          </w:p>
        </w:tc>
      </w:tr>
      <w:tr w:rsidR="00783C41" w14:paraId="2FF9C576" w14:textId="77777777" w:rsidTr="00BB1B32">
        <w:tc>
          <w:tcPr>
            <w:tcW w:w="2235" w:type="dxa"/>
          </w:tcPr>
          <w:p w14:paraId="191AEDC6" w14:textId="34F84F43"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imes New Roman" w:hAnsiTheme="majorBidi" w:cstheme="majorBidi"/>
                <w:sz w:val="28"/>
                <w:szCs w:val="28"/>
                <w:lang w:val="kk-KZ"/>
              </w:rPr>
              <w:t>АШМ</w:t>
            </w:r>
          </w:p>
        </w:tc>
        <w:tc>
          <w:tcPr>
            <w:tcW w:w="7619" w:type="dxa"/>
          </w:tcPr>
          <w:p w14:paraId="39208777" w14:textId="7B939924"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imes New Roman" w:hAnsiTheme="majorBidi" w:cstheme="majorBidi"/>
                <w:sz w:val="28"/>
                <w:szCs w:val="28"/>
                <w:lang w:val="kk-KZ"/>
              </w:rPr>
              <w:t>–</w:t>
            </w:r>
            <w:r w:rsidRPr="00A3105B">
              <w:rPr>
                <w:rFonts w:asciiTheme="majorBidi" w:eastAsia="Times New Roman" w:hAnsiTheme="majorBidi" w:cstheme="majorBidi"/>
                <w:sz w:val="28"/>
                <w:szCs w:val="28"/>
                <w:lang w:val="kk-KZ"/>
              </w:rPr>
              <w:t xml:space="preserve"> Ауыл</w:t>
            </w:r>
            <w:r w:rsidR="007E0129">
              <w:rPr>
                <w:rFonts w:asciiTheme="majorBidi" w:eastAsia="Times New Roman" w:hAnsiTheme="majorBidi" w:cstheme="majorBidi"/>
                <w:sz w:val="28"/>
                <w:szCs w:val="28"/>
                <w:lang w:val="kk-KZ"/>
              </w:rPr>
              <w:t xml:space="preserve"> </w:t>
            </w:r>
            <w:r w:rsidRPr="00A3105B">
              <w:rPr>
                <w:rFonts w:asciiTheme="majorBidi" w:eastAsia="Times New Roman" w:hAnsiTheme="majorBidi" w:cstheme="majorBidi"/>
                <w:sz w:val="28"/>
                <w:szCs w:val="28"/>
                <w:lang w:val="kk-KZ"/>
              </w:rPr>
              <w:t>шаруашылы</w:t>
            </w:r>
            <w:r w:rsidR="007E0129">
              <w:rPr>
                <w:rFonts w:asciiTheme="majorBidi" w:eastAsia="Times New Roman" w:hAnsiTheme="majorBidi" w:cstheme="majorBidi"/>
                <w:sz w:val="28"/>
                <w:szCs w:val="28"/>
                <w:lang w:val="kk-KZ"/>
              </w:rPr>
              <w:t>ғы</w:t>
            </w:r>
            <w:r w:rsidRPr="00A3105B">
              <w:rPr>
                <w:rFonts w:asciiTheme="majorBidi" w:eastAsia="Times New Roman" w:hAnsiTheme="majorBidi" w:cstheme="majorBidi"/>
                <w:sz w:val="28"/>
                <w:szCs w:val="28"/>
                <w:lang w:val="kk-KZ"/>
              </w:rPr>
              <w:t xml:space="preserve"> Министрлігі</w:t>
            </w:r>
          </w:p>
        </w:tc>
      </w:tr>
      <w:tr w:rsidR="00783C41" w14:paraId="09918CC7" w14:textId="77777777" w:rsidTr="00BB1B32">
        <w:tc>
          <w:tcPr>
            <w:tcW w:w="2235" w:type="dxa"/>
          </w:tcPr>
          <w:p w14:paraId="1C19028E" w14:textId="0532C01B"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imes New Roman" w:hAnsiTheme="majorBidi" w:cstheme="majorBidi"/>
                <w:sz w:val="28"/>
                <w:szCs w:val="28"/>
                <w:lang w:val="kk-KZ"/>
              </w:rPr>
              <w:t>ЕО</w:t>
            </w:r>
          </w:p>
        </w:tc>
        <w:tc>
          <w:tcPr>
            <w:tcW w:w="7619" w:type="dxa"/>
          </w:tcPr>
          <w:p w14:paraId="0683CE64" w14:textId="3EDF94A4"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imes New Roman" w:hAnsiTheme="majorBidi" w:cstheme="majorBidi"/>
                <w:sz w:val="28"/>
                <w:szCs w:val="28"/>
                <w:lang w:val="kk-KZ"/>
              </w:rPr>
              <w:t>–</w:t>
            </w:r>
            <w:r w:rsidRPr="00A3105B">
              <w:rPr>
                <w:rFonts w:asciiTheme="majorBidi" w:eastAsia="Times New Roman" w:hAnsiTheme="majorBidi" w:cstheme="majorBidi"/>
                <w:sz w:val="28"/>
                <w:szCs w:val="28"/>
                <w:lang w:val="kk-KZ"/>
              </w:rPr>
              <w:t xml:space="preserve"> Еуро Одақ</w:t>
            </w:r>
          </w:p>
        </w:tc>
      </w:tr>
      <w:tr w:rsidR="00783C41" w14:paraId="5A10EB7B" w14:textId="77777777" w:rsidTr="00BB1B32">
        <w:tc>
          <w:tcPr>
            <w:tcW w:w="2235" w:type="dxa"/>
          </w:tcPr>
          <w:p w14:paraId="2FD2557B" w14:textId="5BC1A7B7"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imes New Roman" w:hAnsiTheme="majorBidi" w:cstheme="majorBidi"/>
                <w:sz w:val="28"/>
                <w:szCs w:val="28"/>
                <w:lang w:val="kk-KZ"/>
              </w:rPr>
              <w:t>ҰСПҚ Q1/19</w:t>
            </w:r>
          </w:p>
        </w:tc>
        <w:tc>
          <w:tcPr>
            <w:tcW w:w="7619" w:type="dxa"/>
          </w:tcPr>
          <w:p w14:paraId="33262973" w14:textId="401886C7"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imes New Roman" w:hAnsiTheme="majorBidi" w:cstheme="majorBidi"/>
                <w:sz w:val="28"/>
                <w:szCs w:val="28"/>
                <w:lang w:val="kk-KZ"/>
              </w:rPr>
              <w:t>–</w:t>
            </w:r>
            <w:r w:rsidRPr="00A3105B">
              <w:rPr>
                <w:rFonts w:asciiTheme="majorBidi" w:eastAsia="Times New Roman" w:hAnsiTheme="majorBidi" w:cstheme="majorBidi"/>
                <w:sz w:val="28"/>
                <w:szCs w:val="28"/>
                <w:lang w:val="kk-KZ"/>
              </w:rPr>
              <w:t xml:space="preserve"> ұлттық стандартты позитивті қан сарысуы -Q1/19</w:t>
            </w:r>
          </w:p>
        </w:tc>
      </w:tr>
      <w:tr w:rsidR="00783C41" w:rsidRPr="00DD292B" w14:paraId="3A5047BA" w14:textId="77777777" w:rsidTr="00BB1B32">
        <w:tc>
          <w:tcPr>
            <w:tcW w:w="2235" w:type="dxa"/>
          </w:tcPr>
          <w:p w14:paraId="5626AB31" w14:textId="5381EFDE"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imes New Roman" w:hAnsiTheme="majorBidi" w:cstheme="majorBidi"/>
                <w:sz w:val="28"/>
                <w:szCs w:val="28"/>
                <w:lang w:val="kk-KZ"/>
              </w:rPr>
              <w:t>ХРҚ</w:t>
            </w:r>
          </w:p>
        </w:tc>
        <w:tc>
          <w:tcPr>
            <w:tcW w:w="7619" w:type="dxa"/>
          </w:tcPr>
          <w:p w14:paraId="24826B04" w14:textId="2C14C1FD"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imes New Roman" w:hAnsiTheme="majorBidi" w:cstheme="majorBidi"/>
                <w:sz w:val="28"/>
                <w:szCs w:val="28"/>
                <w:lang w:val="kk-KZ"/>
              </w:rPr>
              <w:t xml:space="preserve">– </w:t>
            </w:r>
            <w:r w:rsidRPr="00A3105B">
              <w:rPr>
                <w:rFonts w:asciiTheme="majorBidi" w:eastAsia="Times New Roman" w:hAnsiTheme="majorBidi" w:cstheme="majorBidi"/>
                <w:sz w:val="28"/>
                <w:szCs w:val="28"/>
                <w:lang w:val="kk-KZ"/>
              </w:rPr>
              <w:t>Халықаралық референттік (стандартты) қан сарысуы.</w:t>
            </w:r>
          </w:p>
        </w:tc>
      </w:tr>
      <w:tr w:rsidR="00783C41" w:rsidRPr="00DD292B" w14:paraId="40D2427A" w14:textId="77777777" w:rsidTr="00BB1B32">
        <w:tc>
          <w:tcPr>
            <w:tcW w:w="2235" w:type="dxa"/>
          </w:tcPr>
          <w:p w14:paraId="34DC8B27" w14:textId="49659B53"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imes New Roman" w:hAnsiTheme="majorBidi" w:cstheme="majorBidi"/>
                <w:sz w:val="28"/>
                <w:szCs w:val="28"/>
                <w:lang w:val="kk-KZ"/>
              </w:rPr>
              <w:t>E05</w:t>
            </w:r>
          </w:p>
        </w:tc>
        <w:tc>
          <w:tcPr>
            <w:tcW w:w="7619" w:type="dxa"/>
          </w:tcPr>
          <w:p w14:paraId="0BD3362E" w14:textId="7245F9C4"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imes New Roman" w:hAnsiTheme="majorBidi" w:cstheme="majorBidi"/>
                <w:sz w:val="28"/>
                <w:szCs w:val="28"/>
                <w:lang w:val="kk-KZ"/>
              </w:rPr>
              <w:t>–</w:t>
            </w:r>
            <w:r w:rsidRPr="00A3105B">
              <w:rPr>
                <w:rFonts w:asciiTheme="majorBidi" w:eastAsia="Times New Roman" w:hAnsiTheme="majorBidi" w:cstheme="majorBidi"/>
                <w:sz w:val="28"/>
                <w:szCs w:val="28"/>
                <w:lang w:val="kk-KZ"/>
              </w:rPr>
              <w:t xml:space="preserve"> МІҚ лейкозын балауға арналған халықаралық референттік қан сарысуы (Германия)</w:t>
            </w:r>
          </w:p>
        </w:tc>
      </w:tr>
      <w:tr w:rsidR="00783C41" w:rsidRPr="00DD292B" w14:paraId="5B112BCA" w14:textId="77777777" w:rsidTr="00BB1B32">
        <w:tc>
          <w:tcPr>
            <w:tcW w:w="2235" w:type="dxa"/>
          </w:tcPr>
          <w:p w14:paraId="5D4D0BE6" w14:textId="0ACDCEEF"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imes New Roman" w:hAnsiTheme="majorBidi" w:cstheme="majorBidi"/>
                <w:sz w:val="28"/>
                <w:szCs w:val="28"/>
                <w:lang w:val="kk-KZ"/>
              </w:rPr>
              <w:t>P9/16</w:t>
            </w:r>
          </w:p>
        </w:tc>
        <w:tc>
          <w:tcPr>
            <w:tcW w:w="7619" w:type="dxa"/>
          </w:tcPr>
          <w:p w14:paraId="6FCE5EA1" w14:textId="3887D23C"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imes New Roman" w:hAnsiTheme="majorBidi" w:cstheme="majorBidi"/>
                <w:sz w:val="28"/>
                <w:szCs w:val="28"/>
                <w:lang w:val="kk-KZ"/>
              </w:rPr>
              <w:t>–</w:t>
            </w:r>
            <w:r w:rsidRPr="00A3105B">
              <w:rPr>
                <w:rFonts w:asciiTheme="majorBidi" w:eastAsia="Times New Roman" w:hAnsiTheme="majorBidi" w:cstheme="majorBidi"/>
                <w:sz w:val="28"/>
                <w:szCs w:val="28"/>
                <w:lang w:val="kk-KZ"/>
              </w:rPr>
              <w:t xml:space="preserve"> МІҚ лейкозын балауға арналған референтті қансарысуы (Польша)</w:t>
            </w:r>
          </w:p>
        </w:tc>
      </w:tr>
      <w:tr w:rsidR="00783C41" w:rsidRPr="00DD292B" w14:paraId="0C9C6C44" w14:textId="77777777" w:rsidTr="00BB1B32">
        <w:tc>
          <w:tcPr>
            <w:tcW w:w="2235" w:type="dxa"/>
          </w:tcPr>
          <w:p w14:paraId="3CC9D467" w14:textId="2997EF9D"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imes New Roman" w:hAnsiTheme="majorBidi" w:cstheme="majorBidi"/>
                <w:sz w:val="28"/>
                <w:szCs w:val="28"/>
                <w:lang w:val="kk-KZ"/>
              </w:rPr>
              <w:t>МІҚ ЛВ</w:t>
            </w:r>
          </w:p>
        </w:tc>
        <w:tc>
          <w:tcPr>
            <w:tcW w:w="7619" w:type="dxa"/>
          </w:tcPr>
          <w:p w14:paraId="25E63C1A" w14:textId="10F7A18F"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imes New Roman" w:hAnsiTheme="majorBidi" w:cstheme="majorBidi"/>
                <w:sz w:val="28"/>
                <w:szCs w:val="28"/>
                <w:lang w:val="kk-KZ"/>
              </w:rPr>
              <w:t>–</w:t>
            </w:r>
            <w:r w:rsidRPr="00A3105B">
              <w:rPr>
                <w:rFonts w:asciiTheme="majorBidi" w:eastAsia="Times New Roman" w:hAnsiTheme="majorBidi" w:cstheme="majorBidi"/>
                <w:sz w:val="28"/>
                <w:szCs w:val="28"/>
                <w:lang w:val="kk-KZ"/>
              </w:rPr>
              <w:t xml:space="preserve"> мүйізді ірі қара</w:t>
            </w:r>
            <w:r w:rsidR="007E0129">
              <w:rPr>
                <w:rFonts w:asciiTheme="majorBidi" w:eastAsia="Times New Roman" w:hAnsiTheme="majorBidi" w:cstheme="majorBidi"/>
                <w:sz w:val="28"/>
                <w:szCs w:val="28"/>
                <w:lang w:val="kk-KZ"/>
              </w:rPr>
              <w:t>ның</w:t>
            </w:r>
            <w:r w:rsidRPr="00A3105B">
              <w:rPr>
                <w:rFonts w:asciiTheme="majorBidi" w:eastAsia="Times New Roman" w:hAnsiTheme="majorBidi" w:cstheme="majorBidi"/>
                <w:sz w:val="28"/>
                <w:szCs w:val="28"/>
                <w:lang w:val="kk-KZ"/>
              </w:rPr>
              <w:t xml:space="preserve"> лейкозы вирусы</w:t>
            </w:r>
          </w:p>
        </w:tc>
      </w:tr>
      <w:tr w:rsidR="00783C41" w:rsidRPr="00DD292B" w14:paraId="45CE4815" w14:textId="77777777" w:rsidTr="00BB1B32">
        <w:tc>
          <w:tcPr>
            <w:tcW w:w="2235" w:type="dxa"/>
          </w:tcPr>
          <w:p w14:paraId="67F236BB" w14:textId="2507FFCB"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imes New Roman" w:hAnsiTheme="majorBidi" w:cstheme="majorBidi"/>
                <w:sz w:val="28"/>
                <w:szCs w:val="28"/>
                <w:lang w:val="kk-KZ"/>
              </w:rPr>
              <w:t xml:space="preserve">МІҚ ЭЛ </w:t>
            </w:r>
          </w:p>
        </w:tc>
        <w:tc>
          <w:tcPr>
            <w:tcW w:w="7619" w:type="dxa"/>
          </w:tcPr>
          <w:p w14:paraId="522A8F74" w14:textId="2EBB30ED"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imes New Roman" w:hAnsiTheme="majorBidi" w:cstheme="majorBidi"/>
                <w:sz w:val="28"/>
                <w:szCs w:val="28"/>
                <w:lang w:val="kk-KZ"/>
              </w:rPr>
              <w:t>–</w:t>
            </w:r>
            <w:r w:rsidRPr="00A3105B">
              <w:rPr>
                <w:rFonts w:asciiTheme="majorBidi" w:eastAsia="Times New Roman" w:hAnsiTheme="majorBidi" w:cstheme="majorBidi"/>
                <w:sz w:val="28"/>
                <w:szCs w:val="28"/>
                <w:lang w:val="kk-KZ"/>
              </w:rPr>
              <w:t xml:space="preserve"> мүйізді ірі қара</w:t>
            </w:r>
            <w:r w:rsidR="007E0129">
              <w:rPr>
                <w:rFonts w:asciiTheme="majorBidi" w:eastAsia="Times New Roman" w:hAnsiTheme="majorBidi" w:cstheme="majorBidi"/>
                <w:sz w:val="28"/>
                <w:szCs w:val="28"/>
                <w:lang w:val="kk-KZ"/>
              </w:rPr>
              <w:t>ның</w:t>
            </w:r>
            <w:r w:rsidRPr="00A3105B">
              <w:rPr>
                <w:rFonts w:asciiTheme="majorBidi" w:eastAsia="Times New Roman" w:hAnsiTheme="majorBidi" w:cstheme="majorBidi"/>
                <w:sz w:val="28"/>
                <w:szCs w:val="28"/>
                <w:lang w:val="kk-KZ"/>
              </w:rPr>
              <w:t xml:space="preserve"> энзоотиялық лейкозы</w:t>
            </w:r>
          </w:p>
        </w:tc>
      </w:tr>
      <w:tr w:rsidR="00783C41" w:rsidRPr="00DD292B" w14:paraId="15A6326F" w14:textId="77777777" w:rsidTr="00BB1B32">
        <w:tc>
          <w:tcPr>
            <w:tcW w:w="2235" w:type="dxa"/>
          </w:tcPr>
          <w:p w14:paraId="15B01989" w14:textId="41067A6C"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imes New Roman" w:hAnsiTheme="majorBidi" w:cstheme="majorBidi"/>
                <w:sz w:val="28"/>
                <w:szCs w:val="28"/>
                <w:lang w:val="kk-KZ"/>
              </w:rPr>
              <w:t>ХЭБ</w:t>
            </w:r>
          </w:p>
        </w:tc>
        <w:tc>
          <w:tcPr>
            <w:tcW w:w="7619" w:type="dxa"/>
          </w:tcPr>
          <w:p w14:paraId="1FD05053" w14:textId="22756132"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imes New Roman" w:hAnsiTheme="majorBidi" w:cstheme="majorBidi"/>
                <w:sz w:val="28"/>
                <w:szCs w:val="28"/>
                <w:lang w:val="kk-KZ"/>
              </w:rPr>
              <w:t>–</w:t>
            </w:r>
            <w:r w:rsidRPr="00A3105B">
              <w:rPr>
                <w:rFonts w:asciiTheme="majorBidi" w:eastAsia="Times New Roman" w:hAnsiTheme="majorBidi" w:cstheme="majorBidi"/>
                <w:sz w:val="28"/>
                <w:szCs w:val="28"/>
                <w:lang w:val="kk-KZ"/>
              </w:rPr>
              <w:t xml:space="preserve"> Халықаралық Эпизоотиялық Бюро, Дүниежүзілік жануарлар денсаулығы ұйымы</w:t>
            </w:r>
          </w:p>
        </w:tc>
      </w:tr>
      <w:tr w:rsidR="00783C41" w:rsidRPr="00DD292B" w14:paraId="7FB0027F" w14:textId="77777777" w:rsidTr="00BB1B32">
        <w:tc>
          <w:tcPr>
            <w:tcW w:w="2235" w:type="dxa"/>
          </w:tcPr>
          <w:p w14:paraId="23E97B3B" w14:textId="5D89784D"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imes New Roman" w:hAnsiTheme="majorBidi" w:cstheme="majorBidi"/>
                <w:sz w:val="28"/>
                <w:szCs w:val="28"/>
                <w:lang w:val="kk-KZ"/>
              </w:rPr>
              <w:t>БӘДСҰ</w:t>
            </w:r>
          </w:p>
        </w:tc>
        <w:tc>
          <w:tcPr>
            <w:tcW w:w="7619" w:type="dxa"/>
          </w:tcPr>
          <w:p w14:paraId="4F295508" w14:textId="1C36B4F7"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imes New Roman" w:hAnsiTheme="majorBidi" w:cstheme="majorBidi"/>
                <w:sz w:val="28"/>
                <w:szCs w:val="28"/>
                <w:lang w:val="kk-KZ"/>
              </w:rPr>
              <w:t>–</w:t>
            </w:r>
            <w:r w:rsidRPr="00A3105B">
              <w:rPr>
                <w:rFonts w:asciiTheme="majorBidi" w:eastAsia="Times New Roman" w:hAnsiTheme="majorBidi" w:cstheme="majorBidi"/>
                <w:sz w:val="28"/>
                <w:szCs w:val="28"/>
                <w:lang w:val="kk-KZ"/>
              </w:rPr>
              <w:t xml:space="preserve"> Бүкіл Әлемдік Денсаулық сақтау Ұйымы</w:t>
            </w:r>
          </w:p>
        </w:tc>
      </w:tr>
      <w:tr w:rsidR="00783C41" w14:paraId="405CC05E" w14:textId="77777777" w:rsidTr="00BB1B32">
        <w:tc>
          <w:tcPr>
            <w:tcW w:w="2235" w:type="dxa"/>
          </w:tcPr>
          <w:p w14:paraId="1E5CC63D" w14:textId="3DBFB045" w:rsidR="00783C41" w:rsidRDefault="00783C41" w:rsidP="00783C41">
            <w:pPr>
              <w:jc w:val="both"/>
              <w:rPr>
                <w:rFonts w:asciiTheme="majorBidi" w:eastAsiaTheme="minorEastAsia" w:hAnsiTheme="majorBidi" w:cstheme="majorBidi"/>
                <w:b/>
                <w:sz w:val="28"/>
                <w:szCs w:val="28"/>
                <w:lang w:val="kk-KZ"/>
              </w:rPr>
            </w:pPr>
            <w:r w:rsidRPr="004E0E2F">
              <w:rPr>
                <w:rFonts w:asciiTheme="majorBidi" w:hAnsiTheme="majorBidi" w:cstheme="majorBidi"/>
                <w:sz w:val="28"/>
                <w:szCs w:val="28"/>
                <w:lang w:val="kk-KZ"/>
              </w:rPr>
              <w:t>МАГАТЭ</w:t>
            </w:r>
          </w:p>
        </w:tc>
        <w:tc>
          <w:tcPr>
            <w:tcW w:w="7619" w:type="dxa"/>
          </w:tcPr>
          <w:p w14:paraId="682DCEA0" w14:textId="08A48E0C" w:rsidR="00783C41" w:rsidRDefault="00783C41" w:rsidP="00472A4C">
            <w:pPr>
              <w:ind w:left="201" w:hanging="201"/>
              <w:rPr>
                <w:rFonts w:asciiTheme="majorBidi" w:eastAsiaTheme="minorEastAsia" w:hAnsiTheme="majorBidi" w:cstheme="majorBidi"/>
                <w:b/>
                <w:sz w:val="28"/>
                <w:szCs w:val="28"/>
                <w:lang w:val="kk-KZ"/>
              </w:rPr>
            </w:pPr>
            <w:r>
              <w:rPr>
                <w:rFonts w:asciiTheme="majorBidi" w:hAnsiTheme="majorBidi" w:cstheme="majorBidi"/>
                <w:sz w:val="28"/>
                <w:szCs w:val="28"/>
                <w:lang w:val="kk-KZ"/>
              </w:rPr>
              <w:t>–</w:t>
            </w:r>
            <w:r w:rsidRPr="00A3105B">
              <w:rPr>
                <w:rFonts w:asciiTheme="majorBidi" w:hAnsiTheme="majorBidi" w:cstheme="majorBidi"/>
                <w:sz w:val="28"/>
                <w:szCs w:val="28"/>
                <w:lang w:val="kk-KZ"/>
              </w:rPr>
              <w:t xml:space="preserve"> Атом энергиясы жөніндегі халықаралық агенттік</w:t>
            </w:r>
          </w:p>
        </w:tc>
      </w:tr>
      <w:tr w:rsidR="00783C41" w:rsidRPr="00DD292B" w14:paraId="017C320E" w14:textId="77777777" w:rsidTr="00BB1B32">
        <w:tc>
          <w:tcPr>
            <w:tcW w:w="2235" w:type="dxa"/>
          </w:tcPr>
          <w:p w14:paraId="414CB3BC" w14:textId="53CB132F" w:rsidR="00783C41" w:rsidRDefault="00783C41" w:rsidP="00783C41">
            <w:pPr>
              <w:jc w:val="both"/>
              <w:rPr>
                <w:rFonts w:asciiTheme="majorBidi" w:eastAsiaTheme="minorEastAsia" w:hAnsiTheme="majorBidi" w:cstheme="majorBidi"/>
                <w:b/>
                <w:sz w:val="28"/>
                <w:szCs w:val="28"/>
                <w:lang w:val="kk-KZ"/>
              </w:rPr>
            </w:pPr>
            <w:r w:rsidRPr="004E0E2F">
              <w:rPr>
                <w:rFonts w:asciiTheme="majorBidi" w:hAnsiTheme="majorBidi" w:cstheme="majorBidi"/>
                <w:sz w:val="28"/>
                <w:szCs w:val="28"/>
                <w:lang w:val="kk-KZ"/>
              </w:rPr>
              <w:t>ФАО</w:t>
            </w:r>
          </w:p>
        </w:tc>
        <w:tc>
          <w:tcPr>
            <w:tcW w:w="7619" w:type="dxa"/>
          </w:tcPr>
          <w:p w14:paraId="3698081E" w14:textId="4C3902F9" w:rsidR="00783C41" w:rsidRDefault="00783C41" w:rsidP="00472A4C">
            <w:pPr>
              <w:ind w:left="201" w:hanging="201"/>
              <w:rPr>
                <w:rFonts w:asciiTheme="majorBidi" w:eastAsiaTheme="minorEastAsia" w:hAnsiTheme="majorBidi" w:cstheme="majorBidi"/>
                <w:b/>
                <w:sz w:val="28"/>
                <w:szCs w:val="28"/>
                <w:lang w:val="kk-KZ"/>
              </w:rPr>
            </w:pPr>
            <w:r>
              <w:rPr>
                <w:rFonts w:asciiTheme="majorBidi" w:hAnsiTheme="majorBidi" w:cstheme="majorBidi"/>
                <w:sz w:val="28"/>
                <w:szCs w:val="28"/>
                <w:lang w:val="kk-KZ"/>
              </w:rPr>
              <w:t>–</w:t>
            </w:r>
            <w:r w:rsidRPr="00A3105B">
              <w:rPr>
                <w:rFonts w:asciiTheme="majorBidi" w:hAnsiTheme="majorBidi" w:cstheme="majorBidi"/>
                <w:sz w:val="28"/>
                <w:szCs w:val="28"/>
                <w:lang w:val="kk-KZ"/>
              </w:rPr>
              <w:t xml:space="preserve"> Біріккен Ұлттар Ұйымының Азық-түлік және ауыл              шаруашылығы ұйымы</w:t>
            </w:r>
          </w:p>
        </w:tc>
      </w:tr>
      <w:tr w:rsidR="00783C41" w14:paraId="2187CB0E" w14:textId="77777777" w:rsidTr="00BB1B32">
        <w:tc>
          <w:tcPr>
            <w:tcW w:w="2235" w:type="dxa"/>
          </w:tcPr>
          <w:p w14:paraId="1498FDAF" w14:textId="6B1A86FC"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Calibri" w:hAnsiTheme="majorBidi" w:cstheme="majorBidi"/>
                <w:sz w:val="28"/>
                <w:szCs w:val="28"/>
                <w:lang w:val="kk-KZ"/>
              </w:rPr>
              <w:t>МІҚ</w:t>
            </w:r>
          </w:p>
        </w:tc>
        <w:tc>
          <w:tcPr>
            <w:tcW w:w="7619" w:type="dxa"/>
          </w:tcPr>
          <w:p w14:paraId="4C48D7B3" w14:textId="74F7A479"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Calibri" w:hAnsiTheme="majorBidi" w:cstheme="majorBidi"/>
                <w:sz w:val="28"/>
                <w:szCs w:val="28"/>
                <w:lang w:val="kk-KZ"/>
              </w:rPr>
              <w:t>–</w:t>
            </w:r>
            <w:r w:rsidRPr="00A3105B">
              <w:rPr>
                <w:rFonts w:asciiTheme="majorBidi" w:eastAsia="Calibri" w:hAnsiTheme="majorBidi" w:cstheme="majorBidi"/>
                <w:sz w:val="28"/>
                <w:szCs w:val="28"/>
                <w:lang w:val="kk-KZ"/>
              </w:rPr>
              <w:t xml:space="preserve"> мүйізді ірі қара </w:t>
            </w:r>
          </w:p>
        </w:tc>
      </w:tr>
      <w:tr w:rsidR="00783C41" w14:paraId="39421880" w14:textId="77777777" w:rsidTr="00BB1B32">
        <w:tc>
          <w:tcPr>
            <w:tcW w:w="2235" w:type="dxa"/>
          </w:tcPr>
          <w:p w14:paraId="71858BDC" w14:textId="34E0AF2A"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kk-KZ"/>
              </w:rPr>
              <w:t>ДНҚ</w:t>
            </w:r>
          </w:p>
        </w:tc>
        <w:tc>
          <w:tcPr>
            <w:tcW w:w="7619" w:type="dxa"/>
          </w:tcPr>
          <w:p w14:paraId="2B536478" w14:textId="36598C19"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w:t>
            </w:r>
            <w:r w:rsidRPr="00A3105B">
              <w:rPr>
                <w:rFonts w:asciiTheme="majorBidi" w:eastAsiaTheme="minorEastAsia" w:hAnsiTheme="majorBidi" w:cstheme="majorBidi"/>
                <w:sz w:val="28"/>
                <w:szCs w:val="28"/>
                <w:lang w:val="kk-KZ"/>
              </w:rPr>
              <w:t xml:space="preserve"> дизоксиробонуклеин қышқылы</w:t>
            </w:r>
          </w:p>
        </w:tc>
      </w:tr>
      <w:tr w:rsidR="00783C41" w14:paraId="15F4F4F2" w14:textId="77777777" w:rsidTr="00BB1B32">
        <w:tc>
          <w:tcPr>
            <w:tcW w:w="2235" w:type="dxa"/>
          </w:tcPr>
          <w:p w14:paraId="37B2B639" w14:textId="53429399"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kk-KZ"/>
              </w:rPr>
              <w:t>РНҚ</w:t>
            </w:r>
          </w:p>
        </w:tc>
        <w:tc>
          <w:tcPr>
            <w:tcW w:w="7619" w:type="dxa"/>
          </w:tcPr>
          <w:p w14:paraId="5E058CBC" w14:textId="115ACF27"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w:t>
            </w:r>
            <w:r w:rsidRPr="00A3105B">
              <w:rPr>
                <w:rFonts w:asciiTheme="majorBidi" w:eastAsiaTheme="minorEastAsia" w:hAnsiTheme="majorBidi" w:cstheme="majorBidi"/>
                <w:sz w:val="28"/>
                <w:szCs w:val="28"/>
                <w:lang w:val="kk-KZ"/>
              </w:rPr>
              <w:t xml:space="preserve"> рибонуклеин қышқылы</w:t>
            </w:r>
          </w:p>
        </w:tc>
      </w:tr>
      <w:tr w:rsidR="00783C41" w14:paraId="574CA12D" w14:textId="77777777" w:rsidTr="00BB1B32">
        <w:tc>
          <w:tcPr>
            <w:tcW w:w="2235" w:type="dxa"/>
          </w:tcPr>
          <w:p w14:paraId="7165A9EC" w14:textId="040B5842"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kk-KZ"/>
              </w:rPr>
              <w:t>ЖШС</w:t>
            </w:r>
          </w:p>
        </w:tc>
        <w:tc>
          <w:tcPr>
            <w:tcW w:w="7619" w:type="dxa"/>
          </w:tcPr>
          <w:p w14:paraId="6434C3E9" w14:textId="77ED7455"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w:t>
            </w:r>
            <w:r w:rsidRPr="00A3105B">
              <w:rPr>
                <w:rFonts w:asciiTheme="majorBidi" w:eastAsiaTheme="minorEastAsia" w:hAnsiTheme="majorBidi" w:cstheme="majorBidi"/>
                <w:sz w:val="28"/>
                <w:szCs w:val="28"/>
                <w:lang w:val="kk-KZ"/>
              </w:rPr>
              <w:t xml:space="preserve"> жауапкершілігі шектеулі серіктестік</w:t>
            </w:r>
          </w:p>
        </w:tc>
      </w:tr>
      <w:tr w:rsidR="00783C41" w14:paraId="5600F46E" w14:textId="77777777" w:rsidTr="00BB1B32">
        <w:tc>
          <w:tcPr>
            <w:tcW w:w="2235" w:type="dxa"/>
          </w:tcPr>
          <w:p w14:paraId="31D02BE4" w14:textId="38804E0E"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kk-KZ"/>
              </w:rPr>
              <w:t>ҒЗВИ</w:t>
            </w:r>
          </w:p>
        </w:tc>
        <w:tc>
          <w:tcPr>
            <w:tcW w:w="7619" w:type="dxa"/>
          </w:tcPr>
          <w:p w14:paraId="1A309CED" w14:textId="76585BE7" w:rsidR="00783C41" w:rsidRDefault="00783C41" w:rsidP="00472A4C">
            <w:pPr>
              <w:ind w:left="201" w:hanging="201"/>
              <w:rPr>
                <w:rFonts w:asciiTheme="majorBidi" w:eastAsiaTheme="minorEastAsia" w:hAnsiTheme="majorBidi" w:cstheme="majorBidi"/>
                <w:b/>
                <w:sz w:val="28"/>
                <w:szCs w:val="28"/>
                <w:lang w:val="kk-KZ"/>
              </w:rPr>
            </w:pPr>
            <w:r w:rsidRPr="00A3105B">
              <w:rPr>
                <w:rFonts w:asciiTheme="majorBidi" w:eastAsiaTheme="minorEastAsia" w:hAnsiTheme="majorBidi" w:cstheme="majorBidi"/>
                <w:sz w:val="28"/>
                <w:szCs w:val="28"/>
                <w:lang w:val="kk-KZ"/>
              </w:rPr>
              <w:t>– ғылыми зерттеу ветеринария институты</w:t>
            </w:r>
          </w:p>
        </w:tc>
      </w:tr>
      <w:tr w:rsidR="00783C41" w:rsidRPr="00DD292B" w14:paraId="12380319" w14:textId="77777777" w:rsidTr="00BB1B32">
        <w:tc>
          <w:tcPr>
            <w:tcW w:w="2235" w:type="dxa"/>
          </w:tcPr>
          <w:p w14:paraId="7DAE12F9" w14:textId="470A22B3"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kk-KZ"/>
              </w:rPr>
              <w:t>ҰҒЗ</w:t>
            </w:r>
            <w:r w:rsidR="003B6342">
              <w:rPr>
                <w:rFonts w:asciiTheme="majorBidi" w:eastAsiaTheme="minorEastAsia" w:hAnsiTheme="majorBidi" w:cstheme="majorBidi"/>
                <w:sz w:val="28"/>
                <w:szCs w:val="28"/>
                <w:lang w:val="kk-KZ"/>
              </w:rPr>
              <w:t>В</w:t>
            </w:r>
            <w:r w:rsidRPr="004E0E2F">
              <w:rPr>
                <w:rFonts w:asciiTheme="majorBidi" w:eastAsiaTheme="minorEastAsia" w:hAnsiTheme="majorBidi" w:cstheme="majorBidi"/>
                <w:sz w:val="28"/>
                <w:szCs w:val="28"/>
                <w:lang w:val="kk-KZ"/>
              </w:rPr>
              <w:t>И (PiWet)</w:t>
            </w:r>
          </w:p>
        </w:tc>
        <w:tc>
          <w:tcPr>
            <w:tcW w:w="7619" w:type="dxa"/>
          </w:tcPr>
          <w:p w14:paraId="1A1AD3B2" w14:textId="12F73F0D" w:rsidR="00783C41" w:rsidRDefault="00783C41" w:rsidP="00DE04CB">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w:t>
            </w:r>
            <w:r w:rsidR="00DE04CB">
              <w:rPr>
                <w:rFonts w:asciiTheme="majorBidi" w:eastAsiaTheme="minorEastAsia" w:hAnsiTheme="majorBidi" w:cstheme="majorBidi"/>
                <w:sz w:val="28"/>
                <w:szCs w:val="28"/>
                <w:lang w:val="kk-KZ"/>
              </w:rPr>
              <w:t xml:space="preserve"> </w:t>
            </w:r>
            <w:r w:rsidR="006A2A4A">
              <w:rPr>
                <w:rFonts w:asciiTheme="majorBidi" w:eastAsiaTheme="minorEastAsia" w:hAnsiTheme="majorBidi" w:cstheme="majorBidi"/>
                <w:sz w:val="28"/>
                <w:szCs w:val="28"/>
                <w:lang w:val="kk-KZ"/>
              </w:rPr>
              <w:t xml:space="preserve">ұлттық </w:t>
            </w:r>
            <w:r w:rsidR="006A2A4A" w:rsidRPr="006A2A4A">
              <w:rPr>
                <w:rFonts w:asciiTheme="majorBidi" w:eastAsiaTheme="minorEastAsia" w:hAnsiTheme="majorBidi" w:cstheme="majorBidi"/>
                <w:sz w:val="28"/>
                <w:szCs w:val="28"/>
                <w:lang w:val="kk-KZ"/>
              </w:rPr>
              <w:t>ветеринария</w:t>
            </w:r>
            <w:r w:rsidR="006A2A4A">
              <w:rPr>
                <w:rFonts w:asciiTheme="majorBidi" w:eastAsiaTheme="minorEastAsia" w:hAnsiTheme="majorBidi" w:cstheme="majorBidi"/>
                <w:sz w:val="28"/>
                <w:szCs w:val="28"/>
                <w:lang w:val="kk-KZ"/>
              </w:rPr>
              <w:t xml:space="preserve">лық ғылыми </w:t>
            </w:r>
            <w:r w:rsidRPr="00A3105B">
              <w:rPr>
                <w:rFonts w:asciiTheme="majorBidi" w:eastAsiaTheme="minorEastAsia" w:hAnsiTheme="majorBidi" w:cstheme="majorBidi"/>
                <w:sz w:val="28"/>
                <w:szCs w:val="28"/>
                <w:lang w:val="kk-KZ"/>
              </w:rPr>
              <w:t>зерттеу институты</w:t>
            </w:r>
            <w:r w:rsidR="00240643">
              <w:rPr>
                <w:rFonts w:asciiTheme="majorBidi" w:eastAsiaTheme="minorEastAsia" w:hAnsiTheme="majorBidi" w:cstheme="majorBidi"/>
                <w:sz w:val="28"/>
                <w:szCs w:val="28"/>
                <w:lang w:val="kk-KZ"/>
              </w:rPr>
              <w:t xml:space="preserve"> </w:t>
            </w:r>
            <w:r w:rsidRPr="00A3105B">
              <w:rPr>
                <w:rFonts w:asciiTheme="majorBidi" w:eastAsiaTheme="minorEastAsia" w:hAnsiTheme="majorBidi" w:cstheme="majorBidi"/>
                <w:sz w:val="28"/>
                <w:szCs w:val="28"/>
                <w:lang w:val="kk-KZ"/>
              </w:rPr>
              <w:t>(Państwowy Instytut Weterynaryjny), Пулава (Польша)</w:t>
            </w:r>
          </w:p>
        </w:tc>
      </w:tr>
      <w:tr w:rsidR="00783C41" w14:paraId="576C945A" w14:textId="77777777" w:rsidTr="00BB1B32">
        <w:tc>
          <w:tcPr>
            <w:tcW w:w="2235" w:type="dxa"/>
          </w:tcPr>
          <w:p w14:paraId="09DB88BD" w14:textId="5BCC8F0A"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kk-KZ"/>
              </w:rPr>
              <w:t>ПТР</w:t>
            </w:r>
          </w:p>
        </w:tc>
        <w:tc>
          <w:tcPr>
            <w:tcW w:w="7619" w:type="dxa"/>
          </w:tcPr>
          <w:p w14:paraId="4619660B" w14:textId="00236008"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w:t>
            </w:r>
            <w:r w:rsidRPr="00A3105B">
              <w:rPr>
                <w:rFonts w:asciiTheme="majorBidi" w:eastAsiaTheme="minorEastAsia" w:hAnsiTheme="majorBidi" w:cstheme="majorBidi"/>
                <w:sz w:val="28"/>
                <w:szCs w:val="28"/>
                <w:lang w:val="kk-KZ"/>
              </w:rPr>
              <w:t xml:space="preserve"> полимеразды тізбекті реакциясы</w:t>
            </w:r>
          </w:p>
        </w:tc>
      </w:tr>
      <w:tr w:rsidR="00783C41" w:rsidRPr="00DD292B" w14:paraId="686C726B" w14:textId="77777777" w:rsidTr="00BB1B32">
        <w:tc>
          <w:tcPr>
            <w:tcW w:w="2235" w:type="dxa"/>
          </w:tcPr>
          <w:p w14:paraId="7B843129" w14:textId="00054A3D"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kk-KZ"/>
              </w:rPr>
              <w:t>qPCR</w:t>
            </w:r>
          </w:p>
        </w:tc>
        <w:tc>
          <w:tcPr>
            <w:tcW w:w="7619" w:type="dxa"/>
          </w:tcPr>
          <w:p w14:paraId="195EE463" w14:textId="58951341"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w:t>
            </w:r>
            <w:r w:rsidRPr="00A3105B">
              <w:rPr>
                <w:rFonts w:asciiTheme="majorBidi" w:eastAsiaTheme="minorEastAsia" w:hAnsiTheme="majorBidi" w:cstheme="majorBidi"/>
                <w:sz w:val="28"/>
                <w:szCs w:val="28"/>
                <w:lang w:val="kk-KZ"/>
              </w:rPr>
              <w:t xml:space="preserve"> бұл полимеразды тізбекті реакция принципіне нақты уақытқа негізделген әдіс</w:t>
            </w:r>
            <w:r w:rsidR="00240643">
              <w:rPr>
                <w:rFonts w:asciiTheme="majorBidi" w:eastAsiaTheme="minorEastAsia" w:hAnsiTheme="majorBidi" w:cstheme="majorBidi"/>
                <w:sz w:val="28"/>
                <w:szCs w:val="28"/>
                <w:lang w:val="kk-KZ"/>
              </w:rPr>
              <w:t>і</w:t>
            </w:r>
            <w:r w:rsidRPr="00A3105B">
              <w:rPr>
                <w:rFonts w:asciiTheme="majorBidi" w:eastAsiaTheme="minorEastAsia" w:hAnsiTheme="majorBidi" w:cstheme="majorBidi"/>
                <w:sz w:val="28"/>
                <w:szCs w:val="28"/>
                <w:lang w:val="kk-KZ"/>
              </w:rPr>
              <w:t xml:space="preserve">. </w:t>
            </w:r>
          </w:p>
        </w:tc>
      </w:tr>
      <w:tr w:rsidR="00783C41" w:rsidRPr="00DD292B" w14:paraId="74E60F94" w14:textId="77777777" w:rsidTr="00BB1B32">
        <w:tc>
          <w:tcPr>
            <w:tcW w:w="2235" w:type="dxa"/>
          </w:tcPr>
          <w:p w14:paraId="236E6583" w14:textId="15F9B440"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kk-KZ"/>
              </w:rPr>
              <w:t>ұПТР</w:t>
            </w:r>
          </w:p>
        </w:tc>
        <w:tc>
          <w:tcPr>
            <w:tcW w:w="7619" w:type="dxa"/>
          </w:tcPr>
          <w:p w14:paraId="5D3928FB" w14:textId="2B7F03E3"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 xml:space="preserve">– </w:t>
            </w:r>
            <w:r w:rsidRPr="00A3105B">
              <w:rPr>
                <w:rFonts w:asciiTheme="majorBidi" w:eastAsiaTheme="minorEastAsia" w:hAnsiTheme="majorBidi" w:cstheme="majorBidi"/>
                <w:sz w:val="28"/>
                <w:szCs w:val="28"/>
                <w:lang w:val="kk-KZ"/>
              </w:rPr>
              <w:t>ұяшықты полимеразды тізбек реакциясы (nested PCR)</w:t>
            </w:r>
          </w:p>
        </w:tc>
      </w:tr>
      <w:tr w:rsidR="00783C41" w14:paraId="20BE0367" w14:textId="77777777" w:rsidTr="00BB1B32">
        <w:tc>
          <w:tcPr>
            <w:tcW w:w="2235" w:type="dxa"/>
          </w:tcPr>
          <w:p w14:paraId="38F09E45" w14:textId="0F37DB2F"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kk-KZ"/>
              </w:rPr>
              <w:t>жұПТР</w:t>
            </w:r>
          </w:p>
        </w:tc>
        <w:tc>
          <w:tcPr>
            <w:tcW w:w="7619" w:type="dxa"/>
          </w:tcPr>
          <w:p w14:paraId="01F4A080" w14:textId="509A2CAC"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w:t>
            </w:r>
            <w:r w:rsidRPr="00A3105B">
              <w:rPr>
                <w:rFonts w:asciiTheme="majorBidi" w:eastAsiaTheme="minorEastAsia" w:hAnsiTheme="majorBidi" w:cstheme="majorBidi"/>
                <w:sz w:val="28"/>
                <w:szCs w:val="28"/>
                <w:lang w:val="kk-KZ"/>
              </w:rPr>
              <w:t xml:space="preserve"> жартылай ұяшықты плимеразды тізбек реакциясы</w:t>
            </w:r>
          </w:p>
        </w:tc>
      </w:tr>
      <w:tr w:rsidR="00783C41" w14:paraId="069901A3" w14:textId="77777777" w:rsidTr="00BB1B32">
        <w:tc>
          <w:tcPr>
            <w:tcW w:w="2235" w:type="dxa"/>
          </w:tcPr>
          <w:p w14:paraId="3495430A" w14:textId="40143281"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kk-KZ"/>
              </w:rPr>
              <w:t xml:space="preserve">ИФТ </w:t>
            </w:r>
          </w:p>
        </w:tc>
        <w:tc>
          <w:tcPr>
            <w:tcW w:w="7619" w:type="dxa"/>
          </w:tcPr>
          <w:p w14:paraId="5D399F16" w14:textId="6A108771"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w:t>
            </w:r>
            <w:r w:rsidRPr="00A3105B">
              <w:rPr>
                <w:rFonts w:asciiTheme="majorBidi" w:eastAsiaTheme="minorEastAsia" w:hAnsiTheme="majorBidi" w:cstheme="majorBidi"/>
                <w:sz w:val="28"/>
                <w:szCs w:val="28"/>
                <w:lang w:val="kk-KZ"/>
              </w:rPr>
              <w:t xml:space="preserve"> им</w:t>
            </w:r>
            <w:r w:rsidR="00240643">
              <w:rPr>
                <w:rFonts w:asciiTheme="majorBidi" w:eastAsiaTheme="minorEastAsia" w:hAnsiTheme="majorBidi" w:cstheme="majorBidi"/>
                <w:sz w:val="28"/>
                <w:szCs w:val="28"/>
                <w:lang w:val="kk-KZ"/>
              </w:rPr>
              <w:t>м</w:t>
            </w:r>
            <w:r w:rsidRPr="00A3105B">
              <w:rPr>
                <w:rFonts w:asciiTheme="majorBidi" w:eastAsiaTheme="minorEastAsia" w:hAnsiTheme="majorBidi" w:cstheme="majorBidi"/>
                <w:sz w:val="28"/>
                <w:szCs w:val="28"/>
                <w:lang w:val="kk-KZ"/>
              </w:rPr>
              <w:t>уноферменттік талдау</w:t>
            </w:r>
          </w:p>
        </w:tc>
      </w:tr>
      <w:tr w:rsidR="00783C41" w14:paraId="144AE2E1" w14:textId="77777777" w:rsidTr="00BB1B32">
        <w:tc>
          <w:tcPr>
            <w:tcW w:w="2235" w:type="dxa"/>
          </w:tcPr>
          <w:p w14:paraId="36E07A3F" w14:textId="32247EED"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kk-KZ"/>
              </w:rPr>
              <w:t>ИДР</w:t>
            </w:r>
          </w:p>
        </w:tc>
        <w:tc>
          <w:tcPr>
            <w:tcW w:w="7619" w:type="dxa"/>
          </w:tcPr>
          <w:p w14:paraId="5CBE86EC" w14:textId="288262BA"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w:t>
            </w:r>
            <w:r w:rsidRPr="00A3105B">
              <w:rPr>
                <w:rFonts w:asciiTheme="majorBidi" w:eastAsiaTheme="minorEastAsia" w:hAnsiTheme="majorBidi" w:cstheme="majorBidi"/>
                <w:sz w:val="28"/>
                <w:szCs w:val="28"/>
                <w:lang w:val="kk-KZ"/>
              </w:rPr>
              <w:t xml:space="preserve"> иммунодиффузды реакция</w:t>
            </w:r>
          </w:p>
        </w:tc>
      </w:tr>
      <w:tr w:rsidR="00783C41" w14:paraId="646C482B" w14:textId="77777777" w:rsidTr="00BB1B32">
        <w:tc>
          <w:tcPr>
            <w:tcW w:w="2235" w:type="dxa"/>
          </w:tcPr>
          <w:p w14:paraId="17EE8EBC" w14:textId="52ACFD9C"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kk-KZ"/>
              </w:rPr>
              <w:t>ОТ (О</w:t>
            </w:r>
            <w:r w:rsidRPr="004E0E2F">
              <w:rPr>
                <w:rFonts w:asciiTheme="majorBidi" w:eastAsiaTheme="minorEastAsia" w:hAnsiTheme="majorBidi" w:cstheme="majorBidi"/>
                <w:sz w:val="28"/>
                <w:szCs w:val="28"/>
                <w:lang w:val="en-US"/>
              </w:rPr>
              <w:t>D</w:t>
            </w:r>
            <w:r w:rsidRPr="004E0E2F">
              <w:rPr>
                <w:rFonts w:asciiTheme="majorBidi" w:eastAsiaTheme="minorEastAsia" w:hAnsiTheme="majorBidi" w:cstheme="majorBidi"/>
                <w:sz w:val="28"/>
                <w:szCs w:val="28"/>
                <w:lang w:val="kk-KZ"/>
              </w:rPr>
              <w:t>)</w:t>
            </w:r>
          </w:p>
        </w:tc>
        <w:tc>
          <w:tcPr>
            <w:tcW w:w="7619" w:type="dxa"/>
          </w:tcPr>
          <w:p w14:paraId="35E6703B" w14:textId="58FD8B1B"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 xml:space="preserve">– </w:t>
            </w:r>
            <w:r w:rsidRPr="00A3105B">
              <w:rPr>
                <w:rFonts w:asciiTheme="majorBidi" w:eastAsiaTheme="minorEastAsia" w:hAnsiTheme="majorBidi" w:cstheme="majorBidi"/>
                <w:sz w:val="28"/>
                <w:szCs w:val="28"/>
                <w:lang w:val="kk-KZ"/>
              </w:rPr>
              <w:t>оптикалық тығыздық</w:t>
            </w:r>
          </w:p>
        </w:tc>
      </w:tr>
      <w:tr w:rsidR="00783C41" w14:paraId="1C1EDE0B" w14:textId="77777777" w:rsidTr="00BB1B32">
        <w:tc>
          <w:tcPr>
            <w:tcW w:w="2235" w:type="dxa"/>
          </w:tcPr>
          <w:p w14:paraId="2919976D" w14:textId="6976CAE2"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kk-KZ"/>
              </w:rPr>
              <w:t>CV</w:t>
            </w:r>
          </w:p>
        </w:tc>
        <w:tc>
          <w:tcPr>
            <w:tcW w:w="7619" w:type="dxa"/>
          </w:tcPr>
          <w:p w14:paraId="55D30976" w14:textId="77A149B0"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w:t>
            </w:r>
            <w:r w:rsidRPr="00A3105B">
              <w:rPr>
                <w:rFonts w:asciiTheme="majorBidi" w:eastAsiaTheme="minorEastAsia" w:hAnsiTheme="majorBidi" w:cstheme="majorBidi"/>
                <w:sz w:val="28"/>
                <w:szCs w:val="28"/>
                <w:lang w:val="kk-KZ"/>
              </w:rPr>
              <w:t xml:space="preserve"> вариациялық коэфициент</w:t>
            </w:r>
          </w:p>
        </w:tc>
      </w:tr>
      <w:tr w:rsidR="00783C41" w:rsidRPr="00DD292B" w14:paraId="4AA7F457" w14:textId="77777777" w:rsidTr="00BB1B32">
        <w:tc>
          <w:tcPr>
            <w:tcW w:w="2235" w:type="dxa"/>
          </w:tcPr>
          <w:p w14:paraId="67390E3B" w14:textId="6B56F539"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kk-KZ"/>
              </w:rPr>
              <w:t>BLV</w:t>
            </w:r>
          </w:p>
        </w:tc>
        <w:tc>
          <w:tcPr>
            <w:tcW w:w="7619" w:type="dxa"/>
          </w:tcPr>
          <w:p w14:paraId="12E3DD28" w14:textId="681C16D7"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w:t>
            </w:r>
            <w:r w:rsidRPr="00A3105B">
              <w:rPr>
                <w:rFonts w:asciiTheme="majorBidi" w:eastAsiaTheme="minorEastAsia" w:hAnsiTheme="majorBidi" w:cstheme="majorBidi"/>
                <w:sz w:val="28"/>
                <w:szCs w:val="28"/>
                <w:lang w:val="kk-KZ"/>
              </w:rPr>
              <w:t xml:space="preserve"> (bovine leukosis virus) –</w:t>
            </w:r>
            <w:r>
              <w:rPr>
                <w:rFonts w:asciiTheme="majorBidi" w:eastAsiaTheme="minorEastAsia" w:hAnsiTheme="majorBidi" w:cstheme="majorBidi"/>
                <w:sz w:val="28"/>
                <w:szCs w:val="28"/>
                <w:lang w:val="kk-KZ"/>
              </w:rPr>
              <w:t xml:space="preserve"> </w:t>
            </w:r>
            <w:r w:rsidRPr="00A3105B">
              <w:rPr>
                <w:rFonts w:asciiTheme="majorBidi" w:eastAsiaTheme="minorEastAsia" w:hAnsiTheme="majorBidi" w:cstheme="majorBidi"/>
                <w:sz w:val="28"/>
                <w:szCs w:val="28"/>
                <w:lang w:val="kk-KZ"/>
              </w:rPr>
              <w:t>МІҚ лейкоз вирусы</w:t>
            </w:r>
          </w:p>
        </w:tc>
      </w:tr>
      <w:tr w:rsidR="00783C41" w14:paraId="5CACD097" w14:textId="77777777" w:rsidTr="00BB1B32">
        <w:tc>
          <w:tcPr>
            <w:tcW w:w="2235" w:type="dxa"/>
          </w:tcPr>
          <w:p w14:paraId="285578E9" w14:textId="07F74AC7"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kk-KZ"/>
              </w:rPr>
              <w:t>ELISA (enzyme-linked immuno</w:t>
            </w:r>
            <w:r w:rsidR="00472A4C">
              <w:rPr>
                <w:rFonts w:asciiTheme="majorBidi" w:eastAsiaTheme="minorEastAsia" w:hAnsiTheme="majorBidi" w:cstheme="majorBidi"/>
                <w:sz w:val="28"/>
                <w:szCs w:val="28"/>
                <w:lang w:val="kk-KZ"/>
              </w:rPr>
              <w:t xml:space="preserve"> </w:t>
            </w:r>
            <w:r w:rsidRPr="004E0E2F">
              <w:rPr>
                <w:rFonts w:asciiTheme="majorBidi" w:eastAsiaTheme="minorEastAsia" w:hAnsiTheme="majorBidi" w:cstheme="majorBidi"/>
                <w:sz w:val="28"/>
                <w:szCs w:val="28"/>
                <w:lang w:val="kk-KZ"/>
              </w:rPr>
              <w:t>sorbent assay)</w:t>
            </w:r>
          </w:p>
        </w:tc>
        <w:tc>
          <w:tcPr>
            <w:tcW w:w="7619" w:type="dxa"/>
          </w:tcPr>
          <w:p w14:paraId="720C4B2C" w14:textId="2EB2CCB4" w:rsidR="00783C41" w:rsidRDefault="00783C41" w:rsidP="00472A4C">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w:t>
            </w:r>
            <w:r w:rsidRPr="00A3105B">
              <w:rPr>
                <w:rFonts w:asciiTheme="majorBidi" w:eastAsiaTheme="minorEastAsia" w:hAnsiTheme="majorBidi" w:cstheme="majorBidi"/>
                <w:sz w:val="28"/>
                <w:szCs w:val="28"/>
                <w:lang w:val="kk-KZ"/>
              </w:rPr>
              <w:t xml:space="preserve"> ИТР (имму</w:t>
            </w:r>
            <w:r>
              <w:rPr>
                <w:rFonts w:asciiTheme="majorBidi" w:eastAsiaTheme="minorEastAsia" w:hAnsiTheme="majorBidi" w:cstheme="majorBidi"/>
                <w:sz w:val="28"/>
                <w:szCs w:val="28"/>
                <w:lang w:val="kk-KZ"/>
              </w:rPr>
              <w:t>но-ферменттік талдау реакциясы)</w:t>
            </w:r>
          </w:p>
        </w:tc>
      </w:tr>
      <w:tr w:rsidR="00783C41" w14:paraId="1645C796" w14:textId="77777777" w:rsidTr="00BB1B32">
        <w:tc>
          <w:tcPr>
            <w:tcW w:w="2235" w:type="dxa"/>
          </w:tcPr>
          <w:p w14:paraId="6CCB2990" w14:textId="04EDC957"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kk-KZ"/>
              </w:rPr>
              <w:t>G1, G2, G4, G7, G8, G12</w:t>
            </w:r>
          </w:p>
        </w:tc>
        <w:tc>
          <w:tcPr>
            <w:tcW w:w="7619" w:type="dxa"/>
          </w:tcPr>
          <w:p w14:paraId="49066B0E" w14:textId="71ECDA6C" w:rsidR="00783C41" w:rsidRDefault="00472A4C" w:rsidP="00472A4C">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w:t>
            </w:r>
            <w:r w:rsidR="00783C41" w:rsidRPr="00A3105B">
              <w:rPr>
                <w:rFonts w:asciiTheme="majorBidi" w:eastAsiaTheme="minorEastAsia" w:hAnsiTheme="majorBidi" w:cstheme="majorBidi"/>
                <w:sz w:val="28"/>
                <w:szCs w:val="28"/>
                <w:lang w:val="kk-KZ"/>
              </w:rPr>
              <w:t xml:space="preserve"> лейкоз вирусының генотиптерінің аталуы</w:t>
            </w:r>
          </w:p>
        </w:tc>
      </w:tr>
      <w:tr w:rsidR="00783C41" w14:paraId="2CBF4140" w14:textId="77777777" w:rsidTr="00BB1B32">
        <w:tc>
          <w:tcPr>
            <w:tcW w:w="2235" w:type="dxa"/>
          </w:tcPr>
          <w:p w14:paraId="0E06949F" w14:textId="253170BE"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kk-KZ"/>
              </w:rPr>
              <w:t>gp51, gp30, р24</w:t>
            </w:r>
          </w:p>
        </w:tc>
        <w:tc>
          <w:tcPr>
            <w:tcW w:w="7619" w:type="dxa"/>
          </w:tcPr>
          <w:p w14:paraId="2D80440C" w14:textId="50DE0EDB" w:rsidR="00783C41" w:rsidRDefault="00783C41" w:rsidP="00472A4C">
            <w:pPr>
              <w:ind w:left="201" w:hanging="201"/>
              <w:rPr>
                <w:rFonts w:asciiTheme="majorBidi" w:eastAsiaTheme="minorEastAsia" w:hAnsiTheme="majorBidi" w:cstheme="majorBidi"/>
                <w:b/>
                <w:sz w:val="28"/>
                <w:szCs w:val="28"/>
                <w:lang w:val="kk-KZ"/>
              </w:rPr>
            </w:pPr>
            <w:r w:rsidRPr="00A3105B">
              <w:rPr>
                <w:rFonts w:asciiTheme="majorBidi" w:eastAsiaTheme="minorEastAsia" w:hAnsiTheme="majorBidi" w:cstheme="majorBidi"/>
                <w:sz w:val="28"/>
                <w:szCs w:val="28"/>
                <w:lang w:val="kk-KZ"/>
              </w:rPr>
              <w:t>– лейкоз вирусының құрылымдық ақуыздары</w:t>
            </w:r>
          </w:p>
        </w:tc>
      </w:tr>
      <w:tr w:rsidR="00783C41" w:rsidRPr="00DD292B" w14:paraId="26268314" w14:textId="77777777" w:rsidTr="00BB1B32">
        <w:tc>
          <w:tcPr>
            <w:tcW w:w="2235" w:type="dxa"/>
          </w:tcPr>
          <w:p w14:paraId="4036F344" w14:textId="0FA59044"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kk-KZ"/>
              </w:rPr>
              <w:t>gag, pol, env</w:t>
            </w:r>
          </w:p>
        </w:tc>
        <w:tc>
          <w:tcPr>
            <w:tcW w:w="7619" w:type="dxa"/>
          </w:tcPr>
          <w:p w14:paraId="171F4854" w14:textId="655DD66B" w:rsidR="00783C41" w:rsidRDefault="00472A4C" w:rsidP="00472A4C">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w:t>
            </w:r>
            <w:r w:rsidR="00783C41" w:rsidRPr="00A3105B">
              <w:rPr>
                <w:rFonts w:asciiTheme="majorBidi" w:eastAsiaTheme="minorEastAsia" w:hAnsiTheme="majorBidi" w:cstheme="majorBidi"/>
                <w:sz w:val="28"/>
                <w:szCs w:val="28"/>
                <w:lang w:val="kk-KZ"/>
              </w:rPr>
              <w:t xml:space="preserve"> лейкоз вирусының гендер жиынтығының бөлігі</w:t>
            </w:r>
          </w:p>
        </w:tc>
      </w:tr>
      <w:tr w:rsidR="00783C41" w14:paraId="6A4D53CA" w14:textId="77777777" w:rsidTr="00BB1B32">
        <w:tc>
          <w:tcPr>
            <w:tcW w:w="2235" w:type="dxa"/>
          </w:tcPr>
          <w:p w14:paraId="2E7F5176" w14:textId="1E4A35D6"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en-US"/>
              </w:rPr>
              <w:t>M</w:t>
            </w:r>
          </w:p>
        </w:tc>
        <w:tc>
          <w:tcPr>
            <w:tcW w:w="7619" w:type="dxa"/>
          </w:tcPr>
          <w:p w14:paraId="6564E25F" w14:textId="04249428" w:rsidR="00783C41" w:rsidRDefault="00472A4C" w:rsidP="00472A4C">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en-US"/>
              </w:rPr>
              <w:t>–</w:t>
            </w:r>
            <w:r>
              <w:rPr>
                <w:rFonts w:asciiTheme="majorBidi" w:eastAsiaTheme="minorEastAsia" w:hAnsiTheme="majorBidi" w:cstheme="majorBidi"/>
                <w:sz w:val="28"/>
                <w:szCs w:val="28"/>
                <w:lang w:val="kk-KZ"/>
              </w:rPr>
              <w:t xml:space="preserve"> </w:t>
            </w:r>
            <w:r w:rsidR="00783C41" w:rsidRPr="00A3105B">
              <w:rPr>
                <w:rFonts w:asciiTheme="majorBidi" w:eastAsiaTheme="minorEastAsia" w:hAnsiTheme="majorBidi" w:cstheme="majorBidi"/>
                <w:sz w:val="28"/>
                <w:szCs w:val="28"/>
                <w:lang w:val="kk-KZ"/>
              </w:rPr>
              <w:t>моль (молекулалық масса)</w:t>
            </w:r>
          </w:p>
        </w:tc>
      </w:tr>
      <w:tr w:rsidR="00783C41" w14:paraId="61A3AD44" w14:textId="77777777" w:rsidTr="00BB1B32">
        <w:tc>
          <w:tcPr>
            <w:tcW w:w="2235" w:type="dxa"/>
          </w:tcPr>
          <w:p w14:paraId="33946132" w14:textId="5DD91742"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kk-KZ"/>
              </w:rPr>
              <w:lastRenderedPageBreak/>
              <w:t>мМ</w:t>
            </w:r>
          </w:p>
        </w:tc>
        <w:tc>
          <w:tcPr>
            <w:tcW w:w="7619" w:type="dxa"/>
          </w:tcPr>
          <w:p w14:paraId="5E619BD2" w14:textId="5690CD4E" w:rsidR="00783C41" w:rsidRDefault="00472A4C" w:rsidP="00472A4C">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 xml:space="preserve">– </w:t>
            </w:r>
            <w:r w:rsidR="00783C41" w:rsidRPr="00A3105B">
              <w:rPr>
                <w:rFonts w:asciiTheme="majorBidi" w:eastAsiaTheme="minorEastAsia" w:hAnsiTheme="majorBidi" w:cstheme="majorBidi"/>
                <w:sz w:val="28"/>
                <w:szCs w:val="28"/>
                <w:lang w:val="kk-KZ"/>
              </w:rPr>
              <w:t>микромоль</w:t>
            </w:r>
          </w:p>
        </w:tc>
      </w:tr>
      <w:tr w:rsidR="00783C41" w14:paraId="04BEEA19" w14:textId="77777777" w:rsidTr="00BB1B32">
        <w:tc>
          <w:tcPr>
            <w:tcW w:w="2235" w:type="dxa"/>
          </w:tcPr>
          <w:p w14:paraId="5F3AEBB5" w14:textId="1C0E3512"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kk-KZ"/>
              </w:rPr>
              <w:t>мкл</w:t>
            </w:r>
          </w:p>
        </w:tc>
        <w:tc>
          <w:tcPr>
            <w:tcW w:w="7619" w:type="dxa"/>
          </w:tcPr>
          <w:p w14:paraId="72716F12" w14:textId="3557EE07" w:rsidR="00783C41" w:rsidRDefault="00472A4C" w:rsidP="00472A4C">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 xml:space="preserve">– </w:t>
            </w:r>
            <w:r w:rsidR="00783C41" w:rsidRPr="00A3105B">
              <w:rPr>
                <w:rFonts w:asciiTheme="majorBidi" w:eastAsiaTheme="minorEastAsia" w:hAnsiTheme="majorBidi" w:cstheme="majorBidi"/>
                <w:sz w:val="28"/>
                <w:szCs w:val="28"/>
                <w:lang w:val="kk-KZ"/>
              </w:rPr>
              <w:t>микролитр</w:t>
            </w:r>
          </w:p>
        </w:tc>
      </w:tr>
      <w:tr w:rsidR="00783C41" w14:paraId="0CFF2D7E" w14:textId="77777777" w:rsidTr="00BB1B32">
        <w:tc>
          <w:tcPr>
            <w:tcW w:w="2235" w:type="dxa"/>
          </w:tcPr>
          <w:p w14:paraId="2B276B6B" w14:textId="27AF4FE3" w:rsidR="00783C41" w:rsidRDefault="00783C41"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kk-KZ"/>
              </w:rPr>
              <w:t>нг</w:t>
            </w:r>
          </w:p>
        </w:tc>
        <w:tc>
          <w:tcPr>
            <w:tcW w:w="7619" w:type="dxa"/>
          </w:tcPr>
          <w:p w14:paraId="2250B367" w14:textId="08EB26CB" w:rsidR="00783C41" w:rsidRDefault="00472A4C" w:rsidP="00472A4C">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 xml:space="preserve">– </w:t>
            </w:r>
            <w:r w:rsidR="00783C41" w:rsidRPr="00A3105B">
              <w:rPr>
                <w:rFonts w:asciiTheme="majorBidi" w:eastAsiaTheme="minorEastAsia" w:hAnsiTheme="majorBidi" w:cstheme="majorBidi"/>
                <w:sz w:val="28"/>
                <w:szCs w:val="28"/>
                <w:lang w:val="kk-KZ"/>
              </w:rPr>
              <w:t>нанограм</w:t>
            </w:r>
          </w:p>
        </w:tc>
      </w:tr>
      <w:tr w:rsidR="00BB1B32" w:rsidRPr="00B52268" w14:paraId="51F1FECE" w14:textId="77777777" w:rsidTr="00BB1B32">
        <w:trPr>
          <w:trHeight w:val="654"/>
        </w:trPr>
        <w:tc>
          <w:tcPr>
            <w:tcW w:w="2235" w:type="dxa"/>
          </w:tcPr>
          <w:p w14:paraId="348101A8" w14:textId="3B0FA494" w:rsidR="00BB1B32" w:rsidRPr="00240643" w:rsidRDefault="00BB1B32" w:rsidP="00240643">
            <w:pPr>
              <w:jc w:val="both"/>
              <w:rPr>
                <w:rFonts w:asciiTheme="majorBidi" w:eastAsiaTheme="minorEastAsia" w:hAnsiTheme="majorBidi" w:cstheme="majorBidi"/>
                <w:bCs/>
                <w:sz w:val="28"/>
                <w:szCs w:val="28"/>
                <w:lang w:val="kk-KZ"/>
              </w:rPr>
            </w:pPr>
            <w:r w:rsidRPr="004E0E2F">
              <w:rPr>
                <w:rFonts w:asciiTheme="majorBidi" w:eastAsiaTheme="minorEastAsia" w:hAnsiTheme="majorBidi" w:cstheme="majorBidi"/>
                <w:sz w:val="28"/>
                <w:szCs w:val="28"/>
                <w:lang w:val="kk-KZ"/>
              </w:rPr>
              <w:t>HTLV-1, HTLV-2 (human T-lymp</w:t>
            </w:r>
            <w:r>
              <w:rPr>
                <w:rFonts w:asciiTheme="majorBidi" w:eastAsiaTheme="minorEastAsia" w:hAnsiTheme="majorBidi" w:cstheme="majorBidi"/>
                <w:sz w:val="28"/>
                <w:szCs w:val="28"/>
                <w:lang w:val="kk-KZ"/>
              </w:rPr>
              <w:t xml:space="preserve"> </w:t>
            </w:r>
            <w:r w:rsidRPr="004E0E2F">
              <w:rPr>
                <w:rFonts w:asciiTheme="majorBidi" w:eastAsiaTheme="minorEastAsia" w:hAnsiTheme="majorBidi" w:cstheme="majorBidi"/>
                <w:sz w:val="28"/>
                <w:szCs w:val="28"/>
                <w:lang w:val="kk-KZ"/>
              </w:rPr>
              <w:t>hotropic virus 1, 2)</w:t>
            </w:r>
          </w:p>
        </w:tc>
        <w:tc>
          <w:tcPr>
            <w:tcW w:w="7619" w:type="dxa"/>
          </w:tcPr>
          <w:p w14:paraId="54295D6D" w14:textId="6F970E3F" w:rsidR="00BB1B32" w:rsidRDefault="00BB1B32" w:rsidP="00240643">
            <w:pPr>
              <w:ind w:left="201" w:hanging="201"/>
              <w:jc w:val="both"/>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w:t>
            </w:r>
            <w:r w:rsidRPr="00A3105B">
              <w:rPr>
                <w:rFonts w:asciiTheme="majorBidi" w:eastAsiaTheme="minorEastAsia" w:hAnsiTheme="majorBidi" w:cstheme="majorBidi"/>
                <w:sz w:val="28"/>
                <w:szCs w:val="28"/>
                <w:lang w:val="kk-KZ"/>
              </w:rPr>
              <w:t xml:space="preserve"> адамның лимфотропты </w:t>
            </w:r>
            <w:r>
              <w:rPr>
                <w:rFonts w:asciiTheme="majorBidi" w:eastAsiaTheme="minorEastAsia" w:hAnsiTheme="majorBidi" w:cstheme="majorBidi"/>
                <w:sz w:val="28"/>
                <w:szCs w:val="28"/>
                <w:lang w:val="kk-KZ"/>
              </w:rPr>
              <w:t>ауруының вирусы</w:t>
            </w:r>
          </w:p>
        </w:tc>
      </w:tr>
      <w:tr w:rsidR="00BB1B32" w14:paraId="64A98233" w14:textId="77777777" w:rsidTr="00BB1B32">
        <w:tc>
          <w:tcPr>
            <w:tcW w:w="2235" w:type="dxa"/>
          </w:tcPr>
          <w:p w14:paraId="5B3CB493" w14:textId="5BE4AF6A" w:rsidR="00BB1B32" w:rsidRDefault="00BB1B32" w:rsidP="00783C41">
            <w:pPr>
              <w:jc w:val="both"/>
              <w:rPr>
                <w:rFonts w:asciiTheme="majorBidi" w:eastAsiaTheme="minorEastAsia" w:hAnsiTheme="majorBidi" w:cstheme="majorBidi"/>
                <w:b/>
                <w:sz w:val="28"/>
                <w:szCs w:val="28"/>
                <w:lang w:val="kk-KZ"/>
              </w:rPr>
            </w:pPr>
            <w:r w:rsidRPr="004E0E2F">
              <w:rPr>
                <w:rFonts w:asciiTheme="majorBidi" w:eastAsiaTheme="minorEastAsia" w:hAnsiTheme="majorBidi" w:cstheme="majorBidi"/>
                <w:sz w:val="28"/>
                <w:szCs w:val="28"/>
                <w:lang w:val="en-US"/>
              </w:rPr>
              <w:t>GMP</w:t>
            </w:r>
          </w:p>
        </w:tc>
        <w:tc>
          <w:tcPr>
            <w:tcW w:w="7619" w:type="dxa"/>
          </w:tcPr>
          <w:p w14:paraId="42E84B9C" w14:textId="366C2273" w:rsidR="00BB1B32" w:rsidRDefault="00BB1B32" w:rsidP="009579D7">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en-US"/>
              </w:rPr>
              <w:t>–</w:t>
            </w:r>
            <w:r w:rsidRPr="00A3105B">
              <w:rPr>
                <w:rFonts w:ascii="Arial" w:hAnsi="Arial" w:cs="Arial"/>
                <w:b/>
                <w:bCs/>
                <w:color w:val="5F6368"/>
                <w:sz w:val="21"/>
                <w:szCs w:val="21"/>
                <w:shd w:val="clear" w:color="auto" w:fill="FFFFFF"/>
                <w:lang w:val="en-US"/>
              </w:rPr>
              <w:t xml:space="preserve"> </w:t>
            </w:r>
            <w:r w:rsidR="009579D7" w:rsidRPr="009579D7">
              <w:rPr>
                <w:rFonts w:asciiTheme="majorBidi" w:eastAsiaTheme="minorEastAsia" w:hAnsiTheme="majorBidi" w:cstheme="majorBidi"/>
                <w:sz w:val="28"/>
                <w:szCs w:val="28"/>
              </w:rPr>
              <w:t>Good Manufacturing Practic</w:t>
            </w:r>
          </w:p>
        </w:tc>
      </w:tr>
      <w:tr w:rsidR="00BB1B32" w:rsidRPr="00DD292B" w14:paraId="7DF84AAD" w14:textId="77777777" w:rsidTr="00BB1B32">
        <w:tc>
          <w:tcPr>
            <w:tcW w:w="2235" w:type="dxa"/>
          </w:tcPr>
          <w:p w14:paraId="55F4D942" w14:textId="2EC20073" w:rsidR="00BB1B32" w:rsidRDefault="00BB1B32" w:rsidP="00783C41">
            <w:pPr>
              <w:jc w:val="both"/>
              <w:rPr>
                <w:rFonts w:asciiTheme="majorBidi" w:eastAsiaTheme="minorEastAsia" w:hAnsiTheme="majorBidi" w:cstheme="majorBidi"/>
                <w:b/>
                <w:sz w:val="28"/>
                <w:szCs w:val="28"/>
                <w:lang w:val="kk-KZ"/>
              </w:rPr>
            </w:pPr>
            <w:r w:rsidRPr="00783C41">
              <w:rPr>
                <w:rFonts w:asciiTheme="majorBidi" w:eastAsiaTheme="minorEastAsia" w:hAnsiTheme="majorBidi" w:cstheme="majorBidi"/>
                <w:sz w:val="28"/>
                <w:szCs w:val="28"/>
                <w:lang w:val="kk-KZ"/>
              </w:rPr>
              <w:t>PBL</w:t>
            </w:r>
          </w:p>
        </w:tc>
        <w:tc>
          <w:tcPr>
            <w:tcW w:w="7619" w:type="dxa"/>
          </w:tcPr>
          <w:p w14:paraId="2D3FA70C" w14:textId="5C1AA4BA" w:rsidR="00BB1B32" w:rsidRDefault="00BB1B32" w:rsidP="00472A4C">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w:t>
            </w:r>
            <w:r w:rsidRPr="00783C41">
              <w:rPr>
                <w:rFonts w:asciiTheme="majorBidi" w:eastAsiaTheme="minorEastAsia" w:hAnsiTheme="majorBidi" w:cstheme="majorBidi"/>
                <w:sz w:val="28"/>
                <w:szCs w:val="28"/>
                <w:lang w:val="kk-KZ"/>
              </w:rPr>
              <w:t xml:space="preserve"> Peripheral Blood Leukocyte </w:t>
            </w:r>
            <w:r w:rsidRPr="00A3105B">
              <w:rPr>
                <w:rFonts w:asciiTheme="majorBidi" w:eastAsiaTheme="minorEastAsia" w:hAnsiTheme="majorBidi" w:cstheme="majorBidi"/>
                <w:sz w:val="28"/>
                <w:szCs w:val="28"/>
                <w:lang w:val="kk-KZ"/>
              </w:rPr>
              <w:t>(перефериялық қанның лейкоциті)</w:t>
            </w:r>
          </w:p>
        </w:tc>
      </w:tr>
      <w:tr w:rsidR="00BB1B32" w:rsidRPr="00DD292B" w14:paraId="7D9347D3" w14:textId="77777777" w:rsidTr="00BB1B32">
        <w:tc>
          <w:tcPr>
            <w:tcW w:w="2235" w:type="dxa"/>
          </w:tcPr>
          <w:p w14:paraId="3955CE74" w14:textId="5B87D063" w:rsidR="00BB1B32" w:rsidRDefault="00BB1B32" w:rsidP="00783C41">
            <w:pPr>
              <w:jc w:val="both"/>
              <w:rPr>
                <w:rFonts w:asciiTheme="majorBidi" w:eastAsiaTheme="minorEastAsia" w:hAnsiTheme="majorBidi" w:cstheme="majorBidi"/>
                <w:b/>
                <w:sz w:val="28"/>
                <w:szCs w:val="28"/>
                <w:lang w:val="kk-KZ"/>
              </w:rPr>
            </w:pPr>
            <w:r w:rsidRPr="00783C41">
              <w:rPr>
                <w:rFonts w:asciiTheme="majorBidi" w:eastAsiaTheme="minorEastAsia" w:hAnsiTheme="majorBidi" w:cstheme="majorBidi"/>
                <w:sz w:val="28"/>
                <w:szCs w:val="28"/>
                <w:lang w:val="kk-KZ"/>
              </w:rPr>
              <w:t>PBS</w:t>
            </w:r>
          </w:p>
        </w:tc>
        <w:tc>
          <w:tcPr>
            <w:tcW w:w="7619" w:type="dxa"/>
          </w:tcPr>
          <w:p w14:paraId="2BDDF881" w14:textId="57017392" w:rsidR="00BB1B32" w:rsidRDefault="00BB1B32" w:rsidP="00472A4C">
            <w:pPr>
              <w:ind w:left="201" w:hanging="201"/>
              <w:rPr>
                <w:rFonts w:asciiTheme="majorBidi" w:eastAsiaTheme="minorEastAsia" w:hAnsiTheme="majorBidi" w:cstheme="majorBidi"/>
                <w:b/>
                <w:sz w:val="28"/>
                <w:szCs w:val="28"/>
                <w:lang w:val="kk-KZ"/>
              </w:rPr>
            </w:pPr>
            <w:r>
              <w:rPr>
                <w:rFonts w:asciiTheme="majorBidi" w:eastAsiaTheme="minorEastAsia" w:hAnsiTheme="majorBidi" w:cstheme="majorBidi"/>
                <w:sz w:val="28"/>
                <w:szCs w:val="28"/>
                <w:lang w:val="kk-KZ"/>
              </w:rPr>
              <w:t>–</w:t>
            </w:r>
            <w:r w:rsidRPr="00783C41">
              <w:rPr>
                <w:rFonts w:asciiTheme="majorBidi" w:eastAsiaTheme="minorEastAsia" w:hAnsiTheme="majorBidi" w:cstheme="majorBidi"/>
                <w:sz w:val="28"/>
                <w:szCs w:val="28"/>
                <w:lang w:val="kk-KZ"/>
              </w:rPr>
              <w:t xml:space="preserve"> </w:t>
            </w:r>
            <w:r w:rsidRPr="00A3105B">
              <w:rPr>
                <w:rFonts w:asciiTheme="majorBidi" w:eastAsiaTheme="minorEastAsia" w:hAnsiTheme="majorBidi" w:cstheme="majorBidi"/>
                <w:sz w:val="28"/>
                <w:szCs w:val="28"/>
                <w:lang w:val="kk-KZ"/>
              </w:rPr>
              <w:t>лейкоциттерді бөліп алу үшін арнайы тұзда</w:t>
            </w:r>
            <w:r>
              <w:rPr>
                <w:rFonts w:asciiTheme="majorBidi" w:eastAsiaTheme="minorEastAsia" w:hAnsiTheme="majorBidi" w:cstheme="majorBidi"/>
                <w:sz w:val="28"/>
                <w:szCs w:val="28"/>
                <w:lang w:val="kk-KZ"/>
              </w:rPr>
              <w:t>рдың құрамынан тұратын ерітінді</w:t>
            </w:r>
          </w:p>
        </w:tc>
      </w:tr>
      <w:tr w:rsidR="00BB1B32" w:rsidRPr="00DD292B" w14:paraId="4121D007" w14:textId="77777777" w:rsidTr="00BB1B32">
        <w:tc>
          <w:tcPr>
            <w:tcW w:w="2235" w:type="dxa"/>
          </w:tcPr>
          <w:p w14:paraId="16375720" w14:textId="3B5F3443" w:rsidR="00BB1B32" w:rsidRDefault="00BB1B32" w:rsidP="00783C41">
            <w:pPr>
              <w:jc w:val="both"/>
              <w:rPr>
                <w:rFonts w:asciiTheme="majorBidi" w:eastAsiaTheme="minorEastAsia" w:hAnsiTheme="majorBidi" w:cstheme="majorBidi"/>
                <w:b/>
                <w:sz w:val="28"/>
                <w:szCs w:val="28"/>
                <w:lang w:val="kk-KZ"/>
              </w:rPr>
            </w:pPr>
          </w:p>
        </w:tc>
        <w:tc>
          <w:tcPr>
            <w:tcW w:w="7619" w:type="dxa"/>
          </w:tcPr>
          <w:p w14:paraId="641628A3" w14:textId="35272FBD" w:rsidR="00BB1B32" w:rsidRDefault="00BB1B32" w:rsidP="00472A4C">
            <w:pPr>
              <w:ind w:left="201" w:hanging="201"/>
              <w:rPr>
                <w:rFonts w:asciiTheme="majorBidi" w:eastAsiaTheme="minorEastAsia" w:hAnsiTheme="majorBidi" w:cstheme="majorBidi"/>
                <w:b/>
                <w:sz w:val="28"/>
                <w:szCs w:val="28"/>
                <w:lang w:val="kk-KZ"/>
              </w:rPr>
            </w:pPr>
          </w:p>
        </w:tc>
      </w:tr>
    </w:tbl>
    <w:p w14:paraId="6A5D717A" w14:textId="77777777" w:rsidR="00783C41" w:rsidRDefault="00783C41" w:rsidP="00783C41">
      <w:pPr>
        <w:spacing w:after="0" w:line="240" w:lineRule="auto"/>
        <w:jc w:val="both"/>
        <w:rPr>
          <w:rFonts w:asciiTheme="majorBidi" w:eastAsiaTheme="minorEastAsia" w:hAnsiTheme="majorBidi" w:cstheme="majorBidi"/>
          <w:b/>
          <w:sz w:val="28"/>
          <w:szCs w:val="28"/>
          <w:lang w:val="kk-KZ"/>
        </w:rPr>
      </w:pPr>
    </w:p>
    <w:p w14:paraId="1D124811"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616375BC"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3FA8AB07"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44B5FD71"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14C89FFC"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6FAE4868"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0C1CB106"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43BFF4BE"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361CF464"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0FD8723A"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7DA2E2FF"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6CEB5F39"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1CB10106"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4D810BA3"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6AA8387D"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528C102A"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625505A7"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72C6D52C"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50ECDC57"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29CDCA0D"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56CD2365"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16D3CF42"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56C2CA3A"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09D4F634"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49F5E848"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79DCDF41"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296DBD4C"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7203C9AC" w14:textId="77777777" w:rsidR="00B61D16" w:rsidRPr="00B61D16" w:rsidRDefault="00B61D16" w:rsidP="00611635">
      <w:pPr>
        <w:spacing w:after="0" w:line="240" w:lineRule="auto"/>
        <w:ind w:firstLine="709"/>
        <w:jc w:val="center"/>
        <w:rPr>
          <w:rFonts w:asciiTheme="majorBidi" w:eastAsiaTheme="minorEastAsia" w:hAnsiTheme="majorBidi" w:cstheme="majorBidi"/>
          <w:b/>
          <w:sz w:val="28"/>
          <w:szCs w:val="28"/>
          <w:lang w:val="kk-KZ"/>
        </w:rPr>
      </w:pPr>
    </w:p>
    <w:p w14:paraId="1BCB5C12" w14:textId="4A9437FD" w:rsidR="00BB1B32" w:rsidRDefault="00BB1B32" w:rsidP="00035CFE">
      <w:pPr>
        <w:spacing w:after="0" w:line="240" w:lineRule="auto"/>
        <w:rPr>
          <w:rFonts w:asciiTheme="majorBidi" w:eastAsiaTheme="minorEastAsia" w:hAnsiTheme="majorBidi" w:cstheme="majorBidi"/>
          <w:b/>
          <w:sz w:val="28"/>
          <w:szCs w:val="28"/>
          <w:lang w:val="kk-KZ"/>
        </w:rPr>
      </w:pPr>
    </w:p>
    <w:p w14:paraId="3334C0D9" w14:textId="77777777" w:rsidR="00762F13" w:rsidRPr="00CE63BF" w:rsidRDefault="00762F13" w:rsidP="00035CFE">
      <w:pPr>
        <w:spacing w:after="0" w:line="240" w:lineRule="auto"/>
        <w:rPr>
          <w:rFonts w:asciiTheme="majorBidi" w:eastAsiaTheme="minorEastAsia" w:hAnsiTheme="majorBidi" w:cstheme="majorBidi"/>
          <w:b/>
          <w:sz w:val="28"/>
          <w:szCs w:val="28"/>
          <w:lang w:val="kk-KZ"/>
        </w:rPr>
      </w:pPr>
    </w:p>
    <w:p w14:paraId="1DFE59D5" w14:textId="5CFC1BCF" w:rsidR="00B61D16" w:rsidRPr="00697622" w:rsidRDefault="00B61D16" w:rsidP="00472A4C">
      <w:pPr>
        <w:spacing w:after="0" w:line="240" w:lineRule="auto"/>
        <w:jc w:val="center"/>
        <w:rPr>
          <w:rFonts w:asciiTheme="majorBidi" w:eastAsiaTheme="minorEastAsia" w:hAnsiTheme="majorBidi" w:cstheme="majorBidi"/>
          <w:b/>
          <w:sz w:val="28"/>
          <w:szCs w:val="28"/>
          <w:lang w:val="kk-KZ"/>
        </w:rPr>
      </w:pPr>
      <w:r w:rsidRPr="00B61D16">
        <w:rPr>
          <w:rFonts w:asciiTheme="majorBidi" w:eastAsiaTheme="minorEastAsia" w:hAnsiTheme="majorBidi" w:cstheme="majorBidi"/>
          <w:b/>
          <w:sz w:val="28"/>
          <w:szCs w:val="28"/>
          <w:lang w:val="kk-KZ"/>
        </w:rPr>
        <w:lastRenderedPageBreak/>
        <w:t>КІРІСПЕ</w:t>
      </w:r>
    </w:p>
    <w:p w14:paraId="697AFFD4" w14:textId="77777777" w:rsidR="00905EF9" w:rsidRDefault="00905EF9" w:rsidP="00611635">
      <w:pPr>
        <w:spacing w:after="0" w:line="240" w:lineRule="auto"/>
        <w:ind w:firstLine="709"/>
        <w:jc w:val="both"/>
        <w:rPr>
          <w:rFonts w:asciiTheme="majorBidi" w:eastAsiaTheme="minorEastAsia" w:hAnsiTheme="majorBidi" w:cstheme="majorBidi"/>
          <w:b/>
          <w:sz w:val="28"/>
          <w:szCs w:val="28"/>
          <w:lang w:val="kk-KZ"/>
        </w:rPr>
      </w:pPr>
    </w:p>
    <w:p w14:paraId="41C8FDF8" w14:textId="6F0B2FC1" w:rsidR="00B61D16" w:rsidRPr="00B61D16" w:rsidRDefault="006754D5" w:rsidP="00611635">
      <w:pPr>
        <w:spacing w:after="0" w:line="240" w:lineRule="auto"/>
        <w:ind w:firstLine="709"/>
        <w:jc w:val="both"/>
        <w:rPr>
          <w:rFonts w:asciiTheme="majorBidi" w:eastAsiaTheme="minorEastAsia" w:hAnsiTheme="majorBidi" w:cstheme="majorBidi"/>
          <w:b/>
          <w:sz w:val="28"/>
          <w:szCs w:val="28"/>
          <w:lang w:val="kk-KZ"/>
        </w:rPr>
      </w:pPr>
      <w:r>
        <w:rPr>
          <w:rFonts w:asciiTheme="majorBidi" w:eastAsiaTheme="minorEastAsia" w:hAnsiTheme="majorBidi" w:cstheme="majorBidi"/>
          <w:b/>
          <w:sz w:val="28"/>
          <w:szCs w:val="28"/>
          <w:lang w:val="kk-KZ"/>
        </w:rPr>
        <w:t>Тақырыптың ө</w:t>
      </w:r>
      <w:r w:rsidR="00B61D16" w:rsidRPr="00B61D16">
        <w:rPr>
          <w:rFonts w:asciiTheme="majorBidi" w:eastAsiaTheme="minorEastAsia" w:hAnsiTheme="majorBidi" w:cstheme="majorBidi"/>
          <w:b/>
          <w:sz w:val="28"/>
          <w:szCs w:val="28"/>
          <w:lang w:val="kk-KZ"/>
        </w:rPr>
        <w:t xml:space="preserve">зектілігі </w:t>
      </w:r>
    </w:p>
    <w:p w14:paraId="56C3F8C5" w14:textId="41200CC4" w:rsidR="00B61D16" w:rsidRPr="00B61D16" w:rsidRDefault="00B61D16" w:rsidP="00611635">
      <w:pPr>
        <w:spacing w:after="0" w:line="240" w:lineRule="auto"/>
        <w:ind w:firstLine="709"/>
        <w:jc w:val="both"/>
        <w:rPr>
          <w:rFonts w:asciiTheme="majorBidi" w:eastAsiaTheme="minorEastAsia" w:hAnsiTheme="majorBidi" w:cstheme="majorBidi"/>
          <w:bCs/>
          <w:sz w:val="28"/>
          <w:szCs w:val="28"/>
          <w:lang w:val="kk-KZ"/>
        </w:rPr>
      </w:pPr>
      <w:r w:rsidRPr="00B61D16">
        <w:rPr>
          <w:rFonts w:asciiTheme="majorBidi" w:eastAsiaTheme="minorEastAsia" w:hAnsiTheme="majorBidi" w:cstheme="majorBidi"/>
          <w:bCs/>
          <w:sz w:val="28"/>
          <w:szCs w:val="28"/>
          <w:lang w:val="kk-KZ"/>
        </w:rPr>
        <w:t>Мүйізді ірі қара</w:t>
      </w:r>
      <w:r w:rsidR="00035CFE">
        <w:rPr>
          <w:rFonts w:asciiTheme="majorBidi" w:eastAsiaTheme="minorEastAsia" w:hAnsiTheme="majorBidi" w:cstheme="majorBidi"/>
          <w:bCs/>
          <w:sz w:val="28"/>
          <w:szCs w:val="28"/>
          <w:lang w:val="kk-KZ"/>
        </w:rPr>
        <w:t>ның</w:t>
      </w:r>
      <w:r w:rsidRPr="00B61D16">
        <w:rPr>
          <w:rFonts w:asciiTheme="majorBidi" w:eastAsiaTheme="minorEastAsia" w:hAnsiTheme="majorBidi" w:cstheme="majorBidi"/>
          <w:bCs/>
          <w:sz w:val="28"/>
          <w:szCs w:val="28"/>
          <w:lang w:val="kk-KZ"/>
        </w:rPr>
        <w:t xml:space="preserve"> (МІҚ)</w:t>
      </w:r>
      <w:r w:rsidR="00BA0DCC">
        <w:rPr>
          <w:rFonts w:asciiTheme="majorBidi" w:eastAsiaTheme="minorEastAsia" w:hAnsiTheme="majorBidi" w:cstheme="majorBidi"/>
          <w:bCs/>
          <w:sz w:val="28"/>
          <w:szCs w:val="28"/>
          <w:lang w:val="kk-KZ"/>
        </w:rPr>
        <w:t xml:space="preserve"> лейкозы</w:t>
      </w:r>
      <w:r w:rsidRPr="00B61D16">
        <w:rPr>
          <w:rFonts w:asciiTheme="majorBidi" w:eastAsiaTheme="minorEastAsia" w:hAnsiTheme="majorBidi" w:cstheme="majorBidi"/>
          <w:bCs/>
          <w:sz w:val="28"/>
          <w:szCs w:val="28"/>
          <w:lang w:val="kk-KZ"/>
        </w:rPr>
        <w:t xml:space="preserve"> </w:t>
      </w:r>
      <w:r w:rsidR="00BA0DCC" w:rsidRPr="00BA0DCC">
        <w:rPr>
          <w:rFonts w:ascii="Times New Roman" w:eastAsia="Calibri" w:hAnsi="Times New Roman" w:cs="Times New Roman"/>
          <w:sz w:val="28"/>
          <w:szCs w:val="28"/>
          <w:lang w:val="kk-KZ"/>
        </w:rPr>
        <w:t>әлемнің көптеген елдерінде тіркелетін ісік сипатындағы созылмалы жұқпалы ауру</w:t>
      </w:r>
      <w:r w:rsidR="00BA0DCC">
        <w:rPr>
          <w:rFonts w:asciiTheme="majorBidi" w:eastAsiaTheme="minorEastAsia" w:hAnsiTheme="majorBidi" w:cstheme="majorBidi"/>
          <w:bCs/>
          <w:sz w:val="28"/>
          <w:szCs w:val="28"/>
          <w:lang w:val="kk-KZ"/>
        </w:rPr>
        <w:t xml:space="preserve">, сондай ақ </w:t>
      </w:r>
      <w:r w:rsidR="00302A66">
        <w:rPr>
          <w:rFonts w:asciiTheme="majorBidi" w:eastAsiaTheme="minorEastAsia" w:hAnsiTheme="majorBidi" w:cstheme="majorBidi"/>
          <w:bCs/>
          <w:sz w:val="28"/>
          <w:szCs w:val="28"/>
          <w:lang w:val="kk-KZ"/>
        </w:rPr>
        <w:t>Қазақстанда кең таралған.</w:t>
      </w:r>
      <w:r w:rsidRPr="00B61D16">
        <w:rPr>
          <w:rFonts w:asciiTheme="majorBidi" w:eastAsiaTheme="minorEastAsia" w:hAnsiTheme="majorBidi" w:cstheme="majorBidi"/>
          <w:bCs/>
          <w:sz w:val="28"/>
          <w:szCs w:val="28"/>
          <w:lang w:val="kk-KZ"/>
        </w:rPr>
        <w:t xml:space="preserve"> </w:t>
      </w:r>
      <w:r w:rsidR="00302A66">
        <w:rPr>
          <w:rFonts w:asciiTheme="majorBidi" w:eastAsiaTheme="minorEastAsia" w:hAnsiTheme="majorBidi" w:cstheme="majorBidi"/>
          <w:bCs/>
          <w:sz w:val="28"/>
          <w:szCs w:val="28"/>
          <w:lang w:val="kk-KZ"/>
        </w:rPr>
        <w:t>Е</w:t>
      </w:r>
      <w:r w:rsidRPr="00B61D16">
        <w:rPr>
          <w:rFonts w:asciiTheme="majorBidi" w:eastAsiaTheme="minorEastAsia" w:hAnsiTheme="majorBidi" w:cstheme="majorBidi"/>
          <w:bCs/>
          <w:sz w:val="28"/>
          <w:szCs w:val="28"/>
          <w:lang w:val="kk-KZ"/>
        </w:rPr>
        <w:t>ліміздің мал шаруашылығын</w:t>
      </w:r>
      <w:r w:rsidRPr="00B61D16">
        <w:rPr>
          <w:rFonts w:asciiTheme="majorBidi" w:eastAsiaTheme="minorEastAsia" w:hAnsiTheme="majorBidi" w:cstheme="majorBidi"/>
          <w:bCs/>
          <w:color w:val="FF0000"/>
          <w:sz w:val="28"/>
          <w:szCs w:val="28"/>
          <w:lang w:val="kk-KZ"/>
        </w:rPr>
        <w:t xml:space="preserve"> </w:t>
      </w:r>
      <w:r w:rsidRPr="00B61D16">
        <w:rPr>
          <w:rFonts w:asciiTheme="majorBidi" w:eastAsiaTheme="minorEastAsia" w:hAnsiTheme="majorBidi" w:cstheme="majorBidi"/>
          <w:bCs/>
          <w:sz w:val="28"/>
          <w:szCs w:val="28"/>
          <w:lang w:val="kk-KZ"/>
        </w:rPr>
        <w:t>дамытуда</w:t>
      </w:r>
      <w:r w:rsidR="00BA0DCC">
        <w:rPr>
          <w:rFonts w:asciiTheme="majorBidi" w:eastAsiaTheme="minorEastAsia" w:hAnsiTheme="majorBidi" w:cstheme="majorBidi"/>
          <w:bCs/>
          <w:sz w:val="28"/>
          <w:szCs w:val="28"/>
          <w:lang w:val="kk-KZ"/>
        </w:rPr>
        <w:t xml:space="preserve"> </w:t>
      </w:r>
      <w:r w:rsidR="00BA0DCC" w:rsidRPr="00BA0DCC">
        <w:rPr>
          <w:rFonts w:ascii="Times New Roman" w:eastAsia="Calibri" w:hAnsi="Times New Roman" w:cs="Times New Roman"/>
          <w:sz w:val="28"/>
          <w:szCs w:val="28"/>
          <w:lang w:val="kk-KZ"/>
        </w:rPr>
        <w:t>сиыр еті мен сүт өнімдерін өндіруші асыл тұқымды мал фермаларында қойылатын шектеулердің шығындары, серопозитивті жануарлардың экспортқа қа</w:t>
      </w:r>
      <w:r w:rsidR="00F8574B">
        <w:rPr>
          <w:rFonts w:ascii="Times New Roman" w:eastAsia="Calibri" w:hAnsi="Times New Roman" w:cs="Times New Roman"/>
          <w:sz w:val="28"/>
          <w:szCs w:val="28"/>
          <w:lang w:val="kk-KZ"/>
        </w:rPr>
        <w:t xml:space="preserve">былданбауы және </w:t>
      </w:r>
      <w:r w:rsidR="00151C66">
        <w:rPr>
          <w:rFonts w:ascii="Times New Roman" w:eastAsia="Calibri" w:hAnsi="Times New Roman" w:cs="Times New Roman"/>
          <w:sz w:val="28"/>
          <w:szCs w:val="28"/>
          <w:lang w:val="kk-KZ"/>
        </w:rPr>
        <w:t xml:space="preserve">ауру малды </w:t>
      </w:r>
      <w:r w:rsidR="00F8574B">
        <w:rPr>
          <w:rFonts w:ascii="Times New Roman" w:eastAsia="Calibri" w:hAnsi="Times New Roman" w:cs="Times New Roman"/>
          <w:sz w:val="28"/>
          <w:szCs w:val="28"/>
          <w:lang w:val="kk-KZ"/>
        </w:rPr>
        <w:t>табыннан дереу жою мен</w:t>
      </w:r>
      <w:r w:rsidR="00BA0DCC" w:rsidRPr="00BA0DCC">
        <w:rPr>
          <w:rFonts w:ascii="Times New Roman" w:eastAsia="Calibri" w:hAnsi="Times New Roman" w:cs="Times New Roman"/>
          <w:sz w:val="28"/>
          <w:szCs w:val="28"/>
          <w:lang w:val="kk-KZ"/>
        </w:rPr>
        <w:t xml:space="preserve"> лимфосаркоманың нәтижесінде ақыры өліммен аяқталуына байланысты </w:t>
      </w:r>
      <w:r w:rsidRPr="00B61D16">
        <w:rPr>
          <w:rFonts w:asciiTheme="majorBidi" w:eastAsiaTheme="minorEastAsia" w:hAnsiTheme="majorBidi" w:cstheme="majorBidi"/>
          <w:bCs/>
          <w:sz w:val="28"/>
          <w:szCs w:val="28"/>
          <w:lang w:val="kk-KZ"/>
        </w:rPr>
        <w:t>айтарлықтай экономикалық зиян келтіреді. Осыған байланысты, ең алдымен, осы инфекцияны ерте және сенімді диагностикалау құралдарын жасауға назар аудару қажет.</w:t>
      </w:r>
    </w:p>
    <w:p w14:paraId="372B8A10" w14:textId="3F60A02F" w:rsidR="00B61D16" w:rsidRPr="00B61D16" w:rsidRDefault="00B61D16" w:rsidP="00611635">
      <w:pPr>
        <w:spacing w:after="0" w:line="240" w:lineRule="auto"/>
        <w:ind w:firstLine="709"/>
        <w:jc w:val="both"/>
        <w:rPr>
          <w:rFonts w:asciiTheme="majorBidi" w:eastAsiaTheme="minorEastAsia" w:hAnsiTheme="majorBidi" w:cstheme="majorBidi"/>
          <w:bCs/>
          <w:sz w:val="28"/>
          <w:szCs w:val="28"/>
          <w:lang w:val="kk-KZ"/>
        </w:rPr>
      </w:pPr>
      <w:r w:rsidRPr="00B61D16">
        <w:rPr>
          <w:rFonts w:asciiTheme="majorBidi" w:eastAsiaTheme="minorEastAsia" w:hAnsiTheme="majorBidi" w:cstheme="majorBidi"/>
          <w:bCs/>
          <w:sz w:val="28"/>
          <w:szCs w:val="28"/>
          <w:lang w:val="kk-KZ"/>
        </w:rPr>
        <w:t xml:space="preserve">Қазақстан Республикасында </w:t>
      </w:r>
      <w:r w:rsidR="006754D5">
        <w:rPr>
          <w:rFonts w:asciiTheme="majorBidi" w:eastAsiaTheme="minorEastAsia" w:hAnsiTheme="majorBidi" w:cstheme="majorBidi"/>
          <w:bCs/>
          <w:sz w:val="28"/>
          <w:szCs w:val="28"/>
          <w:lang w:val="kk-KZ"/>
        </w:rPr>
        <w:t xml:space="preserve">(ҚР) </w:t>
      </w:r>
      <w:r w:rsidR="00151C66">
        <w:rPr>
          <w:rFonts w:asciiTheme="majorBidi" w:eastAsiaTheme="minorEastAsia" w:hAnsiTheme="majorBidi" w:cstheme="majorBidi"/>
          <w:bCs/>
          <w:sz w:val="28"/>
          <w:szCs w:val="28"/>
          <w:lang w:val="kk-KZ"/>
        </w:rPr>
        <w:t xml:space="preserve">МІҚ </w:t>
      </w:r>
      <w:r w:rsidRPr="00B61D16">
        <w:rPr>
          <w:rFonts w:asciiTheme="majorBidi" w:eastAsiaTheme="minorEastAsia" w:hAnsiTheme="majorBidi" w:cstheme="majorBidi"/>
          <w:bCs/>
          <w:sz w:val="28"/>
          <w:szCs w:val="28"/>
          <w:lang w:val="kk-KZ"/>
        </w:rPr>
        <w:t>лейкоз</w:t>
      </w:r>
      <w:r w:rsidR="00151C66">
        <w:rPr>
          <w:rFonts w:asciiTheme="majorBidi" w:eastAsiaTheme="minorEastAsia" w:hAnsiTheme="majorBidi" w:cstheme="majorBidi"/>
          <w:bCs/>
          <w:sz w:val="28"/>
          <w:szCs w:val="28"/>
          <w:lang w:val="kk-KZ"/>
        </w:rPr>
        <w:t>ы</w:t>
      </w:r>
      <w:r w:rsidRPr="00B61D16">
        <w:rPr>
          <w:rFonts w:asciiTheme="majorBidi" w:eastAsiaTheme="minorEastAsia" w:hAnsiTheme="majorBidi" w:cstheme="majorBidi"/>
          <w:bCs/>
          <w:sz w:val="28"/>
          <w:szCs w:val="28"/>
          <w:lang w:val="kk-KZ"/>
        </w:rPr>
        <w:t xml:space="preserve"> бойынша індеттік жағдайы мал шаруашылығын дамытудағы ең басты өзекті мәселелердің бірі болып отыр. Қазіргі уақытта статистикалық деректер бойынша ҚР-да МІҚ лейкозына серологиялық тексерілген мал басының вирус жұқтыруының орташа деңгейі 5,8</w:t>
      </w:r>
      <w:bookmarkStart w:id="5" w:name="_Hlk106919448"/>
      <w:r w:rsidRPr="00B61D16">
        <w:rPr>
          <w:rFonts w:asciiTheme="majorBidi" w:eastAsiaTheme="minorEastAsia" w:hAnsiTheme="majorBidi" w:cstheme="majorBidi"/>
          <w:bCs/>
          <w:sz w:val="28"/>
          <w:szCs w:val="28"/>
          <w:lang w:val="kk-KZ"/>
        </w:rPr>
        <w:t>%</w:t>
      </w:r>
      <w:bookmarkEnd w:id="5"/>
      <w:r w:rsidRPr="00B61D16">
        <w:rPr>
          <w:rFonts w:asciiTheme="majorBidi" w:eastAsiaTheme="minorEastAsia" w:hAnsiTheme="majorBidi" w:cstheme="majorBidi"/>
          <w:bCs/>
          <w:sz w:val="28"/>
          <w:szCs w:val="28"/>
          <w:lang w:val="kk-KZ"/>
        </w:rPr>
        <w:t xml:space="preserve">-ды құрайды, дегенмен кейбір жекелеген шаруашылықтардағы зерттеу нәтижесінде 18,5%-дан астамға жетеді </w:t>
      </w:r>
      <w:r w:rsidRPr="00B61D16">
        <w:rPr>
          <w:rFonts w:asciiTheme="majorBidi" w:eastAsia="Times New Roman" w:hAnsiTheme="majorBidi" w:cstheme="majorBidi"/>
          <w:sz w:val="28"/>
          <w:szCs w:val="28"/>
          <w:lang w:val="kk-KZ" w:eastAsia="ru-RU"/>
        </w:rPr>
        <w:t>[1].</w:t>
      </w:r>
    </w:p>
    <w:p w14:paraId="1C5C6241" w14:textId="78EE0450" w:rsidR="00B61D16" w:rsidRPr="00B61D16" w:rsidRDefault="00B61D16" w:rsidP="00611635">
      <w:pPr>
        <w:spacing w:after="0" w:line="240" w:lineRule="auto"/>
        <w:ind w:firstLine="709"/>
        <w:jc w:val="both"/>
        <w:rPr>
          <w:rFonts w:asciiTheme="majorBidi" w:eastAsiaTheme="minorEastAsia" w:hAnsiTheme="majorBidi" w:cstheme="majorBidi"/>
          <w:bCs/>
          <w:sz w:val="28"/>
          <w:szCs w:val="28"/>
          <w:lang w:val="kk-KZ"/>
        </w:rPr>
      </w:pPr>
      <w:r w:rsidRPr="00B61D16">
        <w:rPr>
          <w:rFonts w:asciiTheme="majorBidi" w:eastAsia="Times New Roman" w:hAnsiTheme="majorBidi" w:cstheme="majorBidi"/>
          <w:sz w:val="28"/>
          <w:szCs w:val="28"/>
          <w:lang w:val="kk-KZ" w:eastAsia="ru-RU"/>
        </w:rPr>
        <w:t>Мүйізді ірі қара лейкоз вирусы (МІҚ ЛВ) – (BLV- bovine leucosis virus,  ВЛКРС- вирус лейкоза крупного рогатого скота) РНҚ</w:t>
      </w:r>
      <w:r w:rsidR="00994FEB">
        <w:rPr>
          <w:rFonts w:asciiTheme="majorBidi" w:eastAsia="Times New Roman" w:hAnsiTheme="majorBidi" w:cstheme="majorBidi"/>
          <w:sz w:val="28"/>
          <w:szCs w:val="28"/>
          <w:lang w:val="kk-KZ" w:eastAsia="ru-RU"/>
        </w:rPr>
        <w:t>-ды</w:t>
      </w:r>
      <w:r w:rsidRPr="00B61D16">
        <w:rPr>
          <w:rFonts w:asciiTheme="majorBidi" w:eastAsia="Times New Roman" w:hAnsiTheme="majorBidi" w:cstheme="majorBidi"/>
          <w:sz w:val="28"/>
          <w:szCs w:val="28"/>
          <w:lang w:val="kk-KZ" w:eastAsia="ru-RU"/>
        </w:rPr>
        <w:t xml:space="preserve"> вирустар классификациясының Retroviridae туысына, Oncovirinae тұқымдасына жататын, табиғаты жағынан лимфотропты ретровирус және адамның 1 типті Т-лимфотропты вирусымен (HTLV-1) туыс болып келеді </w:t>
      </w:r>
      <w:bookmarkStart w:id="6" w:name="_Hlk83197230"/>
      <w:r w:rsidRPr="00B61D16">
        <w:rPr>
          <w:rFonts w:asciiTheme="majorBidi" w:eastAsia="Times New Roman" w:hAnsiTheme="majorBidi" w:cstheme="majorBidi"/>
          <w:sz w:val="28"/>
          <w:szCs w:val="28"/>
          <w:lang w:val="kk-KZ" w:eastAsia="ru-RU"/>
        </w:rPr>
        <w:t>[2]</w:t>
      </w:r>
      <w:bookmarkEnd w:id="6"/>
      <w:r w:rsidRPr="00B61D16">
        <w:rPr>
          <w:rFonts w:asciiTheme="majorBidi" w:eastAsia="Times New Roman" w:hAnsiTheme="majorBidi" w:cstheme="majorBidi"/>
          <w:sz w:val="28"/>
          <w:szCs w:val="28"/>
          <w:lang w:val="kk-KZ" w:eastAsia="ru-RU"/>
        </w:rPr>
        <w:t xml:space="preserve">. </w:t>
      </w:r>
    </w:p>
    <w:p w14:paraId="1F32144F" w14:textId="6BD9BCC8" w:rsidR="00B61D16" w:rsidRPr="00B61D16" w:rsidRDefault="00B61D16" w:rsidP="00611635">
      <w:pPr>
        <w:spacing w:after="0" w:line="240" w:lineRule="auto"/>
        <w:ind w:firstLine="709"/>
        <w:jc w:val="both"/>
        <w:rPr>
          <w:rFonts w:asciiTheme="majorBidi" w:eastAsia="Times New Roman" w:hAnsiTheme="majorBidi" w:cstheme="majorBidi"/>
          <w:sz w:val="28"/>
          <w:szCs w:val="28"/>
          <w:lang w:val="kk-KZ" w:eastAsia="ru-RU"/>
        </w:rPr>
      </w:pPr>
      <w:r w:rsidRPr="00B61D16">
        <w:rPr>
          <w:rFonts w:asciiTheme="majorBidi" w:eastAsia="Times New Roman" w:hAnsiTheme="majorBidi" w:cstheme="majorBidi"/>
          <w:sz w:val="28"/>
          <w:szCs w:val="28"/>
          <w:lang w:val="kk-KZ" w:eastAsia="ru-RU"/>
        </w:rPr>
        <w:t xml:space="preserve">Бұл ауру алейкемиялық түрінде клиникалық симптоматикасыз, </w:t>
      </w:r>
      <w:r w:rsidR="00994FEB">
        <w:rPr>
          <w:rFonts w:asciiTheme="majorBidi" w:eastAsia="Times New Roman" w:hAnsiTheme="majorBidi" w:cstheme="majorBidi"/>
          <w:sz w:val="28"/>
          <w:szCs w:val="28"/>
          <w:lang w:val="kk-KZ" w:eastAsia="ru-RU"/>
        </w:rPr>
        <w:t>жұқтырған МІҚ</w:t>
      </w:r>
      <w:r w:rsidRPr="00B61D16">
        <w:rPr>
          <w:rFonts w:asciiTheme="majorBidi" w:eastAsia="Times New Roman" w:hAnsiTheme="majorBidi" w:cstheme="majorBidi"/>
          <w:sz w:val="28"/>
          <w:szCs w:val="28"/>
          <w:lang w:val="kk-KZ" w:eastAsia="ru-RU"/>
        </w:rPr>
        <w:t xml:space="preserve"> малдың шамамен 30%-да В- жасушаларының поликлональды кеңеюімен сипатталатын тұрақты лимфоцитоз дамып, ал бірнеше пайызында ғана ішкі мүшелерде лимфоидты ісіктер пайда болады [3</w:t>
      </w:r>
      <w:r w:rsidR="008A436D">
        <w:rPr>
          <w:rFonts w:asciiTheme="majorBidi" w:eastAsia="Times New Roman" w:hAnsiTheme="majorBidi" w:cstheme="majorBidi"/>
          <w:sz w:val="28"/>
          <w:szCs w:val="28"/>
          <w:lang w:val="kk-KZ" w:eastAsia="ru-RU"/>
        </w:rPr>
        <w:t xml:space="preserve">, </w:t>
      </w:r>
      <w:r w:rsidRPr="00B61D16">
        <w:rPr>
          <w:rFonts w:asciiTheme="majorBidi" w:eastAsia="Times New Roman" w:hAnsiTheme="majorBidi" w:cstheme="majorBidi"/>
          <w:sz w:val="28"/>
          <w:szCs w:val="28"/>
          <w:lang w:val="kk-KZ" w:eastAsia="ru-RU"/>
        </w:rPr>
        <w:t xml:space="preserve">4]. </w:t>
      </w:r>
    </w:p>
    <w:p w14:paraId="5F41D31E" w14:textId="5AEBDCF8" w:rsidR="00B61D16" w:rsidRPr="00B61D16" w:rsidRDefault="00B61D16" w:rsidP="00611635">
      <w:pPr>
        <w:spacing w:after="0" w:line="240" w:lineRule="auto"/>
        <w:ind w:firstLine="709"/>
        <w:jc w:val="both"/>
        <w:rPr>
          <w:rFonts w:asciiTheme="majorBidi" w:eastAsiaTheme="minorEastAsia" w:hAnsiTheme="majorBidi" w:cstheme="majorBidi"/>
          <w:sz w:val="28"/>
          <w:szCs w:val="28"/>
          <w:lang w:val="kk-KZ"/>
        </w:rPr>
      </w:pPr>
      <w:r w:rsidRPr="00B61D16">
        <w:rPr>
          <w:rFonts w:asciiTheme="majorBidi" w:eastAsiaTheme="minorEastAsia" w:hAnsiTheme="majorBidi" w:cstheme="majorBidi"/>
          <w:sz w:val="28"/>
          <w:szCs w:val="28"/>
          <w:lang w:val="kk-KZ"/>
        </w:rPr>
        <w:t xml:space="preserve">Бұл аурумен күресуде бақылау шаралары уақытында қолданылмаса, ауру баяу өтіп, бірақ прогрессивті таралып, табында ұзақ сақталуы мүмкін. МІҚ ЛВ берілу жолдары негізінен қан және ағзаның басқа сұйықтықтарымен де, сүт және уыз, ұрық, сонымен қатар шағатын жәндіктер (шыбын,шіркей, маса) арқылы да жұғуы мүмкін [5]. </w:t>
      </w:r>
      <w:r w:rsidR="006B7A7E">
        <w:rPr>
          <w:rFonts w:asciiTheme="majorBidi" w:eastAsiaTheme="minorEastAsia" w:hAnsiTheme="majorBidi" w:cstheme="majorBidi"/>
          <w:sz w:val="28"/>
          <w:szCs w:val="28"/>
          <w:lang w:val="kk-KZ"/>
        </w:rPr>
        <w:t>Бұл ауру</w:t>
      </w:r>
      <w:r w:rsidR="0028067F">
        <w:rPr>
          <w:rFonts w:asciiTheme="majorBidi" w:eastAsiaTheme="minorEastAsia" w:hAnsiTheme="majorBidi" w:cstheme="majorBidi"/>
          <w:sz w:val="28"/>
          <w:szCs w:val="28"/>
          <w:lang w:val="kk-KZ"/>
        </w:rPr>
        <w:t>ға</w:t>
      </w:r>
      <w:r w:rsidR="006B7A7E">
        <w:rPr>
          <w:rFonts w:asciiTheme="majorBidi" w:eastAsiaTheme="minorEastAsia" w:hAnsiTheme="majorBidi" w:cstheme="majorBidi"/>
          <w:sz w:val="28"/>
          <w:szCs w:val="28"/>
          <w:lang w:val="kk-KZ"/>
        </w:rPr>
        <w:t xml:space="preserve"> </w:t>
      </w:r>
      <w:r w:rsidR="0028067F">
        <w:rPr>
          <w:rFonts w:asciiTheme="majorBidi" w:eastAsiaTheme="minorEastAsia" w:hAnsiTheme="majorBidi" w:cstheme="majorBidi"/>
          <w:sz w:val="28"/>
          <w:szCs w:val="28"/>
          <w:lang w:val="kk-KZ"/>
        </w:rPr>
        <w:t>эмбриональды кезеңде және</w:t>
      </w:r>
      <w:r w:rsidR="006B7A7E" w:rsidRPr="006B7A7E">
        <w:rPr>
          <w:rFonts w:asciiTheme="majorBidi" w:eastAsiaTheme="minorEastAsia" w:hAnsiTheme="majorBidi" w:cstheme="majorBidi"/>
          <w:sz w:val="28"/>
          <w:szCs w:val="28"/>
          <w:lang w:val="kk-KZ"/>
        </w:rPr>
        <w:t xml:space="preserve"> </w:t>
      </w:r>
      <w:r w:rsidR="006B7A7E">
        <w:rPr>
          <w:rFonts w:asciiTheme="majorBidi" w:eastAsiaTheme="minorEastAsia" w:hAnsiTheme="majorBidi" w:cstheme="majorBidi"/>
          <w:sz w:val="28"/>
          <w:szCs w:val="28"/>
          <w:lang w:val="kk-KZ"/>
        </w:rPr>
        <w:t>с</w:t>
      </w:r>
      <w:r w:rsidR="00F8574B">
        <w:rPr>
          <w:rFonts w:asciiTheme="majorBidi" w:eastAsiaTheme="minorEastAsia" w:hAnsiTheme="majorBidi" w:cstheme="majorBidi"/>
          <w:sz w:val="28"/>
          <w:szCs w:val="28"/>
          <w:lang w:val="kk-KZ"/>
        </w:rPr>
        <w:t>иыр малының кез-келген жасы мен жынысына қарамай</w:t>
      </w:r>
      <w:r w:rsidRPr="00B61D16">
        <w:rPr>
          <w:rFonts w:asciiTheme="majorBidi" w:eastAsiaTheme="minorEastAsia" w:hAnsiTheme="majorBidi" w:cstheme="majorBidi"/>
          <w:sz w:val="28"/>
          <w:szCs w:val="28"/>
          <w:lang w:val="kk-KZ"/>
        </w:rPr>
        <w:t xml:space="preserve"> </w:t>
      </w:r>
      <w:r w:rsidR="0028067F">
        <w:rPr>
          <w:rFonts w:asciiTheme="majorBidi" w:eastAsiaTheme="minorEastAsia" w:hAnsiTheme="majorBidi" w:cstheme="majorBidi"/>
          <w:sz w:val="28"/>
          <w:szCs w:val="28"/>
          <w:lang w:val="kk-KZ"/>
        </w:rPr>
        <w:t>шалдығады.</w:t>
      </w:r>
      <w:r w:rsidRPr="00B61D16">
        <w:rPr>
          <w:rFonts w:asciiTheme="majorBidi" w:eastAsiaTheme="minorEastAsia" w:hAnsiTheme="majorBidi" w:cstheme="majorBidi"/>
          <w:sz w:val="28"/>
          <w:szCs w:val="28"/>
          <w:lang w:val="kk-KZ"/>
        </w:rPr>
        <w:t xml:space="preserve"> </w:t>
      </w:r>
    </w:p>
    <w:p w14:paraId="7B4D1D7B" w14:textId="1B2C4263" w:rsidR="00B61D16" w:rsidRPr="00B61D16" w:rsidRDefault="00B61D16" w:rsidP="00611635">
      <w:pPr>
        <w:spacing w:after="0" w:line="240" w:lineRule="auto"/>
        <w:ind w:firstLine="709"/>
        <w:jc w:val="both"/>
        <w:rPr>
          <w:rFonts w:asciiTheme="majorBidi" w:eastAsia="Times New Roman" w:hAnsiTheme="majorBidi" w:cstheme="majorBidi"/>
          <w:sz w:val="28"/>
          <w:szCs w:val="28"/>
          <w:lang w:val="kk-KZ" w:eastAsia="ru-RU"/>
        </w:rPr>
      </w:pPr>
      <w:r w:rsidRPr="00B61D16">
        <w:rPr>
          <w:rFonts w:asciiTheme="majorBidi" w:eastAsia="Times New Roman" w:hAnsiTheme="majorBidi" w:cstheme="majorBidi"/>
          <w:sz w:val="28"/>
          <w:szCs w:val="28"/>
          <w:lang w:val="kk-KZ" w:eastAsia="ru-RU"/>
        </w:rPr>
        <w:t>Көптеген зерттеулерге сүйенсек</w:t>
      </w:r>
      <w:r w:rsidR="004E2DE0">
        <w:rPr>
          <w:rFonts w:asciiTheme="majorBidi" w:eastAsia="Times New Roman" w:hAnsiTheme="majorBidi" w:cstheme="majorBidi"/>
          <w:sz w:val="28"/>
          <w:szCs w:val="28"/>
          <w:lang w:val="kk-KZ" w:eastAsia="ru-RU"/>
        </w:rPr>
        <w:t>,</w:t>
      </w:r>
      <w:r w:rsidRPr="00B61D16">
        <w:rPr>
          <w:rFonts w:asciiTheme="majorBidi" w:eastAsia="Times New Roman" w:hAnsiTheme="majorBidi" w:cstheme="majorBidi"/>
          <w:sz w:val="28"/>
          <w:szCs w:val="28"/>
          <w:lang w:val="kk-KZ" w:eastAsia="ru-RU"/>
        </w:rPr>
        <w:t xml:space="preserve"> МІҚ лейкозы басқа инфекциялық ауруларға қарағанда мал шаруашылығына үлкен экономикалық шығын мен қатер төндіреді. Ауру клиникалық белгілерінсіз, созылмалы түрде өтіп, соңы өліммен аяқталады. Малдың қоңы төмендеп, жоғары өнім беретін сиырлардың сүттілігі азайып, асыл</w:t>
      </w:r>
      <w:r w:rsidR="006B7A7E">
        <w:rPr>
          <w:rFonts w:asciiTheme="majorBidi" w:eastAsia="Times New Roman" w:hAnsiTheme="majorBidi" w:cstheme="majorBidi"/>
          <w:sz w:val="28"/>
          <w:szCs w:val="28"/>
          <w:lang w:val="kk-KZ" w:eastAsia="ru-RU"/>
        </w:rPr>
        <w:t xml:space="preserve"> тұқымды табындарды</w:t>
      </w:r>
      <w:r w:rsidRPr="00B61D16">
        <w:rPr>
          <w:rFonts w:asciiTheme="majorBidi" w:eastAsia="Times New Roman" w:hAnsiTheme="majorBidi" w:cstheme="majorBidi"/>
          <w:sz w:val="28"/>
          <w:szCs w:val="28"/>
          <w:lang w:val="kk-KZ" w:eastAsia="ru-RU"/>
        </w:rPr>
        <w:t xml:space="preserve"> сақтай алмау қауіпі туындайды [6,</w:t>
      </w:r>
      <w:r w:rsidR="008A436D">
        <w:rPr>
          <w:rFonts w:asciiTheme="majorBidi" w:eastAsia="Times New Roman" w:hAnsiTheme="majorBidi" w:cstheme="majorBidi"/>
          <w:sz w:val="28"/>
          <w:szCs w:val="28"/>
          <w:lang w:val="kk-KZ" w:eastAsia="ru-RU"/>
        </w:rPr>
        <w:t xml:space="preserve"> </w:t>
      </w:r>
      <w:r w:rsidRPr="00B61D16">
        <w:rPr>
          <w:rFonts w:asciiTheme="majorBidi" w:eastAsia="Times New Roman" w:hAnsiTheme="majorBidi" w:cstheme="majorBidi"/>
          <w:sz w:val="28"/>
          <w:szCs w:val="28"/>
          <w:lang w:val="kk-KZ" w:eastAsia="ru-RU"/>
        </w:rPr>
        <w:t>7].</w:t>
      </w:r>
    </w:p>
    <w:p w14:paraId="5870F3FD" w14:textId="0120F43F" w:rsidR="00B61D16" w:rsidRPr="00B61D16" w:rsidRDefault="004B043F" w:rsidP="00611635">
      <w:pPr>
        <w:spacing w:after="0" w:line="240" w:lineRule="auto"/>
        <w:ind w:firstLine="709"/>
        <w:jc w:val="both"/>
        <w:rPr>
          <w:rFonts w:asciiTheme="majorBidi" w:eastAsia="Times New Roman" w:hAnsiTheme="majorBidi" w:cstheme="majorBidi"/>
          <w:sz w:val="28"/>
          <w:szCs w:val="28"/>
          <w:lang w:val="kk-KZ"/>
        </w:rPr>
      </w:pPr>
      <w:r>
        <w:rPr>
          <w:rFonts w:asciiTheme="majorBidi" w:eastAsia="Times New Roman" w:hAnsiTheme="majorBidi" w:cstheme="majorBidi"/>
          <w:sz w:val="28"/>
          <w:szCs w:val="28"/>
          <w:lang w:val="kk-KZ"/>
        </w:rPr>
        <w:t>Халықаралық эпизоот</w:t>
      </w:r>
      <w:r w:rsidR="00B61D16" w:rsidRPr="00B61D16">
        <w:rPr>
          <w:rFonts w:asciiTheme="majorBidi" w:eastAsia="Times New Roman" w:hAnsiTheme="majorBidi" w:cstheme="majorBidi"/>
          <w:sz w:val="28"/>
          <w:szCs w:val="28"/>
          <w:lang w:val="kk-KZ"/>
        </w:rPr>
        <w:t xml:space="preserve">иялық бюроның (ХЭБ) мәліметтеріне сүйенсек әлемнің көптеген елдерінде МІҚ энзоотиялық лейкозы (МІҚ ЭЛ) ветеринария саласындағы басты, әрі әлі де шешілмеген проблемалардың бірі болып саналады. </w:t>
      </w:r>
      <w:r w:rsidR="0051111B">
        <w:rPr>
          <w:rFonts w:asciiTheme="majorBidi" w:eastAsia="Times New Roman" w:hAnsiTheme="majorBidi" w:cstheme="majorBidi"/>
          <w:sz w:val="28"/>
          <w:szCs w:val="28"/>
          <w:lang w:val="kk-KZ"/>
        </w:rPr>
        <w:t xml:space="preserve">Қазіргі таңда </w:t>
      </w:r>
      <w:r w:rsidR="00B61D16" w:rsidRPr="00B61D16">
        <w:rPr>
          <w:rFonts w:asciiTheme="majorBidi" w:eastAsia="Times New Roman" w:hAnsiTheme="majorBidi" w:cstheme="majorBidi"/>
          <w:sz w:val="28"/>
          <w:szCs w:val="28"/>
          <w:lang w:val="kk-KZ"/>
        </w:rPr>
        <w:t>МІҚ</w:t>
      </w:r>
      <w:r w:rsidR="00035CFE">
        <w:rPr>
          <w:rFonts w:asciiTheme="majorBidi" w:eastAsia="Times New Roman" w:hAnsiTheme="majorBidi" w:cstheme="majorBidi"/>
          <w:sz w:val="28"/>
          <w:szCs w:val="28"/>
          <w:lang w:val="kk-KZ"/>
        </w:rPr>
        <w:t xml:space="preserve"> </w:t>
      </w:r>
      <w:r w:rsidR="00994FEB">
        <w:rPr>
          <w:rFonts w:asciiTheme="majorBidi" w:eastAsia="Times New Roman" w:hAnsiTheme="majorBidi" w:cstheme="majorBidi"/>
          <w:sz w:val="28"/>
          <w:szCs w:val="28"/>
          <w:lang w:val="kk-KZ"/>
        </w:rPr>
        <w:t xml:space="preserve">ЭЛ </w:t>
      </w:r>
      <w:r w:rsidR="00B61D16" w:rsidRPr="00B61D16">
        <w:rPr>
          <w:rFonts w:asciiTheme="majorBidi" w:eastAsia="Times New Roman" w:hAnsiTheme="majorBidi" w:cstheme="majorBidi"/>
          <w:sz w:val="28"/>
          <w:szCs w:val="28"/>
          <w:lang w:val="kk-KZ"/>
        </w:rPr>
        <w:t>бүкіл әлемде таралған, серологиялық  нәтижелеріне негізделг</w:t>
      </w:r>
      <w:r w:rsidR="006B7A7E">
        <w:rPr>
          <w:rFonts w:asciiTheme="majorBidi" w:eastAsia="Times New Roman" w:hAnsiTheme="majorBidi" w:cstheme="majorBidi"/>
          <w:sz w:val="28"/>
          <w:szCs w:val="28"/>
          <w:lang w:val="kk-KZ"/>
        </w:rPr>
        <w:t xml:space="preserve">ен </w:t>
      </w:r>
      <w:r w:rsidR="005E6C81">
        <w:rPr>
          <w:rFonts w:asciiTheme="majorBidi" w:eastAsia="Times New Roman" w:hAnsiTheme="majorBidi" w:cstheme="majorBidi"/>
          <w:sz w:val="28"/>
          <w:szCs w:val="28"/>
          <w:lang w:val="kk-KZ"/>
        </w:rPr>
        <w:t>індеттанулық</w:t>
      </w:r>
      <w:r w:rsidR="006B7A7E">
        <w:rPr>
          <w:rFonts w:asciiTheme="majorBidi" w:eastAsia="Times New Roman" w:hAnsiTheme="majorBidi" w:cstheme="majorBidi"/>
          <w:sz w:val="28"/>
          <w:szCs w:val="28"/>
          <w:lang w:val="kk-KZ"/>
        </w:rPr>
        <w:t xml:space="preserve"> зерттеулер</w:t>
      </w:r>
      <w:r w:rsidR="0051111B">
        <w:rPr>
          <w:rFonts w:asciiTheme="majorBidi" w:eastAsia="Times New Roman" w:hAnsiTheme="majorBidi" w:cstheme="majorBidi"/>
          <w:sz w:val="28"/>
          <w:szCs w:val="28"/>
          <w:lang w:val="kk-KZ"/>
        </w:rPr>
        <w:t xml:space="preserve"> </w:t>
      </w:r>
      <w:r w:rsidR="0028067F">
        <w:rPr>
          <w:rFonts w:asciiTheme="majorBidi" w:eastAsia="Times New Roman" w:hAnsiTheme="majorBidi" w:cstheme="majorBidi"/>
          <w:sz w:val="28"/>
          <w:szCs w:val="28"/>
          <w:lang w:val="kk-KZ"/>
        </w:rPr>
        <w:t xml:space="preserve">нәтижесі </w:t>
      </w:r>
      <w:r w:rsidR="0051111B">
        <w:rPr>
          <w:rFonts w:asciiTheme="majorBidi" w:eastAsia="Times New Roman" w:hAnsiTheme="majorBidi" w:cstheme="majorBidi"/>
          <w:sz w:val="28"/>
          <w:szCs w:val="28"/>
          <w:lang w:val="kk-KZ"/>
        </w:rPr>
        <w:t xml:space="preserve">бойынша </w:t>
      </w:r>
      <w:r w:rsidR="0051111B" w:rsidRPr="0051111B">
        <w:rPr>
          <w:rFonts w:ascii="Times New Roman" w:eastAsia="Calibri" w:hAnsi="Times New Roman" w:cs="Times New Roman"/>
          <w:sz w:val="28"/>
          <w:szCs w:val="28"/>
          <w:lang w:val="kk-KZ"/>
        </w:rPr>
        <w:t xml:space="preserve">Орталық және Шығыс </w:t>
      </w:r>
      <w:r w:rsidR="0051111B" w:rsidRPr="0051111B">
        <w:rPr>
          <w:rFonts w:ascii="Times New Roman" w:eastAsia="Calibri" w:hAnsi="Times New Roman" w:cs="Times New Roman"/>
          <w:sz w:val="28"/>
          <w:szCs w:val="28"/>
          <w:lang w:val="kk-KZ"/>
        </w:rPr>
        <w:lastRenderedPageBreak/>
        <w:t>Еуропада, Скандинавияда, Таяу Шығыста, Африкада, Австралияда,</w:t>
      </w:r>
      <w:r w:rsidR="006B7A7E">
        <w:rPr>
          <w:rFonts w:ascii="Times New Roman" w:eastAsia="Calibri" w:hAnsi="Times New Roman" w:cs="Times New Roman"/>
          <w:sz w:val="28"/>
          <w:szCs w:val="28"/>
          <w:lang w:val="kk-KZ"/>
        </w:rPr>
        <w:t xml:space="preserve"> Канада, Оңтүстік Америкада, </w:t>
      </w:r>
      <w:r w:rsidR="0051111B" w:rsidRPr="0051111B">
        <w:rPr>
          <w:rFonts w:ascii="Times New Roman" w:eastAsia="Calibri" w:hAnsi="Times New Roman" w:cs="Times New Roman"/>
          <w:sz w:val="28"/>
          <w:szCs w:val="28"/>
          <w:lang w:val="kk-KZ"/>
        </w:rPr>
        <w:t xml:space="preserve">АҚШ-тың кейбір штаттарында, </w:t>
      </w:r>
      <w:r w:rsidR="006B7A7E">
        <w:rPr>
          <w:rFonts w:ascii="Times New Roman" w:eastAsia="Calibri" w:hAnsi="Times New Roman" w:cs="Times New Roman"/>
          <w:sz w:val="28"/>
          <w:szCs w:val="28"/>
          <w:lang w:val="kk-KZ"/>
        </w:rPr>
        <w:t xml:space="preserve">Азия елдерінде, </w:t>
      </w:r>
      <w:r w:rsidR="0051111B" w:rsidRPr="0051111B">
        <w:rPr>
          <w:rFonts w:ascii="Times New Roman" w:eastAsia="Calibri" w:hAnsi="Times New Roman" w:cs="Times New Roman"/>
          <w:sz w:val="28"/>
          <w:szCs w:val="28"/>
          <w:lang w:val="kk-KZ"/>
        </w:rPr>
        <w:t xml:space="preserve">сондай-ақ Қазақстан Республикасында </w:t>
      </w:r>
      <w:r w:rsidR="0051111B">
        <w:rPr>
          <w:rFonts w:ascii="Times New Roman" w:eastAsia="Calibri" w:hAnsi="Times New Roman" w:cs="Times New Roman"/>
          <w:sz w:val="28"/>
          <w:szCs w:val="28"/>
          <w:lang w:val="kk-KZ"/>
        </w:rPr>
        <w:t xml:space="preserve">да </w:t>
      </w:r>
      <w:r w:rsidR="0051111B" w:rsidRPr="0051111B">
        <w:rPr>
          <w:rFonts w:ascii="Times New Roman" w:eastAsia="Calibri" w:hAnsi="Times New Roman" w:cs="Times New Roman"/>
          <w:sz w:val="28"/>
          <w:szCs w:val="28"/>
          <w:lang w:val="kk-KZ"/>
        </w:rPr>
        <w:t>тіркелген</w:t>
      </w:r>
      <w:r w:rsidR="0051111B">
        <w:rPr>
          <w:rFonts w:ascii="Times New Roman" w:eastAsia="Calibri" w:hAnsi="Times New Roman" w:cs="Times New Roman"/>
          <w:sz w:val="28"/>
          <w:szCs w:val="28"/>
          <w:lang w:val="kk-KZ"/>
        </w:rPr>
        <w:t xml:space="preserve"> </w:t>
      </w:r>
      <w:r w:rsidR="00B61D16" w:rsidRPr="00B61D16">
        <w:rPr>
          <w:rFonts w:asciiTheme="majorBidi" w:eastAsia="Times New Roman" w:hAnsiTheme="majorBidi" w:cstheme="majorBidi"/>
          <w:sz w:val="28"/>
          <w:szCs w:val="28"/>
          <w:lang w:val="kk-KZ"/>
        </w:rPr>
        <w:t xml:space="preserve">[8-11]. Ауруды тиімді жою бағдарламаларының арқасында Батыс Еуропа елдерінің көпшілігінде ауру жойылып, </w:t>
      </w:r>
      <w:r w:rsidR="0097069A">
        <w:rPr>
          <w:rFonts w:asciiTheme="majorBidi" w:eastAsia="Times New Roman" w:hAnsiTheme="majorBidi" w:cstheme="majorBidi"/>
          <w:sz w:val="28"/>
          <w:szCs w:val="28"/>
          <w:lang w:val="kk-KZ"/>
        </w:rPr>
        <w:t xml:space="preserve">шет </w:t>
      </w:r>
      <w:r w:rsidR="006B7A7E">
        <w:rPr>
          <w:rFonts w:asciiTheme="majorBidi" w:eastAsia="Times New Roman" w:hAnsiTheme="majorBidi" w:cstheme="majorBidi"/>
          <w:sz w:val="28"/>
          <w:szCs w:val="28"/>
          <w:lang w:val="kk-KZ"/>
        </w:rPr>
        <w:t xml:space="preserve">елдердің </w:t>
      </w:r>
      <w:r w:rsidR="005E6C81">
        <w:rPr>
          <w:rFonts w:asciiTheme="majorBidi" w:eastAsia="Times New Roman" w:hAnsiTheme="majorBidi" w:cstheme="majorBidi"/>
          <w:sz w:val="28"/>
          <w:szCs w:val="28"/>
          <w:lang w:val="kk-KZ"/>
        </w:rPr>
        <w:t xml:space="preserve">өзара </w:t>
      </w:r>
      <w:r w:rsidR="00B61D16" w:rsidRPr="00B61D16">
        <w:rPr>
          <w:rFonts w:asciiTheme="majorBidi" w:eastAsia="Times New Roman" w:hAnsiTheme="majorBidi" w:cstheme="majorBidi"/>
          <w:sz w:val="28"/>
          <w:szCs w:val="28"/>
          <w:lang w:val="kk-KZ"/>
        </w:rPr>
        <w:t>сауда қа</w:t>
      </w:r>
      <w:r w:rsidR="0097069A">
        <w:rPr>
          <w:rFonts w:asciiTheme="majorBidi" w:eastAsia="Times New Roman" w:hAnsiTheme="majorBidi" w:cstheme="majorBidi"/>
          <w:sz w:val="28"/>
          <w:szCs w:val="28"/>
          <w:lang w:val="kk-KZ"/>
        </w:rPr>
        <w:t xml:space="preserve">рым-қатынасы айтарлықтай </w:t>
      </w:r>
      <w:r w:rsidR="00E10364">
        <w:rPr>
          <w:rFonts w:asciiTheme="majorBidi" w:eastAsia="Times New Roman" w:hAnsiTheme="majorBidi" w:cstheme="majorBidi"/>
          <w:sz w:val="28"/>
          <w:szCs w:val="28"/>
          <w:lang w:val="kk-KZ"/>
        </w:rPr>
        <w:t>жақсарғаны</w:t>
      </w:r>
      <w:r w:rsidR="0097069A">
        <w:rPr>
          <w:rFonts w:asciiTheme="majorBidi" w:eastAsia="Times New Roman" w:hAnsiTheme="majorBidi" w:cstheme="majorBidi"/>
          <w:sz w:val="28"/>
          <w:szCs w:val="28"/>
          <w:lang w:val="kk-KZ"/>
        </w:rPr>
        <w:t xml:space="preserve"> байқалады</w:t>
      </w:r>
      <w:r w:rsidR="00B61D16" w:rsidRPr="00B61D16">
        <w:rPr>
          <w:rFonts w:asciiTheme="majorBidi" w:eastAsia="Times New Roman" w:hAnsiTheme="majorBidi" w:cstheme="majorBidi"/>
          <w:sz w:val="28"/>
          <w:szCs w:val="28"/>
          <w:lang w:val="kk-KZ"/>
        </w:rPr>
        <w:t>.</w:t>
      </w:r>
    </w:p>
    <w:p w14:paraId="004D17F1" w14:textId="0BFBA1DD" w:rsidR="00B61D16" w:rsidRPr="00B61D16" w:rsidRDefault="00B61D16" w:rsidP="00611635">
      <w:pPr>
        <w:spacing w:after="0" w:line="240" w:lineRule="auto"/>
        <w:ind w:firstLine="709"/>
        <w:jc w:val="both"/>
        <w:rPr>
          <w:rFonts w:asciiTheme="majorBidi" w:eastAsia="Times New Roman" w:hAnsiTheme="majorBidi" w:cstheme="majorBidi"/>
          <w:sz w:val="28"/>
          <w:szCs w:val="28"/>
          <w:lang w:val="kk-KZ"/>
        </w:rPr>
      </w:pPr>
      <w:r w:rsidRPr="00B61D16">
        <w:rPr>
          <w:rFonts w:asciiTheme="majorBidi" w:eastAsia="Times New Roman" w:hAnsiTheme="majorBidi" w:cstheme="majorBidi"/>
          <w:sz w:val="28"/>
          <w:szCs w:val="28"/>
          <w:lang w:val="kk-KZ"/>
        </w:rPr>
        <w:t>МІҚ лейкозымен күресудің әлемдік тәжірибиесіне сүйінсек</w:t>
      </w:r>
      <w:r w:rsidR="0097069A">
        <w:rPr>
          <w:rFonts w:asciiTheme="majorBidi" w:eastAsia="Times New Roman" w:hAnsiTheme="majorBidi" w:cstheme="majorBidi"/>
          <w:sz w:val="28"/>
          <w:szCs w:val="28"/>
          <w:lang w:val="kk-KZ"/>
        </w:rPr>
        <w:t>,</w:t>
      </w:r>
      <w:r w:rsidRPr="00B61D16">
        <w:rPr>
          <w:rFonts w:asciiTheme="majorBidi" w:eastAsia="Times New Roman" w:hAnsiTheme="majorBidi" w:cstheme="majorBidi"/>
          <w:sz w:val="28"/>
          <w:szCs w:val="28"/>
          <w:lang w:val="kk-KZ"/>
        </w:rPr>
        <w:t xml:space="preserve"> ең бастысы серологиялық зерттеу әдістерімен табыннан ауруға шалдыққан мал басын дер кезінде анықтау. Серологиялық әдістерінен – иммунодиффузды реакциясы (ИДР) және иммуноферменттік талдау (ИФТ) реа</w:t>
      </w:r>
      <w:r w:rsidR="0028067F">
        <w:rPr>
          <w:rFonts w:asciiTheme="majorBidi" w:eastAsia="Times New Roman" w:hAnsiTheme="majorBidi" w:cstheme="majorBidi"/>
          <w:sz w:val="28"/>
          <w:szCs w:val="28"/>
          <w:lang w:val="kk-KZ"/>
        </w:rPr>
        <w:t>кциялары қолданылады [12-14]. Осы әдістерді</w:t>
      </w:r>
      <w:r w:rsidR="006B7A7E">
        <w:rPr>
          <w:rFonts w:asciiTheme="majorBidi" w:eastAsia="Times New Roman" w:hAnsiTheme="majorBidi" w:cstheme="majorBidi"/>
          <w:sz w:val="28"/>
          <w:szCs w:val="28"/>
          <w:lang w:val="kk-KZ"/>
        </w:rPr>
        <w:t xml:space="preserve"> </w:t>
      </w:r>
      <w:r w:rsidRPr="00B61D16">
        <w:rPr>
          <w:rFonts w:asciiTheme="majorBidi" w:eastAsia="Times New Roman" w:hAnsiTheme="majorBidi" w:cstheme="majorBidi"/>
          <w:sz w:val="28"/>
          <w:szCs w:val="28"/>
          <w:lang w:val="kk-KZ"/>
        </w:rPr>
        <w:t>ауруды балауда қолдану ХЭБ-ның нормативтік құжаттарының талаптары мен ұсыныстарына сәйкес болуы шарт.</w:t>
      </w:r>
    </w:p>
    <w:p w14:paraId="289C22AA" w14:textId="64017254" w:rsidR="00B61D16" w:rsidRPr="00B61D16" w:rsidRDefault="006B7A7E" w:rsidP="00611635">
      <w:pPr>
        <w:spacing w:after="0" w:line="240" w:lineRule="auto"/>
        <w:ind w:firstLine="709"/>
        <w:jc w:val="both"/>
        <w:rPr>
          <w:rFonts w:asciiTheme="majorBidi" w:eastAsiaTheme="minorEastAsia" w:hAnsiTheme="majorBidi" w:cstheme="majorBidi"/>
          <w:sz w:val="28"/>
          <w:szCs w:val="28"/>
          <w:lang w:val="kk-KZ"/>
        </w:rPr>
      </w:pPr>
      <w:r w:rsidRPr="006B7A7E">
        <w:rPr>
          <w:rFonts w:asciiTheme="majorBidi" w:eastAsia="Times New Roman" w:hAnsiTheme="majorBidi" w:cstheme="majorBidi"/>
          <w:sz w:val="28"/>
          <w:szCs w:val="28"/>
          <w:lang w:val="kk-KZ" w:eastAsia="ru-RU"/>
        </w:rPr>
        <w:t>ХЭБ</w:t>
      </w:r>
      <w:r>
        <w:rPr>
          <w:rFonts w:asciiTheme="majorBidi" w:eastAsia="Times New Roman" w:hAnsiTheme="majorBidi" w:cstheme="majorBidi"/>
          <w:sz w:val="28"/>
          <w:szCs w:val="28"/>
          <w:lang w:val="kk-KZ" w:eastAsia="ru-RU"/>
        </w:rPr>
        <w:t xml:space="preserve">-ның </w:t>
      </w:r>
      <w:r w:rsidR="00B61D16" w:rsidRPr="00B61D16">
        <w:rPr>
          <w:rFonts w:asciiTheme="majorBidi" w:eastAsia="Times New Roman" w:hAnsiTheme="majorBidi" w:cstheme="majorBidi"/>
          <w:sz w:val="28"/>
          <w:szCs w:val="28"/>
          <w:lang w:val="kk-KZ" w:eastAsia="ru-RU"/>
        </w:rPr>
        <w:t>Жердегі жануарларға арналған диагностикалық сынақтар мен вакциналар жөніндегі нұсқаулығында</w:t>
      </w:r>
      <w:r w:rsidR="00B61D16" w:rsidRPr="00B61D16">
        <w:rPr>
          <w:rFonts w:asciiTheme="majorBidi" w:eastAsia="Times New Roman" w:hAnsiTheme="majorBidi" w:cstheme="majorBidi"/>
          <w:sz w:val="28"/>
          <w:szCs w:val="28"/>
          <w:lang w:val="kk-KZ"/>
        </w:rPr>
        <w:t xml:space="preserve"> лейкозды балаудың негізгі әдістері</w:t>
      </w:r>
      <w:r w:rsidR="00457322">
        <w:rPr>
          <w:rFonts w:asciiTheme="majorBidi" w:eastAsia="Times New Roman" w:hAnsiTheme="majorBidi" w:cstheme="majorBidi"/>
          <w:sz w:val="28"/>
          <w:szCs w:val="28"/>
          <w:lang w:val="kk-KZ"/>
        </w:rPr>
        <w:t xml:space="preserve"> </w:t>
      </w:r>
      <w:r>
        <w:rPr>
          <w:rFonts w:asciiTheme="majorBidi" w:eastAsia="Times New Roman" w:hAnsiTheme="majorBidi" w:cstheme="majorBidi"/>
          <w:sz w:val="28"/>
          <w:szCs w:val="28"/>
          <w:lang w:val="kk-KZ"/>
        </w:rPr>
        <w:t>-</w:t>
      </w:r>
      <w:r w:rsidR="00B61D16" w:rsidRPr="00B61D16">
        <w:rPr>
          <w:rFonts w:asciiTheme="majorBidi" w:eastAsia="Times New Roman" w:hAnsiTheme="majorBidi" w:cstheme="majorBidi"/>
          <w:sz w:val="28"/>
          <w:szCs w:val="28"/>
          <w:lang w:val="kk-KZ"/>
        </w:rPr>
        <w:t xml:space="preserve"> ИДР және ИФТ реакциялары болып саналады [15].</w:t>
      </w:r>
      <w:r w:rsidR="0028067F">
        <w:rPr>
          <w:rFonts w:asciiTheme="majorBidi" w:eastAsia="Times New Roman" w:hAnsiTheme="majorBidi" w:cstheme="majorBidi"/>
          <w:sz w:val="28"/>
          <w:szCs w:val="28"/>
          <w:lang w:val="kk-KZ"/>
        </w:rPr>
        <w:t xml:space="preserve"> А</w:t>
      </w:r>
      <w:r w:rsidR="00B61D16" w:rsidRPr="00B61D16">
        <w:rPr>
          <w:rFonts w:asciiTheme="majorBidi" w:eastAsiaTheme="minorEastAsia" w:hAnsiTheme="majorBidi" w:cstheme="majorBidi"/>
          <w:sz w:val="28"/>
          <w:szCs w:val="28"/>
          <w:lang w:val="kk-KZ"/>
        </w:rPr>
        <w:t>талған әдістерді орындау үшін</w:t>
      </w:r>
      <w:r>
        <w:rPr>
          <w:rFonts w:asciiTheme="majorBidi" w:eastAsiaTheme="minorEastAsia" w:hAnsiTheme="majorBidi" w:cstheme="majorBidi"/>
          <w:sz w:val="28"/>
          <w:szCs w:val="28"/>
          <w:lang w:val="kk-KZ"/>
        </w:rPr>
        <w:t xml:space="preserve"> көп компонентті</w:t>
      </w:r>
      <w:r w:rsidR="00B61D16" w:rsidRPr="00B61D16">
        <w:rPr>
          <w:rFonts w:asciiTheme="majorBidi" w:eastAsiaTheme="minorEastAsia" w:hAnsiTheme="majorBidi" w:cstheme="majorBidi"/>
          <w:sz w:val="28"/>
          <w:szCs w:val="28"/>
          <w:lang w:val="kk-KZ"/>
        </w:rPr>
        <w:t xml:space="preserve"> (позитивті, негативті қансарысулары) жиынтығы</w:t>
      </w:r>
      <w:r>
        <w:rPr>
          <w:rFonts w:asciiTheme="majorBidi" w:eastAsiaTheme="minorEastAsia" w:hAnsiTheme="majorBidi" w:cstheme="majorBidi"/>
          <w:sz w:val="28"/>
          <w:szCs w:val="28"/>
          <w:lang w:val="kk-KZ"/>
        </w:rPr>
        <w:t xml:space="preserve"> бар тест-жүйелері қолданыла</w:t>
      </w:r>
      <w:r w:rsidR="00B61D16" w:rsidRPr="00B61D16">
        <w:rPr>
          <w:rFonts w:asciiTheme="majorBidi" w:eastAsiaTheme="minorEastAsia" w:hAnsiTheme="majorBidi" w:cstheme="majorBidi"/>
          <w:sz w:val="28"/>
          <w:szCs w:val="28"/>
          <w:lang w:val="kk-KZ"/>
        </w:rPr>
        <w:t>ды.</w:t>
      </w:r>
    </w:p>
    <w:p w14:paraId="08EA8A63" w14:textId="18541D35" w:rsidR="00B61D16" w:rsidRPr="00B61D16" w:rsidRDefault="00B61D16" w:rsidP="00611635">
      <w:pPr>
        <w:spacing w:after="0" w:line="240" w:lineRule="auto"/>
        <w:ind w:firstLine="709"/>
        <w:jc w:val="both"/>
        <w:rPr>
          <w:rFonts w:asciiTheme="majorBidi" w:eastAsia="Times New Roman" w:hAnsiTheme="majorBidi" w:cstheme="majorBidi"/>
          <w:sz w:val="28"/>
          <w:szCs w:val="28"/>
          <w:lang w:val="kk-KZ" w:eastAsia="ru-RU"/>
        </w:rPr>
      </w:pPr>
      <w:r w:rsidRPr="00B61D16">
        <w:rPr>
          <w:rFonts w:asciiTheme="majorBidi" w:eastAsiaTheme="minorEastAsia" w:hAnsiTheme="majorBidi" w:cstheme="majorBidi"/>
          <w:sz w:val="28"/>
          <w:szCs w:val="28"/>
          <w:lang w:val="kk-KZ"/>
        </w:rPr>
        <w:t>Иммуноферментті талдаудың тиімділігі мен сапасы</w:t>
      </w:r>
      <w:r w:rsidRPr="00B61D16">
        <w:rPr>
          <w:rFonts w:asciiTheme="majorBidi" w:eastAsia="Times New Roman" w:hAnsiTheme="majorBidi" w:cstheme="majorBidi"/>
          <w:sz w:val="28"/>
          <w:szCs w:val="28"/>
          <w:lang w:val="kk-KZ" w:eastAsia="ru-RU"/>
        </w:rPr>
        <w:t xml:space="preserve"> </w:t>
      </w:r>
      <w:r w:rsidRPr="00B61D16">
        <w:rPr>
          <w:rFonts w:asciiTheme="majorBidi" w:eastAsiaTheme="minorEastAsia" w:hAnsiTheme="majorBidi" w:cstheme="majorBidi"/>
          <w:sz w:val="28"/>
          <w:szCs w:val="28"/>
          <w:lang w:val="kk-KZ"/>
        </w:rPr>
        <w:t>халық</w:t>
      </w:r>
      <w:r w:rsidR="006B7A7E">
        <w:rPr>
          <w:rFonts w:asciiTheme="majorBidi" w:eastAsiaTheme="minorEastAsia" w:hAnsiTheme="majorBidi" w:cstheme="majorBidi"/>
          <w:sz w:val="28"/>
          <w:szCs w:val="28"/>
          <w:lang w:val="kk-KZ"/>
        </w:rPr>
        <w:t>аралық референтті қан сарысу (ХРҚ</w:t>
      </w:r>
      <w:r w:rsidRPr="00B61D16">
        <w:rPr>
          <w:rFonts w:asciiTheme="majorBidi" w:eastAsiaTheme="minorEastAsia" w:hAnsiTheme="majorBidi" w:cstheme="majorBidi"/>
          <w:sz w:val="28"/>
          <w:szCs w:val="28"/>
          <w:lang w:val="kk-KZ"/>
        </w:rPr>
        <w:t>) реагенттері дәрежесінде калибрленген ажырамас компоненттері позитивті және негативті стандартты қан</w:t>
      </w:r>
      <w:r w:rsidR="0028067F">
        <w:rPr>
          <w:rFonts w:asciiTheme="majorBidi" w:eastAsiaTheme="minorEastAsia" w:hAnsiTheme="majorBidi" w:cstheme="majorBidi"/>
          <w:sz w:val="28"/>
          <w:szCs w:val="28"/>
          <w:lang w:val="kk-KZ"/>
        </w:rPr>
        <w:t xml:space="preserve"> </w:t>
      </w:r>
      <w:r w:rsidRPr="00B61D16">
        <w:rPr>
          <w:rFonts w:asciiTheme="majorBidi" w:eastAsiaTheme="minorEastAsia" w:hAnsiTheme="majorBidi" w:cstheme="majorBidi"/>
          <w:sz w:val="28"/>
          <w:szCs w:val="28"/>
          <w:lang w:val="kk-KZ"/>
        </w:rPr>
        <w:t xml:space="preserve">сарысуын қажет етеді </w:t>
      </w:r>
      <w:r w:rsidRPr="00B61D16">
        <w:rPr>
          <w:rFonts w:asciiTheme="majorBidi" w:eastAsia="Times New Roman" w:hAnsiTheme="majorBidi" w:cstheme="majorBidi"/>
          <w:sz w:val="28"/>
          <w:szCs w:val="28"/>
          <w:lang w:val="kk-KZ" w:eastAsia="ru-RU"/>
        </w:rPr>
        <w:t xml:space="preserve">[16]. </w:t>
      </w:r>
    </w:p>
    <w:p w14:paraId="28CBA36D" w14:textId="7D84779D" w:rsidR="00B61D16" w:rsidRPr="00B61D16" w:rsidRDefault="0028067F" w:rsidP="00611635">
      <w:pPr>
        <w:spacing w:after="0" w:line="240" w:lineRule="auto"/>
        <w:ind w:firstLine="709"/>
        <w:jc w:val="both"/>
        <w:rPr>
          <w:rFonts w:asciiTheme="majorBidi" w:eastAsia="Times New Roman" w:hAnsiTheme="majorBidi" w:cstheme="majorBidi"/>
          <w:color w:val="000000" w:themeColor="text1"/>
          <w:sz w:val="28"/>
          <w:szCs w:val="28"/>
          <w:lang w:val="kk-KZ"/>
        </w:rPr>
      </w:pPr>
      <w:r>
        <w:rPr>
          <w:rFonts w:asciiTheme="majorBidi" w:eastAsia="Times New Roman" w:hAnsiTheme="majorBidi" w:cstheme="majorBidi"/>
          <w:sz w:val="28"/>
          <w:szCs w:val="28"/>
          <w:lang w:val="kk-KZ"/>
        </w:rPr>
        <w:t xml:space="preserve">ХРҚ </w:t>
      </w:r>
      <w:r w:rsidR="00B61D16" w:rsidRPr="00B61D16">
        <w:rPr>
          <w:rFonts w:asciiTheme="majorBidi" w:eastAsia="Times New Roman" w:hAnsiTheme="majorBidi" w:cstheme="majorBidi"/>
          <w:sz w:val="28"/>
          <w:szCs w:val="28"/>
          <w:lang w:val="kk-KZ"/>
        </w:rPr>
        <w:t>- бұл бастапқы эталонды стандартты қан</w:t>
      </w:r>
      <w:r>
        <w:rPr>
          <w:rFonts w:asciiTheme="majorBidi" w:eastAsia="Times New Roman" w:hAnsiTheme="majorBidi" w:cstheme="majorBidi"/>
          <w:sz w:val="28"/>
          <w:szCs w:val="28"/>
          <w:lang w:val="kk-KZ"/>
        </w:rPr>
        <w:t xml:space="preserve"> </w:t>
      </w:r>
      <w:r w:rsidR="00B61D16" w:rsidRPr="00B61D16">
        <w:rPr>
          <w:rFonts w:asciiTheme="majorBidi" w:eastAsia="Times New Roman" w:hAnsiTheme="majorBidi" w:cstheme="majorBidi"/>
          <w:sz w:val="28"/>
          <w:szCs w:val="28"/>
          <w:lang w:val="kk-KZ"/>
        </w:rPr>
        <w:t>сарысуы, ол балау әдістері мен реагентт</w:t>
      </w:r>
      <w:r>
        <w:rPr>
          <w:rFonts w:asciiTheme="majorBidi" w:eastAsia="Times New Roman" w:hAnsiTheme="majorBidi" w:cstheme="majorBidi"/>
          <w:sz w:val="28"/>
          <w:szCs w:val="28"/>
          <w:lang w:val="kk-KZ"/>
        </w:rPr>
        <w:t>ерін калибрлеу және ұлттық,</w:t>
      </w:r>
      <w:r w:rsidR="00B61D16" w:rsidRPr="00B61D16">
        <w:rPr>
          <w:rFonts w:asciiTheme="majorBidi" w:eastAsia="Times New Roman" w:hAnsiTheme="majorBidi" w:cstheme="majorBidi"/>
          <w:sz w:val="28"/>
          <w:szCs w:val="28"/>
          <w:lang w:val="kk-KZ"/>
        </w:rPr>
        <w:t xml:space="preserve"> жұмысшы стандарттарын дайындау үшін прототип материалы болып табылады </w:t>
      </w:r>
      <w:r w:rsidR="00B61D16" w:rsidRPr="00B61D16">
        <w:rPr>
          <w:rFonts w:asciiTheme="majorBidi" w:eastAsia="Times New Roman" w:hAnsiTheme="majorBidi" w:cstheme="majorBidi"/>
          <w:sz w:val="28"/>
          <w:szCs w:val="28"/>
          <w:lang w:val="kk-KZ" w:eastAsia="ru-RU"/>
        </w:rPr>
        <w:t>[17]</w:t>
      </w:r>
      <w:r w:rsidR="00B61D16" w:rsidRPr="00B61D16">
        <w:rPr>
          <w:rFonts w:asciiTheme="majorBidi" w:eastAsia="Times New Roman" w:hAnsiTheme="majorBidi" w:cstheme="majorBidi"/>
          <w:sz w:val="28"/>
          <w:szCs w:val="28"/>
          <w:lang w:val="kk-KZ"/>
        </w:rPr>
        <w:t xml:space="preserve">. </w:t>
      </w:r>
      <w:r w:rsidR="00B61D16" w:rsidRPr="00B61D16">
        <w:rPr>
          <w:rFonts w:asciiTheme="majorBidi" w:eastAsia="Times New Roman" w:hAnsiTheme="majorBidi" w:cstheme="majorBidi"/>
          <w:sz w:val="28"/>
          <w:szCs w:val="28"/>
          <w:lang w:val="kk-KZ" w:eastAsia="ru-RU"/>
        </w:rPr>
        <w:t xml:space="preserve">ХРҚ-мен калибрленген талдаулар нәтижесі нақты қорытынды бере алады, сонымен қатар стандартты зерттеу әдістеріне сәйкес келетін диагностикалық сезімталдық пен телімділік көрсетеді, бұл халықаралық үйлесімділіктің жоғары деңгейі. </w:t>
      </w:r>
      <w:r>
        <w:rPr>
          <w:rFonts w:asciiTheme="majorBidi" w:eastAsia="Times New Roman" w:hAnsiTheme="majorBidi" w:cstheme="majorBidi"/>
          <w:color w:val="000000" w:themeColor="text1"/>
          <w:sz w:val="28"/>
          <w:szCs w:val="28"/>
          <w:lang w:val="kk-KZ" w:eastAsia="ru-RU"/>
        </w:rPr>
        <w:t>МІҚ ЭЛ</w:t>
      </w:r>
      <w:r w:rsidR="00B61D16" w:rsidRPr="00B61D16">
        <w:rPr>
          <w:rFonts w:asciiTheme="majorBidi" w:eastAsia="Times New Roman" w:hAnsiTheme="majorBidi" w:cstheme="majorBidi"/>
          <w:color w:val="000000" w:themeColor="text1"/>
          <w:sz w:val="28"/>
          <w:szCs w:val="28"/>
          <w:lang w:val="kk-KZ"/>
        </w:rPr>
        <w:t xml:space="preserve"> халықаралық стандарттарға сәйкес күресу ұлттық және халықаралық нарық үшін үлкен маңызға ие. </w:t>
      </w:r>
    </w:p>
    <w:p w14:paraId="27494D90" w14:textId="706F8BC4" w:rsidR="00B61D16" w:rsidRPr="00B61D16" w:rsidRDefault="00B61D16" w:rsidP="00611635">
      <w:pPr>
        <w:spacing w:after="0" w:line="240" w:lineRule="auto"/>
        <w:ind w:firstLine="709"/>
        <w:jc w:val="both"/>
        <w:rPr>
          <w:rFonts w:asciiTheme="majorBidi" w:eastAsia="Times New Roman" w:hAnsiTheme="majorBidi" w:cstheme="majorBidi"/>
          <w:color w:val="000000" w:themeColor="text1"/>
          <w:sz w:val="28"/>
          <w:szCs w:val="28"/>
          <w:lang w:val="kk-KZ"/>
        </w:rPr>
      </w:pPr>
      <w:r w:rsidRPr="00B61D16">
        <w:rPr>
          <w:rFonts w:asciiTheme="majorBidi" w:eastAsia="Times New Roman" w:hAnsiTheme="majorBidi" w:cstheme="majorBidi"/>
          <w:sz w:val="28"/>
          <w:szCs w:val="28"/>
          <w:lang w:val="kk-KZ" w:eastAsia="ru-RU"/>
        </w:rPr>
        <w:t>МІҚ лейкозын балаудың ИДР және ИФТ әдістеріне арналған халықаралық референтті позитивті стандартты қан</w:t>
      </w:r>
      <w:r w:rsidR="0028067F">
        <w:rPr>
          <w:rFonts w:asciiTheme="majorBidi" w:eastAsia="Times New Roman" w:hAnsiTheme="majorBidi" w:cstheme="majorBidi"/>
          <w:sz w:val="28"/>
          <w:szCs w:val="28"/>
          <w:lang w:val="kk-KZ" w:eastAsia="ru-RU"/>
        </w:rPr>
        <w:t xml:space="preserve"> </w:t>
      </w:r>
      <w:r w:rsidRPr="00B61D16">
        <w:rPr>
          <w:rFonts w:asciiTheme="majorBidi" w:eastAsia="Times New Roman" w:hAnsiTheme="majorBidi" w:cstheme="majorBidi"/>
          <w:sz w:val="28"/>
          <w:szCs w:val="28"/>
          <w:lang w:val="kk-KZ" w:eastAsia="ru-RU"/>
        </w:rPr>
        <w:t xml:space="preserve">сарысуы - Е05. Ол ХЭБ-ның референтті лабораториясында Friedrich-Loeffler-Institute (Германия) жасалып шығарылады. Сондай-ақ, Ұлттық </w:t>
      </w:r>
      <w:r w:rsidR="002D3914" w:rsidRPr="002D3914">
        <w:rPr>
          <w:rFonts w:asciiTheme="majorBidi" w:eastAsia="Times New Roman" w:hAnsiTheme="majorBidi" w:cstheme="majorBidi"/>
          <w:sz w:val="28"/>
          <w:szCs w:val="28"/>
          <w:lang w:val="kk-KZ" w:eastAsia="ru-RU"/>
        </w:rPr>
        <w:t xml:space="preserve">ғылыми зерттеу </w:t>
      </w:r>
      <w:r w:rsidRPr="00B61D16">
        <w:rPr>
          <w:rFonts w:asciiTheme="majorBidi" w:eastAsia="Times New Roman" w:hAnsiTheme="majorBidi" w:cstheme="majorBidi"/>
          <w:sz w:val="28"/>
          <w:szCs w:val="28"/>
          <w:lang w:val="kk-KZ" w:eastAsia="ru-RU"/>
        </w:rPr>
        <w:t xml:space="preserve">ветеринария институтында </w:t>
      </w:r>
      <w:r w:rsidR="004D5803">
        <w:rPr>
          <w:rFonts w:asciiTheme="majorBidi" w:eastAsia="Times New Roman" w:hAnsiTheme="majorBidi" w:cstheme="majorBidi"/>
          <w:sz w:val="28"/>
          <w:szCs w:val="28"/>
          <w:lang w:val="kk-KZ" w:eastAsia="ru-RU"/>
        </w:rPr>
        <w:t xml:space="preserve">(ҰҒЗВИ) </w:t>
      </w:r>
      <w:r w:rsidRPr="00B61D16">
        <w:rPr>
          <w:rFonts w:asciiTheme="majorBidi" w:eastAsia="Times New Roman" w:hAnsiTheme="majorBidi" w:cstheme="majorBidi"/>
          <w:sz w:val="28"/>
          <w:szCs w:val="28"/>
          <w:lang w:val="kk-KZ" w:eastAsia="ru-RU"/>
        </w:rPr>
        <w:t>PIWet (Польша) шығарылған Р9</w:t>
      </w:r>
      <w:r w:rsidR="0028067F">
        <w:rPr>
          <w:rFonts w:asciiTheme="majorBidi" w:eastAsia="Times New Roman" w:hAnsiTheme="majorBidi" w:cstheme="majorBidi"/>
          <w:sz w:val="28"/>
          <w:szCs w:val="28"/>
          <w:lang w:val="kk-KZ" w:eastAsia="ru-RU"/>
        </w:rPr>
        <w:t>/16</w:t>
      </w:r>
      <w:r w:rsidRPr="00B61D16">
        <w:rPr>
          <w:rFonts w:asciiTheme="majorBidi" w:eastAsia="Times New Roman" w:hAnsiTheme="majorBidi" w:cstheme="majorBidi"/>
          <w:sz w:val="28"/>
          <w:szCs w:val="28"/>
          <w:lang w:val="kk-KZ" w:eastAsia="ru-RU"/>
        </w:rPr>
        <w:t xml:space="preserve"> позитивті қан</w:t>
      </w:r>
      <w:r w:rsidR="0028067F">
        <w:rPr>
          <w:rFonts w:asciiTheme="majorBidi" w:eastAsia="Times New Roman" w:hAnsiTheme="majorBidi" w:cstheme="majorBidi"/>
          <w:sz w:val="28"/>
          <w:szCs w:val="28"/>
          <w:lang w:val="kk-KZ" w:eastAsia="ru-RU"/>
        </w:rPr>
        <w:t xml:space="preserve"> </w:t>
      </w:r>
      <w:r w:rsidRPr="00B61D16">
        <w:rPr>
          <w:rFonts w:asciiTheme="majorBidi" w:eastAsia="Times New Roman" w:hAnsiTheme="majorBidi" w:cstheme="majorBidi"/>
          <w:sz w:val="28"/>
          <w:szCs w:val="28"/>
          <w:lang w:val="kk-KZ" w:eastAsia="ru-RU"/>
        </w:rPr>
        <w:t>сарысуы да ИДР мен ИФТ әдістерінде қолданылады. Мұндай стандартты қан</w:t>
      </w:r>
      <w:r w:rsidR="00C847D2">
        <w:rPr>
          <w:rFonts w:asciiTheme="majorBidi" w:eastAsia="Times New Roman" w:hAnsiTheme="majorBidi" w:cstheme="majorBidi"/>
          <w:sz w:val="28"/>
          <w:szCs w:val="28"/>
          <w:lang w:val="kk-KZ" w:eastAsia="ru-RU"/>
        </w:rPr>
        <w:t xml:space="preserve"> </w:t>
      </w:r>
      <w:r w:rsidRPr="00B61D16">
        <w:rPr>
          <w:rFonts w:asciiTheme="majorBidi" w:eastAsia="Times New Roman" w:hAnsiTheme="majorBidi" w:cstheme="majorBidi"/>
          <w:sz w:val="28"/>
          <w:szCs w:val="28"/>
          <w:lang w:val="kk-KZ" w:eastAsia="ru-RU"/>
        </w:rPr>
        <w:t xml:space="preserve">сарысуын бастапқы эталондық стандарт ретінде </w:t>
      </w:r>
      <w:bookmarkStart w:id="7" w:name="_Hlk83206536"/>
      <w:r w:rsidRPr="00B61D16">
        <w:rPr>
          <w:rFonts w:asciiTheme="majorBidi" w:eastAsia="Times New Roman" w:hAnsiTheme="majorBidi" w:cstheme="majorBidi"/>
          <w:sz w:val="28"/>
          <w:szCs w:val="28"/>
          <w:lang w:val="kk-KZ" w:eastAsia="ru-RU"/>
        </w:rPr>
        <w:t xml:space="preserve">Жердегі жануарларға арналған диагностикалық сынақтар мен вакциналар жөніндегі ХЭБ нұсқаулығында </w:t>
      </w:r>
      <w:bookmarkEnd w:id="7"/>
      <w:r w:rsidRPr="00B61D16">
        <w:rPr>
          <w:rFonts w:asciiTheme="majorBidi" w:eastAsia="Times New Roman" w:hAnsiTheme="majorBidi" w:cstheme="majorBidi"/>
          <w:sz w:val="28"/>
          <w:szCs w:val="28"/>
          <w:lang w:val="kk-KZ" w:eastAsia="ru-RU"/>
        </w:rPr>
        <w:t>сипатталған тест- жиынтықтарына сәйкес пайдалану үшін ХЭБ тағайындайды.</w:t>
      </w:r>
    </w:p>
    <w:p w14:paraId="6E72FC3C" w14:textId="6DF14721" w:rsidR="008C44A1" w:rsidRDefault="00B61D16" w:rsidP="00611635">
      <w:pPr>
        <w:spacing w:after="0" w:line="240" w:lineRule="auto"/>
        <w:ind w:firstLine="709"/>
        <w:jc w:val="both"/>
        <w:rPr>
          <w:rFonts w:asciiTheme="majorBidi" w:eastAsia="Times New Roman" w:hAnsiTheme="majorBidi" w:cstheme="majorBidi"/>
          <w:sz w:val="28"/>
          <w:szCs w:val="28"/>
          <w:lang w:val="kk-KZ" w:eastAsia="ru-RU"/>
        </w:rPr>
      </w:pPr>
      <w:r w:rsidRPr="00B61D16">
        <w:rPr>
          <w:rFonts w:asciiTheme="majorBidi" w:eastAsia="Times New Roman" w:hAnsiTheme="majorBidi" w:cstheme="majorBidi"/>
          <w:sz w:val="28"/>
          <w:szCs w:val="28"/>
          <w:lang w:val="kk-KZ" w:eastAsia="ru-RU"/>
        </w:rPr>
        <w:t xml:space="preserve">Қазақстанда МІҚ лейкоз ауруын балау шаралары еліміздің </w:t>
      </w:r>
      <w:r w:rsidR="00CD18DD">
        <w:rPr>
          <w:rFonts w:asciiTheme="majorBidi" w:eastAsia="Times New Roman" w:hAnsiTheme="majorBidi" w:cstheme="majorBidi"/>
          <w:sz w:val="28"/>
          <w:szCs w:val="28"/>
          <w:lang w:val="kk-KZ" w:eastAsia="ru-RU"/>
        </w:rPr>
        <w:t>ҚР АШМ №</w:t>
      </w:r>
      <w:r w:rsidR="00CD18DD" w:rsidRPr="00CD18DD">
        <w:rPr>
          <w:rFonts w:asciiTheme="majorBidi" w:eastAsia="Times New Roman" w:hAnsiTheme="majorBidi" w:cstheme="majorBidi"/>
          <w:sz w:val="28"/>
          <w:szCs w:val="28"/>
          <w:lang w:val="kk-KZ" w:eastAsia="ru-RU"/>
        </w:rPr>
        <w:t>7-1/587</w:t>
      </w:r>
      <w:r w:rsidR="00CD18DD">
        <w:rPr>
          <w:rFonts w:asciiTheme="majorBidi" w:eastAsia="Times New Roman" w:hAnsiTheme="majorBidi" w:cstheme="majorBidi"/>
          <w:sz w:val="28"/>
          <w:szCs w:val="28"/>
          <w:lang w:val="kk-KZ" w:eastAsia="ru-RU"/>
        </w:rPr>
        <w:t xml:space="preserve"> </w:t>
      </w:r>
      <w:r w:rsidRPr="00B61D16">
        <w:rPr>
          <w:rFonts w:asciiTheme="majorBidi" w:eastAsia="Times New Roman" w:hAnsiTheme="majorBidi" w:cstheme="majorBidi"/>
          <w:sz w:val="28"/>
          <w:szCs w:val="28"/>
          <w:lang w:val="kk-KZ" w:eastAsia="ru-RU"/>
        </w:rPr>
        <w:t xml:space="preserve">бекіткен </w:t>
      </w:r>
      <w:r w:rsidR="00CD18DD" w:rsidRPr="00CD18DD">
        <w:rPr>
          <w:rFonts w:asciiTheme="majorBidi" w:hAnsiTheme="majorBidi" w:cstheme="majorBidi"/>
          <w:sz w:val="28"/>
          <w:szCs w:val="28"/>
          <w:lang w:val="kk-KZ"/>
        </w:rPr>
        <w:t>Ветеринариялық (ветеринариялық-санитариялық) қағидалар</w:t>
      </w:r>
      <w:r w:rsidR="008C44A1">
        <w:rPr>
          <w:rFonts w:asciiTheme="majorBidi" w:hAnsiTheme="majorBidi" w:cstheme="majorBidi"/>
          <w:sz w:val="28"/>
          <w:szCs w:val="28"/>
          <w:lang w:val="kk-KZ"/>
        </w:rPr>
        <w:t xml:space="preserve"> мен</w:t>
      </w:r>
      <w:r w:rsidRPr="00B61D16">
        <w:rPr>
          <w:rFonts w:asciiTheme="majorBidi" w:eastAsia="Times New Roman" w:hAnsiTheme="majorBidi" w:cstheme="majorBidi"/>
          <w:sz w:val="28"/>
          <w:szCs w:val="28"/>
          <w:lang w:val="kk-KZ" w:eastAsia="ru-RU"/>
        </w:rPr>
        <w:t xml:space="preserve"> заңына сәйкес және ХЭБ-ның осы аурумен күресудегі арнайы әдіснамасына сай жүргізіледі. Заңнамада лейкоз ауруын малдың тірі кезіндегі балау ИДР мен ИФТ әдісімен жасауды жүктейді [18]. </w:t>
      </w:r>
    </w:p>
    <w:p w14:paraId="4231534C" w14:textId="7FF9F883" w:rsidR="00B61D16" w:rsidRPr="00CD18DD"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eastAsia="Times New Roman" w:hAnsiTheme="majorBidi" w:cstheme="majorBidi"/>
          <w:color w:val="212121"/>
          <w:sz w:val="28"/>
          <w:szCs w:val="28"/>
          <w:lang w:val="kk-KZ"/>
        </w:rPr>
        <w:lastRenderedPageBreak/>
        <w:t>Қазіргі таңда Қазақстанда халықаралық референтті стандартқа сай калибрленген ұлттық стандартты позитивті қан</w:t>
      </w:r>
      <w:r w:rsidR="008C44A1">
        <w:rPr>
          <w:rFonts w:asciiTheme="majorBidi" w:eastAsia="Times New Roman" w:hAnsiTheme="majorBidi" w:cstheme="majorBidi"/>
          <w:color w:val="212121"/>
          <w:sz w:val="28"/>
          <w:szCs w:val="28"/>
          <w:lang w:val="kk-KZ"/>
        </w:rPr>
        <w:t xml:space="preserve"> </w:t>
      </w:r>
      <w:r w:rsidRPr="00B61D16">
        <w:rPr>
          <w:rFonts w:asciiTheme="majorBidi" w:eastAsia="Times New Roman" w:hAnsiTheme="majorBidi" w:cstheme="majorBidi"/>
          <w:color w:val="212121"/>
          <w:sz w:val="28"/>
          <w:szCs w:val="28"/>
          <w:lang w:val="kk-KZ"/>
        </w:rPr>
        <w:t>сарысуы шығарылмайды. Осындай стандартты қан</w:t>
      </w:r>
      <w:r w:rsidR="00720FEC">
        <w:rPr>
          <w:rFonts w:asciiTheme="majorBidi" w:eastAsia="Times New Roman" w:hAnsiTheme="majorBidi" w:cstheme="majorBidi"/>
          <w:color w:val="212121"/>
          <w:sz w:val="28"/>
          <w:szCs w:val="28"/>
          <w:lang w:val="kk-KZ"/>
        </w:rPr>
        <w:t xml:space="preserve"> </w:t>
      </w:r>
      <w:r w:rsidRPr="00B61D16">
        <w:rPr>
          <w:rFonts w:asciiTheme="majorBidi" w:eastAsia="Times New Roman" w:hAnsiTheme="majorBidi" w:cstheme="majorBidi"/>
          <w:color w:val="212121"/>
          <w:sz w:val="28"/>
          <w:szCs w:val="28"/>
          <w:lang w:val="kk-KZ"/>
        </w:rPr>
        <w:t xml:space="preserve">сарысуын жасап шығару және тәжірибеге енгізу лейкозды серологиялық балауға арналған ветеринариялық-диагностикалық препараттарды ұлттық нормативті талаптарға сай деңгейде сапасын арттыруға, сондай-ақ оларды </w:t>
      </w:r>
      <w:r w:rsidR="00E10364">
        <w:rPr>
          <w:rFonts w:asciiTheme="majorBidi" w:eastAsia="Times New Roman" w:hAnsiTheme="majorBidi" w:cstheme="majorBidi"/>
          <w:color w:val="212121"/>
          <w:sz w:val="28"/>
          <w:szCs w:val="28"/>
          <w:lang w:val="kk-KZ"/>
        </w:rPr>
        <w:t>х</w:t>
      </w:r>
      <w:r w:rsidRPr="00B61D16">
        <w:rPr>
          <w:rFonts w:asciiTheme="majorBidi" w:eastAsia="Times New Roman" w:hAnsiTheme="majorBidi" w:cstheme="majorBidi"/>
          <w:color w:val="212121"/>
          <w:sz w:val="28"/>
          <w:szCs w:val="28"/>
          <w:lang w:val="kk-KZ"/>
        </w:rPr>
        <w:t xml:space="preserve">алықаралық стандарттармен үйлестіруге мүмкіндік береді. </w:t>
      </w:r>
    </w:p>
    <w:p w14:paraId="7955571C" w14:textId="6FC8ACF1" w:rsidR="00B61D16" w:rsidRPr="00B61D16" w:rsidRDefault="00B61D16" w:rsidP="00611635">
      <w:pPr>
        <w:spacing w:after="0" w:line="240" w:lineRule="auto"/>
        <w:ind w:firstLine="709"/>
        <w:jc w:val="both"/>
        <w:rPr>
          <w:rFonts w:asciiTheme="majorBidi" w:eastAsia="Times New Roman" w:hAnsiTheme="majorBidi" w:cstheme="majorBidi"/>
          <w:color w:val="212121"/>
          <w:sz w:val="28"/>
          <w:szCs w:val="28"/>
          <w:lang w:val="kk-KZ"/>
        </w:rPr>
      </w:pPr>
      <w:r w:rsidRPr="00B61D16">
        <w:rPr>
          <w:rFonts w:asciiTheme="majorBidi" w:eastAsia="Times New Roman" w:hAnsiTheme="majorBidi" w:cstheme="majorBidi"/>
          <w:color w:val="212121"/>
          <w:sz w:val="28"/>
          <w:szCs w:val="28"/>
          <w:lang w:val="kk-KZ"/>
        </w:rPr>
        <w:t>Әзірленген стандартты</w:t>
      </w:r>
      <w:r w:rsidRPr="00B61D16">
        <w:rPr>
          <w:rFonts w:asciiTheme="majorBidi" w:eastAsia="Times New Roman" w:hAnsiTheme="majorBidi" w:cstheme="majorBidi"/>
          <w:sz w:val="28"/>
          <w:szCs w:val="28"/>
          <w:lang w:val="kk-KZ"/>
        </w:rPr>
        <w:t xml:space="preserve"> қан</w:t>
      </w:r>
      <w:r w:rsidR="008C44A1">
        <w:rPr>
          <w:rFonts w:asciiTheme="majorBidi" w:eastAsia="Times New Roman" w:hAnsiTheme="majorBidi" w:cstheme="majorBidi"/>
          <w:sz w:val="28"/>
          <w:szCs w:val="28"/>
          <w:lang w:val="kk-KZ"/>
        </w:rPr>
        <w:t xml:space="preserve"> </w:t>
      </w:r>
      <w:r w:rsidRPr="00B61D16">
        <w:rPr>
          <w:rFonts w:asciiTheme="majorBidi" w:eastAsia="Times New Roman" w:hAnsiTheme="majorBidi" w:cstheme="majorBidi"/>
          <w:sz w:val="28"/>
          <w:szCs w:val="28"/>
          <w:lang w:val="kk-KZ"/>
        </w:rPr>
        <w:t>сарысуы позитивті белсенділігі мен телімділігі бойынша сиыр лейкозын ИДР және ИФТ-да диагностикалауға арналған Е05 - позитивті референттік қан</w:t>
      </w:r>
      <w:r w:rsidR="008C44A1">
        <w:rPr>
          <w:rFonts w:asciiTheme="majorBidi" w:eastAsia="Times New Roman" w:hAnsiTheme="majorBidi" w:cstheme="majorBidi"/>
          <w:sz w:val="28"/>
          <w:szCs w:val="28"/>
          <w:lang w:val="kk-KZ"/>
        </w:rPr>
        <w:t xml:space="preserve"> </w:t>
      </w:r>
      <w:r w:rsidRPr="00B61D16">
        <w:rPr>
          <w:rFonts w:asciiTheme="majorBidi" w:eastAsia="Times New Roman" w:hAnsiTheme="majorBidi" w:cstheme="majorBidi"/>
          <w:sz w:val="28"/>
          <w:szCs w:val="28"/>
          <w:lang w:val="kk-KZ"/>
        </w:rPr>
        <w:t>сарысуының белсенділігімен сәйкес келеді. Ол</w:t>
      </w:r>
      <w:r w:rsidRPr="00B61D16">
        <w:rPr>
          <w:rFonts w:asciiTheme="majorBidi" w:eastAsia="Times New Roman" w:hAnsiTheme="majorBidi" w:cstheme="majorBidi"/>
          <w:color w:val="212121"/>
          <w:sz w:val="28"/>
          <w:szCs w:val="28"/>
          <w:lang w:val="kk-KZ"/>
        </w:rPr>
        <w:t xml:space="preserve"> ИДР және де басқа серологиялық балауда пайдаланылатын диагностикалық жиынтықтардың сапасын бақылауға мүмкіндік береді.</w:t>
      </w:r>
      <w:r w:rsidRPr="00B61D16">
        <w:rPr>
          <w:rFonts w:asciiTheme="majorBidi" w:eastAsiaTheme="minorEastAsia" w:hAnsiTheme="majorBidi" w:cstheme="majorBidi"/>
          <w:sz w:val="28"/>
          <w:szCs w:val="28"/>
          <w:lang w:val="kk-KZ"/>
        </w:rPr>
        <w:t xml:space="preserve"> Сонымен қатар, зертханалық зерттеулердің сапасын бақылау</w:t>
      </w:r>
      <w:r w:rsidR="008C44A1">
        <w:rPr>
          <w:rFonts w:asciiTheme="majorBidi" w:eastAsiaTheme="minorEastAsia" w:hAnsiTheme="majorBidi" w:cstheme="majorBidi"/>
          <w:sz w:val="28"/>
          <w:szCs w:val="28"/>
          <w:lang w:val="kk-KZ"/>
        </w:rPr>
        <w:t>,</w:t>
      </w:r>
      <w:r w:rsidRPr="00B61D16">
        <w:rPr>
          <w:rFonts w:asciiTheme="majorBidi" w:eastAsiaTheme="minorEastAsia" w:hAnsiTheme="majorBidi" w:cstheme="majorBidi"/>
          <w:sz w:val="28"/>
          <w:szCs w:val="28"/>
          <w:lang w:val="kk-KZ"/>
        </w:rPr>
        <w:t xml:space="preserve"> зертханалық балау әдістерінің ақпараттылығы мен шынайылығын көрсетеді. </w:t>
      </w:r>
      <w:r w:rsidRPr="00B61D16">
        <w:rPr>
          <w:rFonts w:asciiTheme="majorBidi" w:eastAsia="Times New Roman" w:hAnsiTheme="majorBidi" w:cstheme="majorBidi"/>
          <w:sz w:val="28"/>
          <w:szCs w:val="28"/>
          <w:lang w:val="kk-KZ" w:eastAsia="ru-RU"/>
        </w:rPr>
        <w:t>Аталған қан</w:t>
      </w:r>
      <w:r w:rsidR="002D3914">
        <w:rPr>
          <w:rFonts w:asciiTheme="majorBidi" w:eastAsia="Times New Roman" w:hAnsiTheme="majorBidi" w:cstheme="majorBidi"/>
          <w:sz w:val="28"/>
          <w:szCs w:val="28"/>
          <w:lang w:val="kk-KZ" w:eastAsia="ru-RU"/>
        </w:rPr>
        <w:t xml:space="preserve"> </w:t>
      </w:r>
      <w:r w:rsidRPr="00B61D16">
        <w:rPr>
          <w:rFonts w:asciiTheme="majorBidi" w:eastAsia="Times New Roman" w:hAnsiTheme="majorBidi" w:cstheme="majorBidi"/>
          <w:sz w:val="28"/>
          <w:szCs w:val="28"/>
          <w:lang w:val="kk-KZ" w:eastAsia="ru-RU"/>
        </w:rPr>
        <w:t xml:space="preserve">сарысуын әзірлеу мен </w:t>
      </w:r>
      <w:r w:rsidR="002D3914">
        <w:rPr>
          <w:rFonts w:asciiTheme="majorBidi" w:eastAsia="Times New Roman" w:hAnsiTheme="majorBidi" w:cstheme="majorBidi"/>
          <w:sz w:val="28"/>
          <w:szCs w:val="28"/>
          <w:lang w:val="kk-KZ" w:eastAsia="ru-RU"/>
        </w:rPr>
        <w:t>тәжірибиеге</w:t>
      </w:r>
      <w:r w:rsidRPr="00B61D16">
        <w:rPr>
          <w:rFonts w:asciiTheme="majorBidi" w:eastAsia="Times New Roman" w:hAnsiTheme="majorBidi" w:cstheme="majorBidi"/>
          <w:sz w:val="28"/>
          <w:szCs w:val="28"/>
          <w:lang w:val="kk-KZ" w:eastAsia="ru-RU"/>
        </w:rPr>
        <w:t xml:space="preserve"> енгізу лейкозды балаудың сапасын арттыру мен тест-жиынтықтарын бақылау барысында еліміздегі лейкозбен күресуде халықаралық нормативті талаптарға сай жүргізуді қамтамасыз етеді.</w:t>
      </w:r>
    </w:p>
    <w:p w14:paraId="59FBB878" w14:textId="7B353F88" w:rsidR="00B61D16" w:rsidRPr="00B61D16" w:rsidRDefault="00B61D16" w:rsidP="006116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heme="majorBidi" w:eastAsia="Times New Roman" w:hAnsiTheme="majorBidi" w:cstheme="majorBidi"/>
          <w:color w:val="212121"/>
          <w:sz w:val="28"/>
          <w:szCs w:val="28"/>
          <w:lang w:val="kk-KZ" w:eastAsia="x-none"/>
        </w:rPr>
      </w:pPr>
      <w:r w:rsidRPr="00B61D16">
        <w:rPr>
          <w:rFonts w:asciiTheme="majorBidi" w:eastAsia="Times New Roman" w:hAnsiTheme="majorBidi" w:cstheme="majorBidi"/>
          <w:color w:val="212121"/>
          <w:sz w:val="28"/>
          <w:szCs w:val="28"/>
          <w:lang w:val="kk-KZ" w:eastAsia="x-none"/>
        </w:rPr>
        <w:t xml:space="preserve">Сондықтан елімізде </w:t>
      </w:r>
      <w:r w:rsidR="002D3914">
        <w:rPr>
          <w:rFonts w:asciiTheme="majorBidi" w:eastAsia="Times New Roman" w:hAnsiTheme="majorBidi" w:cstheme="majorBidi"/>
          <w:color w:val="212121"/>
          <w:sz w:val="28"/>
          <w:szCs w:val="28"/>
          <w:lang w:val="kk-KZ" w:eastAsia="x-none"/>
        </w:rPr>
        <w:t>МІҚ лейкозы</w:t>
      </w:r>
      <w:r w:rsidRPr="00B61D16">
        <w:rPr>
          <w:rFonts w:asciiTheme="majorBidi" w:eastAsia="Times New Roman" w:hAnsiTheme="majorBidi" w:cstheme="majorBidi"/>
          <w:color w:val="212121"/>
          <w:sz w:val="28"/>
          <w:szCs w:val="28"/>
          <w:lang w:val="kk-KZ" w:eastAsia="x-none"/>
        </w:rPr>
        <w:t xml:space="preserve"> бойынша туындаған проблемаларды шешу бойынша жүргізілетін зерттеулер осы жұмысты орындауға негіз болып табылады. </w:t>
      </w:r>
    </w:p>
    <w:p w14:paraId="1D498EC9" w14:textId="670E00E6" w:rsidR="008C44A1" w:rsidRPr="008C44A1" w:rsidRDefault="00026A7B" w:rsidP="006116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heme="majorBidi" w:eastAsia="Times New Roman" w:hAnsiTheme="majorBidi" w:cstheme="majorBidi"/>
          <w:sz w:val="28"/>
          <w:szCs w:val="28"/>
          <w:lang w:val="kk-KZ" w:eastAsia="ru-RU"/>
        </w:rPr>
      </w:pPr>
      <w:r>
        <w:rPr>
          <w:rFonts w:asciiTheme="majorBidi" w:eastAsia="Times New Roman" w:hAnsiTheme="majorBidi" w:cstheme="majorBidi"/>
          <w:b/>
          <w:bCs/>
          <w:sz w:val="28"/>
          <w:szCs w:val="28"/>
          <w:lang w:val="kk-KZ" w:eastAsia="ru-RU"/>
        </w:rPr>
        <w:t>Диссертациялық</w:t>
      </w:r>
      <w:r w:rsidR="00B61D16" w:rsidRPr="00B61D16">
        <w:rPr>
          <w:rFonts w:asciiTheme="majorBidi" w:eastAsia="Times New Roman" w:hAnsiTheme="majorBidi" w:cstheme="majorBidi"/>
          <w:b/>
          <w:bCs/>
          <w:sz w:val="28"/>
          <w:szCs w:val="28"/>
          <w:lang w:val="kk-KZ" w:eastAsia="ru-RU"/>
        </w:rPr>
        <w:t xml:space="preserve"> жұмыстың мақсаты</w:t>
      </w:r>
      <w:r w:rsidR="00B61D16" w:rsidRPr="00B61D16">
        <w:rPr>
          <w:rFonts w:asciiTheme="majorBidi" w:eastAsia="Times New Roman" w:hAnsiTheme="majorBidi" w:cstheme="majorBidi"/>
          <w:sz w:val="28"/>
          <w:szCs w:val="28"/>
          <w:lang w:val="kk-KZ" w:eastAsia="ru-RU"/>
        </w:rPr>
        <w:t xml:space="preserve">: </w:t>
      </w:r>
      <w:r w:rsidR="00EF4323" w:rsidRPr="00EF4323">
        <w:rPr>
          <w:rFonts w:asciiTheme="majorBidi" w:eastAsia="Times New Roman" w:hAnsiTheme="majorBidi" w:cstheme="majorBidi"/>
          <w:sz w:val="28"/>
          <w:szCs w:val="28"/>
          <w:lang w:val="kk-KZ" w:eastAsia="ru-RU"/>
        </w:rPr>
        <w:t>Қазақстан Республикасының өңірлерінде МІҚ лейкозы вирусына эпизоотологиялық, вирусологиялық және серологиялық мониторинг және молекулярлық-генетикалық талдау жүргізе отырып, ЛВ позитивті МІҚ жануарлардан алынған жоғары титрлі қан</w:t>
      </w:r>
      <w:r w:rsidR="00EF4323">
        <w:rPr>
          <w:rFonts w:asciiTheme="majorBidi" w:eastAsia="Times New Roman" w:hAnsiTheme="majorBidi" w:cstheme="majorBidi"/>
          <w:sz w:val="28"/>
          <w:szCs w:val="28"/>
          <w:lang w:val="kk-KZ" w:eastAsia="ru-RU"/>
        </w:rPr>
        <w:t xml:space="preserve"> </w:t>
      </w:r>
      <w:r w:rsidR="00EF4323" w:rsidRPr="00EF4323">
        <w:rPr>
          <w:rFonts w:asciiTheme="majorBidi" w:eastAsia="Times New Roman" w:hAnsiTheme="majorBidi" w:cstheme="majorBidi"/>
          <w:sz w:val="28"/>
          <w:szCs w:val="28"/>
          <w:lang w:val="kk-KZ" w:eastAsia="ru-RU"/>
        </w:rPr>
        <w:t xml:space="preserve">сарысуынан ХЭБ - Е05 халықаралық референттік қан сарысуына қатысты калибрленген стандартты позитивті қан сарысуын әзірлеу. </w:t>
      </w:r>
    </w:p>
    <w:p w14:paraId="4F0B45C1" w14:textId="2597A8E3" w:rsidR="00B61D16" w:rsidRPr="00B61D16" w:rsidRDefault="00026A7B" w:rsidP="006116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heme="majorBidi" w:eastAsia="Times New Roman" w:hAnsiTheme="majorBidi" w:cstheme="majorBidi"/>
          <w:b/>
          <w:sz w:val="28"/>
          <w:szCs w:val="28"/>
          <w:lang w:val="kk-KZ" w:eastAsia="ru-RU"/>
        </w:rPr>
      </w:pPr>
      <w:r>
        <w:rPr>
          <w:rFonts w:asciiTheme="majorBidi" w:eastAsia="Times New Roman" w:hAnsiTheme="majorBidi" w:cstheme="majorBidi"/>
          <w:b/>
          <w:sz w:val="28"/>
          <w:szCs w:val="28"/>
          <w:lang w:val="kk-KZ" w:eastAsia="ru-RU"/>
        </w:rPr>
        <w:t>Ғылыми ж</w:t>
      </w:r>
      <w:r w:rsidR="00B61D16" w:rsidRPr="00B61D16">
        <w:rPr>
          <w:rFonts w:asciiTheme="majorBidi" w:eastAsia="Times New Roman" w:hAnsiTheme="majorBidi" w:cstheme="majorBidi"/>
          <w:b/>
          <w:sz w:val="28"/>
          <w:szCs w:val="28"/>
          <w:lang w:val="kk-KZ" w:eastAsia="ru-RU"/>
        </w:rPr>
        <w:t xml:space="preserve">ұмыстың міндеттері: </w:t>
      </w:r>
    </w:p>
    <w:p w14:paraId="44C2C662" w14:textId="42E33152" w:rsidR="00EF4323" w:rsidRDefault="005250E9" w:rsidP="00611635">
      <w:pPr>
        <w:numPr>
          <w:ilvl w:val="0"/>
          <w:numId w:val="15"/>
        </w:numPr>
        <w:tabs>
          <w:tab w:val="num" w:pos="720"/>
          <w:tab w:val="left" w:pos="1211"/>
        </w:tabs>
        <w:spacing w:after="0" w:line="240" w:lineRule="auto"/>
        <w:ind w:left="0" w:right="-1" w:firstLine="709"/>
        <w:contextualSpacing/>
        <w:jc w:val="both"/>
        <w:rPr>
          <w:rFonts w:ascii="Times New Roman" w:eastAsia="Times New Roman" w:hAnsi="Times New Roman" w:cs="Times New Roman"/>
          <w:sz w:val="28"/>
          <w:szCs w:val="28"/>
          <w:lang w:val="kk-KZ" w:eastAsia="ru-RU"/>
        </w:rPr>
      </w:pPr>
      <w:bookmarkStart w:id="8" w:name="_Hlk95400992"/>
      <w:r w:rsidRPr="00014EAF">
        <w:rPr>
          <w:rFonts w:ascii="Times New Roman" w:eastAsia="Times New Roman" w:hAnsi="Times New Roman" w:cs="Times New Roman"/>
          <w:color w:val="000000"/>
          <w:kern w:val="24"/>
          <w:sz w:val="28"/>
          <w:szCs w:val="28"/>
          <w:lang w:val="kk-KZ" w:eastAsia="ru-RU"/>
        </w:rPr>
        <w:t>МІҚ ЛВ табиғи жұқтырған МІҚ мал</w:t>
      </w:r>
      <w:r w:rsidR="004E2DE0">
        <w:rPr>
          <w:rFonts w:ascii="Times New Roman" w:eastAsia="Times New Roman" w:hAnsi="Times New Roman" w:cs="Times New Roman"/>
          <w:color w:val="000000"/>
          <w:kern w:val="24"/>
          <w:sz w:val="28"/>
          <w:szCs w:val="28"/>
          <w:lang w:val="kk-KZ" w:eastAsia="ru-RU"/>
        </w:rPr>
        <w:t>ы</w:t>
      </w:r>
      <w:r w:rsidRPr="00014EAF">
        <w:rPr>
          <w:rFonts w:ascii="Times New Roman" w:eastAsia="Times New Roman" w:hAnsi="Times New Roman" w:cs="Times New Roman"/>
          <w:color w:val="000000"/>
          <w:kern w:val="24"/>
          <w:sz w:val="28"/>
          <w:szCs w:val="28"/>
          <w:lang w:val="kk-KZ" w:eastAsia="ru-RU"/>
        </w:rPr>
        <w:t xml:space="preserve"> қан сарысуының үлгілеріне серологиялық әдістерімен зерттеу және полимеразды тізбекті реакциясымен молекулярлы-генетикалық талдау жүргізу.</w:t>
      </w:r>
    </w:p>
    <w:p w14:paraId="1539B454" w14:textId="77777777" w:rsidR="00EF4323" w:rsidRDefault="008C44A1" w:rsidP="00611635">
      <w:pPr>
        <w:numPr>
          <w:ilvl w:val="0"/>
          <w:numId w:val="15"/>
        </w:numPr>
        <w:tabs>
          <w:tab w:val="num" w:pos="720"/>
          <w:tab w:val="left" w:pos="1211"/>
        </w:tabs>
        <w:spacing w:after="0" w:line="240" w:lineRule="auto"/>
        <w:ind w:left="0" w:right="-1" w:firstLine="709"/>
        <w:contextualSpacing/>
        <w:jc w:val="both"/>
        <w:rPr>
          <w:rFonts w:ascii="Times New Roman" w:eastAsia="Times New Roman" w:hAnsi="Times New Roman" w:cs="Times New Roman"/>
          <w:sz w:val="28"/>
          <w:szCs w:val="28"/>
          <w:lang w:val="kk-KZ" w:eastAsia="ru-RU"/>
        </w:rPr>
      </w:pPr>
      <w:r w:rsidRPr="00EF4323">
        <w:rPr>
          <w:rFonts w:asciiTheme="majorBidi" w:eastAsia="Times New Roman" w:hAnsiTheme="majorBidi" w:cstheme="majorBidi"/>
          <w:sz w:val="28"/>
          <w:szCs w:val="28"/>
          <w:lang w:val="kk-KZ" w:eastAsia="ru-RU"/>
        </w:rPr>
        <w:t>Стандартты қан</w:t>
      </w:r>
      <w:r w:rsidR="0086604C" w:rsidRPr="00EF4323">
        <w:rPr>
          <w:rFonts w:asciiTheme="majorBidi" w:eastAsia="Times New Roman" w:hAnsiTheme="majorBidi" w:cstheme="majorBidi"/>
          <w:sz w:val="28"/>
          <w:szCs w:val="28"/>
          <w:lang w:val="kk-KZ" w:eastAsia="ru-RU"/>
        </w:rPr>
        <w:t xml:space="preserve"> </w:t>
      </w:r>
      <w:r w:rsidRPr="00EF4323">
        <w:rPr>
          <w:rFonts w:asciiTheme="majorBidi" w:eastAsia="Times New Roman" w:hAnsiTheme="majorBidi" w:cstheme="majorBidi"/>
          <w:sz w:val="28"/>
          <w:szCs w:val="28"/>
          <w:lang w:val="kk-KZ" w:eastAsia="ru-RU"/>
        </w:rPr>
        <w:t>сарысу</w:t>
      </w:r>
      <w:r w:rsidR="0086604C" w:rsidRPr="00EF4323">
        <w:rPr>
          <w:rFonts w:asciiTheme="majorBidi" w:eastAsia="Times New Roman" w:hAnsiTheme="majorBidi" w:cstheme="majorBidi"/>
          <w:sz w:val="28"/>
          <w:szCs w:val="28"/>
          <w:lang w:val="kk-KZ" w:eastAsia="ru-RU"/>
        </w:rPr>
        <w:t>лар</w:t>
      </w:r>
      <w:r w:rsidRPr="00EF4323">
        <w:rPr>
          <w:rFonts w:asciiTheme="majorBidi" w:eastAsia="Times New Roman" w:hAnsiTheme="majorBidi" w:cstheme="majorBidi"/>
          <w:sz w:val="28"/>
          <w:szCs w:val="28"/>
          <w:lang w:val="kk-KZ" w:eastAsia="ru-RU"/>
        </w:rPr>
        <w:t>ын әзірлеу үшін оң және теріс қан сарысу үлгілерін таңдау</w:t>
      </w:r>
      <w:r w:rsidR="00B61D16" w:rsidRPr="00EF4323">
        <w:rPr>
          <w:rFonts w:asciiTheme="majorBidi" w:eastAsia="Times New Roman" w:hAnsiTheme="majorBidi" w:cstheme="majorBidi"/>
          <w:sz w:val="28"/>
          <w:szCs w:val="28"/>
          <w:lang w:val="kk-KZ" w:eastAsia="ru-RU"/>
        </w:rPr>
        <w:t xml:space="preserve">. </w:t>
      </w:r>
      <w:bookmarkEnd w:id="8"/>
    </w:p>
    <w:p w14:paraId="3E1FD4CD" w14:textId="77777777" w:rsidR="00EF4323" w:rsidRDefault="00EF4323" w:rsidP="00611635">
      <w:pPr>
        <w:numPr>
          <w:ilvl w:val="0"/>
          <w:numId w:val="15"/>
        </w:numPr>
        <w:tabs>
          <w:tab w:val="num" w:pos="720"/>
          <w:tab w:val="left" w:pos="1211"/>
        </w:tabs>
        <w:spacing w:after="0" w:line="240" w:lineRule="auto"/>
        <w:ind w:left="0" w:right="-1" w:firstLine="709"/>
        <w:contextualSpacing/>
        <w:jc w:val="both"/>
        <w:rPr>
          <w:rFonts w:ascii="Times New Roman" w:eastAsia="Times New Roman" w:hAnsi="Times New Roman" w:cs="Times New Roman"/>
          <w:sz w:val="28"/>
          <w:szCs w:val="28"/>
          <w:lang w:val="kk-KZ" w:eastAsia="ru-RU"/>
        </w:rPr>
      </w:pPr>
      <w:r w:rsidRPr="00EF4323">
        <w:rPr>
          <w:rFonts w:ascii="Times New Roman" w:eastAsia="Times New Roman" w:hAnsi="Times New Roman" w:cs="Times New Roman"/>
          <w:color w:val="000000"/>
          <w:kern w:val="24"/>
          <w:sz w:val="28"/>
          <w:szCs w:val="28"/>
          <w:lang w:val="kk-KZ" w:eastAsia="ru-RU"/>
        </w:rPr>
        <w:t xml:space="preserve">ХЭБ референс-зертханаларында әзірленген халықаралық оң стандартты қан сарысуының талаптарына сәйкес қан үлгілерін </w:t>
      </w:r>
      <w:r>
        <w:rPr>
          <w:rFonts w:ascii="Times New Roman" w:eastAsia="Times New Roman" w:hAnsi="Times New Roman" w:cs="Times New Roman"/>
          <w:color w:val="000000"/>
          <w:kern w:val="24"/>
          <w:sz w:val="28"/>
          <w:szCs w:val="28"/>
          <w:lang w:val="kk-KZ" w:eastAsia="ru-RU"/>
        </w:rPr>
        <w:t>сынақтардан өткізу</w:t>
      </w:r>
      <w:r w:rsidRPr="00EF4323">
        <w:rPr>
          <w:rFonts w:ascii="Times New Roman" w:eastAsia="Times New Roman" w:hAnsi="Times New Roman" w:cs="Times New Roman"/>
          <w:color w:val="000000"/>
          <w:kern w:val="24"/>
          <w:sz w:val="28"/>
          <w:szCs w:val="28"/>
          <w:lang w:val="kk-KZ" w:eastAsia="ru-RU"/>
        </w:rPr>
        <w:t>.</w:t>
      </w:r>
      <w:r w:rsidRPr="00EF4323">
        <w:rPr>
          <w:rFonts w:ascii="Times New Roman" w:eastAsia="Times New Roman" w:hAnsi="Times New Roman" w:cs="Times New Roman"/>
          <w:sz w:val="28"/>
          <w:szCs w:val="28"/>
          <w:lang w:val="kk-KZ" w:eastAsia="ru-RU"/>
        </w:rPr>
        <w:t xml:space="preserve"> </w:t>
      </w:r>
    </w:p>
    <w:p w14:paraId="59119747" w14:textId="31FF098A" w:rsidR="008C44A1" w:rsidRPr="00026A7B" w:rsidRDefault="00EF4323" w:rsidP="00611635">
      <w:pPr>
        <w:numPr>
          <w:ilvl w:val="0"/>
          <w:numId w:val="15"/>
        </w:numPr>
        <w:tabs>
          <w:tab w:val="num" w:pos="720"/>
          <w:tab w:val="left" w:pos="1211"/>
        </w:tabs>
        <w:spacing w:after="0" w:line="240" w:lineRule="auto"/>
        <w:ind w:left="0" w:right="-1" w:firstLine="709"/>
        <w:contextualSpacing/>
        <w:jc w:val="both"/>
        <w:rPr>
          <w:rFonts w:ascii="Times New Roman" w:eastAsia="Times New Roman" w:hAnsi="Times New Roman" w:cs="Times New Roman"/>
          <w:sz w:val="28"/>
          <w:szCs w:val="28"/>
          <w:lang w:val="kk-KZ" w:eastAsia="ru-RU"/>
        </w:rPr>
      </w:pPr>
      <w:r w:rsidRPr="00EF4323">
        <w:rPr>
          <w:rFonts w:asciiTheme="majorBidi" w:eastAsia="Times New Roman" w:hAnsiTheme="majorBidi" w:cstheme="majorBidi"/>
          <w:sz w:val="28"/>
          <w:szCs w:val="28"/>
          <w:lang w:val="kk-KZ" w:eastAsia="ru-RU"/>
        </w:rPr>
        <w:t xml:space="preserve">Әзірленген ұлттық позитивті стандартты қан сарысуын сақтаудың, тұрақтандырудың, лиофильдеудің оңтайлы әдістерін қарастыратын технологиясын әзірлеу. </w:t>
      </w:r>
    </w:p>
    <w:p w14:paraId="09106B54" w14:textId="4D556037" w:rsidR="00E10597" w:rsidRPr="00E10597" w:rsidRDefault="00026A7B" w:rsidP="00611635">
      <w:pPr>
        <w:spacing w:after="0" w:line="240" w:lineRule="auto"/>
        <w:ind w:firstLine="709"/>
        <w:jc w:val="both"/>
        <w:rPr>
          <w:rFonts w:asciiTheme="majorBidi" w:eastAsiaTheme="minorEastAsia" w:hAnsiTheme="majorBidi" w:cstheme="majorBidi"/>
          <w:bCs/>
          <w:sz w:val="28"/>
          <w:szCs w:val="28"/>
          <w:lang w:val="kk-KZ"/>
        </w:rPr>
      </w:pPr>
      <w:r>
        <w:rPr>
          <w:rFonts w:asciiTheme="majorBidi" w:eastAsiaTheme="minorEastAsia" w:hAnsiTheme="majorBidi" w:cstheme="majorBidi"/>
          <w:b/>
          <w:sz w:val="28"/>
          <w:szCs w:val="28"/>
          <w:lang w:val="kk-KZ"/>
        </w:rPr>
        <w:t>Ғ</w:t>
      </w:r>
      <w:r w:rsidR="00B61D16" w:rsidRPr="00B61D16">
        <w:rPr>
          <w:rFonts w:asciiTheme="majorBidi" w:eastAsiaTheme="minorEastAsia" w:hAnsiTheme="majorBidi" w:cstheme="majorBidi"/>
          <w:b/>
          <w:sz w:val="28"/>
          <w:szCs w:val="28"/>
          <w:lang w:val="kk-KZ"/>
        </w:rPr>
        <w:t>ылыми жаңалығы.</w:t>
      </w:r>
      <w:r w:rsidR="000B008F">
        <w:rPr>
          <w:rFonts w:asciiTheme="majorBidi" w:eastAsia="Times New Roman" w:hAnsiTheme="majorBidi" w:cstheme="majorBidi"/>
          <w:b/>
          <w:sz w:val="28"/>
          <w:szCs w:val="28"/>
          <w:lang w:val="kk-KZ" w:eastAsia="ru-RU"/>
        </w:rPr>
        <w:t xml:space="preserve"> </w:t>
      </w:r>
      <w:r w:rsidR="00E10597" w:rsidRPr="00E10597">
        <w:rPr>
          <w:rFonts w:asciiTheme="majorBidi" w:eastAsiaTheme="minorEastAsia" w:hAnsiTheme="majorBidi" w:cstheme="majorBidi"/>
          <w:bCs/>
          <w:sz w:val="28"/>
          <w:szCs w:val="28"/>
          <w:lang w:val="kk-KZ"/>
        </w:rPr>
        <w:t>Қазақстан Республикасында алғаш рет МІҚ лейкозын ИДР және ИФТ әдістерімен</w:t>
      </w:r>
      <w:r w:rsidR="00E10597">
        <w:rPr>
          <w:rFonts w:asciiTheme="majorBidi" w:eastAsiaTheme="minorEastAsia" w:hAnsiTheme="majorBidi" w:cstheme="majorBidi"/>
          <w:bCs/>
          <w:sz w:val="28"/>
          <w:szCs w:val="28"/>
          <w:lang w:val="kk-KZ"/>
        </w:rPr>
        <w:t xml:space="preserve"> серологиялық балау </w:t>
      </w:r>
      <w:r w:rsidR="00E10597" w:rsidRPr="00E10597">
        <w:rPr>
          <w:rFonts w:asciiTheme="majorBidi" w:eastAsiaTheme="minorEastAsia" w:hAnsiTheme="majorBidi" w:cstheme="majorBidi"/>
          <w:bCs/>
          <w:sz w:val="28"/>
          <w:szCs w:val="28"/>
          <w:lang w:val="kk-KZ"/>
        </w:rPr>
        <w:t>кезінде пайдаланылатын диагностикалық жиынтықтардың сапасын бақылау үші</w:t>
      </w:r>
      <w:r w:rsidR="000B008F">
        <w:rPr>
          <w:rFonts w:asciiTheme="majorBidi" w:eastAsiaTheme="minorEastAsia" w:hAnsiTheme="majorBidi" w:cstheme="majorBidi"/>
          <w:bCs/>
          <w:sz w:val="28"/>
          <w:szCs w:val="28"/>
          <w:lang w:val="kk-KZ"/>
        </w:rPr>
        <w:t>н ХЭБ талаптарына сәйкес МІҚ лейкозын</w:t>
      </w:r>
      <w:r w:rsidR="00E10597" w:rsidRPr="00E10597">
        <w:rPr>
          <w:rFonts w:asciiTheme="majorBidi" w:eastAsiaTheme="minorEastAsia" w:hAnsiTheme="majorBidi" w:cstheme="majorBidi"/>
          <w:bCs/>
          <w:sz w:val="28"/>
          <w:szCs w:val="28"/>
          <w:lang w:val="kk-KZ"/>
        </w:rPr>
        <w:t xml:space="preserve"> (табиғи залалданған жануарлардан) </w:t>
      </w:r>
      <w:r w:rsidR="000B008F">
        <w:rPr>
          <w:rFonts w:asciiTheme="majorBidi" w:eastAsiaTheme="minorEastAsia" w:hAnsiTheme="majorBidi" w:cstheme="majorBidi"/>
          <w:bCs/>
          <w:sz w:val="28"/>
          <w:szCs w:val="28"/>
          <w:lang w:val="kk-KZ"/>
        </w:rPr>
        <w:t xml:space="preserve">балауға арналған стандартты позитивті </w:t>
      </w:r>
      <w:r w:rsidR="00E10597" w:rsidRPr="00E10597">
        <w:rPr>
          <w:rFonts w:asciiTheme="majorBidi" w:eastAsiaTheme="minorEastAsia" w:hAnsiTheme="majorBidi" w:cstheme="majorBidi"/>
          <w:bCs/>
          <w:sz w:val="28"/>
          <w:szCs w:val="28"/>
          <w:lang w:val="kk-KZ"/>
        </w:rPr>
        <w:t>қан сарысуы әзірленді.</w:t>
      </w:r>
    </w:p>
    <w:p w14:paraId="55F21A87" w14:textId="7FFBE957" w:rsidR="00E10597" w:rsidRPr="00E10597" w:rsidRDefault="00E10597" w:rsidP="00101E15">
      <w:pPr>
        <w:spacing w:after="0" w:line="240" w:lineRule="auto"/>
        <w:ind w:firstLine="709"/>
        <w:jc w:val="both"/>
        <w:rPr>
          <w:rFonts w:asciiTheme="majorBidi" w:eastAsiaTheme="minorEastAsia" w:hAnsiTheme="majorBidi" w:cstheme="majorBidi"/>
          <w:bCs/>
          <w:sz w:val="28"/>
          <w:szCs w:val="28"/>
          <w:lang w:val="kk-KZ"/>
        </w:rPr>
      </w:pPr>
      <w:r w:rsidRPr="00E10597">
        <w:rPr>
          <w:rFonts w:asciiTheme="majorBidi" w:eastAsiaTheme="minorEastAsia" w:hAnsiTheme="majorBidi" w:cstheme="majorBidi"/>
          <w:bCs/>
          <w:sz w:val="28"/>
          <w:szCs w:val="28"/>
          <w:lang w:val="kk-KZ"/>
        </w:rPr>
        <w:t xml:space="preserve">Қазақстан Республикасында алғаш рет Дүниежүзілік жануарлар денсаулығы ұйымының (ХЭБ) МІҚ малдың энзоотиялық лейкозы бойынша </w:t>
      </w:r>
      <w:r w:rsidR="00026A7B">
        <w:rPr>
          <w:rFonts w:asciiTheme="majorBidi" w:eastAsiaTheme="minorEastAsia" w:hAnsiTheme="majorBidi" w:cstheme="majorBidi"/>
          <w:bCs/>
          <w:sz w:val="28"/>
          <w:szCs w:val="28"/>
          <w:lang w:val="kk-KZ"/>
        </w:rPr>
        <w:lastRenderedPageBreak/>
        <w:t>р</w:t>
      </w:r>
      <w:r w:rsidR="000B008F">
        <w:rPr>
          <w:rFonts w:asciiTheme="majorBidi" w:eastAsiaTheme="minorEastAsia" w:hAnsiTheme="majorBidi" w:cstheme="majorBidi"/>
          <w:bCs/>
          <w:sz w:val="28"/>
          <w:szCs w:val="28"/>
          <w:lang w:val="kk-KZ"/>
        </w:rPr>
        <w:t xml:space="preserve">еференс-зертханасынан </w:t>
      </w:r>
      <w:r w:rsidR="008D0066">
        <w:rPr>
          <w:rFonts w:asciiTheme="majorBidi" w:eastAsiaTheme="minorEastAsia" w:hAnsiTheme="majorBidi" w:cstheme="majorBidi"/>
          <w:bCs/>
          <w:sz w:val="28"/>
          <w:szCs w:val="28"/>
          <w:lang w:val="kk-KZ"/>
        </w:rPr>
        <w:t xml:space="preserve">МІҚ ЛВ қарсы </w:t>
      </w:r>
      <w:r w:rsidR="008D0066" w:rsidRPr="008D0066">
        <w:rPr>
          <w:rFonts w:asciiTheme="majorBidi" w:eastAsiaTheme="minorEastAsia" w:hAnsiTheme="majorBidi" w:cstheme="majorBidi"/>
          <w:bCs/>
          <w:sz w:val="28"/>
          <w:szCs w:val="28"/>
          <w:lang w:val="kk-KZ"/>
        </w:rPr>
        <w:t xml:space="preserve">антиденелерді анықтау үшін </w:t>
      </w:r>
      <w:r w:rsidR="000B008F">
        <w:rPr>
          <w:rFonts w:asciiTheme="majorBidi" w:eastAsiaTheme="minorEastAsia" w:hAnsiTheme="majorBidi" w:cstheme="majorBidi"/>
          <w:bCs/>
          <w:sz w:val="28"/>
          <w:szCs w:val="28"/>
          <w:lang w:val="kk-KZ"/>
        </w:rPr>
        <w:t>Q-1/19 позитивті қан</w:t>
      </w:r>
      <w:r w:rsidRPr="00E10597">
        <w:rPr>
          <w:rFonts w:asciiTheme="majorBidi" w:eastAsiaTheme="minorEastAsia" w:hAnsiTheme="majorBidi" w:cstheme="majorBidi"/>
          <w:bCs/>
          <w:sz w:val="28"/>
          <w:szCs w:val="28"/>
          <w:lang w:val="kk-KZ"/>
        </w:rPr>
        <w:t xml:space="preserve"> сарысуы </w:t>
      </w:r>
      <w:r w:rsidR="008D0066">
        <w:rPr>
          <w:rFonts w:asciiTheme="majorBidi" w:eastAsiaTheme="minorEastAsia" w:hAnsiTheme="majorBidi" w:cstheme="majorBidi"/>
          <w:bCs/>
          <w:sz w:val="28"/>
          <w:szCs w:val="28"/>
          <w:lang w:val="kk-KZ"/>
        </w:rPr>
        <w:t xml:space="preserve">әзірленіп, </w:t>
      </w:r>
      <w:r w:rsidRPr="00E10597">
        <w:rPr>
          <w:rFonts w:asciiTheme="majorBidi" w:eastAsiaTheme="minorEastAsia" w:hAnsiTheme="majorBidi" w:cstheme="majorBidi"/>
          <w:bCs/>
          <w:sz w:val="28"/>
          <w:szCs w:val="28"/>
          <w:lang w:val="kk-KZ"/>
        </w:rPr>
        <w:t>сероло</w:t>
      </w:r>
      <w:r w:rsidR="008D0066">
        <w:rPr>
          <w:rFonts w:asciiTheme="majorBidi" w:eastAsiaTheme="minorEastAsia" w:hAnsiTheme="majorBidi" w:cstheme="majorBidi"/>
          <w:bCs/>
          <w:sz w:val="28"/>
          <w:szCs w:val="28"/>
          <w:lang w:val="kk-KZ"/>
        </w:rPr>
        <w:t>гиялық тесттердегі стандартты позитивті</w:t>
      </w:r>
      <w:r w:rsidRPr="00E10597">
        <w:rPr>
          <w:rFonts w:asciiTheme="majorBidi" w:eastAsiaTheme="minorEastAsia" w:hAnsiTheme="majorBidi" w:cstheme="majorBidi"/>
          <w:bCs/>
          <w:sz w:val="28"/>
          <w:szCs w:val="28"/>
          <w:lang w:val="kk-KZ"/>
        </w:rPr>
        <w:t xml:space="preserve"> бақылау қан сарысуы үшін талаптарға сәйкес келетінін растайтын халықаралық сертификат</w:t>
      </w:r>
      <w:r w:rsidR="008D0066">
        <w:rPr>
          <w:rFonts w:asciiTheme="majorBidi" w:eastAsiaTheme="minorEastAsia" w:hAnsiTheme="majorBidi" w:cstheme="majorBidi"/>
          <w:bCs/>
          <w:sz w:val="28"/>
          <w:szCs w:val="28"/>
          <w:lang w:val="kk-KZ"/>
        </w:rPr>
        <w:t>тар</w:t>
      </w:r>
      <w:r w:rsidRPr="00E10597">
        <w:rPr>
          <w:rFonts w:asciiTheme="majorBidi" w:eastAsiaTheme="minorEastAsia" w:hAnsiTheme="majorBidi" w:cstheme="majorBidi"/>
          <w:bCs/>
          <w:sz w:val="28"/>
          <w:szCs w:val="28"/>
          <w:lang w:val="kk-KZ"/>
        </w:rPr>
        <w:t xml:space="preserve"> алынды</w:t>
      </w:r>
      <w:r w:rsidR="00101E15">
        <w:rPr>
          <w:rFonts w:asciiTheme="majorBidi" w:eastAsiaTheme="minorEastAsia" w:hAnsiTheme="majorBidi" w:cstheme="majorBidi"/>
          <w:bCs/>
          <w:sz w:val="28"/>
          <w:szCs w:val="28"/>
          <w:lang w:val="kk-KZ"/>
        </w:rPr>
        <w:t xml:space="preserve"> </w:t>
      </w:r>
      <w:r w:rsidR="00101E15" w:rsidRPr="00101E15">
        <w:rPr>
          <w:rFonts w:asciiTheme="majorBidi" w:eastAsiaTheme="minorEastAsia" w:hAnsiTheme="majorBidi" w:cstheme="majorBidi"/>
          <w:bCs/>
          <w:sz w:val="28"/>
          <w:szCs w:val="28"/>
          <w:lang w:val="kk-KZ"/>
        </w:rPr>
        <w:t>(Қ</w:t>
      </w:r>
      <w:r w:rsidR="00DE04CB" w:rsidRPr="00101E15">
        <w:rPr>
          <w:rFonts w:asciiTheme="majorBidi" w:eastAsiaTheme="minorEastAsia" w:hAnsiTheme="majorBidi" w:cstheme="majorBidi"/>
          <w:bCs/>
          <w:sz w:val="28"/>
          <w:szCs w:val="28"/>
          <w:lang w:val="kk-KZ"/>
        </w:rPr>
        <w:t>осымша</w:t>
      </w:r>
      <w:r w:rsidR="00101E15" w:rsidRPr="00101E15">
        <w:rPr>
          <w:rFonts w:asciiTheme="majorBidi" w:eastAsiaTheme="minorEastAsia" w:hAnsiTheme="majorBidi" w:cstheme="majorBidi"/>
          <w:bCs/>
          <w:sz w:val="28"/>
          <w:szCs w:val="28"/>
          <w:lang w:val="kk-KZ"/>
        </w:rPr>
        <w:t xml:space="preserve"> А)</w:t>
      </w:r>
      <w:r w:rsidRPr="00E10597">
        <w:rPr>
          <w:rFonts w:asciiTheme="majorBidi" w:eastAsiaTheme="minorEastAsia" w:hAnsiTheme="majorBidi" w:cstheme="majorBidi"/>
          <w:bCs/>
          <w:sz w:val="28"/>
          <w:szCs w:val="28"/>
          <w:lang w:val="kk-KZ"/>
        </w:rPr>
        <w:t>. Бұл ХЭБ-тің жердегі жануарларға арналған диагностикалық сынақтар мен вакциналар жөніндегі басшылығына сәйкес келеді (</w:t>
      </w:r>
      <w:r w:rsidR="008D0066">
        <w:rPr>
          <w:rFonts w:asciiTheme="majorBidi" w:eastAsiaTheme="minorEastAsia" w:hAnsiTheme="majorBidi" w:cstheme="majorBidi"/>
          <w:bCs/>
          <w:sz w:val="28"/>
          <w:szCs w:val="28"/>
          <w:lang w:val="kk-KZ"/>
        </w:rPr>
        <w:t>М</w:t>
      </w:r>
      <w:r w:rsidRPr="00E10597">
        <w:rPr>
          <w:rFonts w:asciiTheme="majorBidi" w:eastAsiaTheme="minorEastAsia" w:hAnsiTheme="majorBidi" w:cstheme="majorBidi"/>
          <w:bCs/>
          <w:sz w:val="28"/>
          <w:szCs w:val="28"/>
          <w:lang w:val="kk-KZ"/>
        </w:rPr>
        <w:t>ІҚ</w:t>
      </w:r>
      <w:r w:rsidR="008D0066">
        <w:rPr>
          <w:rFonts w:asciiTheme="majorBidi" w:eastAsiaTheme="minorEastAsia" w:hAnsiTheme="majorBidi" w:cstheme="majorBidi"/>
          <w:bCs/>
          <w:sz w:val="28"/>
          <w:szCs w:val="28"/>
          <w:lang w:val="kk-KZ"/>
        </w:rPr>
        <w:t xml:space="preserve"> </w:t>
      </w:r>
      <w:r w:rsidRPr="00E10597">
        <w:rPr>
          <w:rFonts w:asciiTheme="majorBidi" w:eastAsiaTheme="minorEastAsia" w:hAnsiTheme="majorBidi" w:cstheme="majorBidi"/>
          <w:bCs/>
          <w:sz w:val="28"/>
          <w:szCs w:val="28"/>
          <w:lang w:val="kk-KZ"/>
        </w:rPr>
        <w:t>энзоотиялық лейкозы бойынша 2.4.11-тарау).</w:t>
      </w:r>
    </w:p>
    <w:p w14:paraId="0BBB2948" w14:textId="77777777" w:rsidR="008D0066" w:rsidRDefault="00E10597" w:rsidP="00611635">
      <w:pPr>
        <w:spacing w:after="0" w:line="240" w:lineRule="auto"/>
        <w:ind w:firstLine="709"/>
        <w:jc w:val="both"/>
        <w:rPr>
          <w:rFonts w:asciiTheme="majorBidi" w:eastAsiaTheme="minorEastAsia" w:hAnsiTheme="majorBidi" w:cstheme="majorBidi"/>
          <w:bCs/>
          <w:sz w:val="28"/>
          <w:szCs w:val="28"/>
          <w:lang w:val="kk-KZ"/>
        </w:rPr>
      </w:pPr>
      <w:r w:rsidRPr="00E10597">
        <w:rPr>
          <w:rFonts w:asciiTheme="majorBidi" w:eastAsiaTheme="minorEastAsia" w:hAnsiTheme="majorBidi" w:cstheme="majorBidi"/>
          <w:bCs/>
          <w:sz w:val="28"/>
          <w:szCs w:val="28"/>
          <w:lang w:val="kk-KZ"/>
        </w:rPr>
        <w:t>Қазақстан Республикасының Алматы және Қостанай облыстарының кейбір шаруашылықтарында</w:t>
      </w:r>
      <w:r w:rsidR="008D0066">
        <w:rPr>
          <w:rFonts w:asciiTheme="majorBidi" w:eastAsiaTheme="minorEastAsia" w:hAnsiTheme="majorBidi" w:cstheme="majorBidi"/>
          <w:bCs/>
          <w:sz w:val="28"/>
          <w:szCs w:val="28"/>
          <w:lang w:val="kk-KZ"/>
        </w:rPr>
        <w:t>ғы</w:t>
      </w:r>
      <w:r w:rsidRPr="00E10597">
        <w:rPr>
          <w:rFonts w:asciiTheme="majorBidi" w:eastAsiaTheme="minorEastAsia" w:hAnsiTheme="majorBidi" w:cstheme="majorBidi"/>
          <w:bCs/>
          <w:sz w:val="28"/>
          <w:szCs w:val="28"/>
          <w:lang w:val="kk-KZ"/>
        </w:rPr>
        <w:t xml:space="preserve"> айналымдағы </w:t>
      </w:r>
      <w:r w:rsidR="008D0066">
        <w:rPr>
          <w:rFonts w:asciiTheme="majorBidi" w:eastAsiaTheme="minorEastAsia" w:hAnsiTheme="majorBidi" w:cstheme="majorBidi"/>
          <w:bCs/>
          <w:sz w:val="28"/>
          <w:szCs w:val="28"/>
          <w:lang w:val="kk-KZ"/>
        </w:rPr>
        <w:t>М</w:t>
      </w:r>
      <w:r w:rsidRPr="00E10597">
        <w:rPr>
          <w:rFonts w:asciiTheme="majorBidi" w:eastAsiaTheme="minorEastAsia" w:hAnsiTheme="majorBidi" w:cstheme="majorBidi"/>
          <w:bCs/>
          <w:sz w:val="28"/>
          <w:szCs w:val="28"/>
          <w:lang w:val="kk-KZ"/>
        </w:rPr>
        <w:t>ІҚ</w:t>
      </w:r>
      <w:r w:rsidR="008D0066">
        <w:rPr>
          <w:rFonts w:asciiTheme="majorBidi" w:eastAsiaTheme="minorEastAsia" w:hAnsiTheme="majorBidi" w:cstheme="majorBidi"/>
          <w:bCs/>
          <w:sz w:val="28"/>
          <w:szCs w:val="28"/>
          <w:lang w:val="kk-KZ"/>
        </w:rPr>
        <w:t xml:space="preserve"> </w:t>
      </w:r>
      <w:r w:rsidRPr="00E10597">
        <w:rPr>
          <w:rFonts w:asciiTheme="majorBidi" w:eastAsiaTheme="minorEastAsia" w:hAnsiTheme="majorBidi" w:cstheme="majorBidi"/>
          <w:bCs/>
          <w:sz w:val="28"/>
          <w:szCs w:val="28"/>
          <w:lang w:val="kk-KZ"/>
        </w:rPr>
        <w:t>лейкозының вирусын</w:t>
      </w:r>
      <w:r w:rsidR="008D0066">
        <w:rPr>
          <w:rFonts w:asciiTheme="majorBidi" w:eastAsiaTheme="minorEastAsia" w:hAnsiTheme="majorBidi" w:cstheme="majorBidi"/>
          <w:bCs/>
          <w:sz w:val="28"/>
          <w:szCs w:val="28"/>
          <w:lang w:val="kk-KZ"/>
        </w:rPr>
        <w:t>ың генотипі анықталды.</w:t>
      </w:r>
    </w:p>
    <w:p w14:paraId="00E9417E" w14:textId="273864B3" w:rsidR="00F56C22" w:rsidRDefault="00E10597" w:rsidP="00101E15">
      <w:pPr>
        <w:spacing w:after="0" w:line="240" w:lineRule="auto"/>
        <w:ind w:firstLine="709"/>
        <w:jc w:val="both"/>
        <w:rPr>
          <w:rFonts w:asciiTheme="majorBidi" w:eastAsiaTheme="minorEastAsia" w:hAnsiTheme="majorBidi" w:cstheme="majorBidi"/>
          <w:bCs/>
          <w:sz w:val="28"/>
          <w:szCs w:val="28"/>
          <w:lang w:val="kk-KZ"/>
        </w:rPr>
      </w:pPr>
      <w:r w:rsidRPr="00E10597">
        <w:rPr>
          <w:rFonts w:asciiTheme="majorBidi" w:eastAsiaTheme="minorEastAsia" w:hAnsiTheme="majorBidi" w:cstheme="majorBidi"/>
          <w:bCs/>
          <w:sz w:val="28"/>
          <w:szCs w:val="28"/>
          <w:lang w:val="kk-KZ"/>
        </w:rPr>
        <w:t>Қазақстан Республикасы ҚР Әділет министрлігінің «Ұлтт</w:t>
      </w:r>
      <w:r w:rsidR="00F56C22">
        <w:rPr>
          <w:rFonts w:asciiTheme="majorBidi" w:eastAsiaTheme="minorEastAsia" w:hAnsiTheme="majorBidi" w:cstheme="majorBidi"/>
          <w:bCs/>
          <w:sz w:val="28"/>
          <w:szCs w:val="28"/>
          <w:lang w:val="kk-KZ"/>
        </w:rPr>
        <w:t xml:space="preserve">ық зияткерлік меншік институты», </w:t>
      </w:r>
      <w:r w:rsidRPr="00E10597">
        <w:rPr>
          <w:rFonts w:asciiTheme="majorBidi" w:eastAsiaTheme="minorEastAsia" w:hAnsiTheme="majorBidi" w:cstheme="majorBidi"/>
          <w:bCs/>
          <w:sz w:val="28"/>
          <w:szCs w:val="28"/>
          <w:lang w:val="kk-KZ"/>
        </w:rPr>
        <w:t xml:space="preserve">«Ірі қара малдың лейкозы кезінде диагностикалық зерттеулер жүргізу үшін қан сарысуды алу тәсілі» пайдалы моделіне </w:t>
      </w:r>
      <w:r w:rsidR="00F56C22" w:rsidRPr="00F56C22">
        <w:rPr>
          <w:rFonts w:asciiTheme="majorBidi" w:eastAsiaTheme="minorEastAsia" w:hAnsiTheme="majorBidi" w:cstheme="majorBidi"/>
          <w:bCs/>
          <w:sz w:val="28"/>
          <w:szCs w:val="28"/>
          <w:lang w:val="kk-KZ"/>
        </w:rPr>
        <w:t>№7150 (KZ), 2022</w:t>
      </w:r>
      <w:r w:rsidR="008A436D">
        <w:rPr>
          <w:rFonts w:asciiTheme="majorBidi" w:eastAsiaTheme="minorEastAsia" w:hAnsiTheme="majorBidi" w:cstheme="majorBidi"/>
          <w:bCs/>
          <w:sz w:val="28"/>
          <w:szCs w:val="28"/>
          <w:lang w:val="kk-KZ"/>
        </w:rPr>
        <w:t xml:space="preserve"> </w:t>
      </w:r>
      <w:r w:rsidR="00F56C22" w:rsidRPr="00F56C22">
        <w:rPr>
          <w:rFonts w:asciiTheme="majorBidi" w:eastAsiaTheme="minorEastAsia" w:hAnsiTheme="majorBidi" w:cstheme="majorBidi"/>
          <w:bCs/>
          <w:sz w:val="28"/>
          <w:szCs w:val="28"/>
          <w:lang w:val="kk-KZ"/>
        </w:rPr>
        <w:t xml:space="preserve">ж. </w:t>
      </w:r>
      <w:r w:rsidRPr="00E10597">
        <w:rPr>
          <w:rFonts w:asciiTheme="majorBidi" w:eastAsiaTheme="minorEastAsia" w:hAnsiTheme="majorBidi" w:cstheme="majorBidi"/>
          <w:bCs/>
          <w:sz w:val="28"/>
          <w:szCs w:val="28"/>
          <w:lang w:val="kk-KZ"/>
        </w:rPr>
        <w:t>патенті алынды</w:t>
      </w:r>
      <w:r w:rsidR="00101E15">
        <w:rPr>
          <w:rFonts w:asciiTheme="majorBidi" w:eastAsiaTheme="minorEastAsia" w:hAnsiTheme="majorBidi" w:cstheme="majorBidi"/>
          <w:bCs/>
          <w:sz w:val="28"/>
          <w:szCs w:val="28"/>
          <w:lang w:val="kk-KZ"/>
        </w:rPr>
        <w:t xml:space="preserve"> </w:t>
      </w:r>
      <w:r w:rsidR="00101E15" w:rsidRPr="00101E15">
        <w:rPr>
          <w:rFonts w:asciiTheme="majorBidi" w:eastAsiaTheme="minorEastAsia" w:hAnsiTheme="majorBidi" w:cstheme="majorBidi"/>
          <w:bCs/>
          <w:sz w:val="28"/>
          <w:szCs w:val="28"/>
          <w:lang w:val="kk-KZ"/>
        </w:rPr>
        <w:t>(Қ</w:t>
      </w:r>
      <w:r w:rsidR="00DE04CB" w:rsidRPr="00101E15">
        <w:rPr>
          <w:rFonts w:asciiTheme="majorBidi" w:eastAsiaTheme="minorEastAsia" w:hAnsiTheme="majorBidi" w:cstheme="majorBidi"/>
          <w:bCs/>
          <w:sz w:val="28"/>
          <w:szCs w:val="28"/>
          <w:lang w:val="kk-KZ"/>
        </w:rPr>
        <w:t>осымша</w:t>
      </w:r>
      <w:r w:rsidR="00101E15" w:rsidRPr="00101E15">
        <w:rPr>
          <w:rFonts w:asciiTheme="majorBidi" w:eastAsiaTheme="minorEastAsia" w:hAnsiTheme="majorBidi" w:cstheme="majorBidi"/>
          <w:bCs/>
          <w:sz w:val="28"/>
          <w:szCs w:val="28"/>
          <w:lang w:val="kk-KZ"/>
        </w:rPr>
        <w:t xml:space="preserve"> </w:t>
      </w:r>
      <w:r w:rsidR="00101E15">
        <w:rPr>
          <w:rFonts w:asciiTheme="majorBidi" w:eastAsiaTheme="minorEastAsia" w:hAnsiTheme="majorBidi" w:cstheme="majorBidi"/>
          <w:bCs/>
          <w:sz w:val="28"/>
          <w:szCs w:val="28"/>
          <w:lang w:val="kk-KZ"/>
        </w:rPr>
        <w:t>Ә</w:t>
      </w:r>
      <w:r w:rsidR="00101E15" w:rsidRPr="00101E15">
        <w:rPr>
          <w:rFonts w:asciiTheme="majorBidi" w:eastAsiaTheme="minorEastAsia" w:hAnsiTheme="majorBidi" w:cstheme="majorBidi"/>
          <w:bCs/>
          <w:sz w:val="28"/>
          <w:szCs w:val="28"/>
          <w:lang w:val="kk-KZ"/>
        </w:rPr>
        <w:t>).</w:t>
      </w:r>
    </w:p>
    <w:p w14:paraId="5A59F260" w14:textId="77777777" w:rsidR="009D2751" w:rsidRPr="009D2751" w:rsidRDefault="009D2751" w:rsidP="00611635">
      <w:pPr>
        <w:spacing w:after="0" w:line="240" w:lineRule="auto"/>
        <w:ind w:firstLine="709"/>
        <w:jc w:val="both"/>
        <w:rPr>
          <w:rFonts w:asciiTheme="majorBidi" w:eastAsiaTheme="minorEastAsia" w:hAnsiTheme="majorBidi" w:cstheme="majorBidi"/>
          <w:b/>
          <w:bCs/>
          <w:sz w:val="28"/>
          <w:szCs w:val="28"/>
          <w:lang w:val="kk-KZ"/>
        </w:rPr>
      </w:pPr>
      <w:r w:rsidRPr="009D2751">
        <w:rPr>
          <w:rFonts w:asciiTheme="majorBidi" w:eastAsiaTheme="minorEastAsia" w:hAnsiTheme="majorBidi" w:cstheme="majorBidi"/>
          <w:b/>
          <w:bCs/>
          <w:sz w:val="28"/>
          <w:szCs w:val="28"/>
          <w:lang w:val="kk-KZ"/>
        </w:rPr>
        <w:t>Жұмыстың тәжірибелік құндылығы.</w:t>
      </w:r>
    </w:p>
    <w:p w14:paraId="47B4321A" w14:textId="2D67B5A8" w:rsidR="009D2751" w:rsidRPr="009D2751" w:rsidRDefault="009D2751" w:rsidP="00611635">
      <w:pPr>
        <w:spacing w:after="0" w:line="240" w:lineRule="auto"/>
        <w:ind w:firstLine="709"/>
        <w:jc w:val="both"/>
        <w:rPr>
          <w:rFonts w:asciiTheme="majorBidi" w:eastAsiaTheme="minorEastAsia" w:hAnsiTheme="majorBidi" w:cstheme="majorBidi"/>
          <w:bCs/>
          <w:sz w:val="28"/>
          <w:szCs w:val="28"/>
          <w:lang w:val="kk-KZ"/>
        </w:rPr>
      </w:pPr>
      <w:r>
        <w:rPr>
          <w:rFonts w:asciiTheme="majorBidi" w:eastAsiaTheme="minorEastAsia" w:hAnsiTheme="majorBidi" w:cstheme="majorBidi"/>
          <w:bCs/>
          <w:sz w:val="28"/>
          <w:szCs w:val="28"/>
          <w:lang w:val="kk-KZ"/>
        </w:rPr>
        <w:t xml:space="preserve">1. </w:t>
      </w:r>
      <w:r w:rsidRPr="009D2751">
        <w:rPr>
          <w:rFonts w:asciiTheme="majorBidi" w:eastAsiaTheme="minorEastAsia" w:hAnsiTheme="majorBidi" w:cstheme="majorBidi"/>
          <w:bCs/>
          <w:sz w:val="28"/>
          <w:szCs w:val="28"/>
          <w:lang w:val="kk-KZ"/>
        </w:rPr>
        <w:t>Алғаш рет елімізде лейкозбен ауырған малдан алынған антидене титрі жоғары позитивті және сау малдан алынған негативті қан сарысуларынан стандартты қан сарысуын әзірле</w:t>
      </w:r>
      <w:r w:rsidR="004E2DE0">
        <w:rPr>
          <w:rFonts w:asciiTheme="majorBidi" w:eastAsiaTheme="minorEastAsia" w:hAnsiTheme="majorBidi" w:cstheme="majorBidi"/>
          <w:bCs/>
          <w:sz w:val="28"/>
          <w:szCs w:val="28"/>
          <w:lang w:val="kk-KZ"/>
        </w:rPr>
        <w:t xml:space="preserve">ніп, зертханалық практикада қолдануға әдістемелік нұсқаулық </w:t>
      </w:r>
      <w:r w:rsidRPr="009D2751">
        <w:rPr>
          <w:rFonts w:asciiTheme="majorBidi" w:eastAsiaTheme="minorEastAsia" w:hAnsiTheme="majorBidi" w:cstheme="majorBidi"/>
          <w:bCs/>
          <w:sz w:val="28"/>
          <w:szCs w:val="28"/>
          <w:lang w:val="kk-KZ"/>
        </w:rPr>
        <w:t xml:space="preserve">жасалды. </w:t>
      </w:r>
    </w:p>
    <w:p w14:paraId="66F2F87E" w14:textId="77777777" w:rsidR="009D2751" w:rsidRPr="009D2751" w:rsidRDefault="009D2751" w:rsidP="00611635">
      <w:pPr>
        <w:spacing w:after="0" w:line="240" w:lineRule="auto"/>
        <w:ind w:firstLine="709"/>
        <w:jc w:val="both"/>
        <w:rPr>
          <w:rFonts w:asciiTheme="majorBidi" w:eastAsiaTheme="minorEastAsia" w:hAnsiTheme="majorBidi" w:cstheme="majorBidi"/>
          <w:bCs/>
          <w:sz w:val="28"/>
          <w:szCs w:val="28"/>
          <w:lang w:val="kk-KZ"/>
        </w:rPr>
      </w:pPr>
      <w:r w:rsidRPr="009D2751">
        <w:rPr>
          <w:rFonts w:asciiTheme="majorBidi" w:eastAsiaTheme="minorEastAsia" w:hAnsiTheme="majorBidi" w:cstheme="majorBidi"/>
          <w:bCs/>
          <w:sz w:val="28"/>
          <w:szCs w:val="28"/>
          <w:lang w:val="kk-KZ"/>
        </w:rPr>
        <w:t xml:space="preserve">2. ХЭБ стандартты препараттарының талаптарына сай өзінің тұрақтылығы және сезімталдылығы бойынша сәйкес келетін қан сарысуларын әзірлеудің технологиясы пысықталды. </w:t>
      </w:r>
    </w:p>
    <w:p w14:paraId="1233ECF1" w14:textId="34EB8969" w:rsidR="009D2751" w:rsidRPr="009D2751" w:rsidRDefault="009D2751" w:rsidP="00611635">
      <w:pPr>
        <w:spacing w:after="0" w:line="240" w:lineRule="auto"/>
        <w:ind w:firstLine="709"/>
        <w:jc w:val="both"/>
        <w:rPr>
          <w:rFonts w:asciiTheme="majorBidi" w:eastAsiaTheme="minorEastAsia" w:hAnsiTheme="majorBidi" w:cstheme="majorBidi"/>
          <w:bCs/>
          <w:sz w:val="28"/>
          <w:szCs w:val="28"/>
          <w:lang w:val="kk-KZ"/>
        </w:rPr>
      </w:pPr>
      <w:r w:rsidRPr="009D2751">
        <w:rPr>
          <w:rFonts w:asciiTheme="majorBidi" w:eastAsiaTheme="minorEastAsia" w:hAnsiTheme="majorBidi" w:cstheme="majorBidi"/>
          <w:bCs/>
          <w:sz w:val="28"/>
          <w:szCs w:val="28"/>
          <w:lang w:val="kk-KZ"/>
        </w:rPr>
        <w:t xml:space="preserve">3. МІҚ ЛВ қарсы антиденелері бар позитивті және негативті стандартты қан сарысу панельдерін қалыптастыру үшін таңдалған қан сарысулары жан-жақты зерттеліп және </w:t>
      </w:r>
      <w:r>
        <w:rPr>
          <w:rFonts w:asciiTheme="majorBidi" w:eastAsiaTheme="minorEastAsia" w:hAnsiTheme="majorBidi" w:cstheme="majorBidi"/>
          <w:bCs/>
          <w:sz w:val="28"/>
          <w:szCs w:val="28"/>
          <w:lang w:val="kk-KZ"/>
        </w:rPr>
        <w:t>ауру қоздырғышына</w:t>
      </w:r>
      <w:r w:rsidRPr="009D2751">
        <w:rPr>
          <w:rFonts w:asciiTheme="majorBidi" w:eastAsiaTheme="minorEastAsia" w:hAnsiTheme="majorBidi" w:cstheme="majorBidi"/>
          <w:bCs/>
          <w:sz w:val="28"/>
          <w:szCs w:val="28"/>
          <w:lang w:val="kk-KZ"/>
        </w:rPr>
        <w:t xml:space="preserve"> молекулярлық генетикалық тұрғыдан талдау жасалынды, ЛВ генотиптері анықталып, сипатталды. </w:t>
      </w:r>
    </w:p>
    <w:p w14:paraId="1EA249F4" w14:textId="77777777" w:rsidR="003A1FF4" w:rsidRDefault="009D2751" w:rsidP="00611635">
      <w:pPr>
        <w:spacing w:after="0" w:line="240" w:lineRule="auto"/>
        <w:ind w:firstLine="709"/>
        <w:jc w:val="both"/>
        <w:rPr>
          <w:rFonts w:asciiTheme="majorBidi" w:eastAsiaTheme="minorEastAsia" w:hAnsiTheme="majorBidi" w:cstheme="majorBidi"/>
          <w:bCs/>
          <w:sz w:val="28"/>
          <w:szCs w:val="28"/>
          <w:lang w:val="kk-KZ"/>
        </w:rPr>
      </w:pPr>
      <w:r w:rsidRPr="009D2751">
        <w:rPr>
          <w:rFonts w:asciiTheme="majorBidi" w:eastAsiaTheme="minorEastAsia" w:hAnsiTheme="majorBidi" w:cstheme="majorBidi"/>
          <w:bCs/>
          <w:sz w:val="28"/>
          <w:szCs w:val="28"/>
          <w:lang w:val="kk-KZ"/>
        </w:rPr>
        <w:t>4. Дайындалған өнімдерге ХЭБ референтті лабораториясының сертификаттары алынды. Стандартты қан сарысуының лабораториялық сериясы шығарылды. Алдағы уақытта бұл препарат мемлекеттік сынақтардан өтіп және ҚР салалық стандартты үлгі ретінде қолданылатын алғашқы тіркелген стандартты қан сарысуы бола алады, өндіріске ұсынылады.</w:t>
      </w:r>
    </w:p>
    <w:p w14:paraId="4696C3E9" w14:textId="038BA0BE" w:rsidR="00B61D16" w:rsidRPr="00900AB1" w:rsidRDefault="00B61D16" w:rsidP="00611635">
      <w:pPr>
        <w:spacing w:after="0" w:line="240" w:lineRule="auto"/>
        <w:ind w:firstLine="709"/>
        <w:jc w:val="both"/>
        <w:rPr>
          <w:rFonts w:asciiTheme="majorBidi" w:eastAsiaTheme="minorEastAsia" w:hAnsiTheme="majorBidi" w:cstheme="majorBidi"/>
          <w:bCs/>
          <w:sz w:val="28"/>
          <w:szCs w:val="28"/>
          <w:lang w:val="kk-KZ"/>
        </w:rPr>
      </w:pPr>
      <w:r w:rsidRPr="00B61D16">
        <w:rPr>
          <w:rFonts w:asciiTheme="majorBidi" w:eastAsiaTheme="minorEastAsia" w:hAnsiTheme="majorBidi" w:cstheme="majorBidi"/>
          <w:b/>
          <w:sz w:val="28"/>
          <w:szCs w:val="28"/>
          <w:lang w:val="kk-KZ"/>
        </w:rPr>
        <w:t>Қорғауға шығарылатын негізгі ережелер:</w:t>
      </w:r>
    </w:p>
    <w:p w14:paraId="7FA9019E" w14:textId="651ABF74" w:rsidR="00900AB1" w:rsidRPr="00900AB1" w:rsidRDefault="00900AB1" w:rsidP="00611635">
      <w:pPr>
        <w:spacing w:after="0" w:line="240" w:lineRule="auto"/>
        <w:ind w:firstLine="709"/>
        <w:jc w:val="both"/>
        <w:rPr>
          <w:rFonts w:ascii="Times New Roman" w:eastAsia="Times New Roman" w:hAnsi="Times New Roman" w:cs="Times New Roman"/>
          <w:sz w:val="28"/>
          <w:szCs w:val="28"/>
          <w:lang w:val="kk-KZ" w:eastAsia="ru-RU"/>
        </w:rPr>
      </w:pPr>
      <w:r w:rsidRPr="00900AB1">
        <w:rPr>
          <w:rFonts w:ascii="Times New Roman" w:eastAsia="Times New Roman" w:hAnsi="Times New Roman" w:cs="Times New Roman"/>
          <w:sz w:val="28"/>
          <w:szCs w:val="28"/>
          <w:lang w:val="kk-KZ" w:eastAsia="ru-RU"/>
        </w:rPr>
        <w:t xml:space="preserve">- 2018-2020 жылдардағы ҚР-дағы лейкоз бойынша </w:t>
      </w:r>
      <w:r w:rsidR="003A1FF4">
        <w:rPr>
          <w:rFonts w:ascii="Times New Roman" w:eastAsia="Times New Roman" w:hAnsi="Times New Roman" w:cs="Times New Roman"/>
          <w:sz w:val="28"/>
          <w:szCs w:val="28"/>
          <w:lang w:val="kk-KZ" w:eastAsia="ru-RU"/>
        </w:rPr>
        <w:t>індеттік</w:t>
      </w:r>
      <w:r w:rsidRPr="00900AB1">
        <w:rPr>
          <w:rFonts w:ascii="Times New Roman" w:eastAsia="Times New Roman" w:hAnsi="Times New Roman" w:cs="Times New Roman"/>
          <w:sz w:val="28"/>
          <w:szCs w:val="28"/>
          <w:lang w:val="kk-KZ" w:eastAsia="ru-RU"/>
        </w:rPr>
        <w:t xml:space="preserve"> жағдай</w:t>
      </w:r>
      <w:r w:rsidR="003A1FF4">
        <w:rPr>
          <w:rFonts w:ascii="Times New Roman" w:eastAsia="Times New Roman" w:hAnsi="Times New Roman" w:cs="Times New Roman"/>
          <w:sz w:val="28"/>
          <w:szCs w:val="28"/>
          <w:lang w:val="kk-KZ" w:eastAsia="ru-RU"/>
        </w:rPr>
        <w:t>ы</w:t>
      </w:r>
      <w:r w:rsidRPr="00900AB1">
        <w:rPr>
          <w:rFonts w:ascii="Times New Roman" w:eastAsia="Times New Roman" w:hAnsi="Times New Roman" w:cs="Times New Roman"/>
          <w:sz w:val="28"/>
          <w:szCs w:val="28"/>
          <w:lang w:val="kk-KZ" w:eastAsia="ru-RU"/>
        </w:rPr>
        <w:t xml:space="preserve"> эпизоотологиялық, вирусологиялық және серологиялық мониторинг жүргізу жолымен зерттелді; лейкоз вирусына молекулярлық-генетикалық талдау жүргізілді</w:t>
      </w:r>
      <w:r w:rsidR="008A436D">
        <w:rPr>
          <w:rFonts w:ascii="Times New Roman" w:eastAsia="Times New Roman" w:hAnsi="Times New Roman" w:cs="Times New Roman"/>
          <w:sz w:val="28"/>
          <w:szCs w:val="28"/>
          <w:lang w:val="kk-KZ" w:eastAsia="ru-RU"/>
        </w:rPr>
        <w:t>;</w:t>
      </w:r>
    </w:p>
    <w:p w14:paraId="11B004D6" w14:textId="685F25B1" w:rsidR="00900AB1" w:rsidRPr="00900AB1" w:rsidRDefault="00900AB1" w:rsidP="00611635">
      <w:pPr>
        <w:spacing w:after="0" w:line="240" w:lineRule="auto"/>
        <w:ind w:firstLine="709"/>
        <w:jc w:val="both"/>
        <w:rPr>
          <w:rFonts w:ascii="Times New Roman" w:eastAsia="Times New Roman" w:hAnsi="Times New Roman" w:cs="Times New Roman"/>
          <w:sz w:val="28"/>
          <w:szCs w:val="28"/>
          <w:lang w:val="kk-KZ" w:eastAsia="ru-RU"/>
        </w:rPr>
      </w:pPr>
      <w:r w:rsidRPr="00900AB1">
        <w:rPr>
          <w:rFonts w:ascii="Times New Roman" w:eastAsia="Times New Roman" w:hAnsi="Times New Roman" w:cs="Times New Roman"/>
          <w:sz w:val="28"/>
          <w:szCs w:val="28"/>
          <w:lang w:val="kk-KZ" w:eastAsia="ru-RU"/>
        </w:rPr>
        <w:t xml:space="preserve">- </w:t>
      </w:r>
      <w:r w:rsidR="008A436D" w:rsidRPr="00900AB1">
        <w:rPr>
          <w:rFonts w:ascii="Times New Roman" w:eastAsia="Times New Roman" w:hAnsi="Times New Roman" w:cs="Times New Roman"/>
          <w:sz w:val="28"/>
          <w:szCs w:val="28"/>
          <w:lang w:val="kk-KZ" w:eastAsia="ru-RU"/>
        </w:rPr>
        <w:t>т</w:t>
      </w:r>
      <w:r w:rsidRPr="00900AB1">
        <w:rPr>
          <w:rFonts w:ascii="Times New Roman" w:eastAsia="Times New Roman" w:hAnsi="Times New Roman" w:cs="Times New Roman"/>
          <w:sz w:val="28"/>
          <w:szCs w:val="28"/>
          <w:lang w:val="kk-KZ" w:eastAsia="ru-RU"/>
        </w:rPr>
        <w:t>абиғи түрде МІҚ ЛВ жұқтырған жануарлардан антиденелердің титрі жоғары қан сарысуы алынды және ХЭБ-Е05 референттік</w:t>
      </w:r>
      <w:r w:rsidR="0086604C">
        <w:rPr>
          <w:rFonts w:ascii="Times New Roman" w:eastAsia="Times New Roman" w:hAnsi="Times New Roman" w:cs="Times New Roman"/>
          <w:sz w:val="28"/>
          <w:szCs w:val="28"/>
          <w:lang w:val="kk-KZ" w:eastAsia="ru-RU"/>
        </w:rPr>
        <w:t xml:space="preserve"> қан сарысуы</w:t>
      </w:r>
      <w:r w:rsidRPr="00900AB1">
        <w:rPr>
          <w:rFonts w:ascii="Times New Roman" w:eastAsia="Times New Roman" w:hAnsi="Times New Roman" w:cs="Times New Roman"/>
          <w:sz w:val="28"/>
          <w:szCs w:val="28"/>
          <w:lang w:val="kk-KZ" w:eastAsia="ru-RU"/>
        </w:rPr>
        <w:t xml:space="preserve"> сәйкестігіне салыстырмалы сынақтар жүргізілді</w:t>
      </w:r>
      <w:r w:rsidR="008A436D">
        <w:rPr>
          <w:rFonts w:ascii="Times New Roman" w:eastAsia="Times New Roman" w:hAnsi="Times New Roman" w:cs="Times New Roman"/>
          <w:sz w:val="28"/>
          <w:szCs w:val="28"/>
          <w:lang w:val="kk-KZ" w:eastAsia="ru-RU"/>
        </w:rPr>
        <w:t>;</w:t>
      </w:r>
    </w:p>
    <w:p w14:paraId="28B63194" w14:textId="79913E1B" w:rsidR="00900AB1" w:rsidRPr="00900AB1" w:rsidRDefault="00900AB1" w:rsidP="00611635">
      <w:pPr>
        <w:spacing w:after="0" w:line="240" w:lineRule="auto"/>
        <w:ind w:firstLine="709"/>
        <w:jc w:val="both"/>
        <w:rPr>
          <w:rFonts w:ascii="Times New Roman" w:eastAsia="Times New Roman" w:hAnsi="Times New Roman" w:cs="Times New Roman"/>
          <w:sz w:val="28"/>
          <w:szCs w:val="28"/>
          <w:lang w:val="kk-KZ" w:eastAsia="ru-RU"/>
        </w:rPr>
      </w:pPr>
      <w:r w:rsidRPr="00900AB1">
        <w:rPr>
          <w:rFonts w:ascii="Times New Roman" w:eastAsia="Times New Roman" w:hAnsi="Times New Roman" w:cs="Times New Roman"/>
          <w:sz w:val="28"/>
          <w:szCs w:val="28"/>
          <w:lang w:val="kk-KZ" w:eastAsia="ru-RU"/>
        </w:rPr>
        <w:t>- МІҚ лейкозын балау кезінде қолданылатын ХЭБ талаптарына сәйкес ұлттық стандартты қан сарысулары әзірленді, стандартты оң және теріс қан сарысуларға сертификаттар алынды</w:t>
      </w:r>
      <w:r w:rsidR="00101E15">
        <w:rPr>
          <w:rFonts w:ascii="Times New Roman" w:eastAsia="Times New Roman" w:hAnsi="Times New Roman" w:cs="Times New Roman"/>
          <w:sz w:val="28"/>
          <w:szCs w:val="28"/>
          <w:lang w:val="kk-KZ" w:eastAsia="ru-RU"/>
        </w:rPr>
        <w:t>.</w:t>
      </w:r>
    </w:p>
    <w:p w14:paraId="67C31CA7" w14:textId="58FCEA82" w:rsidR="009B7B83" w:rsidRPr="00BA1A6A" w:rsidRDefault="00B61D16" w:rsidP="00611635">
      <w:pPr>
        <w:tabs>
          <w:tab w:val="left" w:pos="851"/>
        </w:tabs>
        <w:spacing w:after="0" w:line="240" w:lineRule="auto"/>
        <w:ind w:firstLine="709"/>
        <w:jc w:val="both"/>
        <w:rPr>
          <w:rFonts w:ascii="Times New Roman" w:eastAsia="Times New Roman" w:hAnsi="Times New Roman" w:cs="Times New Roman"/>
          <w:b/>
          <w:sz w:val="28"/>
          <w:szCs w:val="28"/>
          <w:lang w:val="kk-KZ" w:eastAsia="ru-RU"/>
        </w:rPr>
      </w:pPr>
      <w:r w:rsidRPr="00BA1A6A">
        <w:rPr>
          <w:rFonts w:ascii="Times New Roman" w:eastAsia="Times New Roman" w:hAnsi="Times New Roman" w:cs="Times New Roman"/>
          <w:b/>
          <w:bCs/>
          <w:sz w:val="28"/>
          <w:szCs w:val="28"/>
          <w:lang w:val="uk-UA"/>
        </w:rPr>
        <w:t>Диссертация тақырыбының мемлекеттік бағдарламамен байланысы.</w:t>
      </w:r>
      <w:r w:rsidRPr="00BA1A6A">
        <w:rPr>
          <w:rFonts w:ascii="Times New Roman" w:eastAsia="Times New Roman" w:hAnsi="Times New Roman" w:cs="Times New Roman"/>
          <w:sz w:val="28"/>
          <w:szCs w:val="28"/>
          <w:lang w:val="kk-KZ" w:eastAsia="ru-RU"/>
        </w:rPr>
        <w:t xml:space="preserve"> </w:t>
      </w:r>
      <w:r w:rsidR="001B1E8C">
        <w:rPr>
          <w:rFonts w:ascii="Times New Roman" w:eastAsia="Times New Roman" w:hAnsi="Times New Roman" w:cs="Times New Roman"/>
          <w:sz w:val="28"/>
          <w:szCs w:val="28"/>
          <w:lang w:val="kk-KZ" w:eastAsia="ru-RU"/>
        </w:rPr>
        <w:t>Ғылыми зерттеу ж</w:t>
      </w:r>
      <w:r w:rsidR="009B7B83" w:rsidRPr="00BA1A6A">
        <w:rPr>
          <w:rFonts w:ascii="Times New Roman" w:eastAsia="Times New Roman" w:hAnsi="Times New Roman" w:cs="Times New Roman"/>
          <w:sz w:val="28"/>
          <w:szCs w:val="28"/>
          <w:lang w:val="kk-KZ" w:eastAsia="ru-RU"/>
        </w:rPr>
        <w:t>ұмыс</w:t>
      </w:r>
      <w:r w:rsidR="001B1E8C">
        <w:rPr>
          <w:rFonts w:ascii="Times New Roman" w:eastAsia="Times New Roman" w:hAnsi="Times New Roman" w:cs="Times New Roman"/>
          <w:sz w:val="28"/>
          <w:szCs w:val="28"/>
          <w:lang w:val="kk-KZ" w:eastAsia="ru-RU"/>
        </w:rPr>
        <w:t>тары</w:t>
      </w:r>
      <w:r w:rsidR="009B7B83" w:rsidRPr="00BA1A6A">
        <w:rPr>
          <w:rFonts w:ascii="Times New Roman" w:eastAsia="Times New Roman" w:hAnsi="Times New Roman" w:cs="Times New Roman"/>
          <w:sz w:val="28"/>
          <w:szCs w:val="28"/>
          <w:lang w:val="kk-KZ" w:eastAsia="ru-RU"/>
        </w:rPr>
        <w:t xml:space="preserve"> ҚР АШМ </w:t>
      </w:r>
      <w:r w:rsidR="009B7B83" w:rsidRPr="00BA1A6A">
        <w:rPr>
          <w:rFonts w:ascii="Times New Roman" w:eastAsia="Times New Roman" w:hAnsi="Times New Roman" w:cs="Times New Roman"/>
          <w:bCs/>
          <w:sz w:val="28"/>
          <w:szCs w:val="28"/>
          <w:lang w:val="kk-KZ" w:eastAsia="ru-RU"/>
        </w:rPr>
        <w:t xml:space="preserve">2018-2020 жылдардағы </w:t>
      </w:r>
      <w:r w:rsidR="009B7B83" w:rsidRPr="00BA1A6A">
        <w:rPr>
          <w:rFonts w:ascii="Times New Roman" w:eastAsia="Times New Roman" w:hAnsi="Times New Roman" w:cs="Times New Roman"/>
          <w:sz w:val="28"/>
          <w:szCs w:val="28"/>
          <w:lang w:val="kk-KZ" w:eastAsia="ru-RU"/>
        </w:rPr>
        <w:t xml:space="preserve">«Ғылыми ветеринариялық саулықты қамтамасыз ету және азық-түлік қауіпсіздігі» </w:t>
      </w:r>
      <w:r w:rsidR="009B7B83" w:rsidRPr="00BA1A6A">
        <w:rPr>
          <w:rFonts w:ascii="Times New Roman" w:eastAsia="Times New Roman" w:hAnsi="Times New Roman" w:cs="Times New Roman"/>
          <w:sz w:val="28"/>
          <w:szCs w:val="28"/>
          <w:lang w:val="kk-KZ" w:eastAsia="ru-RU"/>
        </w:rPr>
        <w:lastRenderedPageBreak/>
        <w:t xml:space="preserve">ғылыми-техникалық бағдарламасы (Шифр </w:t>
      </w:r>
      <w:r w:rsidR="004D5803">
        <w:rPr>
          <w:rFonts w:ascii="Times New Roman" w:eastAsia="Times New Roman" w:hAnsi="Times New Roman" w:cs="Times New Roman"/>
          <w:sz w:val="28"/>
          <w:szCs w:val="28"/>
          <w:lang w:val="kk-KZ" w:eastAsia="ru-RU"/>
        </w:rPr>
        <w:t>ҒТБ</w:t>
      </w:r>
      <w:r w:rsidR="009B7B83" w:rsidRPr="00BA1A6A">
        <w:rPr>
          <w:rFonts w:ascii="Times New Roman" w:eastAsia="Times New Roman" w:hAnsi="Times New Roman" w:cs="Times New Roman"/>
          <w:sz w:val="28"/>
          <w:szCs w:val="28"/>
          <w:lang w:val="kk-KZ" w:eastAsia="ru-RU"/>
        </w:rPr>
        <w:t xml:space="preserve"> О. 0870)</w:t>
      </w:r>
      <w:r w:rsidR="00BA1A6A" w:rsidRPr="00BA1A6A">
        <w:rPr>
          <w:rFonts w:ascii="Times New Roman" w:eastAsia="Times New Roman" w:hAnsi="Times New Roman" w:cs="Times New Roman"/>
          <w:sz w:val="28"/>
          <w:szCs w:val="28"/>
          <w:lang w:val="kk-KZ" w:eastAsia="ru-RU"/>
        </w:rPr>
        <w:t xml:space="preserve"> </w:t>
      </w:r>
      <w:r w:rsidR="009B7B83" w:rsidRPr="00BA1A6A">
        <w:rPr>
          <w:rFonts w:ascii="Times New Roman" w:eastAsia="Times New Roman" w:hAnsi="Times New Roman" w:cs="Times New Roman"/>
          <w:sz w:val="28"/>
          <w:szCs w:val="28"/>
          <w:lang w:val="kk-KZ" w:eastAsia="ru-RU"/>
        </w:rPr>
        <w:t xml:space="preserve">және «Білім және ғылыми зерттеулер қолжетімділігін арттыру» №267 бюджеттік бағдарламасының </w:t>
      </w:r>
      <w:r w:rsidR="00BA1A6A" w:rsidRPr="00BA1A6A">
        <w:rPr>
          <w:rFonts w:ascii="Times New Roman" w:eastAsia="Times New Roman" w:hAnsi="Times New Roman" w:cs="Times New Roman"/>
          <w:sz w:val="28"/>
          <w:szCs w:val="28"/>
          <w:lang w:val="kk-KZ" w:eastAsia="ru-RU"/>
        </w:rPr>
        <w:t>«Ветеринарлық-санитарлық қауіпсіздікті және МІҚ лейкозы бойынша эпизоотиялы</w:t>
      </w:r>
      <w:r w:rsidR="003A1FF4">
        <w:rPr>
          <w:rFonts w:ascii="Times New Roman" w:eastAsia="Times New Roman" w:hAnsi="Times New Roman" w:cs="Times New Roman"/>
          <w:sz w:val="28"/>
          <w:szCs w:val="28"/>
          <w:lang w:val="kk-KZ" w:eastAsia="ru-RU"/>
        </w:rPr>
        <w:t>қ</w:t>
      </w:r>
      <w:r w:rsidR="00BA1A6A" w:rsidRPr="00BA1A6A">
        <w:rPr>
          <w:rFonts w:ascii="Times New Roman" w:eastAsia="Times New Roman" w:hAnsi="Times New Roman" w:cs="Times New Roman"/>
          <w:sz w:val="28"/>
          <w:szCs w:val="28"/>
          <w:lang w:val="kk-KZ" w:eastAsia="ru-RU"/>
        </w:rPr>
        <w:t xml:space="preserve"> саулықты ғылыми қамтамасыз ету»</w:t>
      </w:r>
      <w:r w:rsidR="009B7B83" w:rsidRPr="00BA1A6A">
        <w:rPr>
          <w:rFonts w:ascii="Times New Roman" w:eastAsia="Times New Roman" w:hAnsi="Times New Roman" w:cs="Times New Roman"/>
          <w:sz w:val="28"/>
          <w:szCs w:val="28"/>
          <w:lang w:val="kk-KZ" w:eastAsia="ru-RU"/>
        </w:rPr>
        <w:t xml:space="preserve"> жобасының аясында жасалынды. Аталған жобаның ғылыми есеп көрсеткіштері мен статистикалық мәліметтері  қолданылды.</w:t>
      </w:r>
      <w:r w:rsidR="009B7B83" w:rsidRPr="00BA1A6A">
        <w:rPr>
          <w:rFonts w:ascii="Times New Roman" w:eastAsia="Times New Roman" w:hAnsi="Times New Roman" w:cs="Times New Roman"/>
          <w:b/>
          <w:sz w:val="28"/>
          <w:szCs w:val="28"/>
          <w:lang w:val="kk-KZ" w:eastAsia="ru-RU"/>
        </w:rPr>
        <w:t xml:space="preserve"> </w:t>
      </w:r>
    </w:p>
    <w:p w14:paraId="622A6211" w14:textId="432F18DF" w:rsidR="00B61D16" w:rsidRPr="00BA1A6A" w:rsidRDefault="00B61D16" w:rsidP="00611635">
      <w:pPr>
        <w:tabs>
          <w:tab w:val="left" w:pos="851"/>
        </w:tabs>
        <w:spacing w:after="0" w:line="240" w:lineRule="auto"/>
        <w:ind w:firstLine="709"/>
        <w:jc w:val="both"/>
        <w:rPr>
          <w:rFonts w:ascii="Times New Roman" w:eastAsia="Times New Roman" w:hAnsi="Times New Roman" w:cs="Times New Roman"/>
          <w:b/>
          <w:sz w:val="28"/>
          <w:szCs w:val="28"/>
          <w:lang w:val="kk-KZ" w:eastAsia="ru-RU"/>
        </w:rPr>
      </w:pPr>
      <w:r w:rsidRPr="00BA1A6A">
        <w:rPr>
          <w:rFonts w:ascii="Times New Roman" w:eastAsia="Times New Roman" w:hAnsi="Times New Roman" w:cs="Times New Roman"/>
          <w:sz w:val="28"/>
          <w:szCs w:val="28"/>
          <w:lang w:val="kk-KZ" w:eastAsia="ru-RU"/>
        </w:rPr>
        <w:t>Республика, облыс көлемінде МІҚ лейкозының эпизоотикалық жағдайын клиникалық, серологиялық, эпизоотологиялық әдiстері бойынша зерттелінді.</w:t>
      </w:r>
    </w:p>
    <w:p w14:paraId="2D8874A9" w14:textId="6C4D5D4A" w:rsidR="00467EBC" w:rsidRPr="00AE18D6" w:rsidRDefault="00467EBC" w:rsidP="00F4234A">
      <w:pPr>
        <w:spacing w:after="0" w:line="240" w:lineRule="auto"/>
        <w:ind w:firstLine="709"/>
        <w:contextualSpacing/>
        <w:jc w:val="both"/>
        <w:rPr>
          <w:rFonts w:asciiTheme="majorBidi" w:eastAsiaTheme="minorEastAsia" w:hAnsiTheme="majorBidi" w:cstheme="majorBidi"/>
          <w:sz w:val="28"/>
          <w:szCs w:val="28"/>
          <w:lang w:val="kk-KZ"/>
        </w:rPr>
      </w:pPr>
      <w:r w:rsidRPr="00467EBC">
        <w:rPr>
          <w:rFonts w:asciiTheme="majorBidi" w:eastAsiaTheme="minorEastAsia" w:hAnsiTheme="majorBidi" w:cstheme="majorBidi"/>
          <w:b/>
          <w:bCs/>
          <w:sz w:val="28"/>
          <w:szCs w:val="28"/>
          <w:lang w:val="kk-KZ"/>
        </w:rPr>
        <w:t>Докторанттың қосқан жеке үлесі.</w:t>
      </w:r>
      <w:r w:rsidR="00AE18D6" w:rsidRPr="00AE18D6">
        <w:rPr>
          <w:rFonts w:asciiTheme="majorBidi" w:eastAsiaTheme="minorEastAsia" w:hAnsiTheme="majorBidi" w:cstheme="majorBidi"/>
          <w:sz w:val="28"/>
          <w:szCs w:val="28"/>
          <w:lang w:val="kk-KZ"/>
        </w:rPr>
        <w:t xml:space="preserve"> </w:t>
      </w:r>
      <w:r w:rsidR="00C836FF" w:rsidRPr="00AE18D6">
        <w:rPr>
          <w:rFonts w:asciiTheme="majorBidi" w:eastAsiaTheme="minorEastAsia" w:hAnsiTheme="majorBidi" w:cstheme="majorBidi"/>
          <w:sz w:val="28"/>
          <w:szCs w:val="28"/>
          <w:lang w:val="kk-KZ"/>
        </w:rPr>
        <w:t>Диссертация</w:t>
      </w:r>
      <w:r w:rsidR="00C836FF">
        <w:rPr>
          <w:rFonts w:asciiTheme="majorBidi" w:eastAsiaTheme="minorEastAsia" w:hAnsiTheme="majorBidi" w:cstheme="majorBidi"/>
          <w:sz w:val="28"/>
          <w:szCs w:val="28"/>
          <w:lang w:val="kk-KZ"/>
        </w:rPr>
        <w:t xml:space="preserve">лық жұмыстағы зерттеу бағытын айқындау үшін </w:t>
      </w:r>
      <w:r w:rsidR="00C836FF" w:rsidRPr="00C836FF">
        <w:rPr>
          <w:rFonts w:asciiTheme="majorBidi" w:eastAsiaTheme="minorEastAsia" w:hAnsiTheme="majorBidi" w:cstheme="majorBidi"/>
          <w:sz w:val="28"/>
          <w:szCs w:val="28"/>
          <w:lang w:val="kk-KZ"/>
        </w:rPr>
        <w:t>әдеби деректерге талдау жасау,</w:t>
      </w:r>
      <w:r w:rsidR="00C836FF">
        <w:rPr>
          <w:rFonts w:asciiTheme="majorBidi" w:eastAsiaTheme="minorEastAsia" w:hAnsiTheme="majorBidi" w:cstheme="majorBidi"/>
          <w:sz w:val="28"/>
          <w:szCs w:val="28"/>
          <w:lang w:val="kk-KZ"/>
        </w:rPr>
        <w:t xml:space="preserve"> </w:t>
      </w:r>
      <w:r w:rsidR="00C836FF" w:rsidRPr="00C836FF">
        <w:rPr>
          <w:rFonts w:asciiTheme="majorBidi" w:eastAsiaTheme="minorEastAsia" w:hAnsiTheme="majorBidi" w:cstheme="majorBidi"/>
          <w:sz w:val="28"/>
          <w:szCs w:val="28"/>
          <w:lang w:val="kk-KZ"/>
        </w:rPr>
        <w:t>ғылыми тәжірибелік зерттеулердің орындалуын жоспарлау, оны жүргізу, алынған мәліметтерді статистикалық өңдеу және диссертацияны жазу, қолжазбаны рәсі</w:t>
      </w:r>
      <w:r w:rsidR="00C836FF">
        <w:rPr>
          <w:rFonts w:asciiTheme="majorBidi" w:eastAsiaTheme="minorEastAsia" w:hAnsiTheme="majorBidi" w:cstheme="majorBidi"/>
          <w:sz w:val="28"/>
          <w:szCs w:val="28"/>
          <w:lang w:val="kk-KZ"/>
        </w:rPr>
        <w:t xml:space="preserve">мдеу ізденушінің жеке қатысуымен жүргізілді. </w:t>
      </w:r>
      <w:r w:rsidR="00AE18D6" w:rsidRPr="00AE18D6">
        <w:rPr>
          <w:rFonts w:asciiTheme="majorBidi" w:eastAsiaTheme="minorEastAsia" w:hAnsiTheme="majorBidi" w:cstheme="majorBidi"/>
          <w:sz w:val="28"/>
          <w:szCs w:val="28"/>
          <w:lang w:val="kk-KZ"/>
        </w:rPr>
        <w:t>Сонымен қатар, автор Польша</w:t>
      </w:r>
      <w:r w:rsidR="004D5803">
        <w:rPr>
          <w:rFonts w:asciiTheme="majorBidi" w:eastAsiaTheme="minorEastAsia" w:hAnsiTheme="majorBidi" w:cstheme="majorBidi"/>
          <w:sz w:val="28"/>
          <w:szCs w:val="28"/>
          <w:lang w:val="kk-KZ"/>
        </w:rPr>
        <w:t>ның</w:t>
      </w:r>
      <w:r w:rsidR="00AE18D6" w:rsidRPr="00AE18D6">
        <w:rPr>
          <w:rFonts w:asciiTheme="majorBidi" w:eastAsiaTheme="minorEastAsia" w:hAnsiTheme="majorBidi" w:cstheme="majorBidi"/>
          <w:sz w:val="28"/>
          <w:szCs w:val="28"/>
          <w:lang w:val="kk-KZ"/>
        </w:rPr>
        <w:t xml:space="preserve"> Пулава қаласындағы ХЭБ</w:t>
      </w:r>
      <w:r w:rsidR="00C836FF">
        <w:rPr>
          <w:rFonts w:asciiTheme="majorBidi" w:eastAsiaTheme="minorEastAsia" w:hAnsiTheme="majorBidi" w:cstheme="majorBidi"/>
          <w:sz w:val="28"/>
          <w:szCs w:val="28"/>
          <w:lang w:val="kk-KZ"/>
        </w:rPr>
        <w:t>-ның</w:t>
      </w:r>
      <w:r w:rsidR="00AE18D6" w:rsidRPr="00AE18D6">
        <w:rPr>
          <w:rFonts w:asciiTheme="majorBidi" w:eastAsiaTheme="minorEastAsia" w:hAnsiTheme="majorBidi" w:cstheme="majorBidi"/>
          <w:sz w:val="28"/>
          <w:szCs w:val="28"/>
          <w:lang w:val="kk-KZ"/>
        </w:rPr>
        <w:t xml:space="preserve"> </w:t>
      </w:r>
      <w:r w:rsidR="00C836FF">
        <w:rPr>
          <w:rFonts w:asciiTheme="majorBidi" w:eastAsiaTheme="minorEastAsia" w:hAnsiTheme="majorBidi" w:cstheme="majorBidi"/>
          <w:sz w:val="28"/>
          <w:szCs w:val="28"/>
          <w:lang w:val="kk-KZ"/>
        </w:rPr>
        <w:t xml:space="preserve">МІҚ ЭЛ </w:t>
      </w:r>
      <w:r w:rsidR="004D5803">
        <w:rPr>
          <w:rFonts w:asciiTheme="majorBidi" w:eastAsiaTheme="minorEastAsia" w:hAnsiTheme="majorBidi" w:cstheme="majorBidi"/>
          <w:sz w:val="28"/>
          <w:szCs w:val="28"/>
          <w:lang w:val="kk-KZ"/>
        </w:rPr>
        <w:t xml:space="preserve">бойынша </w:t>
      </w:r>
      <w:r w:rsidR="00AE18D6" w:rsidRPr="00AE18D6">
        <w:rPr>
          <w:rFonts w:asciiTheme="majorBidi" w:eastAsiaTheme="minorEastAsia" w:hAnsiTheme="majorBidi" w:cstheme="majorBidi"/>
          <w:sz w:val="28"/>
          <w:szCs w:val="28"/>
          <w:lang w:val="kk-KZ"/>
        </w:rPr>
        <w:t>референттік зертханасы Ұ</w:t>
      </w:r>
      <w:r w:rsidR="00F70974">
        <w:rPr>
          <w:rFonts w:asciiTheme="majorBidi" w:eastAsiaTheme="minorEastAsia" w:hAnsiTheme="majorBidi" w:cstheme="majorBidi"/>
          <w:sz w:val="28"/>
          <w:szCs w:val="28"/>
          <w:lang w:val="kk-KZ"/>
        </w:rPr>
        <w:t xml:space="preserve">ҒЗВИ </w:t>
      </w:r>
      <w:r w:rsidR="00F70974" w:rsidRPr="00F70974">
        <w:rPr>
          <w:rFonts w:asciiTheme="majorBidi" w:eastAsiaTheme="minorEastAsia" w:hAnsiTheme="majorBidi" w:cstheme="majorBidi"/>
          <w:bCs/>
          <w:sz w:val="28"/>
          <w:szCs w:val="28"/>
          <w:lang w:val="kk-KZ"/>
        </w:rPr>
        <w:t xml:space="preserve">(PIWet) </w:t>
      </w:r>
      <w:r w:rsidR="00AE18D6" w:rsidRPr="00AE18D6">
        <w:rPr>
          <w:rFonts w:asciiTheme="majorBidi" w:eastAsiaTheme="minorEastAsia" w:hAnsiTheme="majorBidi" w:cstheme="majorBidi"/>
          <w:sz w:val="28"/>
          <w:szCs w:val="28"/>
          <w:lang w:val="kk-KZ"/>
        </w:rPr>
        <w:t>«МІҚ лейкозын балаудың серологиялық және молекулярлық талдау жасау әдістерін меңгеру» семинар-тренинг</w:t>
      </w:r>
      <w:r w:rsidR="00F70974">
        <w:rPr>
          <w:rFonts w:asciiTheme="majorBidi" w:eastAsiaTheme="minorEastAsia" w:hAnsiTheme="majorBidi" w:cstheme="majorBidi"/>
          <w:sz w:val="28"/>
          <w:szCs w:val="28"/>
          <w:lang w:val="kk-KZ"/>
        </w:rPr>
        <w:t xml:space="preserve">ке қатысып, </w:t>
      </w:r>
      <w:r w:rsidR="00AE18D6" w:rsidRPr="00AE18D6">
        <w:rPr>
          <w:rFonts w:asciiTheme="majorBidi" w:eastAsiaTheme="minorEastAsia" w:hAnsiTheme="majorBidi" w:cstheme="majorBidi"/>
          <w:sz w:val="28"/>
          <w:szCs w:val="28"/>
          <w:lang w:val="kk-KZ"/>
        </w:rPr>
        <w:t>қызметкерлерімен бірге зерттеу жұмыстарын жүргізді</w:t>
      </w:r>
      <w:r w:rsidR="00F4234A">
        <w:rPr>
          <w:rFonts w:asciiTheme="majorBidi" w:eastAsiaTheme="minorEastAsia" w:hAnsiTheme="majorBidi" w:cstheme="majorBidi"/>
          <w:sz w:val="28"/>
          <w:szCs w:val="28"/>
          <w:lang w:val="kk-KZ"/>
        </w:rPr>
        <w:t xml:space="preserve"> (</w:t>
      </w:r>
      <w:r w:rsidR="00F4234A" w:rsidRPr="00F4234A">
        <w:rPr>
          <w:rFonts w:asciiTheme="majorBidi" w:eastAsiaTheme="minorEastAsia" w:hAnsiTheme="majorBidi" w:cstheme="majorBidi"/>
          <w:sz w:val="28"/>
          <w:szCs w:val="28"/>
          <w:lang w:val="kk-KZ"/>
        </w:rPr>
        <w:t>Қ</w:t>
      </w:r>
      <w:r w:rsidR="00DE04CB" w:rsidRPr="00F4234A">
        <w:rPr>
          <w:rFonts w:asciiTheme="majorBidi" w:eastAsiaTheme="minorEastAsia" w:hAnsiTheme="majorBidi" w:cstheme="majorBidi"/>
          <w:sz w:val="28"/>
          <w:szCs w:val="28"/>
          <w:lang w:val="kk-KZ"/>
        </w:rPr>
        <w:t>осымша</w:t>
      </w:r>
      <w:r w:rsidR="00F4234A" w:rsidRPr="00F4234A">
        <w:rPr>
          <w:rFonts w:asciiTheme="majorBidi" w:eastAsiaTheme="minorEastAsia" w:hAnsiTheme="majorBidi" w:cstheme="majorBidi"/>
          <w:sz w:val="28"/>
          <w:szCs w:val="28"/>
          <w:lang w:val="kk-KZ"/>
        </w:rPr>
        <w:t xml:space="preserve"> </w:t>
      </w:r>
      <w:r w:rsidR="00F4234A">
        <w:rPr>
          <w:rFonts w:asciiTheme="majorBidi" w:eastAsiaTheme="minorEastAsia" w:hAnsiTheme="majorBidi" w:cstheme="majorBidi"/>
          <w:sz w:val="28"/>
          <w:szCs w:val="28"/>
          <w:lang w:val="kk-KZ"/>
        </w:rPr>
        <w:t>Б</w:t>
      </w:r>
      <w:r w:rsidR="00F4234A" w:rsidRPr="00F4234A">
        <w:rPr>
          <w:rFonts w:asciiTheme="majorBidi" w:eastAsiaTheme="minorEastAsia" w:hAnsiTheme="majorBidi" w:cstheme="majorBidi"/>
          <w:sz w:val="28"/>
          <w:szCs w:val="28"/>
          <w:lang w:val="kk-KZ"/>
        </w:rPr>
        <w:t>).</w:t>
      </w:r>
      <w:r w:rsidR="00AE18D6" w:rsidRPr="00AE18D6">
        <w:rPr>
          <w:rFonts w:asciiTheme="majorBidi" w:eastAsiaTheme="minorEastAsia" w:hAnsiTheme="majorBidi" w:cstheme="majorBidi"/>
          <w:sz w:val="28"/>
          <w:szCs w:val="28"/>
          <w:lang w:val="kk-KZ"/>
        </w:rPr>
        <w:t xml:space="preserve"> </w:t>
      </w:r>
    </w:p>
    <w:p w14:paraId="7D24F980" w14:textId="6E0ACA1F" w:rsidR="00B61D16" w:rsidRPr="00AE18D6" w:rsidRDefault="00467EBC" w:rsidP="0061163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467EBC">
        <w:rPr>
          <w:rFonts w:asciiTheme="majorBidi" w:eastAsiaTheme="minorEastAsia" w:hAnsiTheme="majorBidi" w:cstheme="majorBidi"/>
          <w:b/>
          <w:bCs/>
          <w:sz w:val="28"/>
          <w:szCs w:val="28"/>
          <w:lang w:val="kk-KZ"/>
        </w:rPr>
        <w:t>Диссертация нәтижелерінің апробациядан өтуі.</w:t>
      </w:r>
      <w:r w:rsidRPr="00467EBC">
        <w:rPr>
          <w:rFonts w:asciiTheme="majorBidi" w:eastAsiaTheme="minorEastAsia" w:hAnsiTheme="majorBidi" w:cstheme="majorBidi"/>
          <w:sz w:val="28"/>
          <w:szCs w:val="28"/>
          <w:lang w:val="kk-KZ"/>
        </w:rPr>
        <w:t xml:space="preserve"> </w:t>
      </w:r>
      <w:r w:rsidR="00B61D16" w:rsidRPr="00B61D16">
        <w:rPr>
          <w:rFonts w:asciiTheme="majorBidi" w:eastAsiaTheme="minorEastAsia" w:hAnsiTheme="majorBidi" w:cstheme="majorBidi"/>
          <w:sz w:val="28"/>
          <w:szCs w:val="28"/>
          <w:lang w:val="kk-KZ"/>
        </w:rPr>
        <w:t xml:space="preserve">Диссертацияның материалдары Қазақ ұлттық аграрлық зерттеу университеті, ветеринария факультетінің </w:t>
      </w:r>
      <w:r w:rsidR="00B61D16" w:rsidRPr="00B61D16">
        <w:rPr>
          <w:rFonts w:ascii="Times New Roman" w:eastAsia="Times New Roman" w:hAnsi="Times New Roman" w:cs="Times New Roman"/>
          <w:sz w:val="28"/>
          <w:szCs w:val="28"/>
          <w:lang w:val="kk-KZ" w:eastAsia="ru-RU"/>
        </w:rPr>
        <w:t>«Ветеринариялық препараттар өндіру технологиясы мен сапасын бағалауға қойылатын халықаралық талаптар»,</w:t>
      </w:r>
      <w:r w:rsidR="00B61D16" w:rsidRPr="00B61D16">
        <w:rPr>
          <w:rFonts w:ascii="Times New Roman" w:eastAsia="Times New Roman" w:hAnsi="Times New Roman" w:cs="Times New Roman"/>
          <w:color w:val="000000"/>
          <w:sz w:val="28"/>
          <w:szCs w:val="28"/>
          <w:lang w:val="kk-KZ" w:eastAsia="ru-RU"/>
        </w:rPr>
        <w:t xml:space="preserve"> «</w:t>
      </w:r>
      <w:r w:rsidR="00B61D16" w:rsidRPr="00B61D16">
        <w:rPr>
          <w:rFonts w:ascii="Times New Roman" w:eastAsia="Times New Roman" w:hAnsi="Times New Roman" w:cs="Times New Roman"/>
          <w:sz w:val="28"/>
          <w:szCs w:val="28"/>
          <w:lang w:val="kk-KZ" w:eastAsia="ru-RU"/>
        </w:rPr>
        <w:t>Ветеринариялық препараттарды стандарттау және сертификаттау</w:t>
      </w:r>
      <w:r w:rsidR="00B61D16" w:rsidRPr="00B61D16">
        <w:rPr>
          <w:rFonts w:ascii="Times New Roman" w:eastAsia="Times New Roman" w:hAnsi="Times New Roman" w:cs="Times New Roman"/>
          <w:color w:val="000000"/>
          <w:sz w:val="28"/>
          <w:szCs w:val="28"/>
          <w:lang w:val="kk-KZ" w:eastAsia="ru-RU"/>
        </w:rPr>
        <w:t>», «Індеттану және жұқпалы аурулар» пәндері бойынша, 6В09101-Ветеринариялық медицина, 6В09102</w:t>
      </w:r>
      <w:r w:rsidR="008A436D">
        <w:rPr>
          <w:rFonts w:ascii="Times New Roman" w:eastAsia="Times New Roman" w:hAnsi="Times New Roman" w:cs="Times New Roman"/>
          <w:color w:val="000000"/>
          <w:sz w:val="28"/>
          <w:szCs w:val="28"/>
          <w:lang w:val="kk-KZ" w:eastAsia="ru-RU"/>
        </w:rPr>
        <w:t xml:space="preserve"> </w:t>
      </w:r>
      <w:r w:rsidR="00B61D16" w:rsidRPr="00B61D16">
        <w:rPr>
          <w:rFonts w:ascii="Times New Roman" w:eastAsia="Times New Roman" w:hAnsi="Times New Roman" w:cs="Times New Roman"/>
          <w:color w:val="000000"/>
          <w:sz w:val="28"/>
          <w:szCs w:val="28"/>
          <w:lang w:val="kk-KZ" w:eastAsia="ru-RU"/>
        </w:rPr>
        <w:t>-</w:t>
      </w:r>
      <w:r w:rsidR="008A436D">
        <w:rPr>
          <w:rFonts w:ascii="Times New Roman" w:eastAsia="Times New Roman" w:hAnsi="Times New Roman" w:cs="Times New Roman"/>
          <w:color w:val="000000"/>
          <w:sz w:val="28"/>
          <w:szCs w:val="28"/>
          <w:lang w:val="kk-KZ" w:eastAsia="ru-RU"/>
        </w:rPr>
        <w:t xml:space="preserve"> </w:t>
      </w:r>
      <w:r w:rsidR="00B61D16" w:rsidRPr="00B61D16">
        <w:rPr>
          <w:rFonts w:ascii="Times New Roman" w:eastAsia="Times New Roman" w:hAnsi="Times New Roman" w:cs="Times New Roman"/>
          <w:color w:val="000000"/>
          <w:sz w:val="28"/>
          <w:szCs w:val="28"/>
          <w:lang w:val="kk-KZ" w:eastAsia="ru-RU"/>
        </w:rPr>
        <w:t>Ветеринариялық санитария мамандығының студенттері мен 7М09101</w:t>
      </w:r>
      <w:r w:rsidR="008A436D">
        <w:rPr>
          <w:rFonts w:ascii="Times New Roman" w:eastAsia="Times New Roman" w:hAnsi="Times New Roman" w:cs="Times New Roman"/>
          <w:color w:val="000000"/>
          <w:sz w:val="28"/>
          <w:szCs w:val="28"/>
          <w:lang w:val="kk-KZ" w:eastAsia="ru-RU"/>
        </w:rPr>
        <w:t xml:space="preserve"> </w:t>
      </w:r>
      <w:r w:rsidR="00B61D16" w:rsidRPr="00B61D16">
        <w:rPr>
          <w:rFonts w:ascii="Times New Roman" w:eastAsia="Times New Roman" w:hAnsi="Times New Roman" w:cs="Times New Roman"/>
          <w:color w:val="000000"/>
          <w:sz w:val="28"/>
          <w:szCs w:val="28"/>
          <w:lang w:val="kk-KZ" w:eastAsia="ru-RU"/>
        </w:rPr>
        <w:t>- Ветеринариялық медицина мамандығының магистранттарына дәріс және зертханалық, тәжірибелік сабақтарды өткізу мақсатында пайдаланылды.</w:t>
      </w:r>
      <w:r w:rsidR="00E20A32" w:rsidRPr="00E20A32">
        <w:rPr>
          <w:lang w:val="kk-KZ"/>
        </w:rPr>
        <w:t xml:space="preserve"> </w:t>
      </w:r>
      <w:r w:rsidR="00E20A32" w:rsidRPr="00E20A32">
        <w:rPr>
          <w:rFonts w:ascii="Times New Roman" w:eastAsia="Times New Roman" w:hAnsi="Times New Roman" w:cs="Times New Roman"/>
          <w:color w:val="000000"/>
          <w:sz w:val="28"/>
          <w:szCs w:val="28"/>
          <w:lang w:val="kk-KZ" w:eastAsia="ru-RU"/>
        </w:rPr>
        <w:t xml:space="preserve">Акт </w:t>
      </w:r>
      <w:r w:rsidR="00E20A32" w:rsidRPr="00AE18D6">
        <w:rPr>
          <w:rFonts w:ascii="Times New Roman" w:eastAsia="Times New Roman" w:hAnsi="Times New Roman" w:cs="Times New Roman"/>
          <w:color w:val="000000" w:themeColor="text1"/>
          <w:sz w:val="28"/>
          <w:szCs w:val="28"/>
          <w:lang w:val="kk-KZ" w:eastAsia="ru-RU"/>
        </w:rPr>
        <w:t>№0</w:t>
      </w:r>
      <w:r w:rsidR="00AE18D6" w:rsidRPr="00AE18D6">
        <w:rPr>
          <w:rFonts w:ascii="Times New Roman" w:eastAsia="Times New Roman" w:hAnsi="Times New Roman" w:cs="Times New Roman"/>
          <w:color w:val="000000" w:themeColor="text1"/>
          <w:sz w:val="28"/>
          <w:szCs w:val="28"/>
          <w:lang w:val="kk-KZ" w:eastAsia="ru-RU"/>
        </w:rPr>
        <w:t>5</w:t>
      </w:r>
      <w:r w:rsidR="00E20A32" w:rsidRPr="00AE18D6">
        <w:rPr>
          <w:rFonts w:ascii="Times New Roman" w:eastAsia="Times New Roman" w:hAnsi="Times New Roman" w:cs="Times New Roman"/>
          <w:color w:val="000000" w:themeColor="text1"/>
          <w:sz w:val="28"/>
          <w:szCs w:val="28"/>
          <w:lang w:val="kk-KZ" w:eastAsia="ru-RU"/>
        </w:rPr>
        <w:t>-</w:t>
      </w:r>
      <w:r w:rsidR="00AE18D6" w:rsidRPr="00AE18D6">
        <w:rPr>
          <w:rFonts w:ascii="Times New Roman" w:eastAsia="Times New Roman" w:hAnsi="Times New Roman" w:cs="Times New Roman"/>
          <w:color w:val="000000" w:themeColor="text1"/>
          <w:sz w:val="28"/>
          <w:szCs w:val="28"/>
          <w:lang w:val="kk-KZ" w:eastAsia="ru-RU"/>
        </w:rPr>
        <w:t>04-1039</w:t>
      </w:r>
      <w:r w:rsidR="00E20A32" w:rsidRPr="00AE18D6">
        <w:rPr>
          <w:rFonts w:ascii="Times New Roman" w:eastAsia="Times New Roman" w:hAnsi="Times New Roman" w:cs="Times New Roman"/>
          <w:color w:val="000000" w:themeColor="text1"/>
          <w:sz w:val="28"/>
          <w:szCs w:val="28"/>
          <w:lang w:val="kk-KZ" w:eastAsia="ru-RU"/>
        </w:rPr>
        <w:t xml:space="preserve"> </w:t>
      </w:r>
      <w:r w:rsidR="00AE18D6" w:rsidRPr="00AE18D6">
        <w:rPr>
          <w:rFonts w:ascii="Times New Roman" w:eastAsia="Times New Roman" w:hAnsi="Times New Roman" w:cs="Times New Roman"/>
          <w:color w:val="000000" w:themeColor="text1"/>
          <w:sz w:val="28"/>
          <w:szCs w:val="28"/>
          <w:lang w:val="kk-KZ" w:eastAsia="ru-RU"/>
        </w:rPr>
        <w:t>07</w:t>
      </w:r>
      <w:r w:rsidR="00E20A32" w:rsidRPr="00AE18D6">
        <w:rPr>
          <w:rFonts w:ascii="Times New Roman" w:eastAsia="Times New Roman" w:hAnsi="Times New Roman" w:cs="Times New Roman"/>
          <w:color w:val="000000" w:themeColor="text1"/>
          <w:sz w:val="28"/>
          <w:szCs w:val="28"/>
          <w:lang w:val="kk-KZ" w:eastAsia="ru-RU"/>
        </w:rPr>
        <w:t>.</w:t>
      </w:r>
      <w:r w:rsidR="00AE18D6" w:rsidRPr="00AE18D6">
        <w:rPr>
          <w:rFonts w:ascii="Times New Roman" w:eastAsia="Times New Roman" w:hAnsi="Times New Roman" w:cs="Times New Roman"/>
          <w:color w:val="000000" w:themeColor="text1"/>
          <w:sz w:val="28"/>
          <w:szCs w:val="28"/>
          <w:lang w:val="kk-KZ" w:eastAsia="ru-RU"/>
        </w:rPr>
        <w:t>07</w:t>
      </w:r>
      <w:r w:rsidR="00E20A32" w:rsidRPr="00AE18D6">
        <w:rPr>
          <w:rFonts w:ascii="Times New Roman" w:eastAsia="Times New Roman" w:hAnsi="Times New Roman" w:cs="Times New Roman"/>
          <w:color w:val="000000" w:themeColor="text1"/>
          <w:sz w:val="28"/>
          <w:szCs w:val="28"/>
          <w:lang w:val="kk-KZ" w:eastAsia="ru-RU"/>
        </w:rPr>
        <w:t>.202</w:t>
      </w:r>
      <w:r w:rsidR="00AE18D6" w:rsidRPr="00AE18D6">
        <w:rPr>
          <w:rFonts w:ascii="Times New Roman" w:eastAsia="Times New Roman" w:hAnsi="Times New Roman" w:cs="Times New Roman"/>
          <w:color w:val="000000" w:themeColor="text1"/>
          <w:sz w:val="28"/>
          <w:szCs w:val="28"/>
          <w:lang w:val="kk-KZ" w:eastAsia="ru-RU"/>
        </w:rPr>
        <w:t xml:space="preserve">2 </w:t>
      </w:r>
      <w:r w:rsidR="00E20A32" w:rsidRPr="00AE18D6">
        <w:rPr>
          <w:rFonts w:ascii="Times New Roman" w:eastAsia="Times New Roman" w:hAnsi="Times New Roman" w:cs="Times New Roman"/>
          <w:color w:val="000000" w:themeColor="text1"/>
          <w:sz w:val="28"/>
          <w:szCs w:val="28"/>
          <w:lang w:val="kk-KZ" w:eastAsia="ru-RU"/>
        </w:rPr>
        <w:t>ж</w:t>
      </w:r>
      <w:r w:rsidR="00AE18D6">
        <w:rPr>
          <w:rFonts w:ascii="Times New Roman" w:eastAsia="Times New Roman" w:hAnsi="Times New Roman" w:cs="Times New Roman"/>
          <w:color w:val="000000" w:themeColor="text1"/>
          <w:sz w:val="28"/>
          <w:szCs w:val="28"/>
          <w:lang w:val="kk-KZ" w:eastAsia="ru-RU"/>
        </w:rPr>
        <w:t xml:space="preserve"> (Қосымша </w:t>
      </w:r>
      <w:r w:rsidR="00F4234A">
        <w:rPr>
          <w:rFonts w:ascii="Times New Roman" w:eastAsia="Times New Roman" w:hAnsi="Times New Roman" w:cs="Times New Roman"/>
          <w:color w:val="000000" w:themeColor="text1"/>
          <w:sz w:val="28"/>
          <w:szCs w:val="28"/>
          <w:lang w:val="kk-KZ" w:eastAsia="ru-RU"/>
        </w:rPr>
        <w:t>В</w:t>
      </w:r>
      <w:r w:rsidR="00AE18D6">
        <w:rPr>
          <w:rFonts w:ascii="Times New Roman" w:eastAsia="Times New Roman" w:hAnsi="Times New Roman" w:cs="Times New Roman"/>
          <w:color w:val="000000" w:themeColor="text1"/>
          <w:sz w:val="28"/>
          <w:szCs w:val="28"/>
          <w:lang w:val="kk-KZ" w:eastAsia="ru-RU"/>
        </w:rPr>
        <w:t>)</w:t>
      </w:r>
      <w:r w:rsidR="00E20A32" w:rsidRPr="00AE18D6">
        <w:rPr>
          <w:rFonts w:ascii="Times New Roman" w:eastAsia="Times New Roman" w:hAnsi="Times New Roman" w:cs="Times New Roman"/>
          <w:color w:val="000000" w:themeColor="text1"/>
          <w:sz w:val="28"/>
          <w:szCs w:val="28"/>
          <w:lang w:val="kk-KZ" w:eastAsia="ru-RU"/>
        </w:rPr>
        <w:t>.</w:t>
      </w:r>
    </w:p>
    <w:p w14:paraId="0E84AA4D" w14:textId="21DF9A92" w:rsidR="00B61D16" w:rsidRPr="00B61D16" w:rsidRDefault="00B61D16" w:rsidP="00611635">
      <w:pPr>
        <w:spacing w:after="0" w:line="240" w:lineRule="auto"/>
        <w:ind w:firstLine="709"/>
        <w:jc w:val="both"/>
        <w:rPr>
          <w:rFonts w:ascii="Times New Roman" w:eastAsia="Times New Roman" w:hAnsi="Times New Roman" w:cs="Times New Roman"/>
          <w:color w:val="000000"/>
          <w:sz w:val="28"/>
          <w:szCs w:val="28"/>
          <w:lang w:val="kk-KZ" w:eastAsia="ru-RU"/>
        </w:rPr>
      </w:pPr>
      <w:r w:rsidRPr="00B61D16">
        <w:rPr>
          <w:rFonts w:ascii="Times New Roman" w:eastAsia="Times New Roman" w:hAnsi="Times New Roman" w:cs="Times New Roman"/>
          <w:color w:val="000000"/>
          <w:sz w:val="28"/>
          <w:szCs w:val="28"/>
          <w:lang w:val="kk-KZ" w:eastAsia="ru-RU"/>
        </w:rPr>
        <w:t>ЖШС «ҚазҒЗВИ» жыл сайынғы ГОСТ ISO/IEC 17025-2019</w:t>
      </w:r>
      <w:r w:rsidR="00BA1A6A">
        <w:rPr>
          <w:rFonts w:ascii="Times New Roman" w:eastAsia="Times New Roman" w:hAnsi="Times New Roman" w:cs="Times New Roman"/>
          <w:color w:val="000000"/>
          <w:sz w:val="28"/>
          <w:szCs w:val="28"/>
          <w:lang w:val="kk-KZ" w:eastAsia="ru-RU"/>
        </w:rPr>
        <w:t xml:space="preserve"> </w:t>
      </w:r>
      <w:r w:rsidRPr="00B61D16">
        <w:rPr>
          <w:rFonts w:ascii="Times New Roman" w:eastAsia="Times New Roman" w:hAnsi="Times New Roman" w:cs="Times New Roman"/>
          <w:color w:val="000000"/>
          <w:sz w:val="28"/>
          <w:szCs w:val="28"/>
          <w:lang w:val="kk-KZ" w:eastAsia="ru-RU"/>
        </w:rPr>
        <w:t>«</w:t>
      </w:r>
      <w:r w:rsidRPr="00B61D16">
        <w:rPr>
          <w:rFonts w:asciiTheme="majorBidi" w:eastAsia="Times New Roman" w:hAnsiTheme="majorBidi" w:cstheme="majorBidi"/>
          <w:sz w:val="28"/>
          <w:szCs w:val="28"/>
          <w:lang w:val="kk-KZ"/>
        </w:rPr>
        <w:t xml:space="preserve">Сынақ және калибрлеу зертханаларының құзыреттілігіне қойылатын жалпы талаптар» талаптарына сай </w:t>
      </w:r>
      <w:r w:rsidRPr="00B61D16">
        <w:rPr>
          <w:rFonts w:ascii="Times New Roman" w:eastAsia="Times New Roman" w:hAnsi="Times New Roman" w:cs="Times New Roman"/>
          <w:color w:val="000000"/>
          <w:sz w:val="28"/>
          <w:szCs w:val="28"/>
          <w:lang w:val="kk-KZ" w:eastAsia="ru-RU"/>
        </w:rPr>
        <w:t xml:space="preserve">аккредиттеу кезінде серологиялық реакцияларды бақылау кезінде әзірленген стандартты позитивті Q1/19 және </w:t>
      </w:r>
      <w:r w:rsidR="00BA1A6A">
        <w:rPr>
          <w:rFonts w:ascii="Times New Roman" w:eastAsia="Times New Roman" w:hAnsi="Times New Roman" w:cs="Times New Roman"/>
          <w:color w:val="000000"/>
          <w:sz w:val="28"/>
          <w:szCs w:val="28"/>
          <w:lang w:val="kk-KZ" w:eastAsia="ru-RU"/>
        </w:rPr>
        <w:t xml:space="preserve">негативті </w:t>
      </w:r>
      <w:r w:rsidRPr="00B61D16">
        <w:rPr>
          <w:rFonts w:ascii="Times New Roman" w:eastAsia="Times New Roman" w:hAnsi="Times New Roman" w:cs="Times New Roman"/>
          <w:color w:val="000000"/>
          <w:sz w:val="28"/>
          <w:szCs w:val="28"/>
          <w:lang w:val="kk-KZ" w:eastAsia="ru-RU"/>
        </w:rPr>
        <w:t>К-1 қан</w:t>
      </w:r>
      <w:r w:rsidR="00BA1A6A">
        <w:rPr>
          <w:rFonts w:ascii="Times New Roman" w:eastAsia="Times New Roman" w:hAnsi="Times New Roman" w:cs="Times New Roman"/>
          <w:color w:val="000000"/>
          <w:sz w:val="28"/>
          <w:szCs w:val="28"/>
          <w:lang w:val="kk-KZ" w:eastAsia="ru-RU"/>
        </w:rPr>
        <w:t xml:space="preserve"> </w:t>
      </w:r>
      <w:r w:rsidRPr="00B61D16">
        <w:rPr>
          <w:rFonts w:ascii="Times New Roman" w:eastAsia="Times New Roman" w:hAnsi="Times New Roman" w:cs="Times New Roman"/>
          <w:color w:val="000000"/>
          <w:sz w:val="28"/>
          <w:szCs w:val="28"/>
          <w:lang w:val="kk-KZ" w:eastAsia="ru-RU"/>
        </w:rPr>
        <w:t>сарысу</w:t>
      </w:r>
      <w:r w:rsidR="00BA1A6A">
        <w:rPr>
          <w:rFonts w:ascii="Times New Roman" w:eastAsia="Times New Roman" w:hAnsi="Times New Roman" w:cs="Times New Roman"/>
          <w:color w:val="000000"/>
          <w:sz w:val="28"/>
          <w:szCs w:val="28"/>
          <w:lang w:val="kk-KZ" w:eastAsia="ru-RU"/>
        </w:rPr>
        <w:t>лары пайдаланылып, оң нәтижелер</w:t>
      </w:r>
      <w:r w:rsidRPr="00B61D16">
        <w:rPr>
          <w:rFonts w:ascii="Times New Roman" w:eastAsia="Times New Roman" w:hAnsi="Times New Roman" w:cs="Times New Roman"/>
          <w:color w:val="000000"/>
          <w:sz w:val="28"/>
          <w:szCs w:val="28"/>
          <w:lang w:val="kk-KZ" w:eastAsia="ru-RU"/>
        </w:rPr>
        <w:t xml:space="preserve"> алынды</w:t>
      </w:r>
      <w:r w:rsidR="00AE18D6">
        <w:rPr>
          <w:rFonts w:ascii="Times New Roman" w:eastAsia="Times New Roman" w:hAnsi="Times New Roman" w:cs="Times New Roman"/>
          <w:color w:val="000000"/>
          <w:sz w:val="28"/>
          <w:szCs w:val="28"/>
          <w:lang w:val="kk-KZ" w:eastAsia="ru-RU"/>
        </w:rPr>
        <w:t xml:space="preserve"> (Қосымша </w:t>
      </w:r>
      <w:r w:rsidR="00F4234A">
        <w:rPr>
          <w:rFonts w:ascii="Times New Roman" w:eastAsia="Times New Roman" w:hAnsi="Times New Roman" w:cs="Times New Roman"/>
          <w:color w:val="000000"/>
          <w:sz w:val="28"/>
          <w:szCs w:val="28"/>
          <w:lang w:val="kk-KZ" w:eastAsia="ru-RU"/>
        </w:rPr>
        <w:t>В</w:t>
      </w:r>
      <w:r w:rsidR="00AE18D6">
        <w:rPr>
          <w:rFonts w:ascii="Times New Roman" w:eastAsia="Times New Roman" w:hAnsi="Times New Roman" w:cs="Times New Roman"/>
          <w:color w:val="000000"/>
          <w:sz w:val="28"/>
          <w:szCs w:val="28"/>
          <w:lang w:val="kk-KZ" w:eastAsia="ru-RU"/>
        </w:rPr>
        <w:t>)</w:t>
      </w:r>
      <w:r w:rsidRPr="00B61D16">
        <w:rPr>
          <w:rFonts w:ascii="Times New Roman" w:eastAsia="Times New Roman" w:hAnsi="Times New Roman" w:cs="Times New Roman"/>
          <w:color w:val="000000"/>
          <w:sz w:val="28"/>
          <w:szCs w:val="28"/>
          <w:lang w:val="kk-KZ" w:eastAsia="ru-RU"/>
        </w:rPr>
        <w:t>.</w:t>
      </w:r>
    </w:p>
    <w:p w14:paraId="1285F6C3" w14:textId="3C91E0DF" w:rsidR="00B61D16" w:rsidRPr="00B61D16" w:rsidRDefault="00B61D16" w:rsidP="00611635">
      <w:pPr>
        <w:spacing w:after="0" w:line="240" w:lineRule="auto"/>
        <w:ind w:firstLine="709"/>
        <w:jc w:val="both"/>
        <w:rPr>
          <w:rFonts w:ascii="Times New Roman" w:eastAsia="Times New Roman" w:hAnsi="Times New Roman" w:cs="Times New Roman"/>
          <w:color w:val="000000"/>
          <w:sz w:val="28"/>
          <w:szCs w:val="28"/>
          <w:lang w:val="kk-KZ" w:eastAsia="ru-RU"/>
        </w:rPr>
      </w:pPr>
      <w:r w:rsidRPr="00B61D16">
        <w:rPr>
          <w:rFonts w:ascii="Times New Roman" w:eastAsia="Times New Roman" w:hAnsi="Times New Roman" w:cs="Times New Roman"/>
          <w:color w:val="000000"/>
          <w:sz w:val="28"/>
          <w:szCs w:val="28"/>
          <w:lang w:val="kk-KZ" w:eastAsia="ru-RU"/>
        </w:rPr>
        <w:t>Сонымен қатар</w:t>
      </w:r>
      <w:r w:rsidR="003A1FF4">
        <w:rPr>
          <w:rFonts w:ascii="Times New Roman" w:eastAsia="Times New Roman" w:hAnsi="Times New Roman" w:cs="Times New Roman"/>
          <w:color w:val="000000"/>
          <w:sz w:val="28"/>
          <w:szCs w:val="28"/>
          <w:lang w:val="kk-KZ" w:eastAsia="ru-RU"/>
        </w:rPr>
        <w:t xml:space="preserve">, </w:t>
      </w:r>
      <w:r w:rsidRPr="00B61D16">
        <w:rPr>
          <w:rFonts w:ascii="Times New Roman" w:eastAsia="Times New Roman" w:hAnsi="Times New Roman" w:cs="Times New Roman"/>
          <w:color w:val="000000"/>
          <w:sz w:val="28"/>
          <w:szCs w:val="28"/>
          <w:lang w:val="kk-KZ" w:eastAsia="ru-RU"/>
        </w:rPr>
        <w:t>әзірленген позитивті және негативті стандартты қан</w:t>
      </w:r>
      <w:r w:rsidR="003A1FF4">
        <w:rPr>
          <w:rFonts w:ascii="Times New Roman" w:eastAsia="Times New Roman" w:hAnsi="Times New Roman" w:cs="Times New Roman"/>
          <w:color w:val="000000"/>
          <w:sz w:val="28"/>
          <w:szCs w:val="28"/>
          <w:lang w:val="kk-KZ" w:eastAsia="ru-RU"/>
        </w:rPr>
        <w:t xml:space="preserve"> </w:t>
      </w:r>
      <w:r w:rsidRPr="00B61D16">
        <w:rPr>
          <w:rFonts w:ascii="Times New Roman" w:eastAsia="Times New Roman" w:hAnsi="Times New Roman" w:cs="Times New Roman"/>
          <w:color w:val="000000"/>
          <w:sz w:val="28"/>
          <w:szCs w:val="28"/>
          <w:lang w:val="kk-KZ" w:eastAsia="ru-RU"/>
        </w:rPr>
        <w:t>сарысулары ҚР АШМ «Республикалық ветеринариялық зертхана» ШЖҚ РМК зертх</w:t>
      </w:r>
      <w:r w:rsidR="00BA1A6A">
        <w:rPr>
          <w:rFonts w:ascii="Times New Roman" w:eastAsia="Times New Roman" w:hAnsi="Times New Roman" w:cs="Times New Roman"/>
          <w:color w:val="000000"/>
          <w:sz w:val="28"/>
          <w:szCs w:val="28"/>
          <w:lang w:val="kk-KZ" w:eastAsia="ru-RU"/>
        </w:rPr>
        <w:t>а</w:t>
      </w:r>
      <w:r w:rsidRPr="00B61D16">
        <w:rPr>
          <w:rFonts w:ascii="Times New Roman" w:eastAsia="Times New Roman" w:hAnsi="Times New Roman" w:cs="Times New Roman"/>
          <w:color w:val="000000"/>
          <w:sz w:val="28"/>
          <w:szCs w:val="28"/>
          <w:lang w:val="kk-KZ" w:eastAsia="ru-RU"/>
        </w:rPr>
        <w:t xml:space="preserve">насында лейкозды балауға арналған </w:t>
      </w:r>
      <w:r w:rsidR="004D5803">
        <w:rPr>
          <w:rFonts w:ascii="Times New Roman" w:eastAsia="Times New Roman" w:hAnsi="Times New Roman" w:cs="Times New Roman"/>
          <w:color w:val="000000"/>
          <w:sz w:val="28"/>
          <w:szCs w:val="28"/>
          <w:lang w:val="kk-KZ" w:eastAsia="ru-RU"/>
        </w:rPr>
        <w:t xml:space="preserve">серологиялық әдісте қолданылатын </w:t>
      </w:r>
      <w:r w:rsidRPr="00B61D16">
        <w:rPr>
          <w:rFonts w:ascii="Times New Roman" w:eastAsia="Times New Roman" w:hAnsi="Times New Roman" w:cs="Times New Roman"/>
          <w:color w:val="000000"/>
          <w:sz w:val="28"/>
          <w:szCs w:val="28"/>
          <w:lang w:val="kk-KZ" w:eastAsia="ru-RU"/>
        </w:rPr>
        <w:t>тест-жүйелердің сапасын бақылау үшін қолданылды</w:t>
      </w:r>
      <w:r w:rsidR="00AE18D6">
        <w:rPr>
          <w:rFonts w:ascii="Times New Roman" w:eastAsia="Times New Roman" w:hAnsi="Times New Roman" w:cs="Times New Roman"/>
          <w:color w:val="000000"/>
          <w:sz w:val="28"/>
          <w:szCs w:val="28"/>
          <w:lang w:val="kk-KZ" w:eastAsia="ru-RU"/>
        </w:rPr>
        <w:t xml:space="preserve"> </w:t>
      </w:r>
      <w:r w:rsidR="00AE18D6" w:rsidRPr="00AE18D6">
        <w:rPr>
          <w:rFonts w:ascii="Times New Roman" w:eastAsia="Times New Roman" w:hAnsi="Times New Roman" w:cs="Times New Roman"/>
          <w:color w:val="000000"/>
          <w:sz w:val="28"/>
          <w:szCs w:val="28"/>
          <w:lang w:val="kk-KZ" w:eastAsia="ru-RU"/>
        </w:rPr>
        <w:t xml:space="preserve">(Қосымша </w:t>
      </w:r>
      <w:r w:rsidR="00F4234A">
        <w:rPr>
          <w:rFonts w:ascii="Times New Roman" w:eastAsia="Times New Roman" w:hAnsi="Times New Roman" w:cs="Times New Roman"/>
          <w:color w:val="000000"/>
          <w:sz w:val="28"/>
          <w:szCs w:val="28"/>
          <w:lang w:val="kk-KZ" w:eastAsia="ru-RU"/>
        </w:rPr>
        <w:t>В</w:t>
      </w:r>
      <w:r w:rsidR="00AE18D6" w:rsidRPr="00AE18D6">
        <w:rPr>
          <w:rFonts w:ascii="Times New Roman" w:eastAsia="Times New Roman" w:hAnsi="Times New Roman" w:cs="Times New Roman"/>
          <w:color w:val="000000"/>
          <w:sz w:val="28"/>
          <w:szCs w:val="28"/>
          <w:lang w:val="kk-KZ" w:eastAsia="ru-RU"/>
        </w:rPr>
        <w:t>).</w:t>
      </w:r>
      <w:r w:rsidRPr="00B61D16">
        <w:rPr>
          <w:rFonts w:ascii="Times New Roman" w:eastAsia="Times New Roman" w:hAnsi="Times New Roman" w:cs="Times New Roman"/>
          <w:color w:val="000000"/>
          <w:sz w:val="28"/>
          <w:szCs w:val="28"/>
          <w:lang w:val="kk-KZ" w:eastAsia="ru-RU"/>
        </w:rPr>
        <w:t xml:space="preserve"> </w:t>
      </w:r>
    </w:p>
    <w:p w14:paraId="67FDA10E" w14:textId="78D0F5A5" w:rsidR="00BA1A6A" w:rsidRDefault="00B61D16" w:rsidP="00611635">
      <w:pPr>
        <w:spacing w:after="0" w:line="240" w:lineRule="auto"/>
        <w:ind w:firstLine="709"/>
        <w:contextualSpacing/>
        <w:jc w:val="both"/>
        <w:rPr>
          <w:rFonts w:asciiTheme="majorBidi" w:eastAsiaTheme="minorEastAsia" w:hAnsiTheme="majorBidi" w:cstheme="majorBidi"/>
          <w:sz w:val="28"/>
          <w:szCs w:val="28"/>
          <w:lang w:val="uk-UA"/>
        </w:rPr>
      </w:pPr>
      <w:r w:rsidRPr="00B61D16">
        <w:rPr>
          <w:rFonts w:asciiTheme="majorBidi" w:eastAsiaTheme="minorEastAsia" w:hAnsiTheme="majorBidi" w:cstheme="majorBidi"/>
          <w:sz w:val="28"/>
          <w:szCs w:val="28"/>
          <w:lang w:val="kk-KZ"/>
        </w:rPr>
        <w:t xml:space="preserve">Диссертацияның </w:t>
      </w:r>
      <w:r w:rsidR="00BA1A6A">
        <w:rPr>
          <w:rFonts w:asciiTheme="majorBidi" w:eastAsiaTheme="minorEastAsia" w:hAnsiTheme="majorBidi" w:cstheme="majorBidi"/>
          <w:sz w:val="28"/>
          <w:szCs w:val="28"/>
          <w:lang w:val="kk-KZ"/>
        </w:rPr>
        <w:t xml:space="preserve">негізгі ғылыми жұмыстары мен алынған нәтижелер </w:t>
      </w:r>
      <w:r w:rsidR="00BA1A6A" w:rsidRPr="00BA1A6A">
        <w:rPr>
          <w:rFonts w:asciiTheme="majorBidi" w:eastAsiaTheme="minorEastAsia" w:hAnsiTheme="majorBidi" w:cstheme="majorBidi"/>
          <w:sz w:val="28"/>
          <w:szCs w:val="28"/>
          <w:lang w:val="uk-UA"/>
        </w:rPr>
        <w:t>«ҚазҒЗВИ»</w:t>
      </w:r>
      <w:r w:rsidR="00526149" w:rsidRPr="00526149">
        <w:rPr>
          <w:rFonts w:asciiTheme="majorBidi" w:eastAsiaTheme="minorEastAsia" w:hAnsiTheme="majorBidi" w:cstheme="majorBidi"/>
          <w:sz w:val="28"/>
          <w:szCs w:val="28"/>
          <w:lang w:val="uk-UA"/>
        </w:rPr>
        <w:t xml:space="preserve"> ЖШС</w:t>
      </w:r>
      <w:r w:rsidR="00BA1A6A" w:rsidRPr="00BA1A6A">
        <w:rPr>
          <w:rFonts w:asciiTheme="majorBidi" w:eastAsiaTheme="minorEastAsia" w:hAnsiTheme="majorBidi" w:cstheme="majorBidi"/>
          <w:sz w:val="28"/>
          <w:szCs w:val="28"/>
          <w:lang w:val="uk-UA"/>
        </w:rPr>
        <w:t xml:space="preserve">-нің ғылыми </w:t>
      </w:r>
      <w:r w:rsidR="00526149">
        <w:rPr>
          <w:rFonts w:asciiTheme="majorBidi" w:eastAsiaTheme="minorEastAsia" w:hAnsiTheme="majorBidi" w:cstheme="majorBidi"/>
          <w:sz w:val="28"/>
          <w:szCs w:val="28"/>
          <w:lang w:val="uk-UA"/>
        </w:rPr>
        <w:t xml:space="preserve">және </w:t>
      </w:r>
      <w:r w:rsidR="00526149" w:rsidRPr="00526149">
        <w:rPr>
          <w:rFonts w:asciiTheme="majorBidi" w:eastAsiaTheme="minorEastAsia" w:hAnsiTheme="majorBidi" w:cstheme="majorBidi"/>
          <w:sz w:val="28"/>
          <w:szCs w:val="28"/>
          <w:lang w:val="uk-UA"/>
        </w:rPr>
        <w:t xml:space="preserve">әдістемелік </w:t>
      </w:r>
      <w:r w:rsidR="00BA1A6A" w:rsidRPr="00BA1A6A">
        <w:rPr>
          <w:rFonts w:asciiTheme="majorBidi" w:eastAsiaTheme="minorEastAsia" w:hAnsiTheme="majorBidi" w:cstheme="majorBidi"/>
          <w:sz w:val="28"/>
          <w:szCs w:val="28"/>
          <w:lang w:val="uk-UA"/>
        </w:rPr>
        <w:t>кеңесі</w:t>
      </w:r>
      <w:r w:rsidR="00526149">
        <w:rPr>
          <w:rFonts w:asciiTheme="majorBidi" w:eastAsiaTheme="minorEastAsia" w:hAnsiTheme="majorBidi" w:cstheme="majorBidi"/>
          <w:sz w:val="28"/>
          <w:szCs w:val="28"/>
          <w:lang w:val="uk-UA"/>
        </w:rPr>
        <w:t xml:space="preserve">нің </w:t>
      </w:r>
      <w:r w:rsidR="00BA1A6A" w:rsidRPr="00BA1A6A">
        <w:rPr>
          <w:rFonts w:asciiTheme="majorBidi" w:eastAsiaTheme="minorEastAsia" w:hAnsiTheme="majorBidi" w:cstheme="majorBidi"/>
          <w:sz w:val="28"/>
          <w:szCs w:val="28"/>
          <w:lang w:val="uk-UA"/>
        </w:rPr>
        <w:t>комиссиясының отырыстарында (2018-2020</w:t>
      </w:r>
      <w:r w:rsidR="00774B28">
        <w:rPr>
          <w:rFonts w:asciiTheme="majorBidi" w:eastAsiaTheme="minorEastAsia" w:hAnsiTheme="majorBidi" w:cstheme="majorBidi"/>
          <w:sz w:val="28"/>
          <w:szCs w:val="28"/>
          <w:lang w:val="uk-UA"/>
        </w:rPr>
        <w:t>жж</w:t>
      </w:r>
      <w:r w:rsidR="00BA1A6A" w:rsidRPr="00BA1A6A">
        <w:rPr>
          <w:rFonts w:asciiTheme="majorBidi" w:eastAsiaTheme="minorEastAsia" w:hAnsiTheme="majorBidi" w:cstheme="majorBidi"/>
          <w:sz w:val="28"/>
          <w:szCs w:val="28"/>
          <w:lang w:val="uk-UA"/>
        </w:rPr>
        <w:t>) ғылыми-зерттеу жұмыстар жөніндегі мемлекеттік тапсырмалардың жобалары бойынша жыл сайынғы ғылыми е</w:t>
      </w:r>
      <w:r w:rsidR="00BA1A6A">
        <w:rPr>
          <w:rFonts w:asciiTheme="majorBidi" w:eastAsiaTheme="minorEastAsia" w:hAnsiTheme="majorBidi" w:cstheme="majorBidi"/>
          <w:sz w:val="28"/>
          <w:szCs w:val="28"/>
          <w:lang w:val="uk-UA"/>
        </w:rPr>
        <w:t xml:space="preserve">септерде баяндалып, талқыланды. </w:t>
      </w:r>
    </w:p>
    <w:p w14:paraId="2C8709DA" w14:textId="63E9D50D" w:rsidR="00B61D16" w:rsidRPr="00BA1A6A" w:rsidRDefault="00B61D16" w:rsidP="00611635">
      <w:pPr>
        <w:spacing w:after="0" w:line="240" w:lineRule="auto"/>
        <w:ind w:firstLine="709"/>
        <w:contextualSpacing/>
        <w:jc w:val="both"/>
        <w:rPr>
          <w:rFonts w:asciiTheme="majorBidi" w:eastAsiaTheme="minorEastAsia" w:hAnsiTheme="majorBidi" w:cstheme="majorBidi"/>
          <w:sz w:val="28"/>
          <w:szCs w:val="28"/>
          <w:lang w:val="uk-UA"/>
        </w:rPr>
      </w:pPr>
      <w:r w:rsidRPr="00B61D16">
        <w:rPr>
          <w:rFonts w:asciiTheme="majorBidi" w:eastAsiaTheme="minorEastAsia" w:hAnsiTheme="majorBidi" w:cstheme="majorBidi"/>
          <w:sz w:val="28"/>
          <w:szCs w:val="28"/>
          <w:lang w:val="kk-KZ"/>
        </w:rPr>
        <w:t xml:space="preserve">Диссертацияның тақырыбы бойынша алынған нәтижелер халықаралық конференцияда </w:t>
      </w:r>
      <w:r w:rsidR="00E20A32">
        <w:rPr>
          <w:rFonts w:asciiTheme="majorBidi" w:eastAsiaTheme="minorEastAsia" w:hAnsiTheme="majorBidi" w:cstheme="majorBidi"/>
          <w:sz w:val="28"/>
          <w:szCs w:val="28"/>
          <w:lang w:val="kk-KZ"/>
        </w:rPr>
        <w:t>баяндалды</w:t>
      </w:r>
      <w:r w:rsidRPr="00B61D16">
        <w:rPr>
          <w:rFonts w:asciiTheme="majorBidi" w:eastAsiaTheme="minorEastAsia" w:hAnsiTheme="majorBidi" w:cstheme="majorBidi"/>
          <w:sz w:val="28"/>
          <w:szCs w:val="28"/>
          <w:lang w:val="kk-KZ"/>
        </w:rPr>
        <w:t>:</w:t>
      </w:r>
    </w:p>
    <w:p w14:paraId="5391B953" w14:textId="3B89BF05" w:rsidR="00B61D16" w:rsidRPr="00B61D16" w:rsidRDefault="00B61D16" w:rsidP="00F4234A">
      <w:pPr>
        <w:spacing w:after="0" w:line="240" w:lineRule="auto"/>
        <w:ind w:firstLine="709"/>
        <w:contextualSpacing/>
        <w:jc w:val="both"/>
        <w:rPr>
          <w:rFonts w:asciiTheme="majorBidi" w:eastAsiaTheme="minorEastAsia" w:hAnsiTheme="majorBidi" w:cstheme="majorBidi"/>
          <w:sz w:val="28"/>
          <w:szCs w:val="28"/>
          <w:lang w:val="kk-KZ"/>
        </w:rPr>
      </w:pPr>
      <w:r w:rsidRPr="00B61D16">
        <w:rPr>
          <w:rFonts w:asciiTheme="majorBidi" w:eastAsiaTheme="minorEastAsia" w:hAnsiTheme="majorBidi" w:cstheme="majorBidi"/>
          <w:bCs/>
          <w:sz w:val="28"/>
          <w:szCs w:val="28"/>
          <w:lang w:val="kk-KZ"/>
        </w:rPr>
        <w:lastRenderedPageBreak/>
        <w:t>ҚР</w:t>
      </w:r>
      <w:r w:rsidR="00BA1A6A">
        <w:rPr>
          <w:rFonts w:asciiTheme="majorBidi" w:eastAsiaTheme="minorEastAsia" w:hAnsiTheme="majorBidi" w:cstheme="majorBidi"/>
          <w:bCs/>
          <w:sz w:val="28"/>
          <w:szCs w:val="28"/>
          <w:lang w:val="kk-KZ"/>
        </w:rPr>
        <w:t xml:space="preserve"> </w:t>
      </w:r>
      <w:r w:rsidRPr="00B61D16">
        <w:rPr>
          <w:rFonts w:asciiTheme="majorBidi" w:eastAsiaTheme="minorEastAsia" w:hAnsiTheme="majorBidi" w:cstheme="majorBidi"/>
          <w:bCs/>
          <w:sz w:val="28"/>
          <w:szCs w:val="28"/>
          <w:lang w:val="kk-KZ"/>
        </w:rPr>
        <w:t xml:space="preserve">ҰҒА академигі З.К.Кожабековтың туылғанына 90 жылдыққа арналған «Қазіргі заманғы </w:t>
      </w:r>
      <w:r w:rsidR="004D5803">
        <w:rPr>
          <w:rFonts w:asciiTheme="majorBidi" w:eastAsiaTheme="minorEastAsia" w:hAnsiTheme="majorBidi" w:cstheme="majorBidi"/>
          <w:bCs/>
          <w:sz w:val="28"/>
          <w:szCs w:val="28"/>
          <w:lang w:val="kk-KZ"/>
        </w:rPr>
        <w:t>в</w:t>
      </w:r>
      <w:r w:rsidRPr="00B61D16">
        <w:rPr>
          <w:rFonts w:asciiTheme="majorBidi" w:eastAsiaTheme="minorEastAsia" w:hAnsiTheme="majorBidi" w:cstheme="majorBidi"/>
          <w:bCs/>
          <w:sz w:val="28"/>
          <w:szCs w:val="28"/>
          <w:lang w:val="kk-KZ"/>
        </w:rPr>
        <w:t>етеринария ғылымының теориясы мен практикасының мәселелері» атты халықаралық конференция, Қазақстан, Алматы қаласы, «ҚазҒЗВИ»</w:t>
      </w:r>
      <w:r w:rsidR="00526149" w:rsidRPr="00526149">
        <w:rPr>
          <w:rFonts w:asciiTheme="majorBidi" w:eastAsiaTheme="minorEastAsia" w:hAnsiTheme="majorBidi" w:cstheme="majorBidi"/>
          <w:bCs/>
          <w:sz w:val="28"/>
          <w:szCs w:val="28"/>
          <w:lang w:val="kk-KZ"/>
        </w:rPr>
        <w:t xml:space="preserve"> ЖШС</w:t>
      </w:r>
      <w:r w:rsidRPr="00B61D16">
        <w:rPr>
          <w:rFonts w:asciiTheme="majorBidi" w:eastAsiaTheme="minorEastAsia" w:hAnsiTheme="majorBidi" w:cstheme="majorBidi"/>
          <w:bCs/>
          <w:sz w:val="28"/>
          <w:szCs w:val="28"/>
          <w:lang w:val="kk-KZ"/>
        </w:rPr>
        <w:t>, 10 маусым, 2019 жыл</w:t>
      </w:r>
      <w:r w:rsidR="00F4234A" w:rsidRPr="00F4234A">
        <w:rPr>
          <w:rFonts w:asciiTheme="majorBidi" w:eastAsiaTheme="minorEastAsia" w:hAnsiTheme="majorBidi" w:cstheme="majorBidi"/>
          <w:sz w:val="28"/>
          <w:szCs w:val="28"/>
          <w:lang w:val="kk-KZ"/>
        </w:rPr>
        <w:t xml:space="preserve"> </w:t>
      </w:r>
      <w:r w:rsidR="00F4234A" w:rsidRPr="00F4234A">
        <w:rPr>
          <w:rFonts w:asciiTheme="majorBidi" w:eastAsiaTheme="minorEastAsia" w:hAnsiTheme="majorBidi" w:cstheme="majorBidi"/>
          <w:bCs/>
          <w:sz w:val="28"/>
          <w:szCs w:val="28"/>
          <w:lang w:val="kk-KZ"/>
        </w:rPr>
        <w:t>(Қ</w:t>
      </w:r>
      <w:r w:rsidR="00DE04CB" w:rsidRPr="00F4234A">
        <w:rPr>
          <w:rFonts w:asciiTheme="majorBidi" w:eastAsiaTheme="minorEastAsia" w:hAnsiTheme="majorBidi" w:cstheme="majorBidi"/>
          <w:bCs/>
          <w:sz w:val="28"/>
          <w:szCs w:val="28"/>
          <w:lang w:val="kk-KZ"/>
        </w:rPr>
        <w:t>осымша</w:t>
      </w:r>
      <w:r w:rsidR="00F4234A" w:rsidRPr="00F4234A">
        <w:rPr>
          <w:rFonts w:asciiTheme="majorBidi" w:eastAsiaTheme="minorEastAsia" w:hAnsiTheme="majorBidi" w:cstheme="majorBidi"/>
          <w:bCs/>
          <w:sz w:val="28"/>
          <w:szCs w:val="28"/>
          <w:lang w:val="kk-KZ"/>
        </w:rPr>
        <w:t xml:space="preserve"> </w:t>
      </w:r>
      <w:r w:rsidR="00F4234A">
        <w:rPr>
          <w:rFonts w:asciiTheme="majorBidi" w:eastAsiaTheme="minorEastAsia" w:hAnsiTheme="majorBidi" w:cstheme="majorBidi"/>
          <w:bCs/>
          <w:sz w:val="28"/>
          <w:szCs w:val="28"/>
          <w:lang w:val="kk-KZ"/>
        </w:rPr>
        <w:t>Г</w:t>
      </w:r>
      <w:r w:rsidR="00F4234A" w:rsidRPr="00F4234A">
        <w:rPr>
          <w:rFonts w:asciiTheme="majorBidi" w:eastAsiaTheme="minorEastAsia" w:hAnsiTheme="majorBidi" w:cstheme="majorBidi"/>
          <w:bCs/>
          <w:sz w:val="28"/>
          <w:szCs w:val="28"/>
          <w:lang w:val="kk-KZ"/>
        </w:rPr>
        <w:t>).</w:t>
      </w:r>
    </w:p>
    <w:p w14:paraId="400A050B" w14:textId="67494BBB" w:rsidR="00BA1A6A" w:rsidRPr="00BA1A6A" w:rsidRDefault="00467EBC" w:rsidP="00101E15">
      <w:pPr>
        <w:spacing w:after="0" w:line="240" w:lineRule="auto"/>
        <w:ind w:firstLine="709"/>
        <w:jc w:val="both"/>
        <w:rPr>
          <w:rFonts w:asciiTheme="majorBidi" w:eastAsiaTheme="minorEastAsia" w:hAnsiTheme="majorBidi" w:cstheme="majorBidi"/>
          <w:sz w:val="28"/>
          <w:szCs w:val="28"/>
          <w:lang w:val="kk-KZ"/>
        </w:rPr>
      </w:pPr>
      <w:r w:rsidRPr="00467EBC">
        <w:rPr>
          <w:rFonts w:asciiTheme="majorBidi" w:eastAsiaTheme="minorEastAsia" w:hAnsiTheme="majorBidi" w:cstheme="majorBidi"/>
          <w:b/>
          <w:bCs/>
          <w:sz w:val="28"/>
          <w:szCs w:val="28"/>
          <w:lang w:val="uk-UA"/>
        </w:rPr>
        <w:t xml:space="preserve">Зерттеу жұмысының жарияланымдары. </w:t>
      </w:r>
      <w:r w:rsidR="00BA1A6A" w:rsidRPr="00BA1A6A">
        <w:rPr>
          <w:rFonts w:asciiTheme="majorBidi" w:eastAsiaTheme="minorEastAsia" w:hAnsiTheme="majorBidi" w:cstheme="majorBidi"/>
          <w:sz w:val="28"/>
          <w:szCs w:val="28"/>
          <w:lang w:val="kk-KZ"/>
        </w:rPr>
        <w:t>Өзіндік зерттеулерінің нәтижелері бойынша ғылы</w:t>
      </w:r>
      <w:r w:rsidR="00BA1A6A">
        <w:rPr>
          <w:rFonts w:asciiTheme="majorBidi" w:eastAsiaTheme="minorEastAsia" w:hAnsiTheme="majorBidi" w:cstheme="majorBidi"/>
          <w:sz w:val="28"/>
          <w:szCs w:val="28"/>
          <w:lang w:val="kk-KZ"/>
        </w:rPr>
        <w:t>ми кеңесшілердің басшылығымен 11</w:t>
      </w:r>
      <w:r w:rsidR="00BA1A6A" w:rsidRPr="00BA1A6A">
        <w:rPr>
          <w:rFonts w:asciiTheme="majorBidi" w:eastAsiaTheme="minorEastAsia" w:hAnsiTheme="majorBidi" w:cstheme="majorBidi"/>
          <w:sz w:val="28"/>
          <w:szCs w:val="28"/>
          <w:lang w:val="kk-KZ"/>
        </w:rPr>
        <w:t xml:space="preserve"> ғылыми жұмыс дайындалды, оның ішінде: </w:t>
      </w:r>
      <w:r w:rsidR="00526149">
        <w:rPr>
          <w:rFonts w:asciiTheme="majorBidi" w:eastAsiaTheme="minorEastAsia" w:hAnsiTheme="majorBidi" w:cstheme="majorBidi"/>
          <w:sz w:val="28"/>
          <w:szCs w:val="28"/>
          <w:lang w:val="kk-KZ"/>
        </w:rPr>
        <w:t xml:space="preserve">үш мақала </w:t>
      </w:r>
      <w:r w:rsidR="00BA1A6A" w:rsidRPr="00BA1A6A">
        <w:rPr>
          <w:rFonts w:asciiTheme="majorBidi" w:eastAsiaTheme="minorEastAsia" w:hAnsiTheme="majorBidi" w:cstheme="majorBidi"/>
          <w:sz w:val="28"/>
          <w:szCs w:val="28"/>
          <w:lang w:val="kk-KZ"/>
        </w:rPr>
        <w:t>ҚР БҒМ Білім және ғылым саласындағы сапаны қамтамасыз ету комитеті ұсынған</w:t>
      </w:r>
      <w:r w:rsidR="00BA1A6A">
        <w:rPr>
          <w:rFonts w:asciiTheme="majorBidi" w:eastAsiaTheme="minorEastAsia" w:hAnsiTheme="majorBidi" w:cstheme="majorBidi"/>
          <w:sz w:val="28"/>
          <w:szCs w:val="28"/>
          <w:lang w:val="kk-KZ"/>
        </w:rPr>
        <w:t xml:space="preserve"> басылымдарда</w:t>
      </w:r>
      <w:r w:rsidR="00BA1A6A" w:rsidRPr="00BA1A6A">
        <w:rPr>
          <w:rFonts w:asciiTheme="majorBidi" w:eastAsiaTheme="minorEastAsia" w:hAnsiTheme="majorBidi" w:cstheme="majorBidi"/>
          <w:sz w:val="28"/>
          <w:szCs w:val="28"/>
          <w:lang w:val="kk-KZ"/>
        </w:rPr>
        <w:t xml:space="preserve">; </w:t>
      </w:r>
      <w:r w:rsidR="00526149">
        <w:rPr>
          <w:rFonts w:asciiTheme="majorBidi" w:eastAsiaTheme="minorEastAsia" w:hAnsiTheme="majorBidi" w:cstheme="majorBidi"/>
          <w:sz w:val="28"/>
          <w:szCs w:val="28"/>
          <w:lang w:val="kk-KZ"/>
        </w:rPr>
        <w:t xml:space="preserve">үш мақала </w:t>
      </w:r>
      <w:r w:rsidR="00BA1A6A" w:rsidRPr="00BA1A6A">
        <w:rPr>
          <w:rFonts w:asciiTheme="majorBidi" w:eastAsiaTheme="minorEastAsia" w:hAnsiTheme="majorBidi" w:cstheme="majorBidi"/>
          <w:sz w:val="28"/>
          <w:szCs w:val="28"/>
          <w:lang w:val="kk-KZ"/>
        </w:rPr>
        <w:t>халықаралық ғылыми-практикалық</w:t>
      </w:r>
      <w:r w:rsidR="00BA1A6A">
        <w:rPr>
          <w:rFonts w:asciiTheme="majorBidi" w:eastAsiaTheme="minorEastAsia" w:hAnsiTheme="majorBidi" w:cstheme="majorBidi"/>
          <w:sz w:val="28"/>
          <w:szCs w:val="28"/>
          <w:lang w:val="kk-KZ"/>
        </w:rPr>
        <w:t xml:space="preserve"> конференциялар жинақтарында</w:t>
      </w:r>
      <w:r w:rsidR="00BA1A6A" w:rsidRPr="00BA1A6A">
        <w:rPr>
          <w:rFonts w:asciiTheme="majorBidi" w:eastAsiaTheme="minorEastAsia" w:hAnsiTheme="majorBidi" w:cstheme="majorBidi"/>
          <w:sz w:val="28"/>
          <w:szCs w:val="28"/>
          <w:lang w:val="kk-KZ"/>
        </w:rPr>
        <w:t xml:space="preserve">; </w:t>
      </w:r>
      <w:r w:rsidR="00526149">
        <w:rPr>
          <w:rFonts w:asciiTheme="majorBidi" w:eastAsiaTheme="minorEastAsia" w:hAnsiTheme="majorBidi" w:cstheme="majorBidi"/>
          <w:sz w:val="28"/>
          <w:szCs w:val="28"/>
          <w:lang w:val="kk-KZ"/>
        </w:rPr>
        <w:t xml:space="preserve">бір мақала </w:t>
      </w:r>
      <w:r w:rsidR="00BA1A6A" w:rsidRPr="00BA1A6A">
        <w:rPr>
          <w:rFonts w:asciiTheme="majorBidi" w:eastAsiaTheme="minorEastAsia" w:hAnsiTheme="majorBidi" w:cstheme="majorBidi"/>
          <w:sz w:val="28"/>
          <w:szCs w:val="28"/>
          <w:lang w:val="kk-KZ"/>
        </w:rPr>
        <w:t>Scopus, Web of Science деректер базасында тіркелген халықаралық журналда (</w:t>
      </w:r>
      <w:r w:rsidR="008A4A10">
        <w:rPr>
          <w:rFonts w:asciiTheme="majorBidi" w:eastAsiaTheme="minorEastAsia" w:hAnsiTheme="majorBidi" w:cstheme="majorBidi"/>
          <w:sz w:val="28"/>
          <w:szCs w:val="28"/>
          <w:lang w:val="kk-KZ"/>
        </w:rPr>
        <w:t xml:space="preserve">квартиль - </w:t>
      </w:r>
      <w:r w:rsidR="00BA1A6A" w:rsidRPr="00BA1A6A">
        <w:rPr>
          <w:rFonts w:asciiTheme="majorBidi" w:eastAsiaTheme="minorEastAsia" w:hAnsiTheme="majorBidi" w:cstheme="majorBidi"/>
          <w:sz w:val="28"/>
          <w:szCs w:val="28"/>
          <w:lang w:val="kk-KZ"/>
        </w:rPr>
        <w:t>Q2, CiteScore</w:t>
      </w:r>
      <w:r w:rsidR="008A4A10">
        <w:rPr>
          <w:rFonts w:asciiTheme="majorBidi" w:eastAsiaTheme="minorEastAsia" w:hAnsiTheme="majorBidi" w:cstheme="majorBidi"/>
          <w:sz w:val="28"/>
          <w:szCs w:val="28"/>
          <w:lang w:val="kk-KZ"/>
        </w:rPr>
        <w:t xml:space="preserve"> - </w:t>
      </w:r>
      <w:r w:rsidR="00BA1A6A" w:rsidRPr="00BA1A6A">
        <w:rPr>
          <w:rFonts w:asciiTheme="majorBidi" w:eastAsiaTheme="minorEastAsia" w:hAnsiTheme="majorBidi" w:cstheme="majorBidi"/>
          <w:sz w:val="28"/>
          <w:szCs w:val="28"/>
          <w:lang w:val="kk-KZ"/>
        </w:rPr>
        <w:t>1.3, процентиль</w:t>
      </w:r>
      <w:r w:rsidR="008A4A10">
        <w:rPr>
          <w:rFonts w:asciiTheme="majorBidi" w:eastAsiaTheme="minorEastAsia" w:hAnsiTheme="majorBidi" w:cstheme="majorBidi"/>
          <w:sz w:val="28"/>
          <w:szCs w:val="28"/>
          <w:lang w:val="kk-KZ"/>
        </w:rPr>
        <w:t xml:space="preserve"> - </w:t>
      </w:r>
      <w:r w:rsidR="00BA1A6A" w:rsidRPr="00BA1A6A">
        <w:rPr>
          <w:rFonts w:asciiTheme="majorBidi" w:eastAsiaTheme="minorEastAsia" w:hAnsiTheme="majorBidi" w:cstheme="majorBidi"/>
          <w:sz w:val="28"/>
          <w:szCs w:val="28"/>
          <w:lang w:val="kk-KZ"/>
        </w:rPr>
        <w:t>40)</w:t>
      </w:r>
      <w:r w:rsidR="00101E15" w:rsidRPr="00101E15">
        <w:rPr>
          <w:rFonts w:asciiTheme="majorBidi" w:eastAsiaTheme="minorEastAsia" w:hAnsiTheme="majorBidi" w:cstheme="majorBidi"/>
          <w:sz w:val="28"/>
          <w:szCs w:val="28"/>
          <w:lang w:val="kk-KZ"/>
        </w:rPr>
        <w:t xml:space="preserve"> (Қ</w:t>
      </w:r>
      <w:r w:rsidR="00DE04CB" w:rsidRPr="00101E15">
        <w:rPr>
          <w:rFonts w:asciiTheme="majorBidi" w:eastAsiaTheme="minorEastAsia" w:hAnsiTheme="majorBidi" w:cstheme="majorBidi"/>
          <w:sz w:val="28"/>
          <w:szCs w:val="28"/>
          <w:lang w:val="kk-KZ"/>
        </w:rPr>
        <w:t xml:space="preserve">осымша </w:t>
      </w:r>
      <w:r w:rsidR="00774B28">
        <w:rPr>
          <w:rFonts w:asciiTheme="majorBidi" w:eastAsiaTheme="minorEastAsia" w:hAnsiTheme="majorBidi" w:cstheme="majorBidi"/>
          <w:sz w:val="28"/>
          <w:szCs w:val="28"/>
          <w:lang w:val="kk-KZ"/>
        </w:rPr>
        <w:t>Ғ</w:t>
      </w:r>
      <w:r w:rsidR="00101E15" w:rsidRPr="00101E15">
        <w:rPr>
          <w:rFonts w:asciiTheme="majorBidi" w:eastAsiaTheme="minorEastAsia" w:hAnsiTheme="majorBidi" w:cstheme="majorBidi"/>
          <w:sz w:val="28"/>
          <w:szCs w:val="28"/>
          <w:lang w:val="kk-KZ"/>
        </w:rPr>
        <w:t>)</w:t>
      </w:r>
      <w:r w:rsidR="00BA1A6A" w:rsidRPr="00BA1A6A">
        <w:rPr>
          <w:rFonts w:asciiTheme="majorBidi" w:eastAsiaTheme="minorEastAsia" w:hAnsiTheme="majorBidi" w:cstheme="majorBidi"/>
          <w:sz w:val="28"/>
          <w:szCs w:val="28"/>
          <w:lang w:val="kk-KZ"/>
        </w:rPr>
        <w:t xml:space="preserve">; ҚР Әділет министрлігінің "Ұлттық зияткерлік меншік институты" республикалық мемлекеттік қазыналық кәсіпорнының шешімімен зерттеу нәтижелері бойынша пайдалы модельге </w:t>
      </w:r>
      <w:r w:rsidR="00526149">
        <w:rPr>
          <w:rFonts w:asciiTheme="majorBidi" w:eastAsiaTheme="minorEastAsia" w:hAnsiTheme="majorBidi" w:cstheme="majorBidi"/>
          <w:sz w:val="28"/>
          <w:szCs w:val="28"/>
          <w:lang w:val="kk-KZ"/>
        </w:rPr>
        <w:t xml:space="preserve">бір </w:t>
      </w:r>
      <w:r w:rsidR="00BA1A6A" w:rsidRPr="00BA1A6A">
        <w:rPr>
          <w:rFonts w:asciiTheme="majorBidi" w:eastAsiaTheme="minorEastAsia" w:hAnsiTheme="majorBidi" w:cstheme="majorBidi"/>
          <w:sz w:val="28"/>
          <w:szCs w:val="28"/>
          <w:lang w:val="kk-KZ"/>
        </w:rPr>
        <w:t>патент алынды.</w:t>
      </w:r>
    </w:p>
    <w:p w14:paraId="5B703DCD" w14:textId="30CE2CEC" w:rsidR="00BA1A6A" w:rsidRPr="00BA1A6A" w:rsidRDefault="00BA1A6A" w:rsidP="00101E15">
      <w:pPr>
        <w:spacing w:after="0" w:line="240" w:lineRule="auto"/>
        <w:ind w:firstLine="709"/>
        <w:jc w:val="both"/>
        <w:rPr>
          <w:rFonts w:asciiTheme="majorBidi" w:eastAsiaTheme="minorEastAsia" w:hAnsiTheme="majorBidi" w:cstheme="majorBidi"/>
          <w:sz w:val="28"/>
          <w:szCs w:val="28"/>
          <w:lang w:val="kk-KZ"/>
        </w:rPr>
      </w:pPr>
      <w:r w:rsidRPr="00BA1A6A">
        <w:rPr>
          <w:rFonts w:asciiTheme="majorBidi" w:eastAsiaTheme="minorEastAsia" w:hAnsiTheme="majorBidi" w:cstheme="majorBidi"/>
          <w:sz w:val="28"/>
          <w:szCs w:val="28"/>
          <w:lang w:val="kk-KZ"/>
        </w:rPr>
        <w:t>Ветеринариялық практика үшін Қазақстан Республикасындағы шаруашылық жүргізуші субъектілерде МІҚ малдың лейкозы кезінде ветеринариялық-санитарлық іс-шараларды жүргізу жөніндегі әдістемелік ұсыныс шығарылды</w:t>
      </w:r>
      <w:r w:rsidR="00101E15">
        <w:rPr>
          <w:rFonts w:asciiTheme="majorBidi" w:eastAsiaTheme="minorEastAsia" w:hAnsiTheme="majorBidi" w:cstheme="majorBidi"/>
          <w:sz w:val="28"/>
          <w:szCs w:val="28"/>
          <w:lang w:val="kk-KZ"/>
        </w:rPr>
        <w:t xml:space="preserve"> </w:t>
      </w:r>
      <w:r w:rsidR="00101E15" w:rsidRPr="00101E15">
        <w:rPr>
          <w:rFonts w:asciiTheme="majorBidi" w:eastAsiaTheme="minorEastAsia" w:hAnsiTheme="majorBidi" w:cstheme="majorBidi"/>
          <w:sz w:val="28"/>
          <w:szCs w:val="28"/>
          <w:lang w:val="kk-KZ"/>
        </w:rPr>
        <w:t>(Қ</w:t>
      </w:r>
      <w:r w:rsidR="00DE04CB" w:rsidRPr="00101E15">
        <w:rPr>
          <w:rFonts w:asciiTheme="majorBidi" w:eastAsiaTheme="minorEastAsia" w:hAnsiTheme="majorBidi" w:cstheme="majorBidi"/>
          <w:sz w:val="28"/>
          <w:szCs w:val="28"/>
          <w:lang w:val="kk-KZ"/>
        </w:rPr>
        <w:t>осымша</w:t>
      </w:r>
      <w:r w:rsidR="00101E15" w:rsidRPr="00101E15">
        <w:rPr>
          <w:rFonts w:asciiTheme="majorBidi" w:eastAsiaTheme="minorEastAsia" w:hAnsiTheme="majorBidi" w:cstheme="majorBidi"/>
          <w:sz w:val="28"/>
          <w:szCs w:val="28"/>
          <w:lang w:val="kk-KZ"/>
        </w:rPr>
        <w:t xml:space="preserve"> </w:t>
      </w:r>
      <w:r w:rsidR="006747E9">
        <w:rPr>
          <w:rFonts w:asciiTheme="majorBidi" w:eastAsiaTheme="minorEastAsia" w:hAnsiTheme="majorBidi" w:cstheme="majorBidi"/>
          <w:sz w:val="28"/>
          <w:szCs w:val="28"/>
          <w:lang w:val="kk-KZ"/>
        </w:rPr>
        <w:t>Ғ</w:t>
      </w:r>
      <w:r w:rsidR="00101E15" w:rsidRPr="00101E15">
        <w:rPr>
          <w:rFonts w:asciiTheme="majorBidi" w:eastAsiaTheme="minorEastAsia" w:hAnsiTheme="majorBidi" w:cstheme="majorBidi"/>
          <w:sz w:val="28"/>
          <w:szCs w:val="28"/>
          <w:lang w:val="kk-KZ"/>
        </w:rPr>
        <w:t>).</w:t>
      </w:r>
      <w:r w:rsidR="00101E15">
        <w:rPr>
          <w:rFonts w:asciiTheme="majorBidi" w:eastAsiaTheme="minorEastAsia" w:hAnsiTheme="majorBidi" w:cstheme="majorBidi"/>
          <w:sz w:val="28"/>
          <w:szCs w:val="28"/>
          <w:lang w:val="kk-KZ"/>
        </w:rPr>
        <w:t xml:space="preserve"> </w:t>
      </w:r>
    </w:p>
    <w:p w14:paraId="7BFFD442" w14:textId="69692056" w:rsidR="00BA1A6A" w:rsidRPr="00BA1A6A" w:rsidRDefault="00BA1A6A" w:rsidP="00611635">
      <w:pPr>
        <w:spacing w:after="0" w:line="240" w:lineRule="auto"/>
        <w:ind w:firstLine="709"/>
        <w:jc w:val="both"/>
        <w:rPr>
          <w:rFonts w:asciiTheme="majorBidi" w:eastAsiaTheme="minorEastAsia" w:hAnsiTheme="majorBidi" w:cstheme="majorBidi"/>
          <w:sz w:val="28"/>
          <w:szCs w:val="28"/>
          <w:lang w:val="kk-KZ"/>
        </w:rPr>
      </w:pPr>
      <w:r w:rsidRPr="00BA1A6A">
        <w:rPr>
          <w:rFonts w:asciiTheme="majorBidi" w:eastAsiaTheme="minorEastAsia" w:hAnsiTheme="majorBidi" w:cstheme="majorBidi"/>
          <w:sz w:val="28"/>
          <w:szCs w:val="28"/>
          <w:lang w:val="kk-KZ"/>
        </w:rPr>
        <w:t>Ғылыми эксперименттік зерттеулердің негізгі нәтижелері мен тұжырымдамалық принциптері келесі конференцияда жарияланды:</w:t>
      </w:r>
    </w:p>
    <w:p w14:paraId="207EF2AC" w14:textId="2586523D" w:rsidR="00BA1A6A" w:rsidRDefault="00BA1A6A" w:rsidP="00611635">
      <w:pPr>
        <w:spacing w:after="0" w:line="240" w:lineRule="auto"/>
        <w:ind w:firstLine="709"/>
        <w:jc w:val="both"/>
        <w:rPr>
          <w:rFonts w:asciiTheme="majorBidi" w:eastAsiaTheme="minorEastAsia" w:hAnsiTheme="majorBidi" w:cstheme="majorBidi"/>
          <w:sz w:val="28"/>
          <w:szCs w:val="28"/>
          <w:lang w:val="kk-KZ"/>
        </w:rPr>
      </w:pPr>
      <w:r w:rsidRPr="00BA1A6A">
        <w:rPr>
          <w:rFonts w:asciiTheme="majorBidi" w:eastAsiaTheme="minorEastAsia" w:hAnsiTheme="majorBidi" w:cstheme="majorBidi"/>
          <w:sz w:val="28"/>
          <w:szCs w:val="28"/>
          <w:lang w:val="kk-KZ"/>
        </w:rPr>
        <w:t>ҚР ҰҒА академигі З.Қ. Қожабековтың туғанына 90 жыл толуына арналған «Қазіргі заманғы ветеринария ғылымының теориясы мен тәжірибесінің мәселелері» атты халықаралық конференция, Қазақстан, Алматы</w:t>
      </w:r>
      <w:r w:rsidR="008A436D">
        <w:rPr>
          <w:rFonts w:asciiTheme="majorBidi" w:eastAsiaTheme="minorEastAsia" w:hAnsiTheme="majorBidi" w:cstheme="majorBidi"/>
          <w:sz w:val="28"/>
          <w:szCs w:val="28"/>
          <w:lang w:val="kk-KZ"/>
        </w:rPr>
        <w:t> </w:t>
      </w:r>
      <w:r w:rsidRPr="00BA1A6A">
        <w:rPr>
          <w:rFonts w:asciiTheme="majorBidi" w:eastAsiaTheme="minorEastAsia" w:hAnsiTheme="majorBidi" w:cstheme="majorBidi"/>
          <w:sz w:val="28"/>
          <w:szCs w:val="28"/>
          <w:lang w:val="kk-KZ"/>
        </w:rPr>
        <w:t>қ., "ҚазҒЗВИ" ЖШС, 2019 жылғы 10 маусым.</w:t>
      </w:r>
    </w:p>
    <w:p w14:paraId="17E79619" w14:textId="20E7FE1E" w:rsidR="008A4A10" w:rsidRPr="00BA1A6A" w:rsidRDefault="008A4A10" w:rsidP="00611635">
      <w:pPr>
        <w:spacing w:after="0" w:line="240" w:lineRule="auto"/>
        <w:ind w:firstLine="709"/>
        <w:jc w:val="both"/>
        <w:rPr>
          <w:rFonts w:asciiTheme="majorBidi" w:eastAsiaTheme="minorEastAsia" w:hAnsiTheme="majorBidi" w:cstheme="majorBidi"/>
          <w:sz w:val="28"/>
          <w:szCs w:val="28"/>
          <w:lang w:val="kk-KZ"/>
        </w:rPr>
      </w:pPr>
      <w:r w:rsidRPr="008A4A10">
        <w:rPr>
          <w:rFonts w:asciiTheme="majorBidi" w:eastAsiaTheme="minorEastAsia" w:hAnsiTheme="majorBidi" w:cstheme="majorBidi"/>
          <w:sz w:val="28"/>
          <w:szCs w:val="28"/>
          <w:lang w:val="kk-KZ"/>
        </w:rPr>
        <w:t>М. Қозыбаев атындағы Солт-Қазақстан университетінің 65 жылдығына арналған «Жастар және ғылым -</w:t>
      </w:r>
      <w:r w:rsidR="00A53225">
        <w:rPr>
          <w:rFonts w:asciiTheme="majorBidi" w:eastAsiaTheme="minorEastAsia" w:hAnsiTheme="majorBidi" w:cstheme="majorBidi"/>
          <w:sz w:val="28"/>
          <w:szCs w:val="28"/>
          <w:lang w:val="kk-KZ"/>
        </w:rPr>
        <w:t xml:space="preserve"> </w:t>
      </w:r>
      <w:r w:rsidRPr="008A4A10">
        <w:rPr>
          <w:rFonts w:asciiTheme="majorBidi" w:eastAsiaTheme="minorEastAsia" w:hAnsiTheme="majorBidi" w:cstheme="majorBidi"/>
          <w:sz w:val="28"/>
          <w:szCs w:val="28"/>
          <w:lang w:val="kk-KZ"/>
        </w:rPr>
        <w:t>2022» Халықаралық ғылыми-тәжірибелік конферен</w:t>
      </w:r>
      <w:r>
        <w:rPr>
          <w:rFonts w:asciiTheme="majorBidi" w:eastAsiaTheme="minorEastAsia" w:hAnsiTheme="majorBidi" w:cstheme="majorBidi"/>
          <w:sz w:val="28"/>
          <w:szCs w:val="28"/>
          <w:lang w:val="kk-KZ"/>
        </w:rPr>
        <w:t xml:space="preserve">циясы, </w:t>
      </w:r>
      <w:r w:rsidRPr="008A4A10">
        <w:rPr>
          <w:rFonts w:asciiTheme="majorBidi" w:eastAsiaTheme="minorEastAsia" w:hAnsiTheme="majorBidi" w:cstheme="majorBidi"/>
          <w:sz w:val="28"/>
          <w:szCs w:val="28"/>
          <w:lang w:val="kk-KZ"/>
        </w:rPr>
        <w:t>Петропавл, 2022 жыл</w:t>
      </w:r>
      <w:r>
        <w:rPr>
          <w:rFonts w:asciiTheme="majorBidi" w:eastAsiaTheme="minorEastAsia" w:hAnsiTheme="majorBidi" w:cstheme="majorBidi"/>
          <w:sz w:val="28"/>
          <w:szCs w:val="28"/>
          <w:lang w:val="kk-KZ"/>
        </w:rPr>
        <w:t>.</w:t>
      </w:r>
    </w:p>
    <w:p w14:paraId="4FBDDE57" w14:textId="7C7900F4" w:rsidR="00B61D16" w:rsidRPr="00ED58CD" w:rsidRDefault="00B61D16" w:rsidP="00611635">
      <w:pPr>
        <w:spacing w:after="0" w:line="240" w:lineRule="auto"/>
        <w:ind w:firstLine="709"/>
        <w:jc w:val="both"/>
        <w:rPr>
          <w:rFonts w:asciiTheme="majorBidi" w:eastAsiaTheme="minorEastAsia" w:hAnsiTheme="majorBidi" w:cstheme="majorBidi"/>
          <w:bCs/>
          <w:sz w:val="28"/>
          <w:szCs w:val="28"/>
          <w:lang w:val="uk-UA"/>
        </w:rPr>
      </w:pPr>
      <w:r w:rsidRPr="00B61D16">
        <w:rPr>
          <w:rFonts w:asciiTheme="majorBidi" w:eastAsiaTheme="minorEastAsia" w:hAnsiTheme="majorBidi" w:cstheme="majorBidi"/>
          <w:b/>
          <w:sz w:val="28"/>
          <w:szCs w:val="28"/>
          <w:lang w:val="uk-UA"/>
        </w:rPr>
        <w:t xml:space="preserve">Диссертацияның көлемі мен құрылымы. </w:t>
      </w:r>
      <w:r w:rsidRPr="00B61D16">
        <w:rPr>
          <w:rFonts w:asciiTheme="majorBidi" w:eastAsiaTheme="minorEastAsia" w:hAnsiTheme="majorBidi" w:cstheme="majorBidi"/>
          <w:sz w:val="28"/>
          <w:szCs w:val="28"/>
          <w:lang w:val="uk-UA"/>
        </w:rPr>
        <w:t xml:space="preserve">Диссертациялық жұмыс </w:t>
      </w:r>
      <w:r w:rsidR="003F6978">
        <w:rPr>
          <w:rFonts w:asciiTheme="majorBidi" w:eastAsiaTheme="minorEastAsia" w:hAnsiTheme="majorBidi" w:cstheme="majorBidi"/>
          <w:sz w:val="28"/>
          <w:szCs w:val="28"/>
          <w:lang w:val="uk-UA"/>
        </w:rPr>
        <w:t>барлық талаптарға сай,</w:t>
      </w:r>
      <w:r w:rsidR="003F6978">
        <w:rPr>
          <w:rFonts w:asciiTheme="majorBidi" w:eastAsiaTheme="minorEastAsia" w:hAnsiTheme="majorBidi" w:cstheme="majorBidi"/>
          <w:sz w:val="28"/>
          <w:szCs w:val="28"/>
          <w:lang w:val="kk-KZ"/>
        </w:rPr>
        <w:t xml:space="preserve"> </w:t>
      </w:r>
      <w:r w:rsidRPr="00B61D16">
        <w:rPr>
          <w:rFonts w:asciiTheme="majorBidi" w:eastAsiaTheme="minorEastAsia" w:hAnsiTheme="majorBidi" w:cstheme="majorBidi"/>
          <w:bCs/>
          <w:sz w:val="28"/>
          <w:szCs w:val="28"/>
          <w:lang w:val="uk-UA"/>
        </w:rPr>
        <w:t>жалпы</w:t>
      </w:r>
      <w:r w:rsidR="003F6978">
        <w:rPr>
          <w:rFonts w:asciiTheme="majorBidi" w:eastAsiaTheme="minorEastAsia" w:hAnsiTheme="majorBidi" w:cstheme="majorBidi"/>
          <w:bCs/>
          <w:sz w:val="28"/>
          <w:szCs w:val="28"/>
          <w:lang w:val="uk-UA"/>
        </w:rPr>
        <w:t>ға</w:t>
      </w:r>
      <w:r w:rsidRPr="00B61D16">
        <w:rPr>
          <w:rFonts w:asciiTheme="majorBidi" w:eastAsiaTheme="minorEastAsia" w:hAnsiTheme="majorBidi" w:cstheme="majorBidi"/>
          <w:bCs/>
          <w:sz w:val="28"/>
          <w:szCs w:val="28"/>
          <w:lang w:val="uk-UA"/>
        </w:rPr>
        <w:t xml:space="preserve"> қабылданған үлгі бойынша орындалды. Ол кіріспеден</w:t>
      </w:r>
      <w:r w:rsidR="003F6978">
        <w:rPr>
          <w:rFonts w:asciiTheme="majorBidi" w:eastAsiaTheme="minorEastAsia" w:hAnsiTheme="majorBidi" w:cstheme="majorBidi"/>
          <w:bCs/>
          <w:sz w:val="28"/>
          <w:szCs w:val="28"/>
          <w:lang w:val="uk-UA"/>
        </w:rPr>
        <w:t>, зерттеу бағытын айқындау</w:t>
      </w:r>
      <w:r w:rsidR="00D1362B">
        <w:rPr>
          <w:rFonts w:asciiTheme="majorBidi" w:eastAsiaTheme="minorEastAsia" w:hAnsiTheme="majorBidi" w:cstheme="majorBidi"/>
          <w:bCs/>
          <w:sz w:val="28"/>
          <w:szCs w:val="28"/>
          <w:lang w:val="uk-UA"/>
        </w:rPr>
        <w:t xml:space="preserve"> үшін әдебиеттік шолудан</w:t>
      </w:r>
      <w:r w:rsidRPr="00B61D16">
        <w:rPr>
          <w:rFonts w:asciiTheme="majorBidi" w:eastAsiaTheme="minorEastAsia" w:hAnsiTheme="majorBidi" w:cstheme="majorBidi"/>
          <w:bCs/>
          <w:sz w:val="28"/>
          <w:szCs w:val="28"/>
          <w:lang w:val="uk-UA"/>
        </w:rPr>
        <w:t>, зертте</w:t>
      </w:r>
      <w:r w:rsidR="003F6978">
        <w:rPr>
          <w:rFonts w:asciiTheme="majorBidi" w:eastAsiaTheme="minorEastAsia" w:hAnsiTheme="majorBidi" w:cstheme="majorBidi"/>
          <w:bCs/>
          <w:sz w:val="28"/>
          <w:szCs w:val="28"/>
          <w:lang w:val="uk-UA"/>
        </w:rPr>
        <w:t xml:space="preserve">у материалдары мен әдістерінен </w:t>
      </w:r>
      <w:r w:rsidR="003F6978" w:rsidRPr="00DE04CB">
        <w:rPr>
          <w:rFonts w:asciiTheme="majorBidi" w:eastAsiaTheme="minorEastAsia" w:hAnsiTheme="majorBidi" w:cstheme="majorBidi"/>
          <w:bCs/>
          <w:sz w:val="28"/>
          <w:szCs w:val="28"/>
          <w:lang w:val="uk-UA"/>
        </w:rPr>
        <w:t xml:space="preserve">және өзіндік </w:t>
      </w:r>
      <w:r w:rsidRPr="00DE04CB">
        <w:rPr>
          <w:rFonts w:asciiTheme="majorBidi" w:eastAsiaTheme="minorEastAsia" w:hAnsiTheme="majorBidi" w:cstheme="majorBidi"/>
          <w:bCs/>
          <w:sz w:val="28"/>
          <w:szCs w:val="28"/>
          <w:lang w:val="uk-UA"/>
        </w:rPr>
        <w:t>зерттеулер нәтижелерінен,</w:t>
      </w:r>
      <w:r w:rsidR="003F6978" w:rsidRPr="00DE04CB">
        <w:rPr>
          <w:rFonts w:asciiTheme="majorBidi" w:eastAsiaTheme="minorEastAsia" w:hAnsiTheme="majorBidi" w:cstheme="majorBidi"/>
          <w:bCs/>
          <w:sz w:val="28"/>
          <w:szCs w:val="28"/>
          <w:lang w:val="uk-UA"/>
        </w:rPr>
        <w:t xml:space="preserve"> қорытынды мен тәжірибелік ұсыныстар бөлімінен тұрады. Дереккөздер тізімі </w:t>
      </w:r>
      <w:r w:rsidRPr="00ED58CD">
        <w:rPr>
          <w:rFonts w:asciiTheme="majorBidi" w:eastAsiaTheme="minorEastAsia" w:hAnsiTheme="majorBidi" w:cstheme="majorBidi"/>
          <w:bCs/>
          <w:sz w:val="28"/>
          <w:szCs w:val="28"/>
          <w:lang w:val="uk-UA"/>
        </w:rPr>
        <w:t>1</w:t>
      </w:r>
      <w:r w:rsidR="001B1E8C" w:rsidRPr="00ED58CD">
        <w:rPr>
          <w:rFonts w:asciiTheme="majorBidi" w:eastAsiaTheme="minorEastAsia" w:hAnsiTheme="majorBidi" w:cstheme="majorBidi"/>
          <w:bCs/>
          <w:sz w:val="28"/>
          <w:szCs w:val="28"/>
          <w:lang w:val="uk-UA"/>
        </w:rPr>
        <w:t>56</w:t>
      </w:r>
      <w:r w:rsidRPr="00ED58CD">
        <w:rPr>
          <w:rFonts w:asciiTheme="majorBidi" w:eastAsiaTheme="minorEastAsia" w:hAnsiTheme="majorBidi" w:cstheme="majorBidi"/>
          <w:bCs/>
          <w:sz w:val="28"/>
          <w:szCs w:val="28"/>
          <w:lang w:val="uk-UA"/>
        </w:rPr>
        <w:t xml:space="preserve"> атауды қамтитын</w:t>
      </w:r>
      <w:r w:rsidR="003F6978" w:rsidRPr="00ED58CD">
        <w:rPr>
          <w:rFonts w:asciiTheme="majorBidi" w:eastAsiaTheme="minorEastAsia" w:hAnsiTheme="majorBidi" w:cstheme="majorBidi"/>
          <w:bCs/>
          <w:sz w:val="28"/>
          <w:szCs w:val="28"/>
          <w:lang w:val="uk-UA"/>
        </w:rPr>
        <w:t xml:space="preserve"> </w:t>
      </w:r>
      <w:r w:rsidR="00ED58CD" w:rsidRPr="00ED58CD">
        <w:rPr>
          <w:rFonts w:asciiTheme="majorBidi" w:eastAsiaTheme="minorEastAsia" w:hAnsiTheme="majorBidi" w:cstheme="majorBidi"/>
          <w:bCs/>
          <w:sz w:val="28"/>
          <w:szCs w:val="28"/>
          <w:lang w:val="uk-UA"/>
        </w:rPr>
        <w:t xml:space="preserve">отандық және алыс, жақын шетелдік </w:t>
      </w:r>
      <w:r w:rsidR="003F6978" w:rsidRPr="00ED58CD">
        <w:rPr>
          <w:rFonts w:asciiTheme="majorBidi" w:eastAsiaTheme="minorEastAsia" w:hAnsiTheme="majorBidi" w:cstheme="majorBidi"/>
          <w:bCs/>
          <w:sz w:val="28"/>
          <w:szCs w:val="28"/>
          <w:lang w:val="uk-UA"/>
        </w:rPr>
        <w:t>әдебиеттер</w:t>
      </w:r>
      <w:r w:rsidR="00ED58CD" w:rsidRPr="00ED58CD">
        <w:rPr>
          <w:rFonts w:asciiTheme="majorBidi" w:eastAsiaTheme="minorEastAsia" w:hAnsiTheme="majorBidi" w:cstheme="majorBidi"/>
          <w:bCs/>
          <w:sz w:val="28"/>
          <w:szCs w:val="28"/>
          <w:lang w:val="uk-UA"/>
        </w:rPr>
        <w:t xml:space="preserve"> мен </w:t>
      </w:r>
      <w:r w:rsidRPr="00ED58CD">
        <w:rPr>
          <w:rFonts w:asciiTheme="majorBidi" w:eastAsiaTheme="minorEastAsia" w:hAnsiTheme="majorBidi" w:cstheme="majorBidi"/>
          <w:bCs/>
          <w:sz w:val="28"/>
          <w:szCs w:val="28"/>
          <w:lang w:val="uk-UA"/>
        </w:rPr>
        <w:t>дереккөздерден тұрады. Диссертация</w:t>
      </w:r>
      <w:r w:rsidRPr="00ED58CD">
        <w:rPr>
          <w:rFonts w:asciiTheme="majorBidi" w:eastAsiaTheme="minorEastAsia" w:hAnsiTheme="majorBidi" w:cstheme="majorBidi"/>
          <w:sz w:val="28"/>
          <w:szCs w:val="28"/>
          <w:lang w:val="uk-UA"/>
        </w:rPr>
        <w:t xml:space="preserve"> қажетті стандарттарға сәйкес рәсімделе отырып</w:t>
      </w:r>
      <w:r w:rsidR="003F6978" w:rsidRPr="00ED58CD">
        <w:rPr>
          <w:rFonts w:asciiTheme="majorBidi" w:eastAsiaTheme="minorEastAsia" w:hAnsiTheme="majorBidi" w:cstheme="majorBidi"/>
          <w:sz w:val="28"/>
          <w:szCs w:val="28"/>
          <w:lang w:val="uk-UA"/>
        </w:rPr>
        <w:t>,</w:t>
      </w:r>
      <w:r w:rsidRPr="00ED58CD">
        <w:rPr>
          <w:rFonts w:asciiTheme="majorBidi" w:eastAsiaTheme="minorEastAsia" w:hAnsiTheme="majorBidi" w:cstheme="majorBidi"/>
          <w:b/>
          <w:sz w:val="28"/>
          <w:szCs w:val="28"/>
          <w:lang w:val="uk-UA"/>
        </w:rPr>
        <w:t xml:space="preserve"> </w:t>
      </w:r>
      <w:r w:rsidRPr="00ED58CD">
        <w:rPr>
          <w:rFonts w:asciiTheme="majorBidi" w:eastAsiaTheme="minorEastAsia" w:hAnsiTheme="majorBidi" w:cstheme="majorBidi"/>
          <w:bCs/>
          <w:sz w:val="28"/>
          <w:szCs w:val="28"/>
          <w:lang w:val="uk-UA"/>
        </w:rPr>
        <w:t xml:space="preserve">компьютерлік мәтіннің </w:t>
      </w:r>
      <w:r w:rsidR="00EA3230" w:rsidRPr="00ED58CD">
        <w:rPr>
          <w:rFonts w:asciiTheme="majorBidi" w:eastAsiaTheme="minorEastAsia" w:hAnsiTheme="majorBidi" w:cstheme="majorBidi"/>
          <w:bCs/>
          <w:sz w:val="28"/>
          <w:szCs w:val="28"/>
          <w:lang w:val="uk-UA"/>
        </w:rPr>
        <w:t>10</w:t>
      </w:r>
      <w:r w:rsidR="003B6342">
        <w:rPr>
          <w:rFonts w:asciiTheme="majorBidi" w:eastAsiaTheme="minorEastAsia" w:hAnsiTheme="majorBidi" w:cstheme="majorBidi"/>
          <w:bCs/>
          <w:sz w:val="28"/>
          <w:szCs w:val="28"/>
          <w:lang w:val="uk-UA"/>
        </w:rPr>
        <w:t>5</w:t>
      </w:r>
      <w:r w:rsidRPr="00ED58CD">
        <w:rPr>
          <w:rFonts w:asciiTheme="majorBidi" w:eastAsiaTheme="minorEastAsia" w:hAnsiTheme="majorBidi" w:cstheme="majorBidi"/>
          <w:bCs/>
          <w:sz w:val="28"/>
          <w:szCs w:val="28"/>
          <w:lang w:val="uk-UA"/>
        </w:rPr>
        <w:t xml:space="preserve"> бетінде жазылды, </w:t>
      </w:r>
      <w:r w:rsidR="001B1E8C" w:rsidRPr="00ED58CD">
        <w:rPr>
          <w:rFonts w:asciiTheme="majorBidi" w:eastAsiaTheme="minorEastAsia" w:hAnsiTheme="majorBidi" w:cstheme="majorBidi"/>
          <w:bCs/>
          <w:sz w:val="28"/>
          <w:szCs w:val="28"/>
          <w:lang w:val="uk-UA"/>
        </w:rPr>
        <w:t>1</w:t>
      </w:r>
      <w:r w:rsidR="00ED58CD" w:rsidRPr="00ED58CD">
        <w:rPr>
          <w:rFonts w:asciiTheme="majorBidi" w:eastAsiaTheme="minorEastAsia" w:hAnsiTheme="majorBidi" w:cstheme="majorBidi"/>
          <w:bCs/>
          <w:sz w:val="28"/>
          <w:szCs w:val="28"/>
          <w:lang w:val="uk-UA"/>
        </w:rPr>
        <w:t>5</w:t>
      </w:r>
      <w:r w:rsidRPr="00ED58CD">
        <w:rPr>
          <w:rFonts w:asciiTheme="majorBidi" w:eastAsiaTheme="minorEastAsia" w:hAnsiTheme="majorBidi" w:cstheme="majorBidi"/>
          <w:bCs/>
          <w:sz w:val="28"/>
          <w:szCs w:val="28"/>
          <w:lang w:val="uk-UA"/>
        </w:rPr>
        <w:t xml:space="preserve"> кестемен және </w:t>
      </w:r>
      <w:r w:rsidR="001B1E8C" w:rsidRPr="00ED58CD">
        <w:rPr>
          <w:rFonts w:asciiTheme="majorBidi" w:eastAsiaTheme="minorEastAsia" w:hAnsiTheme="majorBidi" w:cstheme="majorBidi"/>
          <w:bCs/>
          <w:sz w:val="28"/>
          <w:szCs w:val="28"/>
          <w:lang w:val="uk-UA"/>
        </w:rPr>
        <w:t>1</w:t>
      </w:r>
      <w:r w:rsidR="00ED58CD" w:rsidRPr="00ED58CD">
        <w:rPr>
          <w:rFonts w:asciiTheme="majorBidi" w:eastAsiaTheme="minorEastAsia" w:hAnsiTheme="majorBidi" w:cstheme="majorBidi"/>
          <w:bCs/>
          <w:sz w:val="28"/>
          <w:szCs w:val="28"/>
          <w:lang w:val="uk-UA"/>
        </w:rPr>
        <w:t>2</w:t>
      </w:r>
      <w:r w:rsidRPr="00ED58CD">
        <w:rPr>
          <w:rFonts w:asciiTheme="majorBidi" w:eastAsiaTheme="minorEastAsia" w:hAnsiTheme="majorBidi" w:cstheme="majorBidi"/>
          <w:bCs/>
          <w:sz w:val="28"/>
          <w:szCs w:val="28"/>
          <w:lang w:val="uk-UA"/>
        </w:rPr>
        <w:t xml:space="preserve"> суретпен безендірілген</w:t>
      </w:r>
    </w:p>
    <w:p w14:paraId="19609E5E" w14:textId="2AA82BA8" w:rsidR="00467EBC" w:rsidRDefault="00467EBC" w:rsidP="00611635">
      <w:pPr>
        <w:spacing w:after="0" w:line="240" w:lineRule="auto"/>
        <w:ind w:firstLine="709"/>
        <w:jc w:val="both"/>
        <w:rPr>
          <w:rFonts w:asciiTheme="majorBidi" w:eastAsiaTheme="minorEastAsia" w:hAnsiTheme="majorBidi" w:cstheme="majorBidi"/>
          <w:bCs/>
          <w:sz w:val="28"/>
          <w:szCs w:val="28"/>
          <w:lang w:val="uk-UA"/>
        </w:rPr>
      </w:pPr>
    </w:p>
    <w:p w14:paraId="109F85A8" w14:textId="279EBDAC" w:rsidR="00467EBC" w:rsidRDefault="00467EBC" w:rsidP="00611635">
      <w:pPr>
        <w:spacing w:after="0" w:line="240" w:lineRule="auto"/>
        <w:ind w:firstLine="709"/>
        <w:jc w:val="both"/>
        <w:rPr>
          <w:rFonts w:asciiTheme="majorBidi" w:eastAsiaTheme="minorEastAsia" w:hAnsiTheme="majorBidi" w:cstheme="majorBidi"/>
          <w:bCs/>
          <w:sz w:val="28"/>
          <w:szCs w:val="28"/>
          <w:lang w:val="uk-UA"/>
        </w:rPr>
      </w:pPr>
    </w:p>
    <w:p w14:paraId="0FDF4954" w14:textId="040CC6D4" w:rsidR="0091362B" w:rsidRDefault="0091362B" w:rsidP="00611635">
      <w:pPr>
        <w:spacing w:after="0" w:line="240" w:lineRule="auto"/>
        <w:ind w:firstLine="709"/>
        <w:jc w:val="both"/>
        <w:rPr>
          <w:rFonts w:asciiTheme="majorBidi" w:eastAsiaTheme="minorEastAsia" w:hAnsiTheme="majorBidi" w:cstheme="majorBidi"/>
          <w:bCs/>
          <w:sz w:val="28"/>
          <w:szCs w:val="28"/>
          <w:lang w:val="uk-UA"/>
        </w:rPr>
      </w:pPr>
    </w:p>
    <w:p w14:paraId="7934660A" w14:textId="6A3B8238" w:rsidR="0091362B" w:rsidRDefault="0091362B" w:rsidP="00611635">
      <w:pPr>
        <w:spacing w:after="0" w:line="240" w:lineRule="auto"/>
        <w:ind w:firstLine="709"/>
        <w:jc w:val="both"/>
        <w:rPr>
          <w:rFonts w:asciiTheme="majorBidi" w:eastAsiaTheme="minorEastAsia" w:hAnsiTheme="majorBidi" w:cstheme="majorBidi"/>
          <w:bCs/>
          <w:sz w:val="28"/>
          <w:szCs w:val="28"/>
          <w:lang w:val="uk-UA"/>
        </w:rPr>
      </w:pPr>
    </w:p>
    <w:p w14:paraId="07FF9077" w14:textId="7255CAD7" w:rsidR="0091362B" w:rsidRDefault="0091362B" w:rsidP="00611635">
      <w:pPr>
        <w:spacing w:after="0" w:line="240" w:lineRule="auto"/>
        <w:ind w:firstLine="709"/>
        <w:jc w:val="both"/>
        <w:rPr>
          <w:rFonts w:asciiTheme="majorBidi" w:eastAsiaTheme="minorEastAsia" w:hAnsiTheme="majorBidi" w:cstheme="majorBidi"/>
          <w:bCs/>
          <w:sz w:val="28"/>
          <w:szCs w:val="28"/>
          <w:lang w:val="uk-UA"/>
        </w:rPr>
      </w:pPr>
    </w:p>
    <w:p w14:paraId="6053A159" w14:textId="0361CE4B" w:rsidR="0091362B" w:rsidRDefault="0091362B" w:rsidP="00611635">
      <w:pPr>
        <w:spacing w:after="0" w:line="240" w:lineRule="auto"/>
        <w:ind w:firstLine="709"/>
        <w:jc w:val="both"/>
        <w:rPr>
          <w:rFonts w:asciiTheme="majorBidi" w:eastAsiaTheme="minorEastAsia" w:hAnsiTheme="majorBidi" w:cstheme="majorBidi"/>
          <w:bCs/>
          <w:sz w:val="28"/>
          <w:szCs w:val="28"/>
          <w:lang w:val="uk-UA"/>
        </w:rPr>
      </w:pPr>
    </w:p>
    <w:p w14:paraId="3528DF83" w14:textId="0DC34162" w:rsidR="004C542D" w:rsidRDefault="004C542D" w:rsidP="00611635">
      <w:pPr>
        <w:spacing w:after="0" w:line="240" w:lineRule="auto"/>
        <w:ind w:firstLine="709"/>
        <w:jc w:val="both"/>
        <w:rPr>
          <w:rFonts w:asciiTheme="majorBidi" w:eastAsiaTheme="minorEastAsia" w:hAnsiTheme="majorBidi" w:cstheme="majorBidi"/>
          <w:bCs/>
          <w:sz w:val="28"/>
          <w:szCs w:val="28"/>
          <w:lang w:val="uk-UA"/>
        </w:rPr>
      </w:pPr>
    </w:p>
    <w:p w14:paraId="10708FF5" w14:textId="77777777" w:rsidR="004C542D" w:rsidRPr="00467EBC" w:rsidRDefault="004C542D" w:rsidP="00D1362B">
      <w:pPr>
        <w:spacing w:after="0" w:line="240" w:lineRule="auto"/>
        <w:jc w:val="both"/>
        <w:rPr>
          <w:rFonts w:asciiTheme="majorBidi" w:eastAsiaTheme="minorEastAsia" w:hAnsiTheme="majorBidi" w:cstheme="majorBidi"/>
          <w:sz w:val="28"/>
          <w:szCs w:val="28"/>
          <w:lang w:val="uk-UA"/>
        </w:rPr>
      </w:pPr>
    </w:p>
    <w:p w14:paraId="07B12E3C" w14:textId="7AA39EC6" w:rsidR="00E11532" w:rsidRDefault="002B6609" w:rsidP="00611635">
      <w:pPr>
        <w:spacing w:after="0" w:line="240" w:lineRule="auto"/>
        <w:ind w:firstLine="709"/>
        <w:jc w:val="both"/>
        <w:rPr>
          <w:rFonts w:asciiTheme="majorBidi" w:eastAsiaTheme="minorEastAsia" w:hAnsiTheme="majorBidi" w:cstheme="majorBidi"/>
          <w:b/>
          <w:bCs/>
          <w:sz w:val="28"/>
          <w:szCs w:val="28"/>
          <w:lang w:val="kk-KZ"/>
        </w:rPr>
      </w:pPr>
      <w:r w:rsidRPr="00C34018">
        <w:rPr>
          <w:rFonts w:asciiTheme="majorBidi" w:eastAsiaTheme="minorEastAsia" w:hAnsiTheme="majorBidi" w:cstheme="majorBidi"/>
          <w:b/>
          <w:bCs/>
          <w:sz w:val="28"/>
          <w:szCs w:val="28"/>
          <w:lang w:val="kk-KZ"/>
        </w:rPr>
        <w:lastRenderedPageBreak/>
        <w:t xml:space="preserve">1 </w:t>
      </w:r>
      <w:r>
        <w:rPr>
          <w:rFonts w:asciiTheme="majorBidi" w:eastAsiaTheme="minorEastAsia" w:hAnsiTheme="majorBidi" w:cstheme="majorBidi"/>
          <w:b/>
          <w:bCs/>
          <w:sz w:val="28"/>
          <w:szCs w:val="28"/>
          <w:lang w:val="kk-KZ"/>
        </w:rPr>
        <w:t>ӘДЕБИЕТКЕ ШОЛУ</w:t>
      </w:r>
    </w:p>
    <w:p w14:paraId="720F1068" w14:textId="77777777" w:rsidR="002B6609" w:rsidRPr="00C34018" w:rsidRDefault="002B6609" w:rsidP="00611635">
      <w:pPr>
        <w:spacing w:after="0" w:line="240" w:lineRule="auto"/>
        <w:ind w:firstLine="709"/>
        <w:jc w:val="both"/>
        <w:rPr>
          <w:rFonts w:asciiTheme="majorBidi" w:eastAsiaTheme="minorEastAsia" w:hAnsiTheme="majorBidi" w:cstheme="majorBidi"/>
          <w:b/>
          <w:bCs/>
          <w:sz w:val="28"/>
          <w:szCs w:val="28"/>
          <w:lang w:val="kk-KZ"/>
        </w:rPr>
      </w:pPr>
    </w:p>
    <w:p w14:paraId="4D176029" w14:textId="22EA7E56" w:rsidR="002B6609" w:rsidRDefault="00EA3230" w:rsidP="00611635">
      <w:pPr>
        <w:pStyle w:val="a3"/>
        <w:numPr>
          <w:ilvl w:val="1"/>
          <w:numId w:val="16"/>
        </w:numPr>
        <w:spacing w:after="0" w:line="240" w:lineRule="auto"/>
        <w:ind w:left="0" w:firstLine="709"/>
        <w:jc w:val="both"/>
        <w:rPr>
          <w:rFonts w:asciiTheme="majorBidi" w:hAnsiTheme="majorBidi" w:cstheme="majorBidi"/>
          <w:b/>
          <w:bCs/>
          <w:sz w:val="28"/>
          <w:szCs w:val="28"/>
          <w:lang w:val="kk-KZ"/>
        </w:rPr>
      </w:pPr>
      <w:r w:rsidRPr="002B6609">
        <w:rPr>
          <w:rFonts w:asciiTheme="majorBidi" w:hAnsiTheme="majorBidi" w:cstheme="majorBidi"/>
          <w:b/>
          <w:bCs/>
          <w:sz w:val="28"/>
          <w:szCs w:val="28"/>
          <w:lang w:val="kk-KZ"/>
        </w:rPr>
        <w:t>МІҚ</w:t>
      </w:r>
      <w:r w:rsidR="00B61D16" w:rsidRPr="002B6609">
        <w:rPr>
          <w:rFonts w:asciiTheme="majorBidi" w:hAnsiTheme="majorBidi" w:cstheme="majorBidi"/>
          <w:b/>
          <w:bCs/>
          <w:sz w:val="28"/>
          <w:szCs w:val="28"/>
          <w:lang w:val="kk-KZ"/>
        </w:rPr>
        <w:t xml:space="preserve"> энзооти</w:t>
      </w:r>
      <w:r w:rsidRPr="002B6609">
        <w:rPr>
          <w:rFonts w:asciiTheme="majorBidi" w:hAnsiTheme="majorBidi" w:cstheme="majorBidi"/>
          <w:b/>
          <w:bCs/>
          <w:sz w:val="28"/>
          <w:szCs w:val="28"/>
          <w:lang w:val="kk-KZ"/>
        </w:rPr>
        <w:t>я</w:t>
      </w:r>
      <w:r w:rsidR="00B61D16" w:rsidRPr="002B6609">
        <w:rPr>
          <w:rFonts w:asciiTheme="majorBidi" w:hAnsiTheme="majorBidi" w:cstheme="majorBidi"/>
          <w:b/>
          <w:bCs/>
          <w:sz w:val="28"/>
          <w:szCs w:val="28"/>
          <w:lang w:val="kk-KZ"/>
        </w:rPr>
        <w:t>лық лейкозы және аурудың пайда болуының қысқаша тарихы</w:t>
      </w:r>
    </w:p>
    <w:p w14:paraId="4B5BF847" w14:textId="3C3844B7" w:rsidR="00046DEC" w:rsidRDefault="00B61D16" w:rsidP="00611635">
      <w:pPr>
        <w:spacing w:after="0" w:line="240" w:lineRule="auto"/>
        <w:ind w:firstLine="709"/>
        <w:jc w:val="both"/>
        <w:rPr>
          <w:rFonts w:asciiTheme="majorBidi" w:eastAsia="Times New Roman" w:hAnsiTheme="majorBidi" w:cstheme="majorBidi"/>
          <w:sz w:val="28"/>
          <w:szCs w:val="28"/>
          <w:lang w:val="kk-KZ"/>
        </w:rPr>
      </w:pPr>
      <w:r w:rsidRPr="00B61D16">
        <w:rPr>
          <w:rFonts w:asciiTheme="majorBidi" w:eastAsia="Times New Roman" w:hAnsiTheme="majorBidi" w:cstheme="majorBidi"/>
          <w:sz w:val="28"/>
          <w:szCs w:val="28"/>
          <w:lang w:val="kk-KZ"/>
        </w:rPr>
        <w:t>Мүйізді ірі қара</w:t>
      </w:r>
      <w:r w:rsidR="00D1362B">
        <w:rPr>
          <w:rFonts w:asciiTheme="majorBidi" w:eastAsia="Times New Roman" w:hAnsiTheme="majorBidi" w:cstheme="majorBidi"/>
          <w:sz w:val="28"/>
          <w:szCs w:val="28"/>
          <w:lang w:val="kk-KZ"/>
        </w:rPr>
        <w:t>ның</w:t>
      </w:r>
      <w:r w:rsidRPr="00B61D16">
        <w:rPr>
          <w:rFonts w:asciiTheme="majorBidi" w:eastAsia="Times New Roman" w:hAnsiTheme="majorBidi" w:cstheme="majorBidi"/>
          <w:sz w:val="28"/>
          <w:szCs w:val="28"/>
          <w:lang w:val="kk-KZ"/>
        </w:rPr>
        <w:t xml:space="preserve"> лейкозы (Сиырдың лейкозы – қаз., Bovine leucosis – лат., Leukemia in cattle – англ.,)</w:t>
      </w:r>
      <w:r w:rsidR="002B6609">
        <w:rPr>
          <w:rFonts w:asciiTheme="majorBidi" w:eastAsia="Times New Roman" w:hAnsiTheme="majorBidi" w:cstheme="majorBidi"/>
          <w:sz w:val="28"/>
          <w:szCs w:val="28"/>
          <w:lang w:val="kk-KZ"/>
        </w:rPr>
        <w:t xml:space="preserve"> -</w:t>
      </w:r>
      <w:r w:rsidRPr="00B61D16">
        <w:rPr>
          <w:rFonts w:asciiTheme="majorBidi" w:eastAsia="Times New Roman" w:hAnsiTheme="majorBidi" w:cstheme="majorBidi"/>
          <w:sz w:val="28"/>
          <w:szCs w:val="28"/>
          <w:lang w:val="kk-KZ"/>
        </w:rPr>
        <w:t xml:space="preserve"> созылмалы және ағзада ұзақ персистентті күйде болатын вирусты жұқпалы ауру. Қан түзу мүшелерінің жетілуінің бұзылуымен және қатерлі ісіктің үздіксіз өсіп, соның нәтижесінде осы жасушалармен мүшелердің диффузиялық инфильтрациясы пайда болады [19-22]. </w:t>
      </w:r>
    </w:p>
    <w:p w14:paraId="3D7F660D" w14:textId="47B6D025"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МІҚ лейкозының қоздырғышы- МІҚ лейкоз вирусы</w:t>
      </w:r>
      <w:r w:rsidR="00C24E85">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МІҚ ЛВ</w:t>
      </w:r>
      <w:r w:rsidR="00C24E85">
        <w:rPr>
          <w:rFonts w:asciiTheme="majorBidi" w:hAnsiTheme="majorBidi" w:cstheme="majorBidi"/>
          <w:sz w:val="28"/>
          <w:szCs w:val="28"/>
          <w:lang w:val="kk-KZ"/>
        </w:rPr>
        <w:t>),</w:t>
      </w:r>
      <w:r w:rsidRPr="00B61D16">
        <w:rPr>
          <w:rFonts w:asciiTheme="majorBidi" w:hAnsiTheme="majorBidi" w:cstheme="majorBidi"/>
          <w:sz w:val="28"/>
          <w:szCs w:val="28"/>
          <w:lang w:val="kk-KZ"/>
        </w:rPr>
        <w:t xml:space="preserve"> (BLV- bovine leucosis virus) Retroviridae тұқымдасына, Oncovirinae туысына жататын сүтқоректілер үшін патогенді ісік вирустары. МІҚ ЛВ құрылымдық және функционалды түрде адамның Т-лимфотропты вирустарымен (HTLV-1 және HTLV-2) туыстық байланысты екендігі көрсетілген [23-25]. </w:t>
      </w:r>
    </w:p>
    <w:p w14:paraId="5B7ADE75" w14:textId="2D0DC11B"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 xml:space="preserve">Эпизоотологияға сүйене отырып, МІҚ лейкозын екі түрін бөлуге болады: МІҚ энзоотиялық лейкозы (МІҚ ЭЛ) яғни  МІҚ ЛВ (BLV) ретровирустан туындаған ауру және жұқпалы емес МІҚ спорадикалық лейкозы. Лейкоз вирусынан туындаған аурудың өтуінің үш кезеңі сипатталған: асимптоматикалық немесе алейкемиялық (AL), тұрақты лимфоцитоз (PL) және лейкемия немесе лимфома </w:t>
      </w:r>
      <w:bookmarkStart w:id="9" w:name="_Hlk102089968"/>
      <w:r w:rsidRPr="00B61D16">
        <w:rPr>
          <w:rFonts w:asciiTheme="majorBidi" w:hAnsiTheme="majorBidi" w:cstheme="majorBidi"/>
          <w:sz w:val="28"/>
          <w:szCs w:val="28"/>
          <w:lang w:val="kk-KZ"/>
        </w:rPr>
        <w:t xml:space="preserve">[26]. </w:t>
      </w:r>
      <w:bookmarkEnd w:id="9"/>
    </w:p>
    <w:p w14:paraId="13B51143" w14:textId="6651DE2E"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Sordillo L.M. және т.б. еңбегінде МІҚ ЛВ-ның перифериялық қан жасушаларының фенотиптік және функционалдық сипаттамаларына әсері зерттеліп, қанның дифференциалды талдауында тұрақты лимфоцитозбен ауырған сүтті малда лимфоциттер көбейіп, нейтроф</w:t>
      </w:r>
      <w:r w:rsidR="00C24E85">
        <w:rPr>
          <w:rFonts w:asciiTheme="majorBidi" w:hAnsiTheme="majorBidi" w:cstheme="majorBidi"/>
          <w:sz w:val="28"/>
          <w:szCs w:val="28"/>
          <w:lang w:val="kk-KZ"/>
        </w:rPr>
        <w:t>илдер аз болғанын көрсетті [27].</w:t>
      </w:r>
      <w:r w:rsidRPr="00B61D16">
        <w:rPr>
          <w:rFonts w:asciiTheme="majorBidi" w:hAnsiTheme="majorBidi" w:cstheme="majorBidi"/>
          <w:sz w:val="28"/>
          <w:szCs w:val="28"/>
          <w:lang w:val="kk-KZ"/>
        </w:rPr>
        <w:t xml:space="preserve"> </w:t>
      </w:r>
    </w:p>
    <w:p w14:paraId="2463FA41" w14:textId="55A4DC0C"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Тұрақты лимфоцитозда перифериялық қандағы В-лимфоциттер санының тұрақты және салыстырмалы түрде үздіксіз өсуімен сипатталып, аурудың соңы летальды формада болады. Жұқтырған жануарлардың үштен бірінде В-лимфоциттерінің жиналуынан пайда болатын лимфоцитоз байқалады. Тұрақты лимфоцитоз кезінде МІҚ ЛВ жұқтырған жануарлардың көпшілігінде асимптоматикалық түрде болып, жұқтырған жануарлардың 30-70%-да дамиды. Ал клеткалық неоплазмамен байланысты лейкемия немесе лимфома МІҚ ЛВ жұқтырған малдың 5% аз үлесімен шектеледі</w:t>
      </w:r>
      <w:bookmarkStart w:id="10" w:name="_Hlk63858483"/>
      <w:r w:rsidRPr="00B61D16">
        <w:rPr>
          <w:rFonts w:asciiTheme="majorBidi" w:hAnsiTheme="majorBidi" w:cstheme="majorBidi"/>
          <w:sz w:val="28"/>
          <w:szCs w:val="28"/>
          <w:lang w:val="kk-KZ"/>
        </w:rPr>
        <w:t xml:space="preserve"> </w:t>
      </w:r>
      <w:bookmarkStart w:id="11" w:name="_Hlk83296781"/>
      <w:r w:rsidRPr="00B61D16">
        <w:rPr>
          <w:rFonts w:asciiTheme="majorBidi" w:hAnsiTheme="majorBidi" w:cstheme="majorBidi"/>
          <w:sz w:val="28"/>
          <w:szCs w:val="28"/>
          <w:lang w:val="kk-KZ"/>
        </w:rPr>
        <w:t>[28,</w:t>
      </w:r>
      <w:r w:rsidR="009918F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29]</w:t>
      </w:r>
      <w:bookmarkEnd w:id="10"/>
      <w:r w:rsidRPr="00B61D16">
        <w:rPr>
          <w:rFonts w:asciiTheme="majorBidi" w:hAnsiTheme="majorBidi" w:cstheme="majorBidi"/>
          <w:sz w:val="28"/>
          <w:szCs w:val="28"/>
          <w:lang w:val="kk-KZ"/>
        </w:rPr>
        <w:t xml:space="preserve">. </w:t>
      </w:r>
      <w:bookmarkEnd w:id="11"/>
      <w:r w:rsidRPr="00B61D16">
        <w:rPr>
          <w:rFonts w:asciiTheme="majorBidi" w:hAnsiTheme="majorBidi" w:cstheme="majorBidi"/>
          <w:sz w:val="28"/>
          <w:szCs w:val="28"/>
          <w:lang w:val="kk-KZ"/>
        </w:rPr>
        <w:t>Бұл ет өнеркәсібіне айтарлықтай әсер етеді.</w:t>
      </w:r>
    </w:p>
    <w:p w14:paraId="2A844AF5" w14:textId="6D348AB6" w:rsidR="00B61D16" w:rsidRPr="00B61D16" w:rsidRDefault="00C24E85" w:rsidP="00611635">
      <w:pPr>
        <w:spacing w:after="0" w:line="240" w:lineRule="auto"/>
        <w:ind w:firstLine="709"/>
        <w:jc w:val="both"/>
        <w:rPr>
          <w:rFonts w:asciiTheme="majorBidi" w:eastAsiaTheme="minorEastAsia" w:hAnsiTheme="majorBidi" w:cstheme="majorBidi"/>
          <w:color w:val="FF0000"/>
          <w:sz w:val="21"/>
          <w:szCs w:val="21"/>
          <w:lang w:val="kk-KZ"/>
        </w:rPr>
      </w:pPr>
      <w:r>
        <w:rPr>
          <w:rFonts w:asciiTheme="majorBidi" w:hAnsiTheme="majorBidi" w:cstheme="majorBidi"/>
          <w:sz w:val="28"/>
          <w:szCs w:val="28"/>
          <w:lang w:val="kk-KZ"/>
        </w:rPr>
        <w:t xml:space="preserve">Лейкоз ауруын </w:t>
      </w:r>
      <w:r w:rsidR="00B61D16" w:rsidRPr="00B61D16">
        <w:rPr>
          <w:rFonts w:asciiTheme="majorBidi" w:hAnsiTheme="majorBidi" w:cstheme="majorBidi"/>
          <w:sz w:val="28"/>
          <w:szCs w:val="28"/>
          <w:lang w:val="kk-KZ"/>
        </w:rPr>
        <w:t>зертеуді алғаш рет Германияның атақты патомарфологы Р.</w:t>
      </w:r>
      <w:r w:rsidR="009918F6">
        <w:rPr>
          <w:rFonts w:asciiTheme="majorBidi" w:hAnsiTheme="majorBidi" w:cstheme="majorBidi"/>
          <w:sz w:val="28"/>
          <w:szCs w:val="28"/>
          <w:lang w:val="kk-KZ"/>
        </w:rPr>
        <w:t> </w:t>
      </w:r>
      <w:r w:rsidR="00B61D16" w:rsidRPr="00B61D16">
        <w:rPr>
          <w:rFonts w:asciiTheme="majorBidi" w:hAnsiTheme="majorBidi" w:cstheme="majorBidi"/>
          <w:sz w:val="28"/>
          <w:szCs w:val="28"/>
          <w:lang w:val="kk-KZ"/>
        </w:rPr>
        <w:t>Вирхов 1845 жылдан бастады. Адамның мәйітін сойып зерттеу барысында көкбауырдың кенет ұлғаюы мен жүрек және қантамырлардың қанға толуы ерекше назарын аудартты. Микроскопиялық зерттеу нәтижесінде көптеген лейкоциттерден тұратынын байқап, 1847 жылы Р.</w:t>
      </w:r>
      <w:r w:rsidR="009918F6">
        <w:rPr>
          <w:rFonts w:asciiTheme="majorBidi" w:hAnsiTheme="majorBidi" w:cstheme="majorBidi"/>
          <w:sz w:val="28"/>
          <w:szCs w:val="28"/>
          <w:lang w:val="kk-KZ"/>
        </w:rPr>
        <w:t xml:space="preserve"> </w:t>
      </w:r>
      <w:r w:rsidR="00B61D16" w:rsidRPr="00B61D16">
        <w:rPr>
          <w:rFonts w:asciiTheme="majorBidi" w:hAnsiTheme="majorBidi" w:cstheme="majorBidi"/>
          <w:sz w:val="28"/>
          <w:szCs w:val="28"/>
          <w:lang w:val="kk-KZ"/>
        </w:rPr>
        <w:t>Вирхов сипаттаған ауруды жеке нозологиялық түрге бөліп, «leukemia» (аққандық) деп бірқатар еңбектерін жарыққа шығарды [</w:t>
      </w:r>
      <w:r w:rsidR="00B61D16" w:rsidRPr="00B61D16">
        <w:rPr>
          <w:rFonts w:asciiTheme="majorBidi" w:hAnsiTheme="majorBidi" w:cstheme="majorBidi"/>
          <w:color w:val="000000" w:themeColor="text1"/>
          <w:sz w:val="28"/>
          <w:szCs w:val="28"/>
          <w:lang w:val="kk-KZ"/>
        </w:rPr>
        <w:t>30,</w:t>
      </w:r>
      <w:r w:rsidR="009918F6">
        <w:rPr>
          <w:rFonts w:asciiTheme="majorBidi" w:hAnsiTheme="majorBidi" w:cstheme="majorBidi"/>
          <w:color w:val="000000" w:themeColor="text1"/>
          <w:sz w:val="28"/>
          <w:szCs w:val="28"/>
          <w:lang w:val="kk-KZ"/>
        </w:rPr>
        <w:t xml:space="preserve"> </w:t>
      </w:r>
      <w:r w:rsidR="00B61D16" w:rsidRPr="00B61D16">
        <w:rPr>
          <w:rFonts w:asciiTheme="majorBidi" w:hAnsiTheme="majorBidi" w:cstheme="majorBidi"/>
          <w:color w:val="000000" w:themeColor="text1"/>
          <w:sz w:val="28"/>
          <w:szCs w:val="28"/>
          <w:lang w:val="kk-KZ"/>
        </w:rPr>
        <w:t>31</w:t>
      </w:r>
      <w:r w:rsidR="00B61D16" w:rsidRPr="00B61D16">
        <w:rPr>
          <w:rFonts w:asciiTheme="majorBidi" w:hAnsiTheme="majorBidi" w:cstheme="majorBidi"/>
          <w:sz w:val="28"/>
          <w:szCs w:val="28"/>
          <w:lang w:val="kk-KZ"/>
        </w:rPr>
        <w:t>].</w:t>
      </w:r>
    </w:p>
    <w:p w14:paraId="303C6D73" w14:textId="13CC20EB"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 xml:space="preserve">Кейінгі жылдары ауру жылқыларда, мүйізді ірі </w:t>
      </w:r>
      <w:r w:rsidR="00C24E85">
        <w:rPr>
          <w:rFonts w:asciiTheme="majorBidi" w:hAnsiTheme="majorBidi" w:cstheme="majorBidi"/>
          <w:sz w:val="28"/>
          <w:szCs w:val="28"/>
          <w:lang w:val="kk-KZ"/>
        </w:rPr>
        <w:t xml:space="preserve">қара </w:t>
      </w:r>
      <w:r w:rsidRPr="00B61D16">
        <w:rPr>
          <w:rFonts w:asciiTheme="majorBidi" w:hAnsiTheme="majorBidi" w:cstheme="majorBidi"/>
          <w:sz w:val="28"/>
          <w:szCs w:val="28"/>
          <w:lang w:val="kk-KZ"/>
        </w:rPr>
        <w:t xml:space="preserve">және ұсақ жануарларда, шошқа, ит, мысық, маймылда анықтала бастады. XIX ғасырдың соңына қарай лейкемия барлық дерлік сүтқоректілерге, құстарға, балықтарға </w:t>
      </w:r>
      <w:r w:rsidRPr="00B61D16">
        <w:rPr>
          <w:rFonts w:asciiTheme="majorBidi" w:hAnsiTheme="majorBidi" w:cstheme="majorBidi"/>
          <w:sz w:val="28"/>
          <w:szCs w:val="28"/>
          <w:lang w:val="kk-KZ"/>
        </w:rPr>
        <w:lastRenderedPageBreak/>
        <w:t xml:space="preserve">және қосмекенділерге әсер ететіндігі жалпыға белгілі болды. Сонымен қатар, лейкоздың ең көп таралуы </w:t>
      </w:r>
      <w:r w:rsidR="00C24E85">
        <w:rPr>
          <w:rFonts w:asciiTheme="majorBidi" w:hAnsiTheme="majorBidi" w:cstheme="majorBidi"/>
          <w:sz w:val="28"/>
          <w:szCs w:val="28"/>
          <w:lang w:val="kk-KZ"/>
        </w:rPr>
        <w:t xml:space="preserve">әсіресе, </w:t>
      </w:r>
      <w:r w:rsidRPr="00B61D16">
        <w:rPr>
          <w:rFonts w:asciiTheme="majorBidi" w:hAnsiTheme="majorBidi" w:cstheme="majorBidi"/>
          <w:sz w:val="28"/>
          <w:szCs w:val="28"/>
          <w:lang w:val="kk-KZ"/>
        </w:rPr>
        <w:t xml:space="preserve">адамдар, тауықтар мен </w:t>
      </w:r>
      <w:r w:rsidR="00C24E85">
        <w:rPr>
          <w:rFonts w:asciiTheme="majorBidi" w:hAnsiTheme="majorBidi" w:cstheme="majorBidi"/>
          <w:sz w:val="28"/>
          <w:szCs w:val="28"/>
          <w:lang w:val="kk-KZ"/>
        </w:rPr>
        <w:t xml:space="preserve">мүйізді </w:t>
      </w:r>
      <w:r w:rsidRPr="00B61D16">
        <w:rPr>
          <w:rFonts w:asciiTheme="majorBidi" w:hAnsiTheme="majorBidi" w:cstheme="majorBidi"/>
          <w:sz w:val="28"/>
          <w:szCs w:val="28"/>
          <w:lang w:val="kk-KZ"/>
        </w:rPr>
        <w:t xml:space="preserve">ірі қара малында байқалды. Алғаш рет МІҚ малда "лейкемия" деп аталатын аурудың пайда болуы туралы Лейзеринг хабарлады, ол 1871 жылы сиырдың үлкейген көкбауырында сарғыш түйіндердің пайда болуын сипаттады </w:t>
      </w:r>
      <w:bookmarkStart w:id="12" w:name="_Hlk83734487"/>
      <w:r w:rsidRPr="00B61D16">
        <w:rPr>
          <w:rFonts w:asciiTheme="majorBidi" w:hAnsiTheme="majorBidi" w:cstheme="majorBidi"/>
          <w:color w:val="000000" w:themeColor="text1"/>
          <w:sz w:val="28"/>
          <w:szCs w:val="28"/>
          <w:lang w:val="kk-KZ"/>
        </w:rPr>
        <w:t>[32].</w:t>
      </w:r>
      <w:r w:rsidRPr="00B61D16">
        <w:rPr>
          <w:rFonts w:asciiTheme="majorBidi" w:hAnsiTheme="majorBidi" w:cstheme="majorBidi"/>
          <w:sz w:val="28"/>
          <w:szCs w:val="28"/>
          <w:lang w:val="kk-KZ"/>
        </w:rPr>
        <w:t xml:space="preserve"> </w:t>
      </w:r>
      <w:bookmarkEnd w:id="12"/>
      <w:r w:rsidRPr="00B61D16">
        <w:rPr>
          <w:rFonts w:asciiTheme="majorBidi" w:hAnsiTheme="majorBidi" w:cstheme="majorBidi"/>
          <w:sz w:val="28"/>
          <w:szCs w:val="28"/>
          <w:lang w:val="kk-KZ"/>
        </w:rPr>
        <w:t xml:space="preserve">Іс жүзінде ісіктің пайда болуынан туындаған көкбауырдың шектен тыс ұлғаюы МІҚ лейкозының айқын клиникалық көріністерінің бірі. Трансформацияланған В- жасушаларының жергілікті жинақталуынан пайда болатын бұл ісіктер бауыр, жүрек, көз, тері, өкпе және лимфа түйіндері сияқты басқа ұлпаларға да еніп зақымдайды [33-35]. </w:t>
      </w:r>
    </w:p>
    <w:p w14:paraId="193FA374" w14:textId="61652B83"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Қазіргі уақытта бұл ауру барлық жануарларда, соның ішінде салқын қандыларда да (балық, рептилий) анықталып отыр. Польшада жабайы еуропалық бизонда (Bison bonasus) серологиялық балаумен лейкоз расталды. Әйтпесе, табиғи жағдайд</w:t>
      </w:r>
      <w:r w:rsidR="00C24E85">
        <w:rPr>
          <w:rFonts w:asciiTheme="majorBidi" w:hAnsiTheme="majorBidi" w:cstheme="majorBidi"/>
          <w:sz w:val="28"/>
          <w:szCs w:val="28"/>
          <w:lang w:val="kk-KZ"/>
        </w:rPr>
        <w:t xml:space="preserve">а МІҚ </w:t>
      </w:r>
      <w:r w:rsidRPr="00B61D16">
        <w:rPr>
          <w:rFonts w:asciiTheme="majorBidi" w:hAnsiTheme="majorBidi" w:cstheme="majorBidi"/>
          <w:sz w:val="28"/>
          <w:szCs w:val="28"/>
          <w:lang w:val="kk-KZ"/>
        </w:rPr>
        <w:t xml:space="preserve">ЛВ-сы бұғы, лама, бөкен сияқты жабайы мүйізді жануарларда табылған жоқ. Басқа жабайы жануарлар түрлері табиғи сезімтал түрлер ретінде күдіктенеді, бірақ расталмаған (EFSA AHAW Panel, 2015) </w:t>
      </w:r>
      <w:bookmarkStart w:id="13" w:name="_Hlk97512666"/>
      <w:r w:rsidRPr="00B61D16">
        <w:rPr>
          <w:rFonts w:asciiTheme="majorBidi" w:hAnsiTheme="majorBidi" w:cstheme="majorBidi"/>
          <w:sz w:val="28"/>
          <w:szCs w:val="28"/>
          <w:lang w:val="kk-KZ"/>
        </w:rPr>
        <w:t>[36].</w:t>
      </w:r>
      <w:bookmarkEnd w:id="13"/>
    </w:p>
    <w:p w14:paraId="396E6857" w14:textId="014334F5"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МІҚ</w:t>
      </w:r>
      <w:r w:rsidR="00C24E85">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ЭЛ зерттеу тарихы бірнеше ондаған жылдарға созылады. Вирусологиялық, эпизоотологиялық, серологиялық балау мен генотипіне молекулярлық талдау жүргізу бойынша жүргізілген көптеген зерттеулер бүкіл әлем зерттеушілерінің осы инфекцияны балаудың жаңа, заманауи түрлерін жасау кезіндегі жинақталған тәжірибесіне сүйеніп, аурумен күресуге жаңашыл көзқарасқа мүмкіндік береді.</w:t>
      </w:r>
    </w:p>
    <w:p w14:paraId="5BA5AB38" w14:textId="77777777" w:rsidR="00B61D16" w:rsidRPr="00B61D16" w:rsidRDefault="00B61D16" w:rsidP="00611635">
      <w:pPr>
        <w:spacing w:after="0" w:line="240" w:lineRule="auto"/>
        <w:ind w:firstLine="709"/>
        <w:jc w:val="both"/>
        <w:rPr>
          <w:rFonts w:asciiTheme="majorBidi" w:hAnsiTheme="majorBidi" w:cstheme="majorBidi"/>
          <w:sz w:val="28"/>
          <w:szCs w:val="28"/>
          <w:lang w:val="kk-KZ"/>
        </w:rPr>
      </w:pPr>
    </w:p>
    <w:p w14:paraId="7DA66678" w14:textId="13BA60D4" w:rsidR="00B61D16" w:rsidRPr="00C25194" w:rsidRDefault="00B61D16" w:rsidP="00611635">
      <w:pPr>
        <w:pStyle w:val="a3"/>
        <w:numPr>
          <w:ilvl w:val="1"/>
          <w:numId w:val="16"/>
        </w:numPr>
        <w:spacing w:after="0" w:line="240" w:lineRule="auto"/>
        <w:ind w:left="0" w:firstLine="709"/>
        <w:jc w:val="both"/>
        <w:rPr>
          <w:rFonts w:asciiTheme="majorBidi" w:hAnsiTheme="majorBidi" w:cstheme="majorBidi"/>
          <w:b/>
          <w:bCs/>
          <w:sz w:val="28"/>
          <w:szCs w:val="28"/>
          <w:lang w:val="kk-KZ"/>
        </w:rPr>
      </w:pPr>
      <w:r w:rsidRPr="00C25194">
        <w:rPr>
          <w:rFonts w:asciiTheme="majorBidi" w:hAnsiTheme="majorBidi" w:cstheme="majorBidi"/>
          <w:b/>
          <w:bCs/>
          <w:sz w:val="28"/>
          <w:szCs w:val="28"/>
          <w:lang w:val="kk-KZ"/>
        </w:rPr>
        <w:t>МІҚ энзооти</w:t>
      </w:r>
      <w:r w:rsidR="00EA3230" w:rsidRPr="00C25194">
        <w:rPr>
          <w:rFonts w:asciiTheme="majorBidi" w:hAnsiTheme="majorBidi" w:cstheme="majorBidi"/>
          <w:b/>
          <w:bCs/>
          <w:sz w:val="28"/>
          <w:szCs w:val="28"/>
          <w:lang w:val="kk-KZ"/>
        </w:rPr>
        <w:t>я</w:t>
      </w:r>
      <w:r w:rsidRPr="00C25194">
        <w:rPr>
          <w:rFonts w:asciiTheme="majorBidi" w:hAnsiTheme="majorBidi" w:cstheme="majorBidi"/>
          <w:b/>
          <w:bCs/>
          <w:sz w:val="28"/>
          <w:szCs w:val="28"/>
          <w:lang w:val="kk-KZ"/>
        </w:rPr>
        <w:t xml:space="preserve">лық лейкозының жақын және </w:t>
      </w:r>
      <w:r w:rsidR="003F1E61" w:rsidRPr="00C25194">
        <w:rPr>
          <w:rFonts w:asciiTheme="majorBidi" w:hAnsiTheme="majorBidi" w:cstheme="majorBidi"/>
          <w:b/>
          <w:bCs/>
          <w:sz w:val="28"/>
          <w:szCs w:val="28"/>
          <w:lang w:val="kk-KZ"/>
        </w:rPr>
        <w:t>алыс елдерде таралуы (эпизоотология</w:t>
      </w:r>
      <w:r w:rsidRPr="00C25194">
        <w:rPr>
          <w:rFonts w:asciiTheme="majorBidi" w:hAnsiTheme="majorBidi" w:cstheme="majorBidi"/>
          <w:b/>
          <w:bCs/>
          <w:sz w:val="28"/>
          <w:szCs w:val="28"/>
          <w:lang w:val="kk-KZ"/>
        </w:rPr>
        <w:t>лық аспектілері)</w:t>
      </w:r>
    </w:p>
    <w:p w14:paraId="73B615B5" w14:textId="1D1A7B7C"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eastAsiaTheme="minorEastAsia" w:hAnsiTheme="majorBidi" w:cstheme="majorBidi"/>
          <w:sz w:val="28"/>
          <w:szCs w:val="28"/>
          <w:lang w:val="kk-KZ"/>
        </w:rPr>
        <w:t>МІҚ</w:t>
      </w:r>
      <w:r w:rsidR="00CE3761">
        <w:rPr>
          <w:rFonts w:asciiTheme="majorBidi" w:eastAsiaTheme="minorEastAsia" w:hAnsiTheme="majorBidi" w:cstheme="majorBidi"/>
          <w:sz w:val="28"/>
          <w:szCs w:val="28"/>
          <w:lang w:val="kk-KZ"/>
        </w:rPr>
        <w:t xml:space="preserve"> </w:t>
      </w:r>
      <w:r w:rsidRPr="00B61D16">
        <w:rPr>
          <w:rFonts w:asciiTheme="majorBidi" w:eastAsiaTheme="minorEastAsia" w:hAnsiTheme="majorBidi" w:cstheme="majorBidi"/>
          <w:sz w:val="28"/>
          <w:szCs w:val="28"/>
          <w:lang w:val="kk-KZ"/>
        </w:rPr>
        <w:t>ЭЛ серопозитивтік зерттеу нәтижелеріне сүйенсек,</w:t>
      </w:r>
      <w:r w:rsidR="00CE3761">
        <w:rPr>
          <w:rFonts w:asciiTheme="majorBidi" w:eastAsiaTheme="minorEastAsia" w:hAnsiTheme="majorBidi" w:cstheme="majorBidi"/>
          <w:b/>
          <w:bCs/>
          <w:sz w:val="28"/>
          <w:szCs w:val="28"/>
          <w:lang w:val="kk-KZ"/>
        </w:rPr>
        <w:t xml:space="preserve"> </w:t>
      </w:r>
      <w:r w:rsidRPr="00B61D16">
        <w:rPr>
          <w:rFonts w:asciiTheme="majorBidi" w:eastAsiaTheme="minorEastAsia" w:hAnsiTheme="majorBidi" w:cstheme="majorBidi"/>
          <w:sz w:val="28"/>
          <w:szCs w:val="28"/>
          <w:lang w:val="kk-KZ"/>
        </w:rPr>
        <w:t>әлемнің барлық елдерінде кездеседі, әсіресе Оңтүстік Америкада, Шығыс Европада, Таяу Шығыс елдерінде, Аф</w:t>
      </w:r>
      <w:r w:rsidR="00CE3761">
        <w:rPr>
          <w:rFonts w:asciiTheme="majorBidi" w:eastAsiaTheme="minorEastAsia" w:hAnsiTheme="majorBidi" w:cstheme="majorBidi"/>
          <w:sz w:val="28"/>
          <w:szCs w:val="28"/>
          <w:lang w:val="kk-KZ"/>
        </w:rPr>
        <w:t xml:space="preserve">рика мен Азияның көп елдерінде </w:t>
      </w:r>
      <w:r w:rsidRPr="00B61D16">
        <w:rPr>
          <w:rFonts w:asciiTheme="majorBidi" w:eastAsiaTheme="minorEastAsia" w:hAnsiTheme="majorBidi" w:cstheme="majorBidi"/>
          <w:sz w:val="28"/>
          <w:szCs w:val="28"/>
          <w:lang w:val="kk-KZ"/>
        </w:rPr>
        <w:t xml:space="preserve">кең таралған [37-41]. Лейкоз ауруының өте баяу өрбуі, клиникалық белгілерінің жоқтығы мен асыл тұқымды мал саудасының артуы бұл аурудың бүкіл континентте таралуына әкелді. Осыған байланысты көптеген Еуропа елдері ХЭБ ережесіне сәйкес </w:t>
      </w:r>
      <w:bookmarkStart w:id="14" w:name="_Hlk106924709"/>
      <w:r w:rsidRPr="00B61D16">
        <w:rPr>
          <w:rFonts w:asciiTheme="majorBidi" w:eastAsiaTheme="minorEastAsia" w:hAnsiTheme="majorBidi" w:cstheme="majorBidi"/>
          <w:sz w:val="28"/>
          <w:szCs w:val="28"/>
          <w:lang w:val="kk-KZ"/>
        </w:rPr>
        <w:t xml:space="preserve">МІҚ ЛВ </w:t>
      </w:r>
      <w:bookmarkEnd w:id="14"/>
      <w:r w:rsidRPr="00B61D16">
        <w:rPr>
          <w:rFonts w:asciiTheme="majorBidi" w:eastAsiaTheme="minorEastAsia" w:hAnsiTheme="majorBidi" w:cstheme="majorBidi"/>
          <w:sz w:val="28"/>
          <w:szCs w:val="28"/>
          <w:lang w:val="kk-KZ"/>
        </w:rPr>
        <w:t>жұқтырған жануарларды анықтау мен ауруға қарсы күрес пен жою бағдарламаларын енгізді.</w:t>
      </w:r>
      <w:r w:rsidRPr="00B61D16">
        <w:rPr>
          <w:rFonts w:asciiTheme="majorBidi" w:eastAsiaTheme="minorEastAsia" w:hAnsiTheme="majorBidi" w:cstheme="majorBidi"/>
          <w:color w:val="FF0000"/>
          <w:sz w:val="28"/>
          <w:szCs w:val="28"/>
          <w:lang w:val="kk-KZ"/>
        </w:rPr>
        <w:t xml:space="preserve"> </w:t>
      </w:r>
      <w:r w:rsidRPr="00B61D16">
        <w:rPr>
          <w:rFonts w:asciiTheme="majorBidi" w:hAnsiTheme="majorBidi" w:cstheme="majorBidi"/>
          <w:sz w:val="28"/>
          <w:szCs w:val="28"/>
          <w:lang w:val="kk-KZ"/>
        </w:rPr>
        <w:t>Алайда, көптеген елдерде аурумен күресуге кететін экономикалық шығындарға байланысты мұндай бағдарламалар толықтай жүзеге асырылмай отыр. Сонымен қатар, қазіргі уақытта МІҚ ЛВ инфекциясымен кұресуде вакциналар нем</w:t>
      </w:r>
      <w:r w:rsidR="00CE3761">
        <w:rPr>
          <w:rFonts w:asciiTheme="majorBidi" w:hAnsiTheme="majorBidi" w:cstheme="majorBidi"/>
          <w:sz w:val="28"/>
          <w:szCs w:val="28"/>
          <w:lang w:val="kk-KZ"/>
        </w:rPr>
        <w:t>есе арнайы емдеу әдістері жоқ.</w:t>
      </w:r>
    </w:p>
    <w:p w14:paraId="7001AF5F" w14:textId="77777777" w:rsidR="00C25194"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eastAsiaTheme="minorEastAsia" w:hAnsiTheme="majorBidi" w:cstheme="majorBidi"/>
          <w:sz w:val="28"/>
          <w:szCs w:val="28"/>
          <w:lang w:val="kk-KZ"/>
        </w:rPr>
        <w:t xml:space="preserve">Алғаш рет МІҚ лейкозы </w:t>
      </w:r>
      <w:r w:rsidRPr="00B61D16">
        <w:rPr>
          <w:rFonts w:asciiTheme="majorBidi" w:hAnsiTheme="majorBidi" w:cstheme="majorBidi"/>
          <w:sz w:val="28"/>
          <w:szCs w:val="28"/>
          <w:lang w:val="kk-KZ"/>
        </w:rPr>
        <w:t>1876 жылы Шығыс Пруссияда қара ала түсті, остфриз тұқымынан пайда болды деген болжам да бар. Аурудың пайда болуының нақты себебін және тұқымның жоғары генетикалық әлеуетін білмеуінен, сонымен қатар жергілікті жануарлардың өнімділігін арттыру мақсатында асыл тұқымды малдың төлдерін көрші елдерге кедергісіз сату аурудың таралуының себептері болды.</w:t>
      </w:r>
      <w:r w:rsidRPr="00B61D16">
        <w:rPr>
          <w:rFonts w:asciiTheme="majorBidi" w:eastAsiaTheme="minorEastAsia" w:hAnsiTheme="majorBidi" w:cstheme="majorBidi"/>
          <w:sz w:val="21"/>
          <w:szCs w:val="21"/>
          <w:lang w:val="kk-KZ"/>
        </w:rPr>
        <w:t xml:space="preserve"> </w:t>
      </w:r>
      <w:r w:rsidRPr="00B61D16">
        <w:rPr>
          <w:rFonts w:asciiTheme="majorBidi" w:eastAsiaTheme="minorEastAsia" w:hAnsiTheme="majorBidi" w:cstheme="majorBidi"/>
          <w:sz w:val="28"/>
          <w:szCs w:val="28"/>
          <w:lang w:val="kk-KZ"/>
        </w:rPr>
        <w:t>Н</w:t>
      </w:r>
      <w:r w:rsidRPr="00B61D16">
        <w:rPr>
          <w:rFonts w:asciiTheme="majorBidi" w:hAnsiTheme="majorBidi" w:cstheme="majorBidi"/>
          <w:sz w:val="28"/>
          <w:szCs w:val="28"/>
          <w:lang w:val="kk-KZ"/>
        </w:rPr>
        <w:t xml:space="preserve">әтижесінде XIX ғасырдың соңында ауру Батыс Еуропада өте кең таралды. </w:t>
      </w:r>
    </w:p>
    <w:p w14:paraId="2B6BB45F" w14:textId="1A912BB8"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lastRenderedPageBreak/>
        <w:t>Ресей академигі Г.А. Симонян</w:t>
      </w:r>
      <w:r w:rsidR="00C25194">
        <w:rPr>
          <w:rFonts w:asciiTheme="majorBidi" w:hAnsiTheme="majorBidi" w:cstheme="majorBidi"/>
          <w:sz w:val="28"/>
          <w:szCs w:val="28"/>
          <w:lang w:val="kk-KZ"/>
        </w:rPr>
        <w:t>ның</w:t>
      </w:r>
      <w:r w:rsidRPr="00B61D16">
        <w:rPr>
          <w:rFonts w:asciiTheme="majorBidi" w:hAnsiTheme="majorBidi" w:cstheme="majorBidi"/>
          <w:sz w:val="28"/>
          <w:szCs w:val="28"/>
          <w:lang w:val="kk-KZ"/>
        </w:rPr>
        <w:t xml:space="preserve"> зерттеуіндегі деректерге сәйкес, Ұлы Отан соғысы біткеннен кейін Германиядан репарация үшін МІҚ малы алынды. Кейін белгілі болғандай, Балтық елдері тәуелсіздік алған соң да, Батыс Еуропаның лейкозға қолайсыз аймақтардан асыл тұқымды сатып алғандығы анықталды. Украинаның оңтүстігі мен Солтүстік Кавказ аймақтарына көптеген неміс қоныстанушыларының қызыл-далалық (красно-степной) тұқымын шығаруда немістің ірі қара малдары да белсенділік танытты [42]. </w:t>
      </w:r>
    </w:p>
    <w:p w14:paraId="5DF35E7A" w14:textId="525E6AD1"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МІҚ ЛВ жұқтыру өнімділіктің төмендеуіне, әсіресе сүт өндірісінің төмендеуіне және ерте утильдеуге байланысты экономикалық шығындарға әкеледі. Атап айтсақ, Америка Құрама Штаттарында 1996, 1999 және 2007 жылдары МІҚ ЛВ инфекциясы, әсіресе сүт табындарында кең таралғанын көрсетті. АҚШ-тың барлық аймақтарынан 2000 үлгі іріктеліп алынып және И</w:t>
      </w:r>
      <w:r w:rsidR="00C25194">
        <w:rPr>
          <w:rFonts w:asciiTheme="majorBidi" w:hAnsiTheme="majorBidi" w:cstheme="majorBidi"/>
          <w:sz w:val="28"/>
          <w:szCs w:val="28"/>
          <w:lang w:val="kk-KZ"/>
        </w:rPr>
        <w:t>ФТ</w:t>
      </w:r>
      <w:r w:rsidRPr="00B61D16">
        <w:rPr>
          <w:rFonts w:asciiTheme="majorBidi" w:hAnsiTheme="majorBidi" w:cstheme="majorBidi"/>
          <w:sz w:val="28"/>
          <w:szCs w:val="28"/>
          <w:lang w:val="kk-KZ"/>
        </w:rPr>
        <w:t xml:space="preserve"> әдісімен зерттеу нәтижесінде сүт бағытындағы малда - 47,6%, ал ет бағытындағы оң көрсеткіш - 33,6%.</w:t>
      </w:r>
      <w:r w:rsidR="00C25194" w:rsidRPr="00C25194">
        <w:rPr>
          <w:rFonts w:asciiTheme="majorBidi" w:hAnsiTheme="majorBidi" w:cstheme="majorBidi"/>
          <w:sz w:val="28"/>
          <w:szCs w:val="28"/>
          <w:lang w:val="kk-KZ"/>
        </w:rPr>
        <w:t xml:space="preserve"> жоғары болды</w:t>
      </w:r>
      <w:r w:rsidRPr="00B61D16">
        <w:rPr>
          <w:rFonts w:asciiTheme="majorBidi" w:hAnsiTheme="majorBidi" w:cstheme="majorBidi"/>
          <w:sz w:val="28"/>
          <w:szCs w:val="28"/>
          <w:lang w:val="kk-KZ"/>
        </w:rPr>
        <w:t xml:space="preserve"> Нәтижелерінде МІҚ</w:t>
      </w:r>
      <w:r w:rsidR="00CE3761">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ЭЛ АҚШ</w:t>
      </w:r>
      <w:r w:rsidR="00CE3761">
        <w:rPr>
          <w:rFonts w:asciiTheme="majorBidi" w:hAnsiTheme="majorBidi" w:cstheme="majorBidi"/>
          <w:sz w:val="28"/>
          <w:szCs w:val="28"/>
          <w:lang w:val="kk-KZ"/>
        </w:rPr>
        <w:t>-тың</w:t>
      </w:r>
      <w:r w:rsidRPr="00B61D16">
        <w:rPr>
          <w:rFonts w:asciiTheme="majorBidi" w:hAnsiTheme="majorBidi" w:cstheme="majorBidi"/>
          <w:sz w:val="28"/>
          <w:szCs w:val="28"/>
          <w:lang w:val="kk-KZ"/>
        </w:rPr>
        <w:t xml:space="preserve"> барлық аймақтарында кеңінен таралғанын және ет пен сүт малдарының арасында серопозитивтік көрсеткіштер әр түрлі болуы мүмкін екенін көрсетеді </w:t>
      </w:r>
      <w:bookmarkStart w:id="15" w:name="_Hlk101267492"/>
      <w:r w:rsidRPr="00B61D16">
        <w:rPr>
          <w:rFonts w:asciiTheme="majorBidi" w:hAnsiTheme="majorBidi" w:cstheme="majorBidi"/>
          <w:sz w:val="28"/>
          <w:szCs w:val="28"/>
          <w:lang w:val="kk-KZ"/>
        </w:rPr>
        <w:t>[43,</w:t>
      </w:r>
      <w:r w:rsidR="009918F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44].</w:t>
      </w:r>
      <w:bookmarkEnd w:id="15"/>
    </w:p>
    <w:p w14:paraId="5C7C507A" w14:textId="0B34A6F3" w:rsidR="00B61D16" w:rsidRPr="00B61D16" w:rsidRDefault="00B61D16" w:rsidP="00611635">
      <w:pPr>
        <w:spacing w:after="0" w:line="240" w:lineRule="auto"/>
        <w:ind w:firstLine="709"/>
        <w:jc w:val="both"/>
        <w:rPr>
          <w:rFonts w:asciiTheme="majorBidi" w:hAnsiTheme="majorBidi" w:cstheme="majorBidi"/>
          <w:color w:val="000000" w:themeColor="text1"/>
          <w:sz w:val="28"/>
          <w:szCs w:val="28"/>
          <w:lang w:val="kk-KZ"/>
        </w:rPr>
      </w:pPr>
      <w:r w:rsidRPr="00B61D16">
        <w:rPr>
          <w:rFonts w:asciiTheme="majorBidi" w:hAnsiTheme="majorBidi" w:cstheme="majorBidi"/>
          <w:sz w:val="28"/>
          <w:szCs w:val="28"/>
          <w:lang w:val="kk-KZ"/>
        </w:rPr>
        <w:t>Батыс Еуропа елдерінде МІҚ ЛВ инфекциясын жою бойынша бақылау шаралары мен бағдарламаларды жүзеге асыру сәтті</w:t>
      </w:r>
      <w:r w:rsidR="00CE3761">
        <w:rPr>
          <w:rFonts w:asciiTheme="majorBidi" w:hAnsiTheme="majorBidi" w:cstheme="majorBidi"/>
          <w:sz w:val="28"/>
          <w:szCs w:val="28"/>
          <w:lang w:val="kk-KZ"/>
        </w:rPr>
        <w:t xml:space="preserve"> болды және қазіргі уақытта ЕО-қ</w:t>
      </w:r>
      <w:r w:rsidRPr="00B61D16">
        <w:rPr>
          <w:rFonts w:asciiTheme="majorBidi" w:hAnsiTheme="majorBidi" w:cstheme="majorBidi"/>
          <w:sz w:val="28"/>
          <w:szCs w:val="28"/>
          <w:lang w:val="kk-KZ"/>
        </w:rPr>
        <w:t>а мүше мемлекеттердің көпшілігі ресми түрде МІҚ</w:t>
      </w:r>
      <w:r w:rsidR="00CE3761">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 xml:space="preserve">ЭЛ -нан таза. </w:t>
      </w:r>
      <w:r w:rsidRPr="00B61D16">
        <w:rPr>
          <w:rFonts w:asciiTheme="majorBidi" w:hAnsiTheme="majorBidi" w:cstheme="majorBidi"/>
          <w:color w:val="000000" w:themeColor="text1"/>
          <w:sz w:val="28"/>
          <w:szCs w:val="28"/>
          <w:lang w:val="kk-KZ"/>
        </w:rPr>
        <w:t xml:space="preserve">ХЭБ арнайы хабарлауына сүйенсек Батыс Еуропаның көптеген елдері және Ұлыбританияда </w:t>
      </w:r>
      <w:r w:rsidR="00C25194">
        <w:rPr>
          <w:rFonts w:asciiTheme="majorBidi" w:hAnsiTheme="majorBidi" w:cstheme="majorBidi"/>
          <w:color w:val="000000" w:themeColor="text1"/>
          <w:sz w:val="28"/>
          <w:szCs w:val="28"/>
          <w:lang w:val="kk-KZ"/>
        </w:rPr>
        <w:t>МІҚ лейко</w:t>
      </w:r>
      <w:r w:rsidR="00955940">
        <w:rPr>
          <w:rFonts w:asciiTheme="majorBidi" w:hAnsiTheme="majorBidi" w:cstheme="majorBidi"/>
          <w:color w:val="000000" w:themeColor="text1"/>
          <w:sz w:val="28"/>
          <w:szCs w:val="28"/>
          <w:lang w:val="kk-KZ"/>
        </w:rPr>
        <w:t xml:space="preserve">зынан таза, </w:t>
      </w:r>
      <w:r w:rsidRPr="00B61D16">
        <w:rPr>
          <w:rFonts w:asciiTheme="majorBidi" w:hAnsiTheme="majorBidi" w:cstheme="majorBidi"/>
          <w:color w:val="000000" w:themeColor="text1"/>
          <w:sz w:val="28"/>
          <w:szCs w:val="28"/>
          <w:lang w:val="kk-KZ"/>
        </w:rPr>
        <w:t>қатаң күресу шараларын қолданумен толығымен жойылды [45,</w:t>
      </w:r>
      <w:r w:rsidR="009918F6">
        <w:rPr>
          <w:rFonts w:asciiTheme="majorBidi" w:hAnsiTheme="majorBidi" w:cstheme="majorBidi"/>
          <w:color w:val="000000" w:themeColor="text1"/>
          <w:sz w:val="28"/>
          <w:szCs w:val="28"/>
          <w:lang w:val="kk-KZ"/>
        </w:rPr>
        <w:t xml:space="preserve"> </w:t>
      </w:r>
      <w:r w:rsidRPr="00B61D16">
        <w:rPr>
          <w:rFonts w:asciiTheme="majorBidi" w:hAnsiTheme="majorBidi" w:cstheme="majorBidi"/>
          <w:color w:val="000000" w:themeColor="text1"/>
          <w:sz w:val="28"/>
          <w:szCs w:val="28"/>
          <w:lang w:val="kk-KZ"/>
        </w:rPr>
        <w:t>46].</w:t>
      </w:r>
    </w:p>
    <w:p w14:paraId="28283037" w14:textId="01B331C4"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Кейбір елдерде керісінше, аурумен күрес бағдарламалары тиімді жүзеге асырылмағандықтан аурудың та</w:t>
      </w:r>
      <w:r w:rsidR="00CE3761">
        <w:rPr>
          <w:rFonts w:asciiTheme="majorBidi" w:hAnsiTheme="majorBidi" w:cstheme="majorBidi"/>
          <w:sz w:val="28"/>
          <w:szCs w:val="28"/>
          <w:lang w:val="kk-KZ"/>
        </w:rPr>
        <w:t xml:space="preserve">ралуы әлі де артып келеді және </w:t>
      </w:r>
      <w:r w:rsidRPr="00B61D16">
        <w:rPr>
          <w:rFonts w:asciiTheme="majorBidi" w:hAnsiTheme="majorBidi" w:cstheme="majorBidi"/>
          <w:sz w:val="28"/>
          <w:szCs w:val="28"/>
          <w:lang w:val="kk-KZ"/>
        </w:rPr>
        <w:t>жұқтырған жануарлар ара-тұра әлі де кездеседі (Болгария, Хорватия, Эстония, Латвия, Польша, Румыния, Украина, Ресей) [47]. Жалпы МІҚ ЭЛ таралуы әр елде әр түрлі, салыстырмалы түрде бүкіл әлемде 60% құрайды [48]. Жақында Жапонияда жүргізілген зерттеу көрсеткендей, сүт бағытындағы МІҚ малдың ет бағытындағы асыл тұқымды МІҚ қарағанда МІҚ ЛВ шалдығу көрсеткіші көп [49].</w:t>
      </w:r>
    </w:p>
    <w:p w14:paraId="28CE63EE" w14:textId="4CAF0BB7" w:rsidR="00B61D16" w:rsidRPr="00B61D16" w:rsidRDefault="00B61D16" w:rsidP="00611635">
      <w:pPr>
        <w:spacing w:after="0" w:line="240" w:lineRule="auto"/>
        <w:ind w:firstLine="709"/>
        <w:jc w:val="both"/>
        <w:rPr>
          <w:rFonts w:asciiTheme="majorBidi" w:eastAsiaTheme="minorEastAsia" w:hAnsiTheme="majorBidi" w:cstheme="majorBidi"/>
          <w:color w:val="1C1D1E"/>
          <w:kern w:val="36"/>
          <w:sz w:val="28"/>
          <w:szCs w:val="28"/>
          <w:lang w:val="kk-KZ"/>
        </w:rPr>
      </w:pPr>
      <w:r w:rsidRPr="00B61D16">
        <w:rPr>
          <w:rFonts w:asciiTheme="majorBidi" w:hAnsiTheme="majorBidi" w:cstheme="majorBidi"/>
          <w:sz w:val="28"/>
          <w:szCs w:val="28"/>
          <w:lang w:val="kk-KZ"/>
        </w:rPr>
        <w:t xml:space="preserve">Аурумен тиімді күресу шараларында Норвегияны мысалға алатын болсақ, ЕО-тың МІҚ ЭЛ бос мәртебесін беру туралы талабының талаптарына сай 1995 жылдан бастап ауруды үздіксіз қадағалау </w:t>
      </w:r>
      <w:r w:rsidR="00CE3761">
        <w:rPr>
          <w:rFonts w:asciiTheme="majorBidi" w:hAnsiTheme="majorBidi" w:cstheme="majorBidi"/>
          <w:sz w:val="28"/>
          <w:szCs w:val="28"/>
          <w:lang w:val="kk-KZ"/>
        </w:rPr>
        <w:t xml:space="preserve">норвегиялық МІҚ малы табынында МІҚ </w:t>
      </w:r>
      <w:r w:rsidRPr="00B61D16">
        <w:rPr>
          <w:rFonts w:asciiTheme="majorBidi" w:hAnsiTheme="majorBidi" w:cstheme="majorBidi"/>
          <w:sz w:val="28"/>
          <w:szCs w:val="28"/>
          <w:lang w:val="kk-KZ"/>
        </w:rPr>
        <w:t xml:space="preserve">ЛВ-нан таза екендігін көрсетеді. Аурудың таралуы 0,2%-дан төмен болуы керек, яғни бұл 12902 табынның жалпы санынан 26 табын. 1997 жылдан кейін аурудың жаңа жағдайлары тіркелмеген. Бастапқыда барлық МІҚ малы жыл сайын сүтті және етті мал шаруашылығында кемінде 10%-ы үздіксіз тексеріліп отырды [50]. Аталған </w:t>
      </w:r>
      <w:r w:rsidRPr="00B61D16">
        <w:rPr>
          <w:rFonts w:asciiTheme="majorBidi" w:eastAsiaTheme="minorEastAsia" w:hAnsiTheme="majorBidi" w:cstheme="majorBidi"/>
          <w:color w:val="1C1D1E"/>
          <w:kern w:val="36"/>
          <w:sz w:val="28"/>
          <w:szCs w:val="28"/>
          <w:lang w:val="kk-KZ"/>
        </w:rPr>
        <w:t>тиімді жою бағдарламаларының арқасында ауру Батыс Еуропа елдерінің көпшілігінде жойылды және бұл елдерде айтарлықтай сауда -саттық жақсарғанын көруге болады.</w:t>
      </w:r>
    </w:p>
    <w:p w14:paraId="10DC72E9" w14:textId="479AF255"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Көршілес елдерде, Ресейде жұқпалы аурулар құрылымындағы лейкоздың үлесі 1994 жылдан 2002 жылға дейін 21,7-ден 53%-ға дейін өсті, ал 2006 жылы ол 62,7%-ды құрады және МІҚ жұқпалы аурулары арасында бірінш</w:t>
      </w:r>
      <w:r w:rsidR="00CE3761">
        <w:rPr>
          <w:rFonts w:asciiTheme="majorBidi" w:hAnsiTheme="majorBidi" w:cstheme="majorBidi"/>
          <w:sz w:val="28"/>
          <w:szCs w:val="28"/>
          <w:lang w:val="kk-KZ"/>
        </w:rPr>
        <w:t xml:space="preserve">і орын алады. </w:t>
      </w:r>
      <w:r w:rsidR="00955940">
        <w:rPr>
          <w:rFonts w:asciiTheme="majorBidi" w:hAnsiTheme="majorBidi" w:cstheme="majorBidi"/>
          <w:sz w:val="28"/>
          <w:szCs w:val="28"/>
          <w:lang w:val="kk-KZ"/>
        </w:rPr>
        <w:t>Бұл ауру</w:t>
      </w:r>
      <w:r w:rsidR="00CE3761">
        <w:rPr>
          <w:rFonts w:asciiTheme="majorBidi" w:hAnsiTheme="majorBidi" w:cstheme="majorBidi"/>
          <w:sz w:val="28"/>
          <w:szCs w:val="28"/>
          <w:lang w:val="kk-KZ"/>
        </w:rPr>
        <w:t xml:space="preserve"> сиырдың сүтт</w:t>
      </w:r>
      <w:r w:rsidRPr="00B61D16">
        <w:rPr>
          <w:rFonts w:asciiTheme="majorBidi" w:hAnsiTheme="majorBidi" w:cstheme="majorBidi"/>
          <w:sz w:val="28"/>
          <w:szCs w:val="28"/>
          <w:lang w:val="kk-KZ"/>
        </w:rPr>
        <w:t xml:space="preserve">і тұқымдарын өсіруге мамандандырылған барлық </w:t>
      </w:r>
      <w:r w:rsidRPr="00B61D16">
        <w:rPr>
          <w:rFonts w:asciiTheme="majorBidi" w:hAnsiTheme="majorBidi" w:cstheme="majorBidi"/>
          <w:sz w:val="28"/>
          <w:szCs w:val="28"/>
          <w:lang w:val="kk-KZ"/>
        </w:rPr>
        <w:lastRenderedPageBreak/>
        <w:t xml:space="preserve">шаруашылықтарында тіркелген [51-53]. Украинада 1980-2004 жылдар аралығында лейкозға 536400 бас науқас тіркелді [54]. Кейбір ғалымдардың және жоғарыда келтірілген зерттеушілердің пікірінше, лейкоздың кең таралуы ауру және жұқтырған жануарлардың болуына қарамастан, лейкоздың көптеген </w:t>
      </w:r>
      <w:r w:rsidR="0097184C">
        <w:rPr>
          <w:rFonts w:asciiTheme="majorBidi" w:hAnsiTheme="majorBidi" w:cstheme="majorBidi"/>
          <w:sz w:val="28"/>
          <w:szCs w:val="28"/>
          <w:lang w:val="kk-KZ"/>
        </w:rPr>
        <w:t>«таза»</w:t>
      </w:r>
      <w:r w:rsidRPr="00B61D16">
        <w:rPr>
          <w:rFonts w:asciiTheme="majorBidi" w:hAnsiTheme="majorBidi" w:cstheme="majorBidi"/>
          <w:sz w:val="28"/>
          <w:szCs w:val="28"/>
          <w:lang w:val="kk-KZ"/>
        </w:rPr>
        <w:t xml:space="preserve"> шаруақожалықтарында (ш/қ) тиімді</w:t>
      </w:r>
      <w:r w:rsidR="0097184C">
        <w:rPr>
          <w:rFonts w:asciiTheme="majorBidi" w:hAnsiTheme="majorBidi" w:cstheme="majorBidi"/>
          <w:sz w:val="28"/>
          <w:szCs w:val="28"/>
          <w:lang w:val="kk-KZ"/>
        </w:rPr>
        <w:t>, қатаң</w:t>
      </w:r>
      <w:r w:rsidRPr="00B61D16">
        <w:rPr>
          <w:rFonts w:asciiTheme="majorBidi" w:hAnsiTheme="majorBidi" w:cstheme="majorBidi"/>
          <w:sz w:val="28"/>
          <w:szCs w:val="28"/>
          <w:lang w:val="kk-KZ"/>
        </w:rPr>
        <w:t xml:space="preserve"> кешенді шаралардың болмауымен байланысты. </w:t>
      </w:r>
    </w:p>
    <w:p w14:paraId="74311920" w14:textId="4991BCAB"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Жоғарыда айтылғандай, соңғы жылдары әлемде, соның ішінде Қазақстанда да МІҚ ЛВ жұқтырған МІҚ малдың саны жыл сайын өсіп келеді. Қазіргі сәтте еліміздің барлық аймақтарында МІҚ</w:t>
      </w:r>
      <w:r w:rsidR="00CE3761">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 xml:space="preserve">ЭЛ кеңінен таралып отыр. Әсіресе сүт бағытындағы МІҚ ауруға шалдығу көрсеткіші айтарлықтай жоғары. </w:t>
      </w:r>
    </w:p>
    <w:p w14:paraId="1A9DE194" w14:textId="1D4DDE1E"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МІҚ лейкозы Қазақстанда Балтық жағалауындағы елдерден әкелінген асыл тұқымды сиырлар арқылы таралды [55,</w:t>
      </w:r>
      <w:r w:rsidR="009918F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56]. МІҚ</w:t>
      </w:r>
      <w:r w:rsidR="00CE3761">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 xml:space="preserve">ЭЛ індеті Қазақстан Республикасында алғаш рет 1966 жылы Алматы облысында тіркелді, содан кейін Қарағанды облысында тіркелді. Бұл індетке шалдыққан </w:t>
      </w:r>
      <w:r w:rsidR="00CE3761">
        <w:rPr>
          <w:rFonts w:asciiTheme="majorBidi" w:hAnsiTheme="majorBidi" w:cstheme="majorBidi"/>
          <w:sz w:val="28"/>
          <w:szCs w:val="28"/>
          <w:lang w:val="kk-KZ"/>
        </w:rPr>
        <w:t xml:space="preserve">мал басы жыл сайын саны артып, </w:t>
      </w:r>
      <w:r w:rsidRPr="00B61D16">
        <w:rPr>
          <w:rFonts w:asciiTheme="majorBidi" w:hAnsiTheme="majorBidi" w:cstheme="majorBidi"/>
          <w:sz w:val="28"/>
          <w:szCs w:val="28"/>
          <w:lang w:val="kk-KZ"/>
        </w:rPr>
        <w:t xml:space="preserve">кейіннен еліміздің 11 облысында тіркелді. Статистикалық деректер бойынша 2000 жылдарда ҚР-да тексерілген мал басының ішінен жануарлардың ЛВ жұқтыруының орташа деңгейі 4,5%-ды құрады, дегенмен кейбір шаруашылықтарда бұл сан сауын сиырларының </w:t>
      </w:r>
      <w:r w:rsidR="00CE3761" w:rsidRPr="00CE3761">
        <w:rPr>
          <w:rFonts w:asciiTheme="majorBidi" w:hAnsiTheme="majorBidi" w:cstheme="majorBidi"/>
          <w:sz w:val="28"/>
          <w:szCs w:val="28"/>
          <w:lang w:val="kk-KZ"/>
        </w:rPr>
        <w:t xml:space="preserve">табын </w:t>
      </w:r>
      <w:r w:rsidRPr="00B61D16">
        <w:rPr>
          <w:rFonts w:asciiTheme="majorBidi" w:hAnsiTheme="majorBidi" w:cstheme="majorBidi"/>
          <w:sz w:val="28"/>
          <w:szCs w:val="28"/>
          <w:lang w:val="kk-KZ"/>
        </w:rPr>
        <w:t>арасында 65% - дан ас</w:t>
      </w:r>
      <w:r w:rsidR="00CE3761">
        <w:rPr>
          <w:rFonts w:asciiTheme="majorBidi" w:hAnsiTheme="majorBidi" w:cstheme="majorBidi"/>
          <w:sz w:val="28"/>
          <w:szCs w:val="28"/>
          <w:lang w:val="kk-KZ"/>
        </w:rPr>
        <w:t xml:space="preserve">тамға жетеді. Ісікке шалдыққан </w:t>
      </w:r>
      <w:r w:rsidRPr="00B61D16">
        <w:rPr>
          <w:rFonts w:asciiTheme="majorBidi" w:hAnsiTheme="majorBidi" w:cstheme="majorBidi"/>
          <w:sz w:val="28"/>
          <w:szCs w:val="28"/>
          <w:lang w:val="kk-KZ"/>
        </w:rPr>
        <w:t>малдың қанын тексеру барысында лейкемия саны 15-20</w:t>
      </w:r>
      <w:r w:rsidR="0097184C" w:rsidRPr="0097184C">
        <w:rPr>
          <w:rFonts w:asciiTheme="majorBidi" w:hAnsiTheme="majorBidi" w:cstheme="majorBidi"/>
          <w:sz w:val="28"/>
          <w:szCs w:val="28"/>
          <w:lang w:val="kk-KZ"/>
        </w:rPr>
        <w:t>%</w:t>
      </w:r>
      <w:r w:rsidRPr="00B61D16">
        <w:rPr>
          <w:rFonts w:asciiTheme="majorBidi" w:hAnsiTheme="majorBidi" w:cstheme="majorBidi"/>
          <w:sz w:val="28"/>
          <w:szCs w:val="28"/>
          <w:lang w:val="kk-KZ"/>
        </w:rPr>
        <w:t>-ға жет</w:t>
      </w:r>
      <w:r w:rsidR="0097184C">
        <w:rPr>
          <w:rFonts w:asciiTheme="majorBidi" w:hAnsiTheme="majorBidi" w:cstheme="majorBidi"/>
          <w:sz w:val="28"/>
          <w:szCs w:val="28"/>
          <w:lang w:val="kk-KZ"/>
        </w:rPr>
        <w:t>ті</w:t>
      </w:r>
      <w:r w:rsidRPr="00B61D16">
        <w:rPr>
          <w:rFonts w:asciiTheme="majorBidi" w:hAnsiTheme="majorBidi" w:cstheme="majorBidi"/>
          <w:sz w:val="28"/>
          <w:szCs w:val="28"/>
          <w:lang w:val="kk-KZ"/>
        </w:rPr>
        <w:t xml:space="preserve"> [57].</w:t>
      </w:r>
    </w:p>
    <w:p w14:paraId="35E3B578" w14:textId="4F4EF8AB"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Қазақстанда</w:t>
      </w:r>
      <w:r w:rsidR="00CE3761">
        <w:rPr>
          <w:rFonts w:asciiTheme="majorBidi" w:hAnsiTheme="majorBidi" w:cstheme="majorBidi"/>
          <w:sz w:val="28"/>
          <w:szCs w:val="28"/>
          <w:lang w:val="kk-KZ"/>
        </w:rPr>
        <w:t xml:space="preserve"> 1971-1974 жж </w:t>
      </w:r>
      <w:r w:rsidRPr="00B61D16">
        <w:rPr>
          <w:rFonts w:asciiTheme="majorBidi" w:hAnsiTheme="majorBidi" w:cstheme="majorBidi"/>
          <w:sz w:val="28"/>
          <w:szCs w:val="28"/>
          <w:lang w:val="kk-KZ"/>
        </w:rPr>
        <w:t>В.А.</w:t>
      </w:r>
      <w:r w:rsidR="0097184C">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Сахно, Р.С. Савицкая, А.</w:t>
      </w:r>
      <w:r w:rsidR="009918F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Ахмедьияро</w:t>
      </w:r>
      <w:r w:rsidR="00CE3761">
        <w:rPr>
          <w:rFonts w:asciiTheme="majorBidi" w:hAnsiTheme="majorBidi" w:cstheme="majorBidi"/>
          <w:sz w:val="28"/>
          <w:szCs w:val="28"/>
          <w:lang w:val="kk-KZ"/>
        </w:rPr>
        <w:t>в сынды ғалымдар алғаш рет МІҚ</w:t>
      </w:r>
      <w:r w:rsidRPr="00B61D16">
        <w:rPr>
          <w:rFonts w:asciiTheme="majorBidi" w:hAnsiTheme="majorBidi" w:cstheme="majorBidi"/>
          <w:sz w:val="28"/>
          <w:szCs w:val="28"/>
          <w:lang w:val="kk-KZ"/>
        </w:rPr>
        <w:t xml:space="preserve"> лейкозының әр облыстағы </w:t>
      </w:r>
      <w:r w:rsidR="0097184C">
        <w:rPr>
          <w:rFonts w:asciiTheme="majorBidi" w:hAnsiTheme="majorBidi" w:cstheme="majorBidi"/>
          <w:sz w:val="28"/>
          <w:szCs w:val="28"/>
          <w:lang w:val="kk-KZ"/>
        </w:rPr>
        <w:t>індеттік жағдайын</w:t>
      </w:r>
      <w:r w:rsidRPr="00B61D16">
        <w:rPr>
          <w:rFonts w:asciiTheme="majorBidi" w:hAnsiTheme="majorBidi" w:cstheme="majorBidi"/>
          <w:sz w:val="28"/>
          <w:szCs w:val="28"/>
          <w:lang w:val="kk-KZ"/>
        </w:rPr>
        <w:t xml:space="preserve"> анықтады. </w:t>
      </w:r>
      <w:r w:rsidR="0097184C">
        <w:rPr>
          <w:rFonts w:asciiTheme="majorBidi" w:hAnsiTheme="majorBidi" w:cstheme="majorBidi"/>
          <w:sz w:val="28"/>
          <w:szCs w:val="28"/>
          <w:lang w:val="kk-KZ"/>
        </w:rPr>
        <w:t>Олар л</w:t>
      </w:r>
      <w:r w:rsidRPr="00B61D16">
        <w:rPr>
          <w:rFonts w:asciiTheme="majorBidi" w:hAnsiTheme="majorBidi" w:cstheme="majorBidi"/>
          <w:sz w:val="28"/>
          <w:szCs w:val="28"/>
          <w:lang w:val="kk-KZ"/>
        </w:rPr>
        <w:t>ейкозға шалдыққан малда</w:t>
      </w:r>
      <w:r w:rsidR="0097184C">
        <w:rPr>
          <w:rFonts w:asciiTheme="majorBidi" w:hAnsiTheme="majorBidi" w:cstheme="majorBidi"/>
          <w:sz w:val="28"/>
          <w:szCs w:val="28"/>
          <w:lang w:val="kk-KZ"/>
        </w:rPr>
        <w:t>рда аурудың</w:t>
      </w:r>
      <w:r w:rsidRPr="00B61D16">
        <w:rPr>
          <w:rFonts w:asciiTheme="majorBidi" w:hAnsiTheme="majorBidi" w:cstheme="majorBidi"/>
          <w:sz w:val="28"/>
          <w:szCs w:val="28"/>
          <w:lang w:val="kk-KZ"/>
        </w:rPr>
        <w:t xml:space="preserve"> екі түрлі формада өтетінін анықтады: лимфоидты және ретикулезді. Алатау және қызыл-далалық тұқымдастығынының төлдерінде 2 жасқа дейінгі кан құрамының өзгермейтінін, ал лат</w:t>
      </w:r>
      <w:r w:rsidR="00CE3761">
        <w:rPr>
          <w:rFonts w:asciiTheme="majorBidi" w:hAnsiTheme="majorBidi" w:cstheme="majorBidi"/>
          <w:sz w:val="28"/>
          <w:szCs w:val="28"/>
          <w:lang w:val="kk-KZ"/>
        </w:rPr>
        <w:t xml:space="preserve">виялық ала тұқымында төлдердің </w:t>
      </w:r>
      <w:r w:rsidRPr="00B61D16">
        <w:rPr>
          <w:rFonts w:asciiTheme="majorBidi" w:hAnsiTheme="majorBidi" w:cstheme="majorBidi"/>
          <w:sz w:val="28"/>
          <w:szCs w:val="28"/>
          <w:lang w:val="kk-KZ"/>
        </w:rPr>
        <w:t xml:space="preserve">1,5 пайыз қанда сублейкемиялық формада өтетінін көрсетті. </w:t>
      </w:r>
      <w:r w:rsidR="00E974A3">
        <w:rPr>
          <w:rFonts w:asciiTheme="majorBidi" w:hAnsiTheme="majorBidi" w:cstheme="majorBidi"/>
          <w:sz w:val="28"/>
          <w:szCs w:val="28"/>
          <w:lang w:val="kk-KZ"/>
        </w:rPr>
        <w:t>Сойып зерттеу</w:t>
      </w:r>
      <w:r w:rsidRPr="00B61D16">
        <w:rPr>
          <w:rFonts w:asciiTheme="majorBidi" w:hAnsiTheme="majorBidi" w:cstheme="majorBidi"/>
          <w:sz w:val="28"/>
          <w:szCs w:val="28"/>
          <w:lang w:val="kk-KZ"/>
        </w:rPr>
        <w:t xml:space="preserve"> және гист</w:t>
      </w:r>
      <w:r w:rsidR="00CE3761">
        <w:rPr>
          <w:rFonts w:asciiTheme="majorBidi" w:hAnsiTheme="majorBidi" w:cstheme="majorBidi"/>
          <w:sz w:val="28"/>
          <w:szCs w:val="28"/>
          <w:lang w:val="kk-KZ"/>
        </w:rPr>
        <w:t xml:space="preserve">ологиялық зерттеу нәтижесінде </w:t>
      </w:r>
      <w:r w:rsidRPr="00B61D16">
        <w:rPr>
          <w:rFonts w:asciiTheme="majorBidi" w:hAnsiTheme="majorBidi" w:cstheme="majorBidi"/>
          <w:sz w:val="28"/>
          <w:szCs w:val="28"/>
          <w:lang w:val="kk-KZ"/>
        </w:rPr>
        <w:t>лимфосаркомотоз және лимфоидты формалары кездескен</w:t>
      </w:r>
      <w:r w:rsidR="00E974A3">
        <w:rPr>
          <w:rFonts w:asciiTheme="majorBidi" w:hAnsiTheme="majorBidi" w:cstheme="majorBidi"/>
          <w:sz w:val="28"/>
          <w:szCs w:val="28"/>
          <w:lang w:val="kk-KZ"/>
        </w:rPr>
        <w:t>ін дәделдеді</w:t>
      </w:r>
      <w:r w:rsidRPr="00B61D16">
        <w:rPr>
          <w:rFonts w:asciiTheme="majorBidi" w:hAnsiTheme="majorBidi" w:cstheme="majorBidi"/>
          <w:sz w:val="28"/>
          <w:szCs w:val="28"/>
          <w:lang w:val="kk-KZ"/>
        </w:rPr>
        <w:t xml:space="preserve"> [58]. </w:t>
      </w:r>
    </w:p>
    <w:p w14:paraId="7BB59A1A" w14:textId="712284D9" w:rsidR="00B61D16" w:rsidRPr="00B61D16" w:rsidRDefault="00B61D16" w:rsidP="00611635">
      <w:pPr>
        <w:spacing w:after="0" w:line="240" w:lineRule="auto"/>
        <w:ind w:firstLine="709"/>
        <w:jc w:val="both"/>
        <w:rPr>
          <w:rFonts w:asciiTheme="majorBidi" w:eastAsia="Calibri" w:hAnsiTheme="majorBidi" w:cstheme="majorBidi"/>
          <w:sz w:val="28"/>
          <w:szCs w:val="28"/>
          <w:lang w:val="kk-KZ"/>
        </w:rPr>
      </w:pPr>
      <w:r w:rsidRPr="00B61D16">
        <w:rPr>
          <w:rFonts w:asciiTheme="majorBidi" w:eastAsia="Calibri" w:hAnsiTheme="majorBidi" w:cstheme="majorBidi"/>
          <w:sz w:val="28"/>
          <w:szCs w:val="28"/>
          <w:lang w:val="kk-KZ"/>
        </w:rPr>
        <w:t>В.А.</w:t>
      </w:r>
      <w:r w:rsidR="00DE04CB">
        <w:rPr>
          <w:rFonts w:asciiTheme="majorBidi" w:eastAsia="Calibri" w:hAnsiTheme="majorBidi" w:cstheme="majorBidi"/>
          <w:sz w:val="28"/>
          <w:szCs w:val="28"/>
          <w:lang w:val="kk-KZ"/>
        </w:rPr>
        <w:t xml:space="preserve"> </w:t>
      </w:r>
      <w:r w:rsidRPr="00B61D16">
        <w:rPr>
          <w:rFonts w:asciiTheme="majorBidi" w:eastAsia="Calibri" w:hAnsiTheme="majorBidi" w:cstheme="majorBidi"/>
          <w:sz w:val="28"/>
          <w:szCs w:val="28"/>
          <w:lang w:val="kk-KZ"/>
        </w:rPr>
        <w:t>Сахно, Р.С. Савицкая, Р.И. Ходжаева және т.б зерттеуі</w:t>
      </w:r>
      <w:r w:rsidR="00CE3761">
        <w:rPr>
          <w:rFonts w:asciiTheme="majorBidi" w:eastAsia="Calibri" w:hAnsiTheme="majorBidi" w:cstheme="majorBidi"/>
          <w:sz w:val="28"/>
          <w:szCs w:val="28"/>
          <w:lang w:val="kk-KZ"/>
        </w:rPr>
        <w:t xml:space="preserve"> бойынша лейкозға шалдыққан МІҚ</w:t>
      </w:r>
      <w:r w:rsidRPr="00B61D16">
        <w:rPr>
          <w:rFonts w:asciiTheme="majorBidi" w:eastAsia="Calibri" w:hAnsiTheme="majorBidi" w:cstheme="majorBidi"/>
          <w:sz w:val="28"/>
          <w:szCs w:val="28"/>
          <w:lang w:val="kk-KZ"/>
        </w:rPr>
        <w:t xml:space="preserve"> малының әсіресе симменталды (24,1%), ала латвиялық, эстондық қара-ала, қызыл литвалық, (53,2%), қызыл </w:t>
      </w:r>
      <w:r w:rsidR="007366F0">
        <w:rPr>
          <w:rFonts w:asciiTheme="majorBidi" w:eastAsia="Calibri" w:hAnsiTheme="majorBidi" w:cstheme="majorBidi"/>
          <w:sz w:val="28"/>
          <w:szCs w:val="28"/>
          <w:lang w:val="kk-KZ"/>
        </w:rPr>
        <w:t xml:space="preserve">- </w:t>
      </w:r>
      <w:r w:rsidRPr="00B61D16">
        <w:rPr>
          <w:rFonts w:asciiTheme="majorBidi" w:eastAsia="Calibri" w:hAnsiTheme="majorBidi" w:cstheme="majorBidi"/>
          <w:sz w:val="28"/>
          <w:szCs w:val="28"/>
          <w:lang w:val="kk-KZ"/>
        </w:rPr>
        <w:t xml:space="preserve">далалық (18,5%) тұқымдары көбірек щалдықса, ал ақбас қазақи және аборигенді тұқымдары </w:t>
      </w:r>
      <w:r w:rsidR="007366F0">
        <w:rPr>
          <w:rFonts w:asciiTheme="majorBidi" w:eastAsia="Calibri" w:hAnsiTheme="majorBidi" w:cstheme="majorBidi"/>
          <w:sz w:val="28"/>
          <w:szCs w:val="28"/>
          <w:lang w:val="kk-KZ"/>
        </w:rPr>
        <w:t xml:space="preserve">ауруды жұқтырудың </w:t>
      </w:r>
      <w:r w:rsidRPr="00B61D16">
        <w:rPr>
          <w:rFonts w:asciiTheme="majorBidi" w:eastAsia="Calibri" w:hAnsiTheme="majorBidi" w:cstheme="majorBidi"/>
          <w:sz w:val="28"/>
          <w:szCs w:val="28"/>
          <w:lang w:val="kk-KZ"/>
        </w:rPr>
        <w:t>(2,1%) азырақ пайыз</w:t>
      </w:r>
      <w:r w:rsidR="007366F0">
        <w:rPr>
          <w:rFonts w:asciiTheme="majorBidi" w:eastAsia="Calibri" w:hAnsiTheme="majorBidi" w:cstheme="majorBidi"/>
          <w:sz w:val="28"/>
          <w:szCs w:val="28"/>
          <w:lang w:val="kk-KZ"/>
        </w:rPr>
        <w:t>ын</w:t>
      </w:r>
      <w:r w:rsidRPr="00B61D16">
        <w:rPr>
          <w:rFonts w:asciiTheme="majorBidi" w:eastAsia="Calibri" w:hAnsiTheme="majorBidi" w:cstheme="majorBidi"/>
          <w:sz w:val="28"/>
          <w:szCs w:val="28"/>
          <w:lang w:val="kk-KZ"/>
        </w:rPr>
        <w:t xml:space="preserve"> көрсетті. Лейкоз әсіресе жоғары өнімді 5</w:t>
      </w:r>
      <w:r w:rsidR="00CE3761">
        <w:rPr>
          <w:rFonts w:asciiTheme="majorBidi" w:eastAsia="Calibri" w:hAnsiTheme="majorBidi" w:cstheme="majorBidi"/>
          <w:sz w:val="28"/>
          <w:szCs w:val="28"/>
          <w:lang w:val="kk-KZ"/>
        </w:rPr>
        <w:t xml:space="preserve">-8 жастағы малдарда кездеседі. Аталмыш ғалымдар МІҚ </w:t>
      </w:r>
      <w:r w:rsidRPr="00B61D16">
        <w:rPr>
          <w:rFonts w:asciiTheme="majorBidi" w:eastAsia="Calibri" w:hAnsiTheme="majorBidi" w:cstheme="majorBidi"/>
          <w:sz w:val="28"/>
          <w:szCs w:val="28"/>
          <w:lang w:val="kk-KZ"/>
        </w:rPr>
        <w:t>ЛВ күресуде эпизоотиялық тиімді шараларды пайдалана отырып сол жылда</w:t>
      </w:r>
      <w:r w:rsidR="00CE3761">
        <w:rPr>
          <w:rFonts w:asciiTheme="majorBidi" w:eastAsia="Calibri" w:hAnsiTheme="majorBidi" w:cstheme="majorBidi"/>
          <w:sz w:val="28"/>
          <w:szCs w:val="28"/>
          <w:lang w:val="kk-KZ"/>
        </w:rPr>
        <w:t xml:space="preserve">ры аурудың көрсеткішін 10%-дан </w:t>
      </w:r>
      <w:r w:rsidRPr="00B61D16">
        <w:rPr>
          <w:rFonts w:asciiTheme="majorBidi" w:eastAsia="Calibri" w:hAnsiTheme="majorBidi" w:cstheme="majorBidi"/>
          <w:sz w:val="28"/>
          <w:szCs w:val="28"/>
          <w:lang w:val="kk-KZ"/>
        </w:rPr>
        <w:t xml:space="preserve">3,4%-ға дейін азайтты </w:t>
      </w:r>
      <w:r w:rsidRPr="00B61D16">
        <w:rPr>
          <w:rFonts w:asciiTheme="majorBidi" w:hAnsiTheme="majorBidi" w:cstheme="majorBidi"/>
          <w:sz w:val="28"/>
          <w:szCs w:val="28"/>
          <w:lang w:val="kk-KZ"/>
        </w:rPr>
        <w:t xml:space="preserve">[59]. Сонымен қатар, </w:t>
      </w:r>
      <w:r w:rsidRPr="00B61D16">
        <w:rPr>
          <w:rFonts w:asciiTheme="majorBidi" w:eastAsia="Calibri" w:hAnsiTheme="majorBidi" w:cstheme="majorBidi"/>
          <w:sz w:val="28"/>
          <w:szCs w:val="28"/>
          <w:lang w:val="kk-KZ"/>
        </w:rPr>
        <w:t>Б.Ф. Никалаева және т.б</w:t>
      </w:r>
      <w:r w:rsidR="000C123E" w:rsidRPr="000C123E">
        <w:rPr>
          <w:rFonts w:asciiTheme="majorBidi" w:eastAsia="Calibri" w:hAnsiTheme="majorBidi" w:cstheme="majorBidi"/>
          <w:sz w:val="28"/>
          <w:szCs w:val="28"/>
          <w:lang w:val="kk-KZ"/>
        </w:rPr>
        <w:t>.</w:t>
      </w:r>
      <w:r w:rsidRPr="00B61D16">
        <w:rPr>
          <w:rFonts w:asciiTheme="majorBidi" w:eastAsia="Calibri" w:hAnsiTheme="majorBidi" w:cstheme="majorBidi"/>
          <w:sz w:val="28"/>
          <w:szCs w:val="28"/>
          <w:lang w:val="kk-KZ"/>
        </w:rPr>
        <w:t xml:space="preserve"> (1973) 193 бедеу малдың 79-ы, яғни 42% лимфалейкоз болғанын анықтады </w:t>
      </w:r>
      <w:r w:rsidRPr="00B61D16">
        <w:rPr>
          <w:rFonts w:asciiTheme="majorBidi" w:hAnsiTheme="majorBidi" w:cstheme="majorBidi"/>
          <w:sz w:val="28"/>
          <w:szCs w:val="28"/>
          <w:lang w:val="kk-KZ"/>
        </w:rPr>
        <w:t>[60]</w:t>
      </w:r>
      <w:r w:rsidRPr="00B61D16">
        <w:rPr>
          <w:rFonts w:asciiTheme="majorBidi" w:eastAsia="Calibri" w:hAnsiTheme="majorBidi" w:cstheme="majorBidi"/>
          <w:sz w:val="28"/>
          <w:szCs w:val="28"/>
          <w:lang w:val="kk-KZ"/>
        </w:rPr>
        <w:t xml:space="preserve">. </w:t>
      </w:r>
    </w:p>
    <w:p w14:paraId="00E5CBAA" w14:textId="77777777" w:rsidR="00B61D16" w:rsidRPr="00B61D16" w:rsidRDefault="00B61D16" w:rsidP="00611635">
      <w:pPr>
        <w:spacing w:after="0" w:line="240" w:lineRule="auto"/>
        <w:ind w:firstLine="709"/>
        <w:jc w:val="both"/>
        <w:rPr>
          <w:rFonts w:asciiTheme="majorBidi" w:eastAsia="Calibri" w:hAnsiTheme="majorBidi" w:cstheme="majorBidi"/>
          <w:sz w:val="28"/>
          <w:szCs w:val="28"/>
          <w:lang w:val="kk-KZ"/>
        </w:rPr>
      </w:pPr>
      <w:r w:rsidRPr="00B61D16">
        <w:rPr>
          <w:rFonts w:asciiTheme="majorBidi" w:eastAsia="Calibri" w:hAnsiTheme="majorBidi" w:cstheme="majorBidi"/>
          <w:sz w:val="28"/>
          <w:szCs w:val="28"/>
          <w:lang w:val="kk-KZ"/>
        </w:rPr>
        <w:t>Қазіргі таңда елімізде МІҚ лейкозы ветеринария саласында әлі де шешілмеген басты проблемалардың бірі болып отыр. Қазақстанда бүгінгі таңда жұқпалы аурулар құрылымында лейкоз барлық жұқпалы аурулардың 57% құрайды және жануарлардың карантиндік және аса қауіпті ауруларының тізбесіне енгізілген [61-63].</w:t>
      </w:r>
    </w:p>
    <w:p w14:paraId="0917AA55" w14:textId="23A694CF" w:rsidR="000C7FB6" w:rsidRPr="000C7FB6" w:rsidRDefault="000C7FB6" w:rsidP="00611635">
      <w:pPr>
        <w:spacing w:after="0" w:line="240" w:lineRule="auto"/>
        <w:ind w:firstLine="709"/>
        <w:jc w:val="both"/>
        <w:rPr>
          <w:rFonts w:asciiTheme="majorBidi" w:eastAsia="Calibri" w:hAnsiTheme="majorBidi" w:cstheme="majorBidi"/>
          <w:sz w:val="28"/>
          <w:szCs w:val="28"/>
          <w:lang w:val="kk-KZ"/>
        </w:rPr>
      </w:pPr>
      <w:bookmarkStart w:id="16" w:name="_Hlk83220851"/>
      <w:r w:rsidRPr="000C7FB6">
        <w:rPr>
          <w:rFonts w:asciiTheme="majorBidi" w:eastAsia="Calibri" w:hAnsiTheme="majorBidi" w:cstheme="majorBidi"/>
          <w:sz w:val="28"/>
          <w:szCs w:val="28"/>
          <w:lang w:val="kk-KZ"/>
        </w:rPr>
        <w:lastRenderedPageBreak/>
        <w:t>Кейінгі 2000 жылдардан бастап Қазақстанда көптеген ғалымдар Гизитдинов Н.Н., Б</w:t>
      </w:r>
      <w:r w:rsidR="00CE3761">
        <w:rPr>
          <w:rFonts w:asciiTheme="majorBidi" w:eastAsia="Calibri" w:hAnsiTheme="majorBidi" w:cstheme="majorBidi"/>
          <w:sz w:val="28"/>
          <w:szCs w:val="28"/>
          <w:lang w:val="kk-KZ"/>
        </w:rPr>
        <w:t xml:space="preserve">ахтахунов Ю.Х., Беймишова </w:t>
      </w:r>
      <w:r w:rsidRPr="000C7FB6">
        <w:rPr>
          <w:rFonts w:asciiTheme="majorBidi" w:eastAsia="Calibri" w:hAnsiTheme="majorBidi" w:cstheme="majorBidi"/>
          <w:sz w:val="28"/>
          <w:szCs w:val="28"/>
          <w:lang w:val="kk-KZ"/>
        </w:rPr>
        <w:t xml:space="preserve">Г.М., </w:t>
      </w:r>
      <w:r w:rsidR="004B54E1">
        <w:rPr>
          <w:rFonts w:asciiTheme="majorBidi" w:eastAsia="Calibri" w:hAnsiTheme="majorBidi" w:cstheme="majorBidi"/>
          <w:sz w:val="28"/>
          <w:szCs w:val="28"/>
          <w:lang w:val="kk-KZ"/>
        </w:rPr>
        <w:t xml:space="preserve">Султанов А.А., Кутумбетов Л.Б., </w:t>
      </w:r>
      <w:r w:rsidRPr="000C7FB6">
        <w:rPr>
          <w:rFonts w:asciiTheme="majorBidi" w:eastAsia="Calibri" w:hAnsiTheme="majorBidi" w:cstheme="majorBidi"/>
          <w:sz w:val="28"/>
          <w:szCs w:val="28"/>
          <w:lang w:val="kk-KZ"/>
        </w:rPr>
        <w:t>Маманова С.Б сынды ғалымдарының МІҚ</w:t>
      </w:r>
      <w:r w:rsidR="00CE3761">
        <w:rPr>
          <w:rFonts w:asciiTheme="majorBidi" w:eastAsia="Calibri" w:hAnsiTheme="majorBidi" w:cstheme="majorBidi"/>
          <w:sz w:val="28"/>
          <w:szCs w:val="28"/>
          <w:lang w:val="kk-KZ"/>
        </w:rPr>
        <w:t xml:space="preserve"> </w:t>
      </w:r>
      <w:r w:rsidRPr="000C7FB6">
        <w:rPr>
          <w:rFonts w:asciiTheme="majorBidi" w:eastAsia="Calibri" w:hAnsiTheme="majorBidi" w:cstheme="majorBidi"/>
          <w:sz w:val="28"/>
          <w:szCs w:val="28"/>
          <w:lang w:val="kk-KZ"/>
        </w:rPr>
        <w:t>ЭЛ еліміздің сиыр шаруашлықтарындағы лейкоз індетін жекелеген субъектілеріндегі жұқтырудың серопозитивтілік деңгейін анықтап, аурумен күресудің тиімді шараларын ұсынды. Сонымен қатар, ҚР АШМ ШЖҚ РМК Республикалық ветеринариялық зертханасының МІҚ лейкозын серологиялық тексерудің статистикалық міліметтеріне талдау жүргізіп, ҚР аумағын лейкоз індеті</w:t>
      </w:r>
      <w:r w:rsidR="00CE3761">
        <w:rPr>
          <w:rFonts w:asciiTheme="majorBidi" w:eastAsia="Calibri" w:hAnsiTheme="majorBidi" w:cstheme="majorBidi"/>
          <w:sz w:val="28"/>
          <w:szCs w:val="28"/>
          <w:lang w:val="kk-KZ"/>
        </w:rPr>
        <w:t>мен зақымдалудың дәреж</w:t>
      </w:r>
      <w:r w:rsidR="007366F0">
        <w:rPr>
          <w:rFonts w:asciiTheme="majorBidi" w:eastAsia="Calibri" w:hAnsiTheme="majorBidi" w:cstheme="majorBidi"/>
          <w:sz w:val="28"/>
          <w:szCs w:val="28"/>
          <w:lang w:val="kk-KZ"/>
        </w:rPr>
        <w:t>е</w:t>
      </w:r>
      <w:r w:rsidR="00CE3761">
        <w:rPr>
          <w:rFonts w:asciiTheme="majorBidi" w:eastAsia="Calibri" w:hAnsiTheme="majorBidi" w:cstheme="majorBidi"/>
          <w:sz w:val="28"/>
          <w:szCs w:val="28"/>
          <w:lang w:val="kk-KZ"/>
        </w:rPr>
        <w:t xml:space="preserve">сіне қарай аумақтарға бөліп, </w:t>
      </w:r>
      <w:r w:rsidRPr="000C7FB6">
        <w:rPr>
          <w:rFonts w:asciiTheme="majorBidi" w:eastAsia="Calibri" w:hAnsiTheme="majorBidi" w:cstheme="majorBidi"/>
          <w:sz w:val="28"/>
          <w:szCs w:val="28"/>
          <w:lang w:val="kk-KZ"/>
        </w:rPr>
        <w:t xml:space="preserve">ГИС технологиялық карталар жасады [64-68]. </w:t>
      </w:r>
      <w:r w:rsidR="00C75937">
        <w:rPr>
          <w:rFonts w:asciiTheme="majorBidi" w:eastAsia="Calibri" w:hAnsiTheme="majorBidi" w:cstheme="majorBidi"/>
          <w:sz w:val="28"/>
          <w:szCs w:val="28"/>
          <w:lang w:val="kk-KZ"/>
        </w:rPr>
        <w:t>Соңғы он жылдықта елімізде МІҚ</w:t>
      </w:r>
      <w:r w:rsidRPr="000C7FB6">
        <w:rPr>
          <w:rFonts w:asciiTheme="majorBidi" w:eastAsia="Calibri" w:hAnsiTheme="majorBidi" w:cstheme="majorBidi"/>
          <w:sz w:val="28"/>
          <w:szCs w:val="28"/>
          <w:lang w:val="kk-KZ"/>
        </w:rPr>
        <w:t xml:space="preserve"> лейкоз індетінің жұғу деңгей 13,8 бен 45,8% тұрақсыз болды. </w:t>
      </w:r>
    </w:p>
    <w:p w14:paraId="6BEE41DD" w14:textId="3BEA645F" w:rsidR="000C7FB6" w:rsidRPr="000C7FB6" w:rsidRDefault="000C7FB6" w:rsidP="00611635">
      <w:pPr>
        <w:spacing w:after="0" w:line="240" w:lineRule="auto"/>
        <w:ind w:firstLine="709"/>
        <w:jc w:val="both"/>
        <w:rPr>
          <w:rFonts w:asciiTheme="majorBidi" w:eastAsia="Calibri" w:hAnsiTheme="majorBidi" w:cstheme="majorBidi"/>
          <w:sz w:val="28"/>
          <w:szCs w:val="28"/>
          <w:lang w:val="kk-KZ"/>
        </w:rPr>
      </w:pPr>
      <w:r w:rsidRPr="000C7FB6">
        <w:rPr>
          <w:rFonts w:asciiTheme="majorBidi" w:eastAsia="Calibri" w:hAnsiTheme="majorBidi" w:cstheme="majorBidi"/>
          <w:sz w:val="28"/>
          <w:szCs w:val="28"/>
          <w:lang w:val="kk-KZ"/>
        </w:rPr>
        <w:t xml:space="preserve">Елімізде МІҚ лейкозын зерттеу саласында көптеген зерттеу жұмыстары жүргізілді. МІҚ лейкозын балауға арналған отандық диагностикумдарды жасап шығаруда және МІҚ ЛВ арнайы жұқтырылған FLK торша өсіндісімен ғылыми зерттеулер жүргізіп, антигендік және </w:t>
      </w:r>
      <w:r w:rsidR="004B54E1">
        <w:rPr>
          <w:rFonts w:asciiTheme="majorBidi" w:eastAsia="Calibri" w:hAnsiTheme="majorBidi" w:cstheme="majorBidi"/>
          <w:sz w:val="28"/>
          <w:szCs w:val="28"/>
          <w:lang w:val="kk-KZ"/>
        </w:rPr>
        <w:t>телімді позитивті</w:t>
      </w:r>
      <w:r w:rsidRPr="000C7FB6">
        <w:rPr>
          <w:rFonts w:asciiTheme="majorBidi" w:eastAsia="Calibri" w:hAnsiTheme="majorBidi" w:cstheme="majorBidi"/>
          <w:sz w:val="28"/>
          <w:szCs w:val="28"/>
          <w:lang w:val="kk-KZ"/>
        </w:rPr>
        <w:t xml:space="preserve"> қан</w:t>
      </w:r>
      <w:r w:rsidR="004B54E1">
        <w:rPr>
          <w:rFonts w:asciiTheme="majorBidi" w:eastAsia="Calibri" w:hAnsiTheme="majorBidi" w:cstheme="majorBidi"/>
          <w:sz w:val="28"/>
          <w:szCs w:val="28"/>
          <w:lang w:val="kk-KZ"/>
        </w:rPr>
        <w:t xml:space="preserve"> </w:t>
      </w:r>
      <w:r w:rsidRPr="000C7FB6">
        <w:rPr>
          <w:rFonts w:asciiTheme="majorBidi" w:eastAsia="Calibri" w:hAnsiTheme="majorBidi" w:cstheme="majorBidi"/>
          <w:sz w:val="28"/>
          <w:szCs w:val="28"/>
          <w:lang w:val="kk-KZ"/>
        </w:rPr>
        <w:t>сарысуларын дайындауда Абишев А.А., Ахметсадыко</w:t>
      </w:r>
      <w:r w:rsidR="004B54E1">
        <w:rPr>
          <w:rFonts w:asciiTheme="majorBidi" w:eastAsia="Calibri" w:hAnsiTheme="majorBidi" w:cstheme="majorBidi"/>
          <w:sz w:val="28"/>
          <w:szCs w:val="28"/>
          <w:lang w:val="kk-KZ"/>
        </w:rPr>
        <w:t>в</w:t>
      </w:r>
      <w:r w:rsidRPr="000C7FB6">
        <w:rPr>
          <w:rFonts w:asciiTheme="majorBidi" w:eastAsia="Calibri" w:hAnsiTheme="majorBidi" w:cstheme="majorBidi"/>
          <w:sz w:val="28"/>
          <w:szCs w:val="28"/>
          <w:lang w:val="kk-KZ"/>
        </w:rPr>
        <w:t xml:space="preserve"> Н.Н., Жусамбаева С.Н. сынды ғалымдардың еңбегі зор. </w:t>
      </w:r>
    </w:p>
    <w:p w14:paraId="4F8A76CB" w14:textId="3F83ECC7"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ХЭБ-тің көптеген жарияланымдары мен деректеріне сүйенсек МІҚ мал</w:t>
      </w:r>
      <w:r w:rsidR="00C75937">
        <w:rPr>
          <w:rFonts w:asciiTheme="majorBidi" w:hAnsiTheme="majorBidi" w:cstheme="majorBidi"/>
          <w:sz w:val="28"/>
          <w:szCs w:val="28"/>
          <w:lang w:val="kk-KZ"/>
        </w:rPr>
        <w:t xml:space="preserve">ының жұқпалы аурулары арасында МІҚ </w:t>
      </w:r>
      <w:r w:rsidRPr="00B61D16">
        <w:rPr>
          <w:rFonts w:asciiTheme="majorBidi" w:hAnsiTheme="majorBidi" w:cstheme="majorBidi"/>
          <w:sz w:val="28"/>
          <w:szCs w:val="28"/>
          <w:lang w:val="kk-KZ"/>
        </w:rPr>
        <w:t>ЭЛ жаппай көрінісі мен экономикалық салдары қазіргі уақытта өнеркәсіптік мал шаруашылығы дамып келе жатқан әлемнің көптеген елдерінде жетекші орын алатындығын көрсетеді. Аурумен күресуде жоспарлы және кешенді бағдарламалардың болмауы</w:t>
      </w:r>
      <w:r w:rsidR="00C75937">
        <w:rPr>
          <w:rFonts w:asciiTheme="majorBidi" w:hAnsiTheme="majorBidi" w:cstheme="majorBidi"/>
          <w:sz w:val="28"/>
          <w:szCs w:val="28"/>
          <w:lang w:val="kk-KZ"/>
        </w:rPr>
        <w:t>нан</w:t>
      </w:r>
      <w:r w:rsidRPr="00B61D16">
        <w:rPr>
          <w:rFonts w:asciiTheme="majorBidi" w:hAnsiTheme="majorBidi" w:cstheme="majorBidi"/>
          <w:sz w:val="28"/>
          <w:szCs w:val="28"/>
          <w:lang w:val="kk-KZ"/>
        </w:rPr>
        <w:t xml:space="preserve"> эпизоотиялық шиеленістің одан әрі өсу үрдісі байқалады. Статистикалық деректер жұқтырған м</w:t>
      </w:r>
      <w:r w:rsidR="00C75937">
        <w:rPr>
          <w:rFonts w:asciiTheme="majorBidi" w:hAnsiTheme="majorBidi" w:cstheme="majorBidi"/>
          <w:sz w:val="28"/>
          <w:szCs w:val="28"/>
          <w:lang w:val="kk-KZ"/>
        </w:rPr>
        <w:t xml:space="preserve">алдың санының өсуін ғана емес, МІҚ </w:t>
      </w:r>
      <w:r w:rsidRPr="00B61D16">
        <w:rPr>
          <w:rFonts w:asciiTheme="majorBidi" w:hAnsiTheme="majorBidi" w:cstheme="majorBidi"/>
          <w:sz w:val="28"/>
          <w:szCs w:val="28"/>
          <w:lang w:val="kk-KZ"/>
        </w:rPr>
        <w:t>ЛВ қоздырғышының жаңа штаммдары және жаңа түрлерінің сипаттамасын да көрсетеді. Сондықтан осы уақытқа дейін МІҚ малдың лейкозы біздің республикамыз үшін ғана емес, бүкіл әлемдік қоғам үшін де маңызды проблема болып қала береді.</w:t>
      </w:r>
    </w:p>
    <w:p w14:paraId="0DFC18A6" w14:textId="0CC69A73"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Жүргізілген белгіл</w:t>
      </w:r>
      <w:r w:rsidR="00C75937">
        <w:rPr>
          <w:rFonts w:asciiTheme="majorBidi" w:hAnsiTheme="majorBidi" w:cstheme="majorBidi"/>
          <w:sz w:val="28"/>
          <w:szCs w:val="28"/>
          <w:lang w:val="kk-KZ"/>
        </w:rPr>
        <w:t xml:space="preserve">і бір зерттеулерге қарамастан, МІҚ </w:t>
      </w:r>
      <w:r w:rsidRPr="00B61D16">
        <w:rPr>
          <w:rFonts w:asciiTheme="majorBidi" w:hAnsiTheme="majorBidi" w:cstheme="majorBidi"/>
          <w:sz w:val="28"/>
          <w:szCs w:val="28"/>
          <w:lang w:val="kk-KZ"/>
        </w:rPr>
        <w:t xml:space="preserve">ЭЛ алдын алу және сауықтыру іс-шараларының оңтайлы жүйесін әзірлеу үшін нақты </w:t>
      </w:r>
      <w:r w:rsidR="00B72517">
        <w:rPr>
          <w:rFonts w:asciiTheme="majorBidi" w:hAnsiTheme="majorBidi" w:cstheme="majorBidi"/>
          <w:sz w:val="28"/>
          <w:szCs w:val="28"/>
          <w:lang w:val="kk-KZ"/>
        </w:rPr>
        <w:t xml:space="preserve">індеттік жағдайы </w:t>
      </w:r>
      <w:r w:rsidRPr="00B61D16">
        <w:rPr>
          <w:rFonts w:asciiTheme="majorBidi" w:hAnsiTheme="majorBidi" w:cstheme="majorBidi"/>
          <w:sz w:val="28"/>
          <w:szCs w:val="28"/>
          <w:lang w:val="kk-KZ"/>
        </w:rPr>
        <w:t xml:space="preserve">аз зерттелген күйінде қалып отыр. Сондықтан </w:t>
      </w:r>
      <w:r w:rsidR="00B72517">
        <w:rPr>
          <w:rFonts w:asciiTheme="majorBidi" w:hAnsiTheme="majorBidi" w:cstheme="majorBidi"/>
          <w:sz w:val="28"/>
          <w:szCs w:val="28"/>
          <w:lang w:val="kk-KZ"/>
        </w:rPr>
        <w:t>індеттанулық</w:t>
      </w:r>
      <w:r w:rsidRPr="00B61D16">
        <w:rPr>
          <w:rFonts w:asciiTheme="majorBidi" w:hAnsiTheme="majorBidi" w:cstheme="majorBidi"/>
          <w:sz w:val="28"/>
          <w:szCs w:val="28"/>
          <w:lang w:val="kk-KZ"/>
        </w:rPr>
        <w:t xml:space="preserve"> мәселелерді шешу және осы аурудың балау әдістерін, диагностикумдарын әзірлеу әрі қар</w:t>
      </w:r>
      <w:r w:rsidR="00C75937">
        <w:rPr>
          <w:rFonts w:asciiTheme="majorBidi" w:hAnsiTheme="majorBidi" w:cstheme="majorBidi"/>
          <w:sz w:val="28"/>
          <w:szCs w:val="28"/>
          <w:lang w:val="kk-KZ"/>
        </w:rPr>
        <w:t>ай ғылыми ізденістерді қажет ет</w:t>
      </w:r>
      <w:r w:rsidRPr="00B61D16">
        <w:rPr>
          <w:rFonts w:asciiTheme="majorBidi" w:hAnsiTheme="majorBidi" w:cstheme="majorBidi"/>
          <w:sz w:val="28"/>
          <w:szCs w:val="28"/>
          <w:lang w:val="kk-KZ"/>
        </w:rPr>
        <w:t>еді.</w:t>
      </w:r>
      <w:bookmarkEnd w:id="16"/>
    </w:p>
    <w:p w14:paraId="1B4A560C" w14:textId="77777777" w:rsidR="00B61D16" w:rsidRPr="00B61D16" w:rsidRDefault="00B61D16" w:rsidP="00611635">
      <w:pPr>
        <w:spacing w:after="0" w:line="240" w:lineRule="auto"/>
        <w:ind w:firstLine="709"/>
        <w:jc w:val="both"/>
        <w:rPr>
          <w:rFonts w:asciiTheme="majorBidi" w:hAnsiTheme="majorBidi" w:cstheme="majorBidi"/>
          <w:b/>
          <w:bCs/>
          <w:sz w:val="28"/>
          <w:szCs w:val="28"/>
          <w:lang w:val="kk-KZ"/>
        </w:rPr>
      </w:pPr>
    </w:p>
    <w:p w14:paraId="75EE8251" w14:textId="749E3E97" w:rsidR="00B72517" w:rsidRDefault="00B61D16" w:rsidP="00611635">
      <w:pPr>
        <w:pStyle w:val="a3"/>
        <w:numPr>
          <w:ilvl w:val="1"/>
          <w:numId w:val="16"/>
        </w:numPr>
        <w:spacing w:after="0" w:line="240" w:lineRule="auto"/>
        <w:ind w:left="0" w:firstLine="709"/>
        <w:jc w:val="both"/>
        <w:rPr>
          <w:rFonts w:asciiTheme="majorBidi" w:hAnsiTheme="majorBidi" w:cstheme="majorBidi"/>
          <w:b/>
          <w:bCs/>
          <w:sz w:val="28"/>
          <w:szCs w:val="28"/>
          <w:lang w:val="kk-KZ"/>
        </w:rPr>
      </w:pPr>
      <w:r w:rsidRPr="00B72517">
        <w:rPr>
          <w:rFonts w:asciiTheme="majorBidi" w:hAnsiTheme="majorBidi" w:cstheme="majorBidi"/>
          <w:b/>
          <w:bCs/>
          <w:sz w:val="28"/>
          <w:szCs w:val="28"/>
          <w:lang w:val="kk-KZ"/>
        </w:rPr>
        <w:t>МІҚ лейкозы вирус</w:t>
      </w:r>
      <w:r w:rsidR="00970161" w:rsidRPr="00B72517">
        <w:rPr>
          <w:rFonts w:asciiTheme="majorBidi" w:hAnsiTheme="majorBidi" w:cstheme="majorBidi"/>
          <w:b/>
          <w:bCs/>
          <w:sz w:val="28"/>
          <w:szCs w:val="28"/>
          <w:lang w:val="kk-KZ"/>
        </w:rPr>
        <w:t xml:space="preserve">ының құрылымына сипаттама және </w:t>
      </w:r>
      <w:r w:rsidRPr="00B72517">
        <w:rPr>
          <w:rFonts w:asciiTheme="majorBidi" w:hAnsiTheme="majorBidi" w:cstheme="majorBidi"/>
          <w:b/>
          <w:bCs/>
          <w:sz w:val="28"/>
          <w:szCs w:val="28"/>
          <w:lang w:val="kk-KZ"/>
        </w:rPr>
        <w:t>оның</w:t>
      </w:r>
      <w:r w:rsidR="003C2968">
        <w:rPr>
          <w:rFonts w:asciiTheme="majorBidi" w:hAnsiTheme="majorBidi" w:cstheme="majorBidi"/>
          <w:b/>
          <w:bCs/>
          <w:sz w:val="28"/>
          <w:szCs w:val="28"/>
          <w:lang w:val="kk-KZ"/>
        </w:rPr>
        <w:t xml:space="preserve"> кейбір биологиялық қасиеттері</w:t>
      </w:r>
    </w:p>
    <w:p w14:paraId="5E6B7A1B" w14:textId="0E908CA9" w:rsidR="00792405" w:rsidRDefault="00B61D16" w:rsidP="00611635">
      <w:pPr>
        <w:spacing w:after="0" w:line="240" w:lineRule="auto"/>
        <w:ind w:firstLine="709"/>
        <w:jc w:val="both"/>
        <w:rPr>
          <w:rFonts w:asciiTheme="majorBidi" w:eastAsiaTheme="minorEastAsia" w:hAnsiTheme="majorBidi" w:cstheme="majorBidi"/>
          <w:sz w:val="28"/>
          <w:szCs w:val="28"/>
          <w:lang w:val="kk-KZ"/>
        </w:rPr>
      </w:pPr>
      <w:r w:rsidRPr="00B61D16">
        <w:rPr>
          <w:rFonts w:asciiTheme="majorBidi" w:eastAsiaTheme="minorEastAsia" w:hAnsiTheme="majorBidi" w:cstheme="majorBidi"/>
          <w:sz w:val="28"/>
          <w:szCs w:val="28"/>
          <w:lang w:val="kk-KZ"/>
        </w:rPr>
        <w:t>МІҚ ЛВ</w:t>
      </w:r>
      <w:r w:rsidR="009918F6">
        <w:rPr>
          <w:rFonts w:asciiTheme="majorBidi" w:eastAsiaTheme="minorEastAsia" w:hAnsiTheme="majorBidi" w:cstheme="majorBidi"/>
          <w:sz w:val="28"/>
          <w:szCs w:val="28"/>
          <w:lang w:val="kk-KZ"/>
        </w:rPr>
        <w:t xml:space="preserve"> </w:t>
      </w:r>
      <w:r w:rsidRPr="00B61D16">
        <w:rPr>
          <w:rFonts w:asciiTheme="majorBidi" w:eastAsiaTheme="minorEastAsia" w:hAnsiTheme="majorBidi" w:cstheme="majorBidi"/>
          <w:sz w:val="28"/>
          <w:szCs w:val="28"/>
          <w:lang w:val="kk-KZ"/>
        </w:rPr>
        <w:t>- вирустар токсаномиясының Retroviridae тұқымдасына және Deltaretrovirus туысына жатады</w:t>
      </w:r>
      <w:r w:rsidR="00B72517">
        <w:rPr>
          <w:rFonts w:asciiTheme="majorBidi" w:eastAsiaTheme="minorEastAsia" w:hAnsiTheme="majorBidi" w:cstheme="majorBidi"/>
          <w:sz w:val="28"/>
          <w:szCs w:val="28"/>
          <w:lang w:val="kk-KZ"/>
        </w:rPr>
        <w:t>. Оның вирустық геномының</w:t>
      </w:r>
      <w:r w:rsidRPr="00B61D16">
        <w:rPr>
          <w:rFonts w:asciiTheme="majorBidi" w:eastAsiaTheme="minorEastAsia" w:hAnsiTheme="majorBidi" w:cstheme="majorBidi"/>
          <w:sz w:val="28"/>
          <w:szCs w:val="28"/>
          <w:lang w:val="kk-KZ"/>
        </w:rPr>
        <w:t xml:space="preserve"> ұзындығы 8714 нуклеотидтен тұра</w:t>
      </w:r>
      <w:r w:rsidR="00B72517">
        <w:rPr>
          <w:rFonts w:asciiTheme="majorBidi" w:eastAsiaTheme="minorEastAsia" w:hAnsiTheme="majorBidi" w:cstheme="majorBidi"/>
          <w:sz w:val="28"/>
          <w:szCs w:val="28"/>
          <w:lang w:val="kk-KZ"/>
        </w:rPr>
        <w:t>ды.</w:t>
      </w:r>
      <w:r w:rsidRPr="00B61D16">
        <w:rPr>
          <w:rFonts w:asciiTheme="majorBidi" w:eastAsiaTheme="minorEastAsia" w:hAnsiTheme="majorBidi" w:cstheme="majorBidi"/>
          <w:sz w:val="28"/>
          <w:szCs w:val="28"/>
          <w:lang w:val="kk-KZ"/>
        </w:rPr>
        <w:t xml:space="preserve"> </w:t>
      </w:r>
      <w:r w:rsidR="00792405">
        <w:rPr>
          <w:rFonts w:asciiTheme="majorBidi" w:eastAsiaTheme="minorEastAsia" w:hAnsiTheme="majorBidi" w:cstheme="majorBidi"/>
          <w:sz w:val="28"/>
          <w:szCs w:val="28"/>
          <w:lang w:val="kk-KZ"/>
        </w:rPr>
        <w:t>Қоздырғышы</w:t>
      </w:r>
      <w:r w:rsidRPr="00B61D16">
        <w:rPr>
          <w:rFonts w:asciiTheme="majorBidi" w:eastAsiaTheme="minorEastAsia" w:hAnsiTheme="majorBidi" w:cstheme="majorBidi"/>
          <w:sz w:val="28"/>
          <w:szCs w:val="28"/>
          <w:lang w:val="kk-KZ"/>
        </w:rPr>
        <w:t xml:space="preserve"> </w:t>
      </w:r>
      <w:r w:rsidR="00B72517" w:rsidRPr="00B72517">
        <w:rPr>
          <w:rFonts w:asciiTheme="majorBidi" w:eastAsiaTheme="minorEastAsia" w:hAnsiTheme="majorBidi" w:cstheme="majorBidi"/>
          <w:sz w:val="28"/>
          <w:szCs w:val="28"/>
          <w:lang w:val="kk-KZ"/>
        </w:rPr>
        <w:t>РНҚ-лы</w:t>
      </w:r>
      <w:r w:rsidR="00792405">
        <w:rPr>
          <w:rFonts w:asciiTheme="majorBidi" w:eastAsiaTheme="minorEastAsia" w:hAnsiTheme="majorBidi" w:cstheme="majorBidi"/>
          <w:sz w:val="28"/>
          <w:szCs w:val="28"/>
          <w:lang w:val="kk-KZ"/>
        </w:rPr>
        <w:t xml:space="preserve"> вирус,</w:t>
      </w:r>
      <w:r w:rsidR="00B72517" w:rsidRPr="00B72517">
        <w:rPr>
          <w:rFonts w:asciiTheme="majorBidi" w:eastAsiaTheme="minorEastAsia" w:hAnsiTheme="majorBidi" w:cstheme="majorBidi"/>
          <w:sz w:val="28"/>
          <w:szCs w:val="28"/>
          <w:lang w:val="kk-KZ"/>
        </w:rPr>
        <w:t xml:space="preserve"> </w:t>
      </w:r>
      <w:r w:rsidRPr="00B61D16">
        <w:rPr>
          <w:rFonts w:asciiTheme="majorBidi" w:eastAsiaTheme="minorEastAsia" w:hAnsiTheme="majorBidi" w:cstheme="majorBidi"/>
          <w:sz w:val="28"/>
          <w:szCs w:val="28"/>
          <w:lang w:val="kk-KZ"/>
        </w:rPr>
        <w:t xml:space="preserve">геномы </w:t>
      </w:r>
      <w:r w:rsidR="00FF3279">
        <w:rPr>
          <w:rFonts w:asciiTheme="majorBidi" w:eastAsiaTheme="minorEastAsia" w:hAnsiTheme="majorBidi" w:cstheme="majorBidi"/>
          <w:sz w:val="28"/>
          <w:szCs w:val="28"/>
          <w:lang w:val="kk-KZ"/>
        </w:rPr>
        <w:t>сегіз</w:t>
      </w:r>
      <w:r w:rsidRPr="00B61D16">
        <w:rPr>
          <w:rFonts w:asciiTheme="majorBidi" w:eastAsiaTheme="minorEastAsia" w:hAnsiTheme="majorBidi" w:cstheme="majorBidi"/>
          <w:sz w:val="28"/>
          <w:szCs w:val="28"/>
          <w:lang w:val="kk-KZ"/>
        </w:rPr>
        <w:t xml:space="preserve"> сегменттік бөлікте орналасқан вирустың репликациясына қажетті құрылымдық ақуыздар мен ферменттерді синтездеуші</w:t>
      </w:r>
      <w:r w:rsidR="00792405">
        <w:rPr>
          <w:rFonts w:asciiTheme="majorBidi" w:eastAsiaTheme="minorEastAsia" w:hAnsiTheme="majorBidi" w:cstheme="majorBidi"/>
          <w:sz w:val="28"/>
          <w:szCs w:val="28"/>
          <w:lang w:val="kk-KZ"/>
        </w:rPr>
        <w:t xml:space="preserve"> </w:t>
      </w:r>
      <w:r w:rsidRPr="00B61D16">
        <w:rPr>
          <w:rFonts w:asciiTheme="majorBidi" w:eastAsiaTheme="minorEastAsia" w:hAnsiTheme="majorBidi" w:cstheme="majorBidi"/>
          <w:sz w:val="28"/>
          <w:szCs w:val="28"/>
          <w:lang w:val="kk-KZ"/>
        </w:rPr>
        <w:t>g</w:t>
      </w:r>
      <w:r w:rsidR="00FF3279">
        <w:rPr>
          <w:rFonts w:asciiTheme="majorBidi" w:eastAsiaTheme="minorEastAsia" w:hAnsiTheme="majorBidi" w:cstheme="majorBidi"/>
          <w:sz w:val="28"/>
          <w:szCs w:val="28"/>
          <w:lang w:val="kk-KZ"/>
        </w:rPr>
        <w:t>а</w:t>
      </w:r>
      <w:r w:rsidRPr="00B61D16">
        <w:rPr>
          <w:rFonts w:asciiTheme="majorBidi" w:eastAsiaTheme="minorEastAsia" w:hAnsiTheme="majorBidi" w:cstheme="majorBidi"/>
          <w:sz w:val="28"/>
          <w:szCs w:val="28"/>
          <w:lang w:val="kk-KZ"/>
        </w:rPr>
        <w:t xml:space="preserve">g, </w:t>
      </w:r>
      <w:r w:rsidR="00FF3279">
        <w:rPr>
          <w:rFonts w:asciiTheme="majorBidi" w:eastAsiaTheme="minorEastAsia" w:hAnsiTheme="majorBidi" w:cstheme="majorBidi"/>
          <w:sz w:val="28"/>
          <w:szCs w:val="28"/>
          <w:lang w:val="kk-KZ"/>
        </w:rPr>
        <w:t>ро</w:t>
      </w:r>
      <w:r w:rsidRPr="00B61D16">
        <w:rPr>
          <w:rFonts w:asciiTheme="majorBidi" w:eastAsiaTheme="minorEastAsia" w:hAnsiTheme="majorBidi" w:cstheme="majorBidi"/>
          <w:sz w:val="28"/>
          <w:szCs w:val="28"/>
          <w:lang w:val="kk-KZ"/>
        </w:rPr>
        <w:t>l,</w:t>
      </w:r>
      <w:r w:rsidR="009D3E9D">
        <w:rPr>
          <w:rFonts w:asciiTheme="majorBidi" w:eastAsiaTheme="minorEastAsia" w:hAnsiTheme="majorBidi" w:cstheme="majorBidi"/>
          <w:sz w:val="28"/>
          <w:szCs w:val="28"/>
          <w:lang w:val="kk-KZ"/>
        </w:rPr>
        <w:t xml:space="preserve"> </w:t>
      </w:r>
      <w:r w:rsidR="00FF3279">
        <w:rPr>
          <w:rFonts w:asciiTheme="majorBidi" w:eastAsiaTheme="minorEastAsia" w:hAnsiTheme="majorBidi" w:cstheme="majorBidi"/>
          <w:sz w:val="28"/>
          <w:szCs w:val="28"/>
          <w:lang w:val="kk-KZ"/>
        </w:rPr>
        <w:t>е</w:t>
      </w:r>
      <w:r w:rsidR="009D3E9D">
        <w:rPr>
          <w:rFonts w:asciiTheme="majorBidi" w:eastAsiaTheme="minorEastAsia" w:hAnsiTheme="majorBidi" w:cstheme="majorBidi"/>
          <w:sz w:val="28"/>
          <w:szCs w:val="28"/>
          <w:lang w:val="kk-KZ"/>
        </w:rPr>
        <w:t>nv</w:t>
      </w:r>
      <w:r w:rsidR="00792405">
        <w:rPr>
          <w:rFonts w:asciiTheme="majorBidi" w:eastAsiaTheme="minorEastAsia" w:hAnsiTheme="majorBidi" w:cstheme="majorBidi"/>
          <w:sz w:val="28"/>
          <w:szCs w:val="28"/>
          <w:lang w:val="kk-KZ"/>
        </w:rPr>
        <w:t xml:space="preserve"> гендер</w:t>
      </w:r>
      <w:r w:rsidR="009D3E9D">
        <w:rPr>
          <w:rFonts w:asciiTheme="majorBidi" w:eastAsiaTheme="minorEastAsia" w:hAnsiTheme="majorBidi" w:cstheme="majorBidi"/>
          <w:sz w:val="28"/>
          <w:szCs w:val="28"/>
          <w:lang w:val="kk-KZ"/>
        </w:rPr>
        <w:t xml:space="preserve"> жиынтығынан тұрады (</w:t>
      </w:r>
      <w:r w:rsidR="009918F6">
        <w:rPr>
          <w:rFonts w:asciiTheme="majorBidi" w:eastAsiaTheme="minorEastAsia" w:hAnsiTheme="majorBidi" w:cstheme="majorBidi"/>
          <w:sz w:val="28"/>
          <w:szCs w:val="28"/>
          <w:lang w:val="kk-KZ"/>
        </w:rPr>
        <w:t>1-сурет</w:t>
      </w:r>
      <w:r w:rsidRPr="00B61D16">
        <w:rPr>
          <w:rFonts w:asciiTheme="majorBidi" w:eastAsiaTheme="minorEastAsia" w:hAnsiTheme="majorBidi" w:cstheme="majorBidi"/>
          <w:sz w:val="28"/>
          <w:szCs w:val="28"/>
          <w:lang w:val="kk-KZ"/>
        </w:rPr>
        <w:t xml:space="preserve">). </w:t>
      </w:r>
    </w:p>
    <w:p w14:paraId="758CE687" w14:textId="5A70DB3A" w:rsidR="00B61D16" w:rsidRPr="00B61D16" w:rsidRDefault="00B61D16" w:rsidP="009918F6">
      <w:pPr>
        <w:spacing w:after="0" w:line="240" w:lineRule="auto"/>
        <w:jc w:val="center"/>
        <w:rPr>
          <w:rFonts w:asciiTheme="majorBidi" w:hAnsiTheme="majorBidi" w:cstheme="majorBidi"/>
          <w:sz w:val="28"/>
          <w:szCs w:val="28"/>
          <w:lang w:val="kk-KZ"/>
        </w:rPr>
      </w:pPr>
      <w:r w:rsidRPr="00B61D16">
        <w:rPr>
          <w:rFonts w:asciiTheme="majorBidi" w:eastAsiaTheme="minorEastAsia" w:hAnsiTheme="majorBidi" w:cstheme="majorBidi"/>
          <w:noProof/>
          <w:sz w:val="21"/>
          <w:szCs w:val="21"/>
          <w:lang w:eastAsia="ru-RU"/>
        </w:rPr>
        <w:lastRenderedPageBreak/>
        <w:drawing>
          <wp:inline distT="0" distB="0" distL="0" distR="0" wp14:anchorId="40F8713F" wp14:editId="161D44D9">
            <wp:extent cx="5475995" cy="3286125"/>
            <wp:effectExtent l="114300" t="114300" r="125095" b="123825"/>
            <wp:docPr id="9" name="Рисунок 9" descr="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2317" cy="32899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974CB58" w14:textId="77777777" w:rsidR="00B61D16" w:rsidRPr="009918F6" w:rsidRDefault="00B61D16" w:rsidP="00611635">
      <w:pPr>
        <w:spacing w:after="0" w:line="240" w:lineRule="auto"/>
        <w:ind w:firstLine="709"/>
        <w:jc w:val="both"/>
        <w:rPr>
          <w:rFonts w:asciiTheme="majorBidi" w:hAnsiTheme="majorBidi" w:cstheme="majorBidi"/>
          <w:sz w:val="16"/>
          <w:szCs w:val="16"/>
          <w:lang w:val="kk-KZ"/>
        </w:rPr>
      </w:pPr>
    </w:p>
    <w:p w14:paraId="50A9C403" w14:textId="6D04ED45" w:rsidR="00B61D16" w:rsidRDefault="00047475" w:rsidP="009918F6">
      <w:pPr>
        <w:spacing w:after="0" w:line="240" w:lineRule="auto"/>
        <w:jc w:val="center"/>
        <w:rPr>
          <w:rFonts w:asciiTheme="majorBidi" w:hAnsiTheme="majorBidi" w:cstheme="majorBidi"/>
          <w:sz w:val="28"/>
          <w:szCs w:val="28"/>
          <w:lang w:val="kk-KZ"/>
        </w:rPr>
      </w:pPr>
      <w:r>
        <w:rPr>
          <w:rFonts w:asciiTheme="majorBidi" w:hAnsiTheme="majorBidi" w:cstheme="majorBidi"/>
          <w:sz w:val="28"/>
          <w:szCs w:val="28"/>
          <w:lang w:val="kk-KZ"/>
        </w:rPr>
        <w:t xml:space="preserve">Сурет 1 - </w:t>
      </w:r>
      <w:r w:rsidR="00B61D16" w:rsidRPr="00B61D16">
        <w:rPr>
          <w:rFonts w:asciiTheme="majorBidi" w:hAnsiTheme="majorBidi" w:cstheme="majorBidi"/>
          <w:sz w:val="28"/>
          <w:szCs w:val="28"/>
          <w:lang w:val="kk-KZ"/>
        </w:rPr>
        <w:t>BLV геномының схемалық бейнесі</w:t>
      </w:r>
    </w:p>
    <w:p w14:paraId="1BD18727" w14:textId="544F7BE1" w:rsidR="00B61D16" w:rsidRPr="00B61D16" w:rsidRDefault="00B61D16" w:rsidP="00611635">
      <w:pPr>
        <w:spacing w:after="0" w:line="240" w:lineRule="auto"/>
        <w:ind w:firstLine="709"/>
        <w:jc w:val="center"/>
        <w:rPr>
          <w:rFonts w:asciiTheme="majorBidi" w:hAnsiTheme="majorBidi" w:cstheme="majorBidi"/>
          <w:sz w:val="28"/>
          <w:szCs w:val="28"/>
          <w:lang w:val="kk-KZ"/>
        </w:rPr>
      </w:pPr>
    </w:p>
    <w:p w14:paraId="6BB50645" w14:textId="77777777" w:rsidR="00DE04CB" w:rsidRPr="00B61D16" w:rsidRDefault="00DE04CB" w:rsidP="00DE04CB">
      <w:pPr>
        <w:spacing w:after="0" w:line="240" w:lineRule="auto"/>
        <w:ind w:firstLine="709"/>
        <w:jc w:val="both"/>
        <w:rPr>
          <w:rFonts w:asciiTheme="majorBidi" w:hAnsiTheme="majorBidi" w:cstheme="majorBidi"/>
          <w:sz w:val="28"/>
          <w:szCs w:val="28"/>
          <w:lang w:val="kk-KZ"/>
        </w:rPr>
      </w:pPr>
      <w:r w:rsidRPr="00B61D16">
        <w:rPr>
          <w:rFonts w:asciiTheme="majorBidi" w:eastAsiaTheme="minorEastAsia" w:hAnsiTheme="majorBidi" w:cstheme="majorBidi"/>
          <w:sz w:val="28"/>
          <w:szCs w:val="28"/>
          <w:lang w:val="kk-KZ"/>
        </w:rPr>
        <w:t xml:space="preserve">Сонымен қатар, реттеуші функцияларды орындайтын </w:t>
      </w:r>
      <w:r>
        <w:rPr>
          <w:rFonts w:asciiTheme="majorBidi" w:eastAsiaTheme="minorEastAsia" w:hAnsiTheme="majorBidi" w:cstheme="majorBidi"/>
          <w:sz w:val="28"/>
          <w:szCs w:val="28"/>
          <w:lang w:val="kk-KZ"/>
        </w:rPr>
        <w:t xml:space="preserve">және </w:t>
      </w:r>
      <w:r w:rsidRPr="00B61D16">
        <w:rPr>
          <w:rFonts w:asciiTheme="majorBidi" w:eastAsiaTheme="minorEastAsia" w:hAnsiTheme="majorBidi" w:cstheme="majorBidi"/>
          <w:sz w:val="28"/>
          <w:szCs w:val="28"/>
          <w:lang w:val="kk-KZ"/>
        </w:rPr>
        <w:t>көмекші ақуыздарын кодтайтын және геномның терминалдық ұштарында екі ұзын сегменттері бар терминалды аймақтарынан құралған [69].</w:t>
      </w:r>
      <w:r w:rsidRPr="00B61D16">
        <w:rPr>
          <w:rFonts w:asciiTheme="majorBidi" w:hAnsiTheme="majorBidi" w:cstheme="majorBidi"/>
          <w:sz w:val="28"/>
          <w:szCs w:val="28"/>
          <w:lang w:val="kk-KZ"/>
        </w:rPr>
        <w:t xml:space="preserve"> G</w:t>
      </w:r>
      <w:r>
        <w:rPr>
          <w:rFonts w:asciiTheme="majorBidi" w:hAnsiTheme="majorBidi" w:cstheme="majorBidi"/>
          <w:sz w:val="28"/>
          <w:szCs w:val="28"/>
          <w:lang w:val="kk-KZ"/>
        </w:rPr>
        <w:t>а</w:t>
      </w:r>
      <w:r w:rsidRPr="00B61D16">
        <w:rPr>
          <w:rFonts w:asciiTheme="majorBidi" w:hAnsiTheme="majorBidi" w:cstheme="majorBidi"/>
          <w:sz w:val="28"/>
          <w:szCs w:val="28"/>
          <w:lang w:val="kk-KZ"/>
        </w:rPr>
        <w:t>g гені</w:t>
      </w:r>
      <w:r>
        <w:rPr>
          <w:rFonts w:asciiTheme="majorBidi" w:hAnsiTheme="majorBidi" w:cstheme="majorBidi"/>
          <w:sz w:val="28"/>
          <w:szCs w:val="28"/>
          <w:lang w:val="kk-KZ"/>
        </w:rPr>
        <w:t xml:space="preserve"> аймағы</w:t>
      </w:r>
      <w:r w:rsidRPr="00B61D16">
        <w:rPr>
          <w:rFonts w:asciiTheme="majorBidi" w:hAnsiTheme="majorBidi" w:cstheme="majorBidi"/>
          <w:sz w:val="28"/>
          <w:szCs w:val="28"/>
          <w:lang w:val="kk-KZ"/>
        </w:rPr>
        <w:t xml:space="preserve"> p24</w:t>
      </w:r>
      <w:r>
        <w:rPr>
          <w:rFonts w:asciiTheme="majorBidi" w:hAnsiTheme="majorBidi" w:cstheme="majorBidi"/>
          <w:sz w:val="28"/>
          <w:szCs w:val="28"/>
          <w:lang w:val="kk-KZ"/>
        </w:rPr>
        <w:t xml:space="preserve"> (капсидті және жасуша ішілік) </w:t>
      </w:r>
      <w:r w:rsidRPr="00B61D16">
        <w:rPr>
          <w:rFonts w:asciiTheme="majorBidi" w:hAnsiTheme="majorBidi" w:cstheme="majorBidi"/>
          <w:sz w:val="28"/>
          <w:szCs w:val="28"/>
          <w:lang w:val="kk-KZ"/>
        </w:rPr>
        <w:t>ақуызын</w:t>
      </w:r>
      <w:r>
        <w:rPr>
          <w:rFonts w:asciiTheme="majorBidi" w:hAnsiTheme="majorBidi" w:cstheme="majorBidi"/>
          <w:sz w:val="28"/>
          <w:szCs w:val="28"/>
          <w:lang w:val="kk-KZ"/>
        </w:rPr>
        <w:t>, ал е</w:t>
      </w:r>
      <w:r w:rsidRPr="00B61D16">
        <w:rPr>
          <w:rFonts w:asciiTheme="majorBidi" w:hAnsiTheme="majorBidi" w:cstheme="majorBidi"/>
          <w:sz w:val="28"/>
          <w:szCs w:val="28"/>
          <w:lang w:val="kk-KZ"/>
        </w:rPr>
        <w:t>nv ген</w:t>
      </w:r>
      <w:r>
        <w:rPr>
          <w:rFonts w:asciiTheme="majorBidi" w:hAnsiTheme="majorBidi" w:cstheme="majorBidi"/>
          <w:sz w:val="28"/>
          <w:szCs w:val="28"/>
          <w:lang w:val="kk-KZ"/>
        </w:rPr>
        <w:t xml:space="preserve">і </w:t>
      </w:r>
      <w:r w:rsidRPr="00B61D16">
        <w:rPr>
          <w:rFonts w:asciiTheme="majorBidi" w:hAnsiTheme="majorBidi" w:cstheme="majorBidi"/>
          <w:sz w:val="28"/>
          <w:szCs w:val="28"/>
          <w:lang w:val="kk-KZ"/>
        </w:rPr>
        <w:t>жасушадан тыс ақуызы болып табылатын g</w:t>
      </w:r>
      <w:r>
        <w:rPr>
          <w:rFonts w:asciiTheme="majorBidi" w:hAnsiTheme="majorBidi" w:cstheme="majorBidi"/>
          <w:sz w:val="28"/>
          <w:szCs w:val="28"/>
          <w:lang w:val="kk-KZ"/>
        </w:rPr>
        <w:t>р</w:t>
      </w:r>
      <w:r w:rsidRPr="00B61D16">
        <w:rPr>
          <w:rFonts w:asciiTheme="majorBidi" w:hAnsiTheme="majorBidi" w:cstheme="majorBidi"/>
          <w:sz w:val="28"/>
          <w:szCs w:val="28"/>
          <w:lang w:val="kk-KZ"/>
        </w:rPr>
        <w:t>51 және g</w:t>
      </w:r>
      <w:r>
        <w:rPr>
          <w:rFonts w:asciiTheme="majorBidi" w:hAnsiTheme="majorBidi" w:cstheme="majorBidi"/>
          <w:sz w:val="28"/>
          <w:szCs w:val="28"/>
          <w:lang w:val="kk-KZ"/>
        </w:rPr>
        <w:t>р</w:t>
      </w:r>
      <w:r w:rsidRPr="00B61D16">
        <w:rPr>
          <w:rFonts w:asciiTheme="majorBidi" w:hAnsiTheme="majorBidi" w:cstheme="majorBidi"/>
          <w:sz w:val="28"/>
          <w:szCs w:val="28"/>
          <w:lang w:val="kk-KZ"/>
        </w:rPr>
        <w:t xml:space="preserve">30 жасуша қабығының гликопротеидтерін </w:t>
      </w:r>
      <w:r>
        <w:rPr>
          <w:rFonts w:asciiTheme="majorBidi" w:hAnsiTheme="majorBidi" w:cstheme="majorBidi"/>
          <w:sz w:val="28"/>
          <w:szCs w:val="28"/>
          <w:lang w:val="kk-KZ"/>
        </w:rPr>
        <w:t>түзеді</w:t>
      </w:r>
      <w:r w:rsidRPr="00B61D16">
        <w:rPr>
          <w:rFonts w:asciiTheme="majorBidi" w:hAnsiTheme="majorBidi" w:cstheme="majorBidi"/>
          <w:sz w:val="28"/>
          <w:szCs w:val="28"/>
          <w:lang w:val="kk-KZ"/>
        </w:rPr>
        <w:t xml:space="preserve"> [70, 71]. </w:t>
      </w:r>
    </w:p>
    <w:p w14:paraId="503A9166" w14:textId="710F701E"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 xml:space="preserve">МІҚ ЛВ </w:t>
      </w:r>
      <w:bookmarkStart w:id="17" w:name="_Hlk102258742"/>
      <w:r w:rsidRPr="00B61D16">
        <w:rPr>
          <w:rFonts w:asciiTheme="majorBidi" w:hAnsiTheme="majorBidi" w:cstheme="majorBidi"/>
          <w:sz w:val="28"/>
          <w:szCs w:val="28"/>
          <w:lang w:val="kk-KZ"/>
        </w:rPr>
        <w:t xml:space="preserve">gp51 ақуызы </w:t>
      </w:r>
      <w:bookmarkEnd w:id="17"/>
      <w:r w:rsidRPr="00B61D16">
        <w:rPr>
          <w:rFonts w:asciiTheme="majorBidi" w:hAnsiTheme="majorBidi" w:cstheme="majorBidi"/>
          <w:sz w:val="28"/>
          <w:szCs w:val="28"/>
          <w:lang w:val="kk-KZ"/>
        </w:rPr>
        <w:t xml:space="preserve">вирусқа бейім ағзаны тану және енуі үшін қажет ең иммуногенді вирустық ақуыздардың бірі болып табылады </w:t>
      </w:r>
      <w:bookmarkStart w:id="18" w:name="_Hlk101145399"/>
      <w:bookmarkStart w:id="19" w:name="_Hlk101146112"/>
      <w:r w:rsidRPr="00B61D16">
        <w:rPr>
          <w:rFonts w:asciiTheme="majorBidi" w:hAnsiTheme="majorBidi" w:cstheme="majorBidi"/>
          <w:sz w:val="28"/>
          <w:szCs w:val="28"/>
          <w:lang w:val="kk-KZ"/>
        </w:rPr>
        <w:t>[72,</w:t>
      </w:r>
      <w:r w:rsidR="009918F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73]</w:t>
      </w:r>
      <w:bookmarkEnd w:id="18"/>
      <w:r w:rsidRPr="00B61D16">
        <w:rPr>
          <w:rFonts w:asciiTheme="majorBidi" w:hAnsiTheme="majorBidi" w:cstheme="majorBidi"/>
          <w:sz w:val="28"/>
          <w:szCs w:val="28"/>
          <w:lang w:val="kk-KZ"/>
        </w:rPr>
        <w:t xml:space="preserve">. </w:t>
      </w:r>
      <w:bookmarkEnd w:id="19"/>
      <w:r w:rsidRPr="00B61D16">
        <w:rPr>
          <w:rFonts w:asciiTheme="majorBidi" w:hAnsiTheme="majorBidi" w:cstheme="majorBidi"/>
          <w:sz w:val="28"/>
          <w:szCs w:val="28"/>
          <w:lang w:val="kk-KZ"/>
        </w:rPr>
        <w:t>Сонымен қатар, ХЭБ нұсқаулығында көрсетілгендей, вирустық диагностика бойынша gp51 ақуызы</w:t>
      </w:r>
      <w:r w:rsidR="001B1904">
        <w:rPr>
          <w:rFonts w:asciiTheme="majorBidi" w:hAnsiTheme="majorBidi" w:cstheme="majorBidi"/>
          <w:sz w:val="28"/>
          <w:szCs w:val="28"/>
          <w:lang w:val="kk-KZ"/>
        </w:rPr>
        <w:t>ның</w:t>
      </w:r>
      <w:r w:rsidRPr="00B61D16">
        <w:rPr>
          <w:rFonts w:asciiTheme="majorBidi" w:hAnsiTheme="majorBidi" w:cstheme="majorBidi"/>
          <w:sz w:val="28"/>
          <w:szCs w:val="28"/>
          <w:lang w:val="kk-KZ"/>
        </w:rPr>
        <w:t xml:space="preserve"> ұзындығы env 444 </w:t>
      </w:r>
      <w:r w:rsidR="001B1904">
        <w:rPr>
          <w:rFonts w:asciiTheme="majorBidi" w:hAnsiTheme="majorBidi" w:cstheme="majorBidi"/>
          <w:sz w:val="28"/>
          <w:szCs w:val="28"/>
          <w:lang w:val="kk-KZ"/>
        </w:rPr>
        <w:t>ж</w:t>
      </w:r>
      <w:r w:rsidRPr="00B61D16">
        <w:rPr>
          <w:rFonts w:asciiTheme="majorBidi" w:hAnsiTheme="majorBidi" w:cstheme="majorBidi"/>
          <w:sz w:val="28"/>
          <w:szCs w:val="28"/>
          <w:lang w:val="kk-KZ"/>
        </w:rPr>
        <w:t xml:space="preserve">.н. сегменттін күшейтіп </w:t>
      </w:r>
      <w:bookmarkStart w:id="20" w:name="_Hlk106928312"/>
      <w:r w:rsidR="001B1904" w:rsidRPr="001B1904">
        <w:rPr>
          <w:rFonts w:asciiTheme="majorBidi" w:hAnsiTheme="majorBidi" w:cstheme="majorBidi"/>
          <w:sz w:val="28"/>
          <w:szCs w:val="28"/>
          <w:lang w:val="kk-KZ"/>
        </w:rPr>
        <w:t xml:space="preserve">МІҚ ЛВ </w:t>
      </w:r>
      <w:bookmarkEnd w:id="20"/>
      <w:r w:rsidR="001B1904" w:rsidRPr="001B1904">
        <w:rPr>
          <w:rFonts w:asciiTheme="majorBidi" w:hAnsiTheme="majorBidi" w:cstheme="majorBidi"/>
          <w:sz w:val="28"/>
          <w:szCs w:val="28"/>
          <w:lang w:val="kk-KZ"/>
        </w:rPr>
        <w:t>генотипін анықтау</w:t>
      </w:r>
      <w:r w:rsidR="001B1904">
        <w:rPr>
          <w:rFonts w:asciiTheme="majorBidi" w:hAnsiTheme="majorBidi" w:cstheme="majorBidi"/>
          <w:sz w:val="28"/>
          <w:szCs w:val="28"/>
          <w:lang w:val="kk-KZ"/>
        </w:rPr>
        <w:t>ға</w:t>
      </w:r>
      <w:r w:rsidRPr="00B61D16">
        <w:rPr>
          <w:rFonts w:asciiTheme="majorBidi" w:hAnsiTheme="majorBidi" w:cstheme="majorBidi"/>
          <w:sz w:val="28"/>
          <w:szCs w:val="28"/>
          <w:lang w:val="kk-KZ"/>
        </w:rPr>
        <w:t xml:space="preserve"> негізделген [</w:t>
      </w:r>
      <w:r w:rsidRPr="00B61D16">
        <w:rPr>
          <w:rFonts w:asciiTheme="majorBidi" w:hAnsiTheme="majorBidi" w:cstheme="majorBidi"/>
          <w:color w:val="000000" w:themeColor="text1"/>
          <w:sz w:val="28"/>
          <w:szCs w:val="28"/>
          <w:lang w:val="kk-KZ"/>
        </w:rPr>
        <w:t>15</w:t>
      </w:r>
      <w:r w:rsidRPr="00B61D16">
        <w:rPr>
          <w:rFonts w:asciiTheme="majorBidi" w:hAnsiTheme="majorBidi" w:cstheme="majorBidi"/>
          <w:sz w:val="28"/>
          <w:szCs w:val="28"/>
          <w:lang w:val="kk-KZ"/>
        </w:rPr>
        <w:t xml:space="preserve">]. </w:t>
      </w:r>
    </w:p>
    <w:p w14:paraId="71E8D2AA" w14:textId="6C1D6AD4" w:rsidR="00B61D16" w:rsidRPr="00B61D16" w:rsidRDefault="00B61D16" w:rsidP="00611635">
      <w:pPr>
        <w:spacing w:after="0" w:line="240" w:lineRule="auto"/>
        <w:ind w:firstLine="709"/>
        <w:jc w:val="both"/>
        <w:rPr>
          <w:rFonts w:asciiTheme="majorBidi" w:eastAsiaTheme="minorEastAsia" w:hAnsiTheme="majorBidi" w:cstheme="majorBidi"/>
          <w:color w:val="000000" w:themeColor="text1"/>
          <w:sz w:val="28"/>
          <w:szCs w:val="28"/>
          <w:lang w:val="kk-KZ"/>
        </w:rPr>
      </w:pPr>
      <w:r w:rsidRPr="00B61D16">
        <w:rPr>
          <w:rFonts w:asciiTheme="majorBidi" w:eastAsiaTheme="minorEastAsia" w:hAnsiTheme="majorBidi" w:cstheme="majorBidi"/>
          <w:color w:val="000000" w:themeColor="text1"/>
          <w:sz w:val="28"/>
          <w:szCs w:val="28"/>
          <w:lang w:val="kk-KZ"/>
        </w:rPr>
        <w:t>Қазіргі таңда лейкоз вирусының генетикалық ақпараты туралы неғұрлым толық түсінік алу үшін және ХЭБ-тың қолданатын праймерлер анықтай алмайтын жасырын генотиптердің пайда болу мүмкіндігін</w:t>
      </w:r>
      <w:r w:rsidR="001B1904">
        <w:rPr>
          <w:rFonts w:asciiTheme="majorBidi" w:eastAsiaTheme="minorEastAsia" w:hAnsiTheme="majorBidi" w:cstheme="majorBidi"/>
          <w:color w:val="000000" w:themeColor="text1"/>
          <w:sz w:val="28"/>
          <w:szCs w:val="28"/>
          <w:lang w:val="kk-KZ"/>
        </w:rPr>
        <w:t xml:space="preserve"> ескере отырып, </w:t>
      </w:r>
      <w:r w:rsidRPr="00B61D16">
        <w:rPr>
          <w:rFonts w:asciiTheme="majorBidi" w:eastAsiaTheme="minorEastAsia" w:hAnsiTheme="majorBidi" w:cstheme="majorBidi"/>
          <w:color w:val="000000" w:themeColor="text1"/>
          <w:sz w:val="28"/>
          <w:szCs w:val="28"/>
          <w:lang w:val="kk-KZ"/>
        </w:rPr>
        <w:t xml:space="preserve">әлемде МІҚ ЛВ таралуы мен молекулалық эпидемиологиясын анықтау маңызды болып отыр. </w:t>
      </w:r>
      <w:r w:rsidRPr="00B61D16">
        <w:rPr>
          <w:rFonts w:asciiTheme="majorBidi" w:eastAsiaTheme="minorEastAsia" w:hAnsiTheme="majorBidi" w:cstheme="majorBidi"/>
          <w:sz w:val="28"/>
          <w:szCs w:val="28"/>
          <w:lang w:val="kk-KZ"/>
        </w:rPr>
        <w:t xml:space="preserve">Лейкозға бейім ағзада вирус қоздырғышы созылмалы, тұрақты персистентті </w:t>
      </w:r>
      <w:r w:rsidR="001B1904">
        <w:rPr>
          <w:rFonts w:asciiTheme="majorBidi" w:eastAsiaTheme="minorEastAsia" w:hAnsiTheme="majorBidi" w:cstheme="majorBidi"/>
          <w:sz w:val="28"/>
          <w:szCs w:val="28"/>
          <w:lang w:val="kk-KZ"/>
        </w:rPr>
        <w:t>болуынан және</w:t>
      </w:r>
      <w:r w:rsidRPr="00B61D16">
        <w:rPr>
          <w:rFonts w:asciiTheme="majorBidi" w:eastAsiaTheme="minorEastAsia" w:hAnsiTheme="majorBidi" w:cstheme="majorBidi"/>
          <w:sz w:val="28"/>
          <w:szCs w:val="28"/>
          <w:lang w:val="kk-KZ"/>
        </w:rPr>
        <w:t xml:space="preserve"> сол ағзаның қорғаныс механизмдерін жеңуге бағытталған мутациялық өзгерістерге ұшырауы мүмкін. Сондықтан макр</w:t>
      </w:r>
      <w:r w:rsidR="00697EB7">
        <w:rPr>
          <w:rFonts w:asciiTheme="majorBidi" w:eastAsiaTheme="minorEastAsia" w:hAnsiTheme="majorBidi" w:cstheme="majorBidi"/>
          <w:sz w:val="28"/>
          <w:szCs w:val="28"/>
          <w:lang w:val="kk-KZ"/>
        </w:rPr>
        <w:t>оағзаның</w:t>
      </w:r>
      <w:r w:rsidRPr="00B61D16">
        <w:rPr>
          <w:rFonts w:asciiTheme="majorBidi" w:eastAsiaTheme="minorEastAsia" w:hAnsiTheme="majorBidi" w:cstheme="majorBidi"/>
          <w:sz w:val="28"/>
          <w:szCs w:val="28"/>
          <w:lang w:val="kk-KZ"/>
        </w:rPr>
        <w:t xml:space="preserve"> генетикалық төзімділігімен қатар</w:t>
      </w:r>
      <w:r w:rsidR="00697EB7">
        <w:rPr>
          <w:rFonts w:asciiTheme="majorBidi" w:eastAsiaTheme="minorEastAsia" w:hAnsiTheme="majorBidi" w:cstheme="majorBidi"/>
          <w:sz w:val="28"/>
          <w:szCs w:val="28"/>
          <w:lang w:val="kk-KZ"/>
        </w:rPr>
        <w:t xml:space="preserve">, </w:t>
      </w:r>
      <w:r w:rsidRPr="00B61D16">
        <w:rPr>
          <w:rFonts w:asciiTheme="majorBidi" w:eastAsiaTheme="minorEastAsia" w:hAnsiTheme="majorBidi" w:cstheme="majorBidi"/>
          <w:sz w:val="28"/>
          <w:szCs w:val="28"/>
          <w:lang w:val="kk-KZ"/>
        </w:rPr>
        <w:t>патогеннің өзінің генетикалық өзгергіштігін ескеру қажет</w:t>
      </w:r>
      <w:r w:rsidR="00697EB7">
        <w:rPr>
          <w:rFonts w:asciiTheme="majorBidi" w:eastAsiaTheme="minorEastAsia" w:hAnsiTheme="majorBidi" w:cstheme="majorBidi"/>
          <w:sz w:val="28"/>
          <w:szCs w:val="28"/>
          <w:lang w:val="kk-KZ"/>
        </w:rPr>
        <w:t xml:space="preserve">. Қоздырғыш ағзада </w:t>
      </w:r>
      <w:r w:rsidRPr="00B61D16">
        <w:rPr>
          <w:rFonts w:asciiTheme="majorBidi" w:eastAsiaTheme="minorEastAsia" w:hAnsiTheme="majorBidi" w:cstheme="majorBidi"/>
          <w:sz w:val="28"/>
          <w:szCs w:val="28"/>
          <w:lang w:val="kk-KZ"/>
        </w:rPr>
        <w:t>ұзақ мерзім</w:t>
      </w:r>
      <w:r w:rsidR="00697EB7">
        <w:rPr>
          <w:rFonts w:asciiTheme="majorBidi" w:eastAsiaTheme="minorEastAsia" w:hAnsiTheme="majorBidi" w:cstheme="majorBidi"/>
          <w:sz w:val="28"/>
          <w:szCs w:val="28"/>
          <w:lang w:val="kk-KZ"/>
        </w:rPr>
        <w:t xml:space="preserve"> кезінде</w:t>
      </w:r>
      <w:r w:rsidRPr="00B61D16">
        <w:rPr>
          <w:rFonts w:asciiTheme="majorBidi" w:eastAsiaTheme="minorEastAsia" w:hAnsiTheme="majorBidi" w:cstheme="majorBidi"/>
          <w:sz w:val="28"/>
          <w:szCs w:val="28"/>
          <w:lang w:val="kk-KZ"/>
        </w:rPr>
        <w:t xml:space="preserve"> тұрақтылық</w:t>
      </w:r>
      <w:r w:rsidR="00697EB7">
        <w:rPr>
          <w:rFonts w:asciiTheme="majorBidi" w:eastAsiaTheme="minorEastAsia" w:hAnsiTheme="majorBidi" w:cstheme="majorBidi"/>
          <w:sz w:val="28"/>
          <w:szCs w:val="28"/>
          <w:lang w:val="kk-KZ"/>
        </w:rPr>
        <w:t xml:space="preserve"> қасиетімен</w:t>
      </w:r>
      <w:r w:rsidRPr="00B61D16">
        <w:rPr>
          <w:rFonts w:asciiTheme="majorBidi" w:eastAsiaTheme="minorEastAsia" w:hAnsiTheme="majorBidi" w:cstheme="majorBidi"/>
          <w:sz w:val="28"/>
          <w:szCs w:val="28"/>
          <w:lang w:val="kk-KZ"/>
        </w:rPr>
        <w:t xml:space="preserve"> </w:t>
      </w:r>
      <w:r w:rsidR="00697EB7">
        <w:rPr>
          <w:rFonts w:asciiTheme="majorBidi" w:eastAsiaTheme="minorEastAsia" w:hAnsiTheme="majorBidi" w:cstheme="majorBidi"/>
          <w:sz w:val="28"/>
          <w:szCs w:val="28"/>
          <w:lang w:val="kk-KZ"/>
        </w:rPr>
        <w:t xml:space="preserve">бірге </w:t>
      </w:r>
      <w:r w:rsidRPr="00B61D16">
        <w:rPr>
          <w:rFonts w:asciiTheme="majorBidi" w:eastAsiaTheme="minorEastAsia" w:hAnsiTheme="majorBidi" w:cstheme="majorBidi"/>
          <w:sz w:val="28"/>
          <w:szCs w:val="28"/>
          <w:lang w:val="kk-KZ"/>
        </w:rPr>
        <w:t>патоген</w:t>
      </w:r>
      <w:r w:rsidR="00697EB7">
        <w:rPr>
          <w:rFonts w:asciiTheme="majorBidi" w:eastAsiaTheme="minorEastAsia" w:hAnsiTheme="majorBidi" w:cstheme="majorBidi"/>
          <w:sz w:val="28"/>
          <w:szCs w:val="28"/>
          <w:lang w:val="kk-KZ"/>
        </w:rPr>
        <w:t xml:space="preserve">ділігін </w:t>
      </w:r>
      <w:r w:rsidRPr="00B61D16">
        <w:rPr>
          <w:rFonts w:asciiTheme="majorBidi" w:eastAsiaTheme="minorEastAsia" w:hAnsiTheme="majorBidi" w:cstheme="majorBidi"/>
          <w:sz w:val="28"/>
          <w:szCs w:val="28"/>
          <w:lang w:val="kk-KZ"/>
        </w:rPr>
        <w:t>комменсализм</w:t>
      </w:r>
      <w:r w:rsidR="00697EB7">
        <w:rPr>
          <w:rFonts w:asciiTheme="majorBidi" w:eastAsiaTheme="minorEastAsia" w:hAnsiTheme="majorBidi" w:cstheme="majorBidi"/>
          <w:sz w:val="28"/>
          <w:szCs w:val="28"/>
          <w:lang w:val="kk-KZ"/>
        </w:rPr>
        <w:t xml:space="preserve">, әрі </w:t>
      </w:r>
      <w:r w:rsidRPr="00B61D16">
        <w:rPr>
          <w:rFonts w:asciiTheme="majorBidi" w:eastAsiaTheme="minorEastAsia" w:hAnsiTheme="majorBidi" w:cstheme="majorBidi"/>
          <w:sz w:val="28"/>
          <w:szCs w:val="28"/>
          <w:lang w:val="kk-KZ"/>
        </w:rPr>
        <w:t>қасиеттер</w:t>
      </w:r>
      <w:r w:rsidR="00697EB7">
        <w:rPr>
          <w:rFonts w:asciiTheme="majorBidi" w:eastAsiaTheme="minorEastAsia" w:hAnsiTheme="majorBidi" w:cstheme="majorBidi"/>
          <w:sz w:val="28"/>
          <w:szCs w:val="28"/>
          <w:lang w:val="kk-KZ"/>
        </w:rPr>
        <w:t>ін</w:t>
      </w:r>
      <w:r w:rsidRPr="00B61D16">
        <w:rPr>
          <w:rFonts w:asciiTheme="majorBidi" w:eastAsiaTheme="minorEastAsia" w:hAnsiTheme="majorBidi" w:cstheme="majorBidi"/>
          <w:sz w:val="28"/>
          <w:szCs w:val="28"/>
          <w:lang w:val="kk-KZ"/>
        </w:rPr>
        <w:t xml:space="preserve">ің күшеюі бағытында да өзгерте алады </w:t>
      </w:r>
      <w:r w:rsidRPr="00B61D16">
        <w:rPr>
          <w:rFonts w:asciiTheme="majorBidi" w:eastAsiaTheme="minorEastAsia" w:hAnsiTheme="majorBidi" w:cstheme="majorBidi"/>
          <w:color w:val="000000" w:themeColor="text1"/>
          <w:sz w:val="28"/>
          <w:szCs w:val="28"/>
          <w:lang w:val="kk-KZ"/>
        </w:rPr>
        <w:t>[74].</w:t>
      </w:r>
    </w:p>
    <w:p w14:paraId="0BE6B115" w14:textId="3BB0B70A" w:rsidR="00B61D16" w:rsidRPr="00B61D16" w:rsidRDefault="00B61D16" w:rsidP="00611635">
      <w:pPr>
        <w:spacing w:after="0" w:line="240" w:lineRule="auto"/>
        <w:ind w:firstLine="709"/>
        <w:jc w:val="both"/>
        <w:rPr>
          <w:rFonts w:asciiTheme="majorBidi" w:eastAsiaTheme="minorEastAsia" w:hAnsiTheme="majorBidi" w:cstheme="majorBidi"/>
          <w:color w:val="000000" w:themeColor="text1"/>
          <w:sz w:val="28"/>
          <w:szCs w:val="28"/>
          <w:lang w:val="kk-KZ"/>
        </w:rPr>
      </w:pPr>
      <w:r w:rsidRPr="00B61D16">
        <w:rPr>
          <w:rFonts w:asciiTheme="majorBidi" w:eastAsiaTheme="minorEastAsia" w:hAnsiTheme="majorBidi" w:cstheme="majorBidi"/>
          <w:color w:val="000000" w:themeColor="text1"/>
          <w:sz w:val="28"/>
          <w:szCs w:val="28"/>
          <w:lang w:val="kk-KZ"/>
        </w:rPr>
        <w:t xml:space="preserve">Жалпы әлемде МІҚ ЛВ 11 генотипі бар және оның құрылымы толық зерттелген. Жақын және алыс шет елдердегі ғалымдардың зерттеуіне сүйенсек, Новосибирск облысы </w:t>
      </w:r>
      <w:r w:rsidR="009D3E9D">
        <w:rPr>
          <w:rFonts w:asciiTheme="majorBidi" w:eastAsiaTheme="minorEastAsia" w:hAnsiTheme="majorBidi" w:cstheme="majorBidi"/>
          <w:color w:val="000000" w:themeColor="text1"/>
          <w:sz w:val="28"/>
          <w:szCs w:val="28"/>
          <w:lang w:val="kk-KZ"/>
        </w:rPr>
        <w:t>мен Краснодар өлкесінің МІҚ</w:t>
      </w:r>
      <w:r w:rsidRPr="00B61D16">
        <w:rPr>
          <w:rFonts w:asciiTheme="majorBidi" w:eastAsiaTheme="minorEastAsia" w:hAnsiTheme="majorBidi" w:cstheme="majorBidi"/>
          <w:color w:val="000000" w:themeColor="text1"/>
          <w:sz w:val="28"/>
          <w:szCs w:val="28"/>
          <w:lang w:val="kk-KZ"/>
        </w:rPr>
        <w:t xml:space="preserve"> малында кең таралған МІҚ </w:t>
      </w:r>
      <w:r w:rsidRPr="00B61D16">
        <w:rPr>
          <w:rFonts w:asciiTheme="majorBidi" w:eastAsiaTheme="minorEastAsia" w:hAnsiTheme="majorBidi" w:cstheme="majorBidi"/>
          <w:color w:val="000000" w:themeColor="text1"/>
          <w:sz w:val="28"/>
          <w:szCs w:val="28"/>
          <w:lang w:val="kk-KZ"/>
        </w:rPr>
        <w:lastRenderedPageBreak/>
        <w:t>ЛВ генотиптеу мақсатында gag және env гендеріне сәйкес жүргізілген зерттеу нәтижесінде МІҚ ЛВ гетерогенді және кем дегенде он бір генотиптен тұрады және әр түрлі дәрежеде таралғанын мәлімдеді [75].</w:t>
      </w:r>
    </w:p>
    <w:p w14:paraId="2C2426B5" w14:textId="0E46FE0F" w:rsidR="00B61D16" w:rsidRPr="00B61D16" w:rsidRDefault="00B61D16" w:rsidP="00611635">
      <w:pPr>
        <w:spacing w:after="0" w:line="240" w:lineRule="auto"/>
        <w:ind w:firstLine="709"/>
        <w:jc w:val="both"/>
        <w:rPr>
          <w:rFonts w:asciiTheme="majorBidi" w:eastAsiaTheme="minorEastAsia" w:hAnsiTheme="majorBidi" w:cstheme="majorBidi"/>
          <w:color w:val="000000" w:themeColor="text1"/>
          <w:sz w:val="28"/>
          <w:szCs w:val="28"/>
          <w:lang w:val="kk-KZ"/>
        </w:rPr>
      </w:pPr>
      <w:r w:rsidRPr="00B61D16">
        <w:rPr>
          <w:rFonts w:asciiTheme="majorBidi" w:eastAsiaTheme="minorEastAsia" w:hAnsiTheme="majorBidi" w:cstheme="majorBidi"/>
          <w:color w:val="000000" w:themeColor="text1"/>
          <w:sz w:val="28"/>
          <w:szCs w:val="28"/>
          <w:lang w:val="kk-KZ"/>
        </w:rPr>
        <w:t xml:space="preserve">Алғашқыда ғалымдардың жүргізілген зерттеулері көрсеткендей, МІҚ ЭЛ вирусының тізбегінің gp51 толық тізбегі негізінде жеті түрлі генотиптер болатыны жазылған. Бұл зерттеулердегі жіктеу негізінен АҚШ </w:t>
      </w:r>
      <w:r w:rsidR="009D3E9D">
        <w:rPr>
          <w:rFonts w:asciiTheme="majorBidi" w:eastAsiaTheme="minorEastAsia" w:hAnsiTheme="majorBidi" w:cstheme="majorBidi"/>
          <w:color w:val="000000" w:themeColor="text1"/>
          <w:sz w:val="28"/>
          <w:szCs w:val="28"/>
          <w:lang w:val="kk-KZ"/>
        </w:rPr>
        <w:t>пен Оңтүстік Американың МІҚ</w:t>
      </w:r>
      <w:r w:rsidRPr="00B61D16">
        <w:rPr>
          <w:rFonts w:asciiTheme="majorBidi" w:eastAsiaTheme="minorEastAsia" w:hAnsiTheme="majorBidi" w:cstheme="majorBidi"/>
          <w:color w:val="000000" w:themeColor="text1"/>
          <w:sz w:val="28"/>
          <w:szCs w:val="28"/>
          <w:lang w:val="kk-KZ"/>
        </w:rPr>
        <w:t xml:space="preserve"> малында айналатын BLV популяциясындағы мәліметтерге негізделген [76-78]. </w:t>
      </w:r>
    </w:p>
    <w:p w14:paraId="01EDAA73" w14:textId="7741B9A3" w:rsidR="00B61D16" w:rsidRPr="00B61D16" w:rsidRDefault="00B61D16" w:rsidP="00611635">
      <w:pPr>
        <w:spacing w:after="0" w:line="240" w:lineRule="auto"/>
        <w:ind w:firstLine="709"/>
        <w:jc w:val="both"/>
        <w:rPr>
          <w:rFonts w:asciiTheme="majorBidi" w:eastAsiaTheme="minorEastAsia" w:hAnsiTheme="majorBidi" w:cstheme="majorBidi"/>
          <w:color w:val="000000" w:themeColor="text1"/>
          <w:sz w:val="28"/>
          <w:szCs w:val="28"/>
          <w:lang w:val="kk-KZ"/>
        </w:rPr>
      </w:pPr>
      <w:r w:rsidRPr="00B61D16">
        <w:rPr>
          <w:rFonts w:asciiTheme="majorBidi" w:eastAsiaTheme="minorEastAsia" w:hAnsiTheme="majorBidi" w:cstheme="majorBidi"/>
          <w:color w:val="000000" w:themeColor="text1"/>
          <w:sz w:val="28"/>
          <w:szCs w:val="28"/>
          <w:lang w:val="kk-KZ"/>
        </w:rPr>
        <w:t>Jacek Kuzmak, Marzhena Rola-Lushak және т.б ғалымдар Шығыс Еуропа мен Сібірдің МІҚ ЛВ молекулалық талдау жасап, тың деректерімен жаһандық перспективаға қол жеткізді. Олар Польша, Беларусь, Украина және Ресейдің әртүрлі географиялық аймақтарын</w:t>
      </w:r>
      <w:r w:rsidR="009D3E9D">
        <w:rPr>
          <w:rFonts w:asciiTheme="majorBidi" w:eastAsiaTheme="minorEastAsia" w:hAnsiTheme="majorBidi" w:cstheme="majorBidi"/>
          <w:color w:val="000000" w:themeColor="text1"/>
          <w:sz w:val="28"/>
          <w:szCs w:val="28"/>
          <w:lang w:val="kk-KZ"/>
        </w:rPr>
        <w:t xml:space="preserve">ан 44 </w:t>
      </w:r>
      <w:r w:rsidR="00DB491F">
        <w:rPr>
          <w:rFonts w:asciiTheme="majorBidi" w:eastAsiaTheme="minorEastAsia" w:hAnsiTheme="majorBidi" w:cstheme="majorBidi"/>
          <w:color w:val="000000" w:themeColor="text1"/>
          <w:sz w:val="28"/>
          <w:szCs w:val="28"/>
          <w:lang w:val="kk-KZ"/>
        </w:rPr>
        <w:t>В</w:t>
      </w:r>
      <w:r w:rsidR="009D3E9D">
        <w:rPr>
          <w:rFonts w:asciiTheme="majorBidi" w:eastAsiaTheme="minorEastAsia" w:hAnsiTheme="majorBidi" w:cstheme="majorBidi"/>
          <w:color w:val="000000" w:themeColor="text1"/>
          <w:sz w:val="28"/>
          <w:szCs w:val="28"/>
          <w:lang w:val="kk-KZ"/>
        </w:rPr>
        <w:t xml:space="preserve">LV изоляттарын зерттеп, </w:t>
      </w:r>
      <w:r w:rsidRPr="00B61D16">
        <w:rPr>
          <w:rFonts w:asciiTheme="majorBidi" w:eastAsiaTheme="minorEastAsia" w:hAnsiTheme="majorBidi" w:cstheme="majorBidi"/>
          <w:color w:val="000000" w:themeColor="text1"/>
          <w:sz w:val="28"/>
          <w:szCs w:val="28"/>
          <w:lang w:val="kk-KZ"/>
        </w:rPr>
        <w:t>филоге</w:t>
      </w:r>
      <w:r w:rsidR="009D3E9D">
        <w:rPr>
          <w:rFonts w:asciiTheme="majorBidi" w:eastAsiaTheme="minorEastAsia" w:hAnsiTheme="majorBidi" w:cstheme="majorBidi"/>
          <w:color w:val="000000" w:themeColor="text1"/>
          <w:sz w:val="28"/>
          <w:szCs w:val="28"/>
          <w:lang w:val="kk-KZ"/>
        </w:rPr>
        <w:t xml:space="preserve">нетикалық талдау негізінде 444 ж.н. env генінің үзіндісінде </w:t>
      </w:r>
      <w:r w:rsidRPr="00B61D16">
        <w:rPr>
          <w:rFonts w:asciiTheme="majorBidi" w:eastAsiaTheme="minorEastAsia" w:hAnsiTheme="majorBidi" w:cstheme="majorBidi"/>
          <w:color w:val="000000" w:themeColor="text1"/>
          <w:sz w:val="28"/>
          <w:szCs w:val="28"/>
          <w:lang w:val="kk-KZ"/>
        </w:rPr>
        <w:t>изоляттардың көп бөлігі G4 және G7 генотиптеріне жататынын көрсетті. Сонымен қатар, олар жаңа G8-ші генотип бар екенін растап, оған филогенетикалық талдау жасады [79]. Осы авторлардың еңбектерінде G8 генотипі алғаш рет Балқан аймағынан шыққанын, МІҚ ЛВ изоляттарын топтастырған ерекше генотип болғандықтан, басқа да Балқан елінде, Молдовада МІҚ ЛВ штамдары да осы генотипке жататындығын анықтады [80].</w:t>
      </w:r>
    </w:p>
    <w:p w14:paraId="15B0B634" w14:textId="40C7B037" w:rsidR="00B61D16" w:rsidRPr="00B61D16" w:rsidRDefault="00B61D16" w:rsidP="00611635">
      <w:pPr>
        <w:spacing w:after="0" w:line="240" w:lineRule="auto"/>
        <w:ind w:firstLine="709"/>
        <w:jc w:val="both"/>
        <w:rPr>
          <w:rFonts w:asciiTheme="majorBidi" w:eastAsiaTheme="minorEastAsia" w:hAnsiTheme="majorBidi" w:cstheme="majorBidi"/>
          <w:color w:val="000000" w:themeColor="text1"/>
          <w:sz w:val="28"/>
          <w:szCs w:val="28"/>
          <w:lang w:val="kk-KZ"/>
        </w:rPr>
      </w:pPr>
      <w:r w:rsidRPr="00B61D16">
        <w:rPr>
          <w:rFonts w:asciiTheme="majorBidi" w:eastAsiaTheme="minorEastAsia" w:hAnsiTheme="majorBidi" w:cstheme="majorBidi"/>
          <w:color w:val="000000" w:themeColor="text1"/>
          <w:sz w:val="28"/>
          <w:szCs w:val="28"/>
          <w:lang w:val="kk-KZ"/>
        </w:rPr>
        <w:t xml:space="preserve">Одан кейінгі зерттеулерде Lee E </w:t>
      </w:r>
      <w:r w:rsidR="00FE1A68">
        <w:rPr>
          <w:rFonts w:asciiTheme="majorBidi" w:eastAsiaTheme="minorEastAsia" w:hAnsiTheme="majorBidi" w:cstheme="majorBidi"/>
          <w:color w:val="000000" w:themeColor="text1"/>
          <w:sz w:val="28"/>
          <w:szCs w:val="28"/>
          <w:lang w:val="kk-KZ"/>
        </w:rPr>
        <w:t xml:space="preserve">және Polat M </w:t>
      </w:r>
      <w:r w:rsidRPr="00B61D16">
        <w:rPr>
          <w:rFonts w:asciiTheme="majorBidi" w:eastAsiaTheme="minorEastAsia" w:hAnsiTheme="majorBidi" w:cstheme="majorBidi"/>
          <w:color w:val="000000" w:themeColor="text1"/>
          <w:sz w:val="28"/>
          <w:szCs w:val="28"/>
          <w:lang w:val="kk-KZ"/>
        </w:rPr>
        <w:t xml:space="preserve">т.б. ғалымдардың зерттеу қорытындылары бойынша, МІҚ ЛВ -ның толық геномдық реттілігін талдауды қолдана отырып, еnv-ге салыстырмалы талдау жүргізді және екі жаңа генотипті анықтады, олардың жалпы саны онға жетті. Бұл авторлар </w:t>
      </w:r>
      <w:r w:rsidR="00DB491F">
        <w:rPr>
          <w:rFonts w:asciiTheme="majorBidi" w:eastAsiaTheme="minorEastAsia" w:hAnsiTheme="majorBidi" w:cstheme="majorBidi"/>
          <w:color w:val="000000" w:themeColor="text1"/>
          <w:sz w:val="28"/>
          <w:szCs w:val="28"/>
          <w:lang w:val="kk-KZ"/>
        </w:rPr>
        <w:t>В</w:t>
      </w:r>
      <w:r w:rsidRPr="00B61D16">
        <w:rPr>
          <w:rFonts w:asciiTheme="majorBidi" w:eastAsiaTheme="minorEastAsia" w:hAnsiTheme="majorBidi" w:cstheme="majorBidi"/>
          <w:color w:val="000000" w:themeColor="text1"/>
          <w:sz w:val="28"/>
          <w:szCs w:val="28"/>
          <w:lang w:val="kk-KZ"/>
        </w:rPr>
        <w:t>LV изоляттары арасындағы гомология 94,5-97,7% болғанын хабарлады [81,</w:t>
      </w:r>
      <w:r w:rsidR="009918F6">
        <w:rPr>
          <w:rFonts w:asciiTheme="majorBidi" w:eastAsiaTheme="minorEastAsia" w:hAnsiTheme="majorBidi" w:cstheme="majorBidi"/>
          <w:color w:val="000000" w:themeColor="text1"/>
          <w:sz w:val="28"/>
          <w:szCs w:val="28"/>
          <w:lang w:val="kk-KZ"/>
        </w:rPr>
        <w:t xml:space="preserve"> </w:t>
      </w:r>
      <w:r w:rsidRPr="00B61D16">
        <w:rPr>
          <w:rFonts w:asciiTheme="majorBidi" w:eastAsiaTheme="minorEastAsia" w:hAnsiTheme="majorBidi" w:cstheme="majorBidi"/>
          <w:color w:val="000000" w:themeColor="text1"/>
          <w:sz w:val="28"/>
          <w:szCs w:val="28"/>
          <w:lang w:val="kk-KZ"/>
        </w:rPr>
        <w:t>82].</w:t>
      </w:r>
    </w:p>
    <w:p w14:paraId="374A93C1" w14:textId="77777777"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 xml:space="preserve">МІҚ лейкоз вирусының Халықаралық генетикалық әртүрлілігінің сипаттамасы - бұл халықаралық зерттеу жұмыстары. Сонымен осы уақытқа дейінгі зерттеулерде BLV тізбегі он бір түрлі генотиптерге жіктелген [83]. Көптеген елдерде BLV генотиптеу және изоляттардың молекулалық талдауы туралы айтылғанымен, Қазақстанда МІҚ малында кездесетін BLV генотиптері туралы толық дерек жоқ және молекулалық талдау деңгейінде әлі де зерттеулерді талап етеді. Осы өте өзекті мәселені Қазақстандық ғалымдар кейінгі жылдары зерттей бастады. </w:t>
      </w:r>
    </w:p>
    <w:p w14:paraId="72992ED0" w14:textId="04A970AF" w:rsidR="00B2309C"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Софронова О.С. және Лыкасова И.А. Қазақстанның солтүстік өңірінде лейкоздың таралу деңгейін анықтау бойынша вирусогенетикалық зерттеулер жүргізіп, жүргізілген зерттеулердің нәтижелерінде шектеуші фрагменттер ұзындығының полиморфизмі, ген-env бойынша МІҚ ЛВ бе</w:t>
      </w:r>
      <w:r w:rsidR="00B2309C">
        <w:rPr>
          <w:rFonts w:asciiTheme="majorBidi" w:hAnsiTheme="majorBidi" w:cstheme="majorBidi"/>
          <w:sz w:val="28"/>
          <w:szCs w:val="28"/>
          <w:lang w:val="kk-KZ"/>
        </w:rPr>
        <w:t>льгиялық және австралиялық типтің</w:t>
      </w:r>
      <w:r w:rsidR="00B2309C" w:rsidRPr="00B2309C">
        <w:rPr>
          <w:rFonts w:asciiTheme="majorBidi" w:hAnsiTheme="majorBidi" w:cstheme="majorBidi"/>
          <w:sz w:val="28"/>
          <w:szCs w:val="28"/>
          <w:lang w:val="kk-KZ"/>
        </w:rPr>
        <w:t xml:space="preserve"> екі кіші түрі</w:t>
      </w:r>
      <w:r w:rsidR="00FC54C5">
        <w:rPr>
          <w:rFonts w:asciiTheme="majorBidi" w:hAnsiTheme="majorBidi" w:cstheme="majorBidi"/>
          <w:sz w:val="28"/>
          <w:szCs w:val="28"/>
          <w:lang w:val="kk-KZ"/>
        </w:rPr>
        <w:t>н</w:t>
      </w:r>
      <w:r w:rsidR="00B2309C" w:rsidRPr="00B2309C">
        <w:rPr>
          <w:rFonts w:asciiTheme="majorBidi" w:hAnsiTheme="majorBidi" w:cstheme="majorBidi"/>
          <w:sz w:val="28"/>
          <w:szCs w:val="28"/>
          <w:lang w:val="kk-KZ"/>
        </w:rPr>
        <w:t xml:space="preserve"> анықтады</w:t>
      </w:r>
      <w:r w:rsidRPr="00B61D16">
        <w:rPr>
          <w:rFonts w:asciiTheme="majorBidi" w:hAnsiTheme="majorBidi" w:cstheme="majorBidi"/>
          <w:sz w:val="28"/>
          <w:szCs w:val="28"/>
          <w:lang w:val="kk-KZ"/>
        </w:rPr>
        <w:t>. Таралу дәрежесі бойынша бельгиялық тип 98% құрайды [84].</w:t>
      </w:r>
    </w:p>
    <w:p w14:paraId="4ECD9F8C" w14:textId="780929A3"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Қазақстандағы ҚазҒЗВИ-нің ғалымдары</w:t>
      </w:r>
      <w:r w:rsidR="00FC54C5">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Польшаның ҰҒЗИ-нің ғалымдарымен бірлесе отырып зерттеу нәтижесінде елімізде МІҚ ЛВ молекулалық</w:t>
      </w:r>
      <w:r w:rsidR="00FE1A68">
        <w:rPr>
          <w:rFonts w:asciiTheme="majorBidi" w:hAnsiTheme="majorBidi" w:cstheme="majorBidi"/>
          <w:sz w:val="28"/>
          <w:szCs w:val="28"/>
          <w:lang w:val="kk-KZ"/>
        </w:rPr>
        <w:t>-генетикалық</w:t>
      </w:r>
      <w:r w:rsidRPr="00B61D16">
        <w:rPr>
          <w:rFonts w:asciiTheme="majorBidi" w:hAnsiTheme="majorBidi" w:cstheme="majorBidi"/>
          <w:sz w:val="28"/>
          <w:szCs w:val="28"/>
          <w:lang w:val="kk-KZ"/>
        </w:rPr>
        <w:t xml:space="preserve"> талдау жүргізді. Осы зерттеудің жалпыланған нәтижелерінде Қазақстандағы МІҚ лейкозы вирусының молекулалық сипаттамасы туралы алғаш рет филогенетикалық талдау жасалып, МІҚ ЛВ ген тізбектің G4 және G7 генотиптерін, сондай-ақ G12 жаңа генотипін анықтады.</w:t>
      </w:r>
    </w:p>
    <w:p w14:paraId="416EAE8D" w14:textId="7F0C8AE1"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lastRenderedPageBreak/>
        <w:t>Қорыта келе, вирустардың генетикалық құрамы мен олардың географиялық орналасуы арасындағы байланыс көптеген ретровирустар үшін әр түрлі зерттеулерде көрсетілді [85, 86]. Бұл өз кезегінде вирустың біртекті генетикалық топтарға айналу тенденциясы</w:t>
      </w:r>
      <w:r w:rsidR="00A53225">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 бұл вирустың таралуы нәтижесінде пайда болатын генетикалық кездейсоқ өзгер</w:t>
      </w:r>
      <w:r w:rsidR="00FE1A68">
        <w:rPr>
          <w:rFonts w:asciiTheme="majorBidi" w:hAnsiTheme="majorBidi" w:cstheme="majorBidi"/>
          <w:sz w:val="28"/>
          <w:szCs w:val="28"/>
          <w:lang w:val="kk-KZ"/>
        </w:rPr>
        <w:t>і</w:t>
      </w:r>
      <w:r w:rsidRPr="00B61D16">
        <w:rPr>
          <w:rFonts w:asciiTheme="majorBidi" w:hAnsiTheme="majorBidi" w:cstheme="majorBidi"/>
          <w:sz w:val="28"/>
          <w:szCs w:val="28"/>
          <w:lang w:val="kk-KZ"/>
        </w:rPr>
        <w:t xml:space="preserve">ске ұшырауына байланысты, яғни таралғаннан кейін вирус табын популяцияларына еніп, біртіндеп біртекті болады. Сол сияқты, белгілі бір географиялық аудандарда бірнеше BLV генотипінің болуы туралы көптеген шет елдік ғалымдардың еңбегінде баяндалған [87-89]. </w:t>
      </w:r>
    </w:p>
    <w:p w14:paraId="4E2B3841" w14:textId="412754F2"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МІҚ лейкозы әлемде медициналық және әлеуметтік проблема ретінде де өзекті бол</w:t>
      </w:r>
      <w:r w:rsidR="00FE1A68">
        <w:rPr>
          <w:rFonts w:asciiTheme="majorBidi" w:hAnsiTheme="majorBidi" w:cstheme="majorBidi"/>
          <w:sz w:val="28"/>
          <w:szCs w:val="28"/>
          <w:lang w:val="kk-KZ"/>
        </w:rPr>
        <w:t>ып отыр.</w:t>
      </w:r>
      <w:r w:rsidRPr="00B61D16">
        <w:rPr>
          <w:rFonts w:asciiTheme="majorBidi" w:hAnsiTheme="majorBidi" w:cstheme="majorBidi"/>
          <w:sz w:val="28"/>
          <w:szCs w:val="28"/>
          <w:lang w:val="kk-KZ"/>
        </w:rPr>
        <w:t xml:space="preserve"> МІҚ лейкозының әлеуметтік мәнінің маңызды аспектілері МІҚ ЛВ -ның адамның Т-жасушалық (HTLV-I, HTLV-II) қоздырғыштарының вирустарына және маймылдың Т-лимфотропты вирусына құрылымдық және функционалдық жағынан ұқсас болып табылады, ол бірнеше тәжірибелік жағдайда типтік кедергілерден де өтіп, қой, қоян, шошқа мен маймылда ауру тудыра алады, алайда МІҚ ЛВ адам ағзасына берілу жолдары әлі де белгісіз. </w:t>
      </w:r>
    </w:p>
    <w:p w14:paraId="6B19F811" w14:textId="0E66F3D6" w:rsidR="00B61D16" w:rsidRPr="00B61D16" w:rsidRDefault="00661EF7" w:rsidP="00611635">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Кейбір</w:t>
      </w:r>
      <w:r w:rsidR="00B61D16" w:rsidRPr="00B61D16">
        <w:rPr>
          <w:rFonts w:asciiTheme="majorBidi" w:hAnsiTheme="majorBidi" w:cstheme="majorBidi"/>
          <w:sz w:val="28"/>
          <w:szCs w:val="28"/>
          <w:lang w:val="kk-KZ"/>
        </w:rPr>
        <w:t xml:space="preserve"> ғалымд</w:t>
      </w:r>
      <w:r w:rsidR="00FE1A68">
        <w:rPr>
          <w:rFonts w:asciiTheme="majorBidi" w:hAnsiTheme="majorBidi" w:cstheme="majorBidi"/>
          <w:sz w:val="28"/>
          <w:szCs w:val="28"/>
          <w:lang w:val="kk-KZ"/>
        </w:rPr>
        <w:t xml:space="preserve">ардың тұжырымы бойынша адамдар МІҚ </w:t>
      </w:r>
      <w:r w:rsidR="00B61D16" w:rsidRPr="00B61D16">
        <w:rPr>
          <w:rFonts w:asciiTheme="majorBidi" w:hAnsiTheme="majorBidi" w:cstheme="majorBidi"/>
          <w:sz w:val="28"/>
          <w:szCs w:val="28"/>
          <w:lang w:val="kk-KZ"/>
        </w:rPr>
        <w:t>ЛВ тамақтану кезінде жұқтыруы мүмкін дейді. МІҚ ЛВ шалдыққан мал етімен азықтану кезінде, ветеринариялық тәжірибиеде МІҚ ЛВ жұқтырған жануардың сарысуымен өндірілген қан сарысуы немесе вакциналармен тікелей байланыста болған кезде жұқтыруы мүмкін деген болжам айтады [90].</w:t>
      </w:r>
    </w:p>
    <w:p w14:paraId="5E4E97F0" w14:textId="77777777"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 xml:space="preserve">МІҚ ЛВ адам ағзасына тікелей зияны мен берілу жолы әлі анықталмаса да, лейкоз вирусының онкогендік вирус ретінде сипатталғанын ескере отырып, адам денсаулығына қатысты болуы мүмкін. </w:t>
      </w:r>
    </w:p>
    <w:p w14:paraId="0827C475" w14:textId="204BC47A"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Hughes</w:t>
      </w:r>
      <w:r w:rsidR="00FE1A68" w:rsidRPr="00FE1A68">
        <w:rPr>
          <w:rFonts w:asciiTheme="majorBidi" w:hAnsiTheme="majorBidi" w:cstheme="majorBidi"/>
          <w:sz w:val="28"/>
          <w:szCs w:val="28"/>
          <w:lang w:val="kk-KZ"/>
        </w:rPr>
        <w:t xml:space="preserve"> G. </w:t>
      </w:r>
      <w:r w:rsidRPr="00B61D16">
        <w:rPr>
          <w:rFonts w:asciiTheme="majorBidi" w:hAnsiTheme="majorBidi" w:cstheme="majorBidi"/>
          <w:sz w:val="28"/>
          <w:szCs w:val="28"/>
          <w:lang w:val="kk-KZ"/>
        </w:rPr>
        <w:t xml:space="preserve">және оның әріптестері (1996) электронды микроскопия арқылы МІҚ ЛВ геномын таппағанына қарамастан, бұл теорияны тағы да ұсынды, бірақ олардың кейбіреулерінде кері транскриптаза белсенділігін анықтады [91]. Ауруға шалдыққан адамдарда HTLV ретровирустарынан басқа жануарларды зақымдайтын ретровирустардың ген сегменттерінің болуы туралы бірнеше зерттеулерде мәліметтер бар. </w:t>
      </w:r>
    </w:p>
    <w:p w14:paraId="78A8700D" w14:textId="47BFFE61"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Buehring G. еңбектерінде BLV геномының тізбегі адамның сүт безі қатерлі ісігінің тінінде табылды, бірақ BLV-нің адам ауруларындағы этиологиялық рөлін көрсететін дәлелдері болмаса да, сүт безінің ісігіне шалдыққан адам сарысуының 74% p24 МІҚ ЛВ ақуызына қарсы антиденелер бары туралы хабарлады [92].</w:t>
      </w:r>
    </w:p>
    <w:p w14:paraId="70DFA1B9" w14:textId="1743E6BF" w:rsidR="00B61D16" w:rsidRPr="00B61D16" w:rsidRDefault="00B61D16" w:rsidP="00611635">
      <w:pPr>
        <w:spacing w:after="0" w:line="240" w:lineRule="auto"/>
        <w:ind w:firstLine="709"/>
        <w:jc w:val="both"/>
        <w:rPr>
          <w:rFonts w:asciiTheme="majorBidi" w:hAnsiTheme="majorBidi" w:cstheme="majorBidi"/>
          <w:color w:val="333333"/>
          <w:sz w:val="28"/>
          <w:szCs w:val="28"/>
          <w:shd w:val="clear" w:color="auto" w:fill="FFFFFF"/>
          <w:lang w:val="kk-KZ"/>
        </w:rPr>
      </w:pPr>
      <w:r w:rsidRPr="00B61D16">
        <w:rPr>
          <w:rFonts w:asciiTheme="majorBidi" w:eastAsia="Calibri" w:hAnsiTheme="majorBidi" w:cstheme="majorBidi"/>
          <w:sz w:val="28"/>
          <w:szCs w:val="28"/>
          <w:lang w:val="kk-KZ"/>
        </w:rPr>
        <w:t>Осындай теориялық тұрғыда айтылғанымен ғалымдар</w:t>
      </w:r>
      <w:r w:rsidR="00FE1A68">
        <w:rPr>
          <w:rFonts w:asciiTheme="majorBidi" w:eastAsia="Calibri" w:hAnsiTheme="majorBidi" w:cstheme="majorBidi"/>
          <w:sz w:val="28"/>
          <w:szCs w:val="28"/>
          <w:lang w:val="kk-KZ"/>
        </w:rPr>
        <w:t xml:space="preserve">дың тәжірибелік зерттеулерінде </w:t>
      </w:r>
      <w:r w:rsidRPr="00B61D16">
        <w:rPr>
          <w:rFonts w:asciiTheme="majorBidi" w:eastAsia="Calibri" w:hAnsiTheme="majorBidi" w:cstheme="majorBidi"/>
          <w:sz w:val="28"/>
          <w:szCs w:val="28"/>
          <w:lang w:val="kk-KZ"/>
        </w:rPr>
        <w:t>адамның лейкемия немесе лимфомасы кезінде BLV геномы табылмады, дегенмен тамақтану саласындағы жұмысшылар, әсіресе етпен жұмыс істейтіндерде лимфома немесе өкпе қатерлі ісігінің даму қаупі жоғары деп мәлімдеді [93].</w:t>
      </w:r>
      <w:r w:rsidRPr="00B61D16">
        <w:rPr>
          <w:rFonts w:asciiTheme="majorBidi" w:hAnsiTheme="majorBidi" w:cstheme="majorBidi"/>
          <w:color w:val="333333"/>
          <w:sz w:val="28"/>
          <w:szCs w:val="28"/>
          <w:shd w:val="clear" w:color="auto" w:fill="FFFFFF"/>
          <w:lang w:val="kk-KZ"/>
        </w:rPr>
        <w:t xml:space="preserve"> </w:t>
      </w:r>
    </w:p>
    <w:p w14:paraId="4E4C31EA" w14:textId="2B8EA542" w:rsidR="00B61D16" w:rsidRPr="00B61D16" w:rsidRDefault="00B61D16" w:rsidP="00611635">
      <w:pPr>
        <w:spacing w:after="0" w:line="240" w:lineRule="auto"/>
        <w:ind w:firstLine="709"/>
        <w:jc w:val="both"/>
        <w:rPr>
          <w:rFonts w:asciiTheme="majorBidi" w:eastAsia="Calibri" w:hAnsiTheme="majorBidi" w:cstheme="majorBidi"/>
          <w:sz w:val="28"/>
          <w:szCs w:val="28"/>
          <w:lang w:val="kk-KZ"/>
        </w:rPr>
      </w:pPr>
      <w:r w:rsidRPr="00B61D16">
        <w:rPr>
          <w:rFonts w:asciiTheme="majorBidi" w:eastAsia="Calibri" w:hAnsiTheme="majorBidi" w:cstheme="majorBidi"/>
          <w:sz w:val="28"/>
          <w:szCs w:val="28"/>
          <w:lang w:val="kk-KZ"/>
        </w:rPr>
        <w:t xml:space="preserve">Olaya-galán </w:t>
      </w:r>
      <w:r w:rsidR="00FE1A68" w:rsidRPr="00FE1A68">
        <w:rPr>
          <w:rFonts w:asciiTheme="majorBidi" w:eastAsia="Calibri" w:hAnsiTheme="majorBidi" w:cstheme="majorBidi"/>
          <w:sz w:val="28"/>
          <w:szCs w:val="28"/>
          <w:lang w:val="kk-KZ"/>
        </w:rPr>
        <w:t xml:space="preserve">N.N. </w:t>
      </w:r>
      <w:r w:rsidRPr="00B61D16">
        <w:rPr>
          <w:rFonts w:asciiTheme="majorBidi" w:eastAsia="Calibri" w:hAnsiTheme="majorBidi" w:cstheme="majorBidi"/>
          <w:sz w:val="28"/>
          <w:szCs w:val="28"/>
          <w:lang w:val="kk-KZ"/>
        </w:rPr>
        <w:t>өз зерттеулерінде МІҚ ЛВ -ның адам ағзасына енуі туралы болжамға адамның күнделікті тұтынатын шикі сиыр еті мен шикі сүтте ДНҚ-ның болуын</w:t>
      </w:r>
      <w:r w:rsidR="00FE1A68">
        <w:rPr>
          <w:rFonts w:asciiTheme="majorBidi" w:eastAsia="Calibri" w:hAnsiTheme="majorBidi" w:cstheme="majorBidi"/>
          <w:sz w:val="28"/>
          <w:szCs w:val="28"/>
          <w:lang w:val="kk-KZ"/>
        </w:rPr>
        <w:t xml:space="preserve"> анықтауға бағытталған. МІҚ ЛВ </w:t>
      </w:r>
      <w:r w:rsidRPr="00B61D16">
        <w:rPr>
          <w:rFonts w:asciiTheme="majorBidi" w:eastAsia="Calibri" w:hAnsiTheme="majorBidi" w:cstheme="majorBidi"/>
          <w:sz w:val="28"/>
          <w:szCs w:val="28"/>
          <w:lang w:val="kk-KZ"/>
        </w:rPr>
        <w:t xml:space="preserve">gag генін ПТР әдісімен зерттеу нәтижесінде адам тұтынатын сиырдың шикі ет өнімдерінде және шикі </w:t>
      </w:r>
      <w:r w:rsidRPr="00B61D16">
        <w:rPr>
          <w:rFonts w:asciiTheme="majorBidi" w:eastAsia="Calibri" w:hAnsiTheme="majorBidi" w:cstheme="majorBidi"/>
          <w:sz w:val="28"/>
          <w:szCs w:val="28"/>
          <w:lang w:val="kk-KZ"/>
        </w:rPr>
        <w:lastRenderedPageBreak/>
        <w:t>сүтте вирустық ДНҚ бар екенін растайды [94]. Бұл өз кезег</w:t>
      </w:r>
      <w:r w:rsidR="00FE1A68">
        <w:rPr>
          <w:rFonts w:asciiTheme="majorBidi" w:eastAsia="Calibri" w:hAnsiTheme="majorBidi" w:cstheme="majorBidi"/>
          <w:sz w:val="28"/>
          <w:szCs w:val="28"/>
          <w:lang w:val="kk-KZ"/>
        </w:rPr>
        <w:t xml:space="preserve">інде МІҚ ЛВ әлеуметтік тұрғыда </w:t>
      </w:r>
      <w:r w:rsidRPr="00B61D16">
        <w:rPr>
          <w:rFonts w:asciiTheme="majorBidi" w:eastAsia="Calibri" w:hAnsiTheme="majorBidi" w:cstheme="majorBidi"/>
          <w:sz w:val="28"/>
          <w:szCs w:val="28"/>
          <w:lang w:val="kk-KZ"/>
        </w:rPr>
        <w:t>өзекті мәселе екенін көрсетеді.</w:t>
      </w:r>
    </w:p>
    <w:p w14:paraId="5C23B3A6" w14:textId="77777777" w:rsidR="00B61D16" w:rsidRPr="00B61D16" w:rsidRDefault="00B61D16" w:rsidP="00611635">
      <w:pPr>
        <w:spacing w:after="0" w:line="240" w:lineRule="auto"/>
        <w:ind w:firstLine="709"/>
        <w:jc w:val="both"/>
        <w:rPr>
          <w:rFonts w:asciiTheme="majorBidi" w:eastAsia="Calibri" w:hAnsiTheme="majorBidi" w:cstheme="majorBidi"/>
          <w:sz w:val="28"/>
          <w:szCs w:val="28"/>
          <w:lang w:val="kk-KZ"/>
        </w:rPr>
      </w:pPr>
      <w:r w:rsidRPr="00B61D16">
        <w:rPr>
          <w:rFonts w:asciiTheme="majorBidi" w:eastAsia="Calibri" w:hAnsiTheme="majorBidi" w:cstheme="majorBidi"/>
          <w:sz w:val="28"/>
          <w:szCs w:val="28"/>
          <w:lang w:val="kk-KZ"/>
        </w:rPr>
        <w:t>Ғалымдардың зерттеулері бойынша МІҚ малының МІҚ ЛВ төзімділігінің едәуір дәрежеде тұқымдық тиесілігіне тәуелді екені белгілі [95]. Сонымен қатар, к</w:t>
      </w:r>
      <w:r w:rsidRPr="00B61D16">
        <w:rPr>
          <w:rFonts w:asciiTheme="majorBidi" w:hAnsiTheme="majorBidi" w:cstheme="majorBidi"/>
          <w:sz w:val="28"/>
          <w:szCs w:val="28"/>
          <w:lang w:val="kk-KZ"/>
        </w:rPr>
        <w:t>лиматтық, гематологиялық және серологиялық зерттеулердің деректері әртүрлі тұқымды жануарлар арасында лейкоздың таралуының әртүрлі дәрежесін көрсетеді [96].</w:t>
      </w:r>
      <w:r w:rsidRPr="00B61D16">
        <w:rPr>
          <w:rFonts w:asciiTheme="majorBidi" w:eastAsia="Calibri" w:hAnsiTheme="majorBidi" w:cstheme="majorBidi"/>
          <w:sz w:val="28"/>
          <w:szCs w:val="28"/>
          <w:lang w:val="kk-KZ"/>
        </w:rPr>
        <w:t xml:space="preserve"> </w:t>
      </w:r>
    </w:p>
    <w:p w14:paraId="3203115E" w14:textId="2FF130DE" w:rsidR="00801239" w:rsidRDefault="00B61D16" w:rsidP="00611635">
      <w:pPr>
        <w:spacing w:after="0" w:line="240" w:lineRule="auto"/>
        <w:ind w:firstLine="709"/>
        <w:jc w:val="both"/>
        <w:rPr>
          <w:rFonts w:asciiTheme="majorBidi" w:eastAsia="Calibri" w:hAnsiTheme="majorBidi" w:cstheme="majorBidi"/>
          <w:sz w:val="28"/>
          <w:szCs w:val="28"/>
          <w:lang w:val="kk-KZ"/>
        </w:rPr>
      </w:pPr>
      <w:r w:rsidRPr="00B61D16">
        <w:rPr>
          <w:rFonts w:asciiTheme="majorBidi" w:eastAsia="Calibri" w:hAnsiTheme="majorBidi" w:cstheme="majorBidi"/>
          <w:sz w:val="28"/>
          <w:szCs w:val="28"/>
          <w:lang w:val="kk-KZ"/>
        </w:rPr>
        <w:t xml:space="preserve">Қазақстанның қара-ала және Алатау тұқымды малдардың </w:t>
      </w:r>
      <w:bookmarkStart w:id="21" w:name="_Hlk76200349"/>
      <w:r w:rsidRPr="00B61D16">
        <w:rPr>
          <w:rFonts w:asciiTheme="majorBidi" w:eastAsia="Calibri" w:hAnsiTheme="majorBidi" w:cstheme="majorBidi"/>
          <w:sz w:val="28"/>
          <w:szCs w:val="28"/>
          <w:lang w:val="kk-KZ"/>
        </w:rPr>
        <w:t>МІҚ</w:t>
      </w:r>
      <w:bookmarkEnd w:id="21"/>
      <w:r w:rsidRPr="00B61D16">
        <w:rPr>
          <w:rFonts w:asciiTheme="majorBidi" w:eastAsia="Calibri" w:hAnsiTheme="majorBidi" w:cstheme="majorBidi"/>
          <w:sz w:val="28"/>
          <w:szCs w:val="28"/>
          <w:lang w:val="kk-KZ"/>
        </w:rPr>
        <w:t xml:space="preserve"> лейкоз вирусының Bola-DRB3 генінің аллельдік полиморфизмін зерттеу нәтижелерінде зерттеуге алынған малдың әр тұқымдарда аллель гендерінің деңгейінің әртүрлі болатыны көрсетілген. Қара ала тұқымды ірі қара малдың генетикалық көрсеткішінде МІҚ ЛВ төзімділіктің генотиптері басым, </w:t>
      </w:r>
      <w:r w:rsidR="00672622">
        <w:rPr>
          <w:rFonts w:asciiTheme="majorBidi" w:eastAsia="Calibri" w:hAnsiTheme="majorBidi" w:cstheme="majorBidi"/>
          <w:sz w:val="28"/>
          <w:szCs w:val="28"/>
          <w:lang w:val="kk-KZ"/>
        </w:rPr>
        <w:t xml:space="preserve">ал Алатау тұқымында бейтарапты </w:t>
      </w:r>
      <w:r w:rsidRPr="00B61D16">
        <w:rPr>
          <w:rFonts w:asciiTheme="majorBidi" w:eastAsia="Calibri" w:hAnsiTheme="majorBidi" w:cstheme="majorBidi"/>
          <w:sz w:val="28"/>
          <w:szCs w:val="28"/>
          <w:lang w:val="kk-KZ"/>
        </w:rPr>
        <w:t>аллельді генотитері басым болды</w:t>
      </w:r>
      <w:bookmarkStart w:id="22" w:name="_Hlk101349121"/>
      <w:r w:rsidRPr="00B61D16">
        <w:rPr>
          <w:rFonts w:asciiTheme="majorBidi" w:eastAsia="Calibri" w:hAnsiTheme="majorBidi" w:cstheme="majorBidi"/>
          <w:sz w:val="28"/>
          <w:szCs w:val="28"/>
          <w:lang w:val="kk-KZ"/>
        </w:rPr>
        <w:t xml:space="preserve"> [97,</w:t>
      </w:r>
      <w:r w:rsidR="000C123E" w:rsidRPr="000C123E">
        <w:rPr>
          <w:rFonts w:asciiTheme="majorBidi" w:eastAsia="Calibri" w:hAnsiTheme="majorBidi" w:cstheme="majorBidi"/>
          <w:sz w:val="28"/>
          <w:szCs w:val="28"/>
          <w:lang w:val="kk-KZ"/>
        </w:rPr>
        <w:t xml:space="preserve"> </w:t>
      </w:r>
      <w:r w:rsidRPr="00B61D16">
        <w:rPr>
          <w:rFonts w:asciiTheme="majorBidi" w:eastAsia="Calibri" w:hAnsiTheme="majorBidi" w:cstheme="majorBidi"/>
          <w:sz w:val="28"/>
          <w:szCs w:val="28"/>
          <w:lang w:val="kk-KZ"/>
        </w:rPr>
        <w:t>98]</w:t>
      </w:r>
      <w:bookmarkEnd w:id="22"/>
      <w:r w:rsidRPr="00B61D16">
        <w:rPr>
          <w:rFonts w:asciiTheme="majorBidi" w:eastAsia="Calibri" w:hAnsiTheme="majorBidi" w:cstheme="majorBidi"/>
          <w:sz w:val="28"/>
          <w:szCs w:val="28"/>
          <w:lang w:val="kk-KZ"/>
        </w:rPr>
        <w:t xml:space="preserve">. </w:t>
      </w:r>
    </w:p>
    <w:p w14:paraId="60AFD8BF" w14:textId="7002AF11" w:rsidR="00B61D16" w:rsidRPr="00B61D16" w:rsidRDefault="00B61D16" w:rsidP="00611635">
      <w:pPr>
        <w:spacing w:after="0" w:line="240" w:lineRule="auto"/>
        <w:ind w:firstLine="709"/>
        <w:jc w:val="both"/>
        <w:rPr>
          <w:rFonts w:asciiTheme="majorBidi" w:eastAsia="Calibri" w:hAnsiTheme="majorBidi" w:cstheme="majorBidi"/>
          <w:sz w:val="28"/>
          <w:szCs w:val="28"/>
          <w:lang w:val="kk-KZ"/>
        </w:rPr>
      </w:pPr>
      <w:r w:rsidRPr="00B61D16">
        <w:rPr>
          <w:rFonts w:asciiTheme="majorBidi" w:eastAsia="Calibri" w:hAnsiTheme="majorBidi" w:cstheme="majorBidi"/>
          <w:sz w:val="28"/>
          <w:szCs w:val="28"/>
          <w:lang w:val="kk-KZ"/>
        </w:rPr>
        <w:t>МІҚ</w:t>
      </w:r>
      <w:r w:rsidR="00672622">
        <w:rPr>
          <w:rFonts w:asciiTheme="majorBidi" w:eastAsia="Calibri" w:hAnsiTheme="majorBidi" w:cstheme="majorBidi"/>
          <w:sz w:val="28"/>
          <w:szCs w:val="28"/>
          <w:lang w:val="kk-KZ"/>
        </w:rPr>
        <w:t xml:space="preserve"> малында BoLA-DRA/DRB3 аллелі бар болса МІҚ </w:t>
      </w:r>
      <w:r w:rsidRPr="00B61D16">
        <w:rPr>
          <w:rFonts w:asciiTheme="majorBidi" w:eastAsia="Calibri" w:hAnsiTheme="majorBidi" w:cstheme="majorBidi"/>
          <w:sz w:val="28"/>
          <w:szCs w:val="28"/>
          <w:lang w:val="kk-KZ"/>
        </w:rPr>
        <w:t>ЛВ провирустық жүктеме айтарлықтай төмен болады, себебі зертт</w:t>
      </w:r>
      <w:r w:rsidR="00672622">
        <w:rPr>
          <w:rFonts w:asciiTheme="majorBidi" w:eastAsia="Calibri" w:hAnsiTheme="majorBidi" w:cstheme="majorBidi"/>
          <w:sz w:val="28"/>
          <w:szCs w:val="28"/>
          <w:lang w:val="kk-KZ"/>
        </w:rPr>
        <w:t xml:space="preserve">еу нәтижелерінде BoLA-DRA/DRB3 </w:t>
      </w:r>
      <w:r w:rsidRPr="00B61D16">
        <w:rPr>
          <w:rFonts w:asciiTheme="majorBidi" w:eastAsia="Calibri" w:hAnsiTheme="majorBidi" w:cstheme="majorBidi"/>
          <w:sz w:val="28"/>
          <w:szCs w:val="28"/>
          <w:lang w:val="kk-KZ"/>
        </w:rPr>
        <w:t xml:space="preserve">0902 молекуласының вирустық репликацияны басуда маңызды иммунологиялық рөл атқаратынын, бұл ауруға төзімділікке әкеледі [99]. </w:t>
      </w:r>
    </w:p>
    <w:p w14:paraId="551AF160" w14:textId="77777777" w:rsidR="00B61D16" w:rsidRPr="00B61D16" w:rsidRDefault="00B61D16" w:rsidP="00611635">
      <w:pPr>
        <w:spacing w:after="0" w:line="240" w:lineRule="auto"/>
        <w:ind w:firstLine="709"/>
        <w:jc w:val="both"/>
        <w:rPr>
          <w:rFonts w:asciiTheme="majorBidi" w:hAnsiTheme="majorBidi" w:cstheme="majorBidi"/>
          <w:sz w:val="28"/>
          <w:szCs w:val="28"/>
          <w:lang w:val="kk-KZ"/>
        </w:rPr>
      </w:pPr>
    </w:p>
    <w:p w14:paraId="05AACF7D" w14:textId="50487C48" w:rsidR="00B61D16" w:rsidRPr="00B61D16" w:rsidRDefault="00B61D16" w:rsidP="00611635">
      <w:pPr>
        <w:spacing w:after="0" w:line="240" w:lineRule="auto"/>
        <w:ind w:firstLine="709"/>
        <w:jc w:val="both"/>
        <w:rPr>
          <w:rFonts w:asciiTheme="majorBidi" w:hAnsiTheme="majorBidi" w:cstheme="majorBidi"/>
          <w:b/>
          <w:bCs/>
          <w:sz w:val="28"/>
          <w:szCs w:val="28"/>
          <w:lang w:val="kk-KZ"/>
        </w:rPr>
      </w:pPr>
      <w:r w:rsidRPr="00B61D16">
        <w:rPr>
          <w:rFonts w:asciiTheme="majorBidi" w:hAnsiTheme="majorBidi" w:cstheme="majorBidi"/>
          <w:b/>
          <w:bCs/>
          <w:sz w:val="28"/>
          <w:szCs w:val="28"/>
          <w:lang w:val="kk-KZ"/>
        </w:rPr>
        <w:t>1.4</w:t>
      </w:r>
      <w:r w:rsidRPr="00B61D16">
        <w:rPr>
          <w:rFonts w:asciiTheme="majorBidi" w:hAnsiTheme="majorBidi" w:cstheme="majorBidi"/>
          <w:sz w:val="28"/>
          <w:szCs w:val="28"/>
          <w:lang w:val="kk-KZ"/>
        </w:rPr>
        <w:t xml:space="preserve"> </w:t>
      </w:r>
      <w:r w:rsidR="001F1974">
        <w:rPr>
          <w:rFonts w:asciiTheme="majorBidi" w:hAnsiTheme="majorBidi" w:cstheme="majorBidi"/>
          <w:b/>
          <w:bCs/>
          <w:sz w:val="28"/>
          <w:szCs w:val="28"/>
          <w:lang w:val="kk-KZ"/>
        </w:rPr>
        <w:t>М</w:t>
      </w:r>
      <w:r w:rsidR="00801239">
        <w:rPr>
          <w:rFonts w:asciiTheme="majorBidi" w:hAnsiTheme="majorBidi" w:cstheme="majorBidi"/>
          <w:b/>
          <w:bCs/>
          <w:sz w:val="28"/>
          <w:szCs w:val="28"/>
          <w:lang w:val="kk-KZ"/>
        </w:rPr>
        <w:t>ІҚ</w:t>
      </w:r>
      <w:r w:rsidRPr="00B61D16">
        <w:rPr>
          <w:rFonts w:asciiTheme="majorBidi" w:hAnsiTheme="majorBidi" w:cstheme="majorBidi"/>
          <w:b/>
          <w:bCs/>
          <w:sz w:val="28"/>
          <w:szCs w:val="28"/>
          <w:lang w:val="kk-KZ"/>
        </w:rPr>
        <w:t xml:space="preserve"> энзооти</w:t>
      </w:r>
      <w:r w:rsidR="00902C11">
        <w:rPr>
          <w:rFonts w:asciiTheme="majorBidi" w:hAnsiTheme="majorBidi" w:cstheme="majorBidi"/>
          <w:b/>
          <w:bCs/>
          <w:sz w:val="28"/>
          <w:szCs w:val="28"/>
          <w:lang w:val="kk-KZ"/>
        </w:rPr>
        <w:t>я</w:t>
      </w:r>
      <w:r w:rsidRPr="00B61D16">
        <w:rPr>
          <w:rFonts w:asciiTheme="majorBidi" w:hAnsiTheme="majorBidi" w:cstheme="majorBidi"/>
          <w:b/>
          <w:bCs/>
          <w:sz w:val="28"/>
          <w:szCs w:val="28"/>
          <w:lang w:val="kk-KZ"/>
        </w:rPr>
        <w:t>лық лейкозын</w:t>
      </w:r>
      <w:r w:rsidR="00801239">
        <w:rPr>
          <w:rFonts w:asciiTheme="majorBidi" w:hAnsiTheme="majorBidi" w:cstheme="majorBidi"/>
          <w:b/>
          <w:bCs/>
          <w:sz w:val="28"/>
          <w:szCs w:val="28"/>
          <w:lang w:val="kk-KZ"/>
        </w:rPr>
        <w:t xml:space="preserve"> </w:t>
      </w:r>
      <w:r w:rsidRPr="00B61D16">
        <w:rPr>
          <w:rFonts w:asciiTheme="majorBidi" w:hAnsiTheme="majorBidi" w:cstheme="majorBidi"/>
          <w:b/>
          <w:bCs/>
          <w:sz w:val="28"/>
          <w:szCs w:val="28"/>
          <w:lang w:val="kk-KZ"/>
        </w:rPr>
        <w:t>балау әдістері</w:t>
      </w:r>
    </w:p>
    <w:p w14:paraId="04E69933" w14:textId="07D4B82B" w:rsidR="00B61D16" w:rsidRPr="00B61D16" w:rsidRDefault="00B61D16" w:rsidP="00611635">
      <w:pPr>
        <w:spacing w:after="0" w:line="240" w:lineRule="auto"/>
        <w:ind w:firstLine="709"/>
        <w:jc w:val="both"/>
        <w:rPr>
          <w:rFonts w:asciiTheme="majorBidi" w:eastAsia="Calibri" w:hAnsiTheme="majorBidi" w:cstheme="majorBidi"/>
          <w:sz w:val="28"/>
          <w:szCs w:val="28"/>
          <w:lang w:val="kk-KZ"/>
        </w:rPr>
      </w:pPr>
      <w:r w:rsidRPr="00B61D16">
        <w:rPr>
          <w:rFonts w:asciiTheme="majorBidi" w:hAnsiTheme="majorBidi" w:cstheme="majorBidi"/>
          <w:sz w:val="28"/>
          <w:szCs w:val="28"/>
          <w:lang w:val="kk-KZ"/>
        </w:rPr>
        <w:t>Өткен ғасырдың ортасынан бастап Еуропа елдерінде МІҚ</w:t>
      </w:r>
      <w:r w:rsidR="001F1974">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ЭЛ-мен күресудегі негізгі алғашқы шаралары - ауру жануарларды клиникалық, патологиялық және гематологиялық белгілері бойынша анықтау, содан кейін оларды оқшаулау және таб</w:t>
      </w:r>
      <w:r w:rsidR="001F1974">
        <w:rPr>
          <w:rFonts w:asciiTheme="majorBidi" w:hAnsiTheme="majorBidi" w:cstheme="majorBidi"/>
          <w:sz w:val="28"/>
          <w:szCs w:val="28"/>
          <w:lang w:val="kk-KZ"/>
        </w:rPr>
        <w:t>ыннан шығару болды. КСРО-да МІҚ</w:t>
      </w:r>
      <w:r w:rsidRPr="00B61D16">
        <w:rPr>
          <w:rFonts w:asciiTheme="majorBidi" w:hAnsiTheme="majorBidi" w:cstheme="majorBidi"/>
          <w:sz w:val="28"/>
          <w:szCs w:val="28"/>
          <w:lang w:val="kk-KZ"/>
        </w:rPr>
        <w:t xml:space="preserve"> лейкозын ресми тіркеу 1965-1966 жылдары басталды. 1970 жылға дейін көптеген елдерде аурудың клиникалық белгілері және патоморфологиялық балаумен ғана тіркелді, диагностиканың гематологиялық әдісін тәжірибеге енгізу 1971 жылдан басталды. Гемотологиялық әдіс кейінгі соңғы он бес жылдыққа дейін лейкозды балауда маңызды болып келді </w:t>
      </w:r>
      <w:r w:rsidRPr="00B61D16">
        <w:rPr>
          <w:rFonts w:asciiTheme="majorBidi" w:eastAsia="Calibri" w:hAnsiTheme="majorBidi" w:cstheme="majorBidi"/>
          <w:sz w:val="28"/>
          <w:szCs w:val="28"/>
          <w:lang w:val="kk-KZ"/>
        </w:rPr>
        <w:t>[100,</w:t>
      </w:r>
      <w:r w:rsidR="009918F6">
        <w:rPr>
          <w:rFonts w:asciiTheme="majorBidi" w:eastAsia="Calibri" w:hAnsiTheme="majorBidi" w:cstheme="majorBidi"/>
          <w:sz w:val="28"/>
          <w:szCs w:val="28"/>
          <w:lang w:val="kk-KZ"/>
        </w:rPr>
        <w:t xml:space="preserve"> </w:t>
      </w:r>
      <w:r w:rsidRPr="00B61D16">
        <w:rPr>
          <w:rFonts w:asciiTheme="majorBidi" w:eastAsia="Calibri" w:hAnsiTheme="majorBidi" w:cstheme="majorBidi"/>
          <w:sz w:val="28"/>
          <w:szCs w:val="28"/>
          <w:lang w:val="kk-KZ"/>
        </w:rPr>
        <w:t>101].</w:t>
      </w:r>
    </w:p>
    <w:p w14:paraId="1D8FE224" w14:textId="09EFCB4C" w:rsidR="00B61D16" w:rsidRPr="00B61D16" w:rsidRDefault="00B61D16" w:rsidP="00611635">
      <w:pPr>
        <w:spacing w:after="0" w:line="240" w:lineRule="auto"/>
        <w:ind w:firstLine="709"/>
        <w:jc w:val="both"/>
        <w:rPr>
          <w:rFonts w:asciiTheme="majorBidi" w:eastAsia="Calibri" w:hAnsiTheme="majorBidi" w:cstheme="majorBidi"/>
          <w:sz w:val="28"/>
          <w:szCs w:val="28"/>
          <w:lang w:val="kk-KZ"/>
        </w:rPr>
      </w:pPr>
      <w:r w:rsidRPr="00B61D16">
        <w:rPr>
          <w:rFonts w:asciiTheme="majorBidi" w:eastAsia="Calibri" w:hAnsiTheme="majorBidi" w:cstheme="majorBidi"/>
          <w:sz w:val="28"/>
          <w:szCs w:val="28"/>
          <w:lang w:val="kk-KZ"/>
        </w:rPr>
        <w:t>Лейкоздың макроағзада</w:t>
      </w:r>
      <w:r w:rsidR="001F1974">
        <w:rPr>
          <w:rFonts w:asciiTheme="majorBidi" w:eastAsia="Calibri" w:hAnsiTheme="majorBidi" w:cstheme="majorBidi"/>
          <w:sz w:val="28"/>
          <w:szCs w:val="28"/>
          <w:lang w:val="kk-KZ"/>
        </w:rPr>
        <w:t xml:space="preserve"> даму ерекшелігі - МІҚ ЛВ </w:t>
      </w:r>
      <w:r w:rsidRPr="00B61D16">
        <w:rPr>
          <w:rFonts w:asciiTheme="majorBidi" w:eastAsia="Calibri" w:hAnsiTheme="majorBidi" w:cstheme="majorBidi"/>
          <w:sz w:val="28"/>
          <w:szCs w:val="28"/>
          <w:lang w:val="kk-KZ"/>
        </w:rPr>
        <w:t>жұқтырған жануарларда ұзақ уақыт бойы клиникалық белгілердің болмауы, бірақ қанда вирусқа тән антиденелердің пайда болуы. Бұл лейкозды серологиялық диагностикалау әдістерін әзірлеу және оларды ветеринариялық тәжірибеге енгізу, сауықтыруды едәуір жеделдетіп, лейкозға арналған заманауи сауықтыру және алдын-алу шараларының негізін құрады.</w:t>
      </w:r>
    </w:p>
    <w:p w14:paraId="33E343CA" w14:textId="2E67417D" w:rsidR="00B61D16" w:rsidRPr="00B61D16" w:rsidRDefault="00B61D16" w:rsidP="00611635">
      <w:pPr>
        <w:spacing w:after="0" w:line="240" w:lineRule="auto"/>
        <w:ind w:firstLine="709"/>
        <w:jc w:val="both"/>
        <w:rPr>
          <w:rFonts w:asciiTheme="majorBidi" w:eastAsiaTheme="minorEastAsia" w:hAnsiTheme="majorBidi" w:cstheme="majorBidi"/>
          <w:sz w:val="21"/>
          <w:szCs w:val="21"/>
          <w:lang w:val="kk-KZ"/>
        </w:rPr>
      </w:pPr>
      <w:r w:rsidRPr="00B61D16">
        <w:rPr>
          <w:rFonts w:asciiTheme="majorBidi" w:eastAsia="Calibri" w:hAnsiTheme="majorBidi" w:cstheme="majorBidi"/>
          <w:sz w:val="28"/>
          <w:szCs w:val="28"/>
          <w:lang w:val="kk-KZ"/>
        </w:rPr>
        <w:t xml:space="preserve">МІҚ лейкозын серологиялық </w:t>
      </w:r>
      <w:r w:rsidR="002929FF">
        <w:rPr>
          <w:rFonts w:asciiTheme="majorBidi" w:eastAsia="Calibri" w:hAnsiTheme="majorBidi" w:cstheme="majorBidi"/>
          <w:sz w:val="28"/>
          <w:szCs w:val="28"/>
          <w:lang w:val="kk-KZ"/>
        </w:rPr>
        <w:t>балауы</w:t>
      </w:r>
      <w:r w:rsidRPr="00B61D16">
        <w:rPr>
          <w:rFonts w:asciiTheme="majorBidi" w:eastAsia="Calibri" w:hAnsiTheme="majorBidi" w:cstheme="majorBidi"/>
          <w:sz w:val="28"/>
          <w:szCs w:val="28"/>
          <w:lang w:val="kk-KZ"/>
        </w:rPr>
        <w:t>ның негізгі әдістері бүгінгі таңда агар гельіндегі иммунодиффузия реакциясы (ИДР) және қан мен сүт сынамаларын сынау үшін иммуноферментті талдау (ИФТ) болып табылады [102-104].</w:t>
      </w:r>
      <w:r w:rsidRPr="00B61D16">
        <w:rPr>
          <w:rFonts w:asciiTheme="majorBidi" w:eastAsiaTheme="minorEastAsia" w:hAnsiTheme="majorBidi" w:cstheme="majorBidi"/>
          <w:sz w:val="21"/>
          <w:szCs w:val="21"/>
          <w:lang w:val="kk-KZ"/>
        </w:rPr>
        <w:t xml:space="preserve"> </w:t>
      </w:r>
    </w:p>
    <w:p w14:paraId="30AC6584" w14:textId="77777777" w:rsidR="00B61D16" w:rsidRPr="00B61D16" w:rsidRDefault="00B61D16" w:rsidP="00611635">
      <w:pPr>
        <w:spacing w:after="0" w:line="240" w:lineRule="auto"/>
        <w:ind w:firstLine="709"/>
        <w:jc w:val="both"/>
        <w:rPr>
          <w:rFonts w:asciiTheme="majorBidi" w:eastAsia="Calibri" w:hAnsiTheme="majorBidi" w:cstheme="majorBidi"/>
          <w:sz w:val="28"/>
          <w:szCs w:val="28"/>
          <w:lang w:val="kk-KZ"/>
        </w:rPr>
      </w:pPr>
      <w:r w:rsidRPr="00B61D16">
        <w:rPr>
          <w:rFonts w:asciiTheme="majorBidi" w:eastAsia="Calibri" w:hAnsiTheme="majorBidi" w:cstheme="majorBidi"/>
          <w:sz w:val="28"/>
          <w:szCs w:val="28"/>
          <w:lang w:val="kk-KZ"/>
        </w:rPr>
        <w:t xml:space="preserve">МІҚ лейкозы ауруын балаудың серологиялық әдісі өткен ғасырдың 70-ші жылдары алғаш рет Еуропада қолданыла бастады. Осы кезеңде, мысалы, Германияда, 1976 жылдан кейін, ұлттық ветеринариялық-санитариялық бағдарлама қабылданды, онда ИДР көмегімен МІҚ ЛВ -на антиденелерді тексеру үшін барлық малды міндетті түрде жүйелі серологиялық бақылау қарастырылған. Ал Данияда 1979 жылдан бастап лейкоздың гематологиялық </w:t>
      </w:r>
      <w:r w:rsidRPr="00B61D16">
        <w:rPr>
          <w:rFonts w:asciiTheme="majorBidi" w:eastAsia="Calibri" w:hAnsiTheme="majorBidi" w:cstheme="majorBidi"/>
          <w:sz w:val="28"/>
          <w:szCs w:val="28"/>
          <w:lang w:val="kk-KZ"/>
        </w:rPr>
        <w:lastRenderedPageBreak/>
        <w:t>диагностикасы алынып тасталып, лейкозды балаудың жалғыз әдісі ИДР (РИД) деп танылды [105].</w:t>
      </w:r>
    </w:p>
    <w:p w14:paraId="60BF3738" w14:textId="1155B246"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eastAsia="Calibri" w:hAnsiTheme="majorBidi" w:cstheme="majorBidi"/>
          <w:sz w:val="28"/>
          <w:szCs w:val="28"/>
          <w:lang w:val="kk-KZ"/>
        </w:rPr>
        <w:t>Кейіннен ЕО заңнамалық құжаттарында лейкозды балау үшін ИДР әдісінен басқа ИФТ (ELISA) әдісін (Директива 88/406/ЕЕС) пайдалану көзделген [106]. ELISA әдісінің артықшылығы – ол неғұрлым сезімтал, реакция қою жылдамдығы жоғары, қандағы лейкозға қарсы антиденелер ИДР-да сезімталдық шегінен төмен болған жағдайда осы әдіспен анықтауға мүмкіндік береді. Сондай -ақ, қан</w:t>
      </w:r>
      <w:r w:rsidR="001F1974">
        <w:rPr>
          <w:rFonts w:asciiTheme="majorBidi" w:eastAsia="Calibri" w:hAnsiTheme="majorBidi" w:cstheme="majorBidi"/>
          <w:sz w:val="28"/>
          <w:szCs w:val="28"/>
          <w:lang w:val="kk-KZ"/>
        </w:rPr>
        <w:t xml:space="preserve"> </w:t>
      </w:r>
      <w:r w:rsidRPr="00B61D16">
        <w:rPr>
          <w:rFonts w:asciiTheme="majorBidi" w:eastAsia="Calibri" w:hAnsiTheme="majorBidi" w:cstheme="majorBidi"/>
          <w:sz w:val="28"/>
          <w:szCs w:val="28"/>
          <w:lang w:val="kk-KZ"/>
        </w:rPr>
        <w:t xml:space="preserve">сарысуымен қатар сүттің жеке және құрама </w:t>
      </w:r>
      <w:r w:rsidR="00FF6E9A">
        <w:rPr>
          <w:rFonts w:asciiTheme="majorBidi" w:eastAsia="Calibri" w:hAnsiTheme="majorBidi" w:cstheme="majorBidi"/>
          <w:sz w:val="28"/>
          <w:szCs w:val="28"/>
          <w:lang w:val="kk-KZ"/>
        </w:rPr>
        <w:t xml:space="preserve">(пул) </w:t>
      </w:r>
      <w:r w:rsidRPr="00B61D16">
        <w:rPr>
          <w:rFonts w:asciiTheme="majorBidi" w:eastAsia="Calibri" w:hAnsiTheme="majorBidi" w:cstheme="majorBidi"/>
          <w:sz w:val="28"/>
          <w:szCs w:val="28"/>
          <w:lang w:val="kk-KZ"/>
        </w:rPr>
        <w:t>сынамаларын тексеруге болады [107-109].</w:t>
      </w:r>
      <w:r w:rsidRPr="00B61D16">
        <w:rPr>
          <w:rFonts w:asciiTheme="majorBidi" w:hAnsiTheme="majorBidi" w:cstheme="majorBidi"/>
          <w:sz w:val="28"/>
          <w:szCs w:val="28"/>
          <w:lang w:val="kk-KZ"/>
        </w:rPr>
        <w:t xml:space="preserve"> </w:t>
      </w:r>
    </w:p>
    <w:p w14:paraId="22B63703" w14:textId="4F04F282" w:rsidR="00B61D16" w:rsidRPr="00B61D16" w:rsidRDefault="001F1974" w:rsidP="00611635">
      <w:pPr>
        <w:spacing w:after="0" w:line="240" w:lineRule="auto"/>
        <w:ind w:firstLine="709"/>
        <w:jc w:val="both"/>
        <w:rPr>
          <w:rFonts w:asciiTheme="majorBidi" w:eastAsia="Calibri" w:hAnsiTheme="majorBidi" w:cstheme="majorBidi"/>
          <w:sz w:val="28"/>
          <w:szCs w:val="28"/>
          <w:lang w:val="kk-KZ"/>
        </w:rPr>
      </w:pPr>
      <w:r>
        <w:rPr>
          <w:rFonts w:asciiTheme="majorBidi" w:eastAsia="Calibri" w:hAnsiTheme="majorBidi" w:cstheme="majorBidi"/>
          <w:sz w:val="28"/>
          <w:szCs w:val="28"/>
          <w:lang w:val="kk-KZ"/>
        </w:rPr>
        <w:t>ИФТ-д</w:t>
      </w:r>
      <w:r w:rsidR="00B61D16" w:rsidRPr="00B61D16">
        <w:rPr>
          <w:rFonts w:asciiTheme="majorBidi" w:eastAsia="Calibri" w:hAnsiTheme="majorBidi" w:cstheme="majorBidi"/>
          <w:sz w:val="28"/>
          <w:szCs w:val="28"/>
          <w:lang w:val="kk-KZ"/>
        </w:rPr>
        <w:t xml:space="preserve">ың ИДР-нан басты артықшылығы-оның жоғары сезімталдығы. Аргентинадағы сүтті </w:t>
      </w:r>
      <w:r w:rsidR="00DA6AC6">
        <w:rPr>
          <w:rFonts w:asciiTheme="majorBidi" w:eastAsia="Calibri" w:hAnsiTheme="majorBidi" w:cstheme="majorBidi"/>
          <w:sz w:val="28"/>
          <w:szCs w:val="28"/>
          <w:lang w:val="kk-KZ"/>
        </w:rPr>
        <w:t xml:space="preserve">МІҚ </w:t>
      </w:r>
      <w:r w:rsidR="00B61D16" w:rsidRPr="00B61D16">
        <w:rPr>
          <w:rFonts w:asciiTheme="majorBidi" w:eastAsia="Calibri" w:hAnsiTheme="majorBidi" w:cstheme="majorBidi"/>
          <w:sz w:val="28"/>
          <w:szCs w:val="28"/>
          <w:lang w:val="kk-KZ"/>
        </w:rPr>
        <w:t xml:space="preserve">малдың </w:t>
      </w:r>
      <w:r w:rsidR="00DA6AC6">
        <w:rPr>
          <w:rFonts w:asciiTheme="majorBidi" w:eastAsia="Calibri" w:hAnsiTheme="majorBidi" w:cstheme="majorBidi"/>
          <w:sz w:val="28"/>
          <w:szCs w:val="28"/>
          <w:lang w:val="kk-KZ"/>
        </w:rPr>
        <w:t xml:space="preserve">қан </w:t>
      </w:r>
      <w:r w:rsidR="00B61D16" w:rsidRPr="00B61D16">
        <w:rPr>
          <w:rFonts w:asciiTheme="majorBidi" w:eastAsia="Calibri" w:hAnsiTheme="majorBidi" w:cstheme="majorBidi"/>
          <w:sz w:val="28"/>
          <w:szCs w:val="28"/>
          <w:lang w:val="kk-KZ"/>
        </w:rPr>
        <w:t>сар</w:t>
      </w:r>
      <w:r w:rsidR="00DA6AC6">
        <w:rPr>
          <w:rFonts w:asciiTheme="majorBidi" w:eastAsia="Calibri" w:hAnsiTheme="majorBidi" w:cstheme="majorBidi"/>
          <w:sz w:val="28"/>
          <w:szCs w:val="28"/>
          <w:lang w:val="kk-KZ"/>
        </w:rPr>
        <w:t>ысуымен жүргізілген</w:t>
      </w:r>
      <w:r w:rsidR="00B61D16" w:rsidRPr="00B61D16">
        <w:rPr>
          <w:rFonts w:asciiTheme="majorBidi" w:eastAsia="Calibri" w:hAnsiTheme="majorBidi" w:cstheme="majorBidi"/>
          <w:sz w:val="28"/>
          <w:szCs w:val="28"/>
          <w:lang w:val="kk-KZ"/>
        </w:rPr>
        <w:t xml:space="preserve"> серологиялық зерттеуде ИФА сезімталдығы 97,2% құрады, ал ИДР сынамасы 79,7% сезімталдықты көрсетті [110].</w:t>
      </w:r>
    </w:p>
    <w:p w14:paraId="4369357F" w14:textId="1F38CC9B" w:rsidR="00B61D16" w:rsidRPr="00B61D16" w:rsidRDefault="00B61D16" w:rsidP="00611635">
      <w:pPr>
        <w:spacing w:after="0" w:line="240" w:lineRule="auto"/>
        <w:ind w:firstLine="709"/>
        <w:jc w:val="both"/>
        <w:rPr>
          <w:rFonts w:asciiTheme="majorBidi" w:eastAsia="Calibri" w:hAnsiTheme="majorBidi" w:cstheme="majorBidi"/>
          <w:sz w:val="28"/>
          <w:szCs w:val="28"/>
          <w:lang w:val="kk-KZ"/>
        </w:rPr>
      </w:pPr>
      <w:r w:rsidRPr="00B61D16">
        <w:rPr>
          <w:rFonts w:asciiTheme="majorBidi" w:eastAsia="Calibri" w:hAnsiTheme="majorBidi" w:cstheme="majorBidi"/>
          <w:sz w:val="28"/>
          <w:szCs w:val="28"/>
          <w:lang w:val="kk-KZ"/>
        </w:rPr>
        <w:t>Қазіргі уақытта лейкозды балауда клиникалық, патологоанатомиялық, гистологиялық және гематологиялық әдістер маңыздылығын жоғалтты, қазіргі заманғы әдістер-вирусологиялық, серологиялық және молекул</w:t>
      </w:r>
      <w:r w:rsidR="00FF6E9A">
        <w:rPr>
          <w:rFonts w:asciiTheme="majorBidi" w:eastAsia="Calibri" w:hAnsiTheme="majorBidi" w:cstheme="majorBidi"/>
          <w:sz w:val="28"/>
          <w:szCs w:val="28"/>
          <w:lang w:val="kk-KZ"/>
        </w:rPr>
        <w:t>ярлы</w:t>
      </w:r>
      <w:r w:rsidRPr="00B61D16">
        <w:rPr>
          <w:rFonts w:asciiTheme="majorBidi" w:eastAsia="Calibri" w:hAnsiTheme="majorBidi" w:cstheme="majorBidi"/>
          <w:sz w:val="28"/>
          <w:szCs w:val="28"/>
          <w:lang w:val="kk-KZ"/>
        </w:rPr>
        <w:t xml:space="preserve"> биологиялық әдістерді қалыптастыру ветеринарлық тәжірибеге лайықты қызмет етті. Әлемде МІҚ ЛВ жұқтырған жануарларды анықтаудың серологиялық әдісін әзірлеу, лейкозға кең ауқымды сероэпизоотологиялық зерттеулер жүргізу арқылы ауруға қарсы іс-шаралар жүйесінде малдың тірі кезінде балаудың жаңа тәсіліне жол ашылды. </w:t>
      </w:r>
    </w:p>
    <w:p w14:paraId="363626F3" w14:textId="1ABE6427" w:rsidR="00B61D16" w:rsidRPr="00B61D16" w:rsidRDefault="00B61D16" w:rsidP="00611635">
      <w:pPr>
        <w:spacing w:after="0" w:line="240" w:lineRule="auto"/>
        <w:ind w:firstLine="709"/>
        <w:jc w:val="both"/>
        <w:rPr>
          <w:rFonts w:asciiTheme="majorBidi" w:eastAsia="Calibri" w:hAnsiTheme="majorBidi" w:cstheme="majorBidi"/>
          <w:sz w:val="28"/>
          <w:szCs w:val="28"/>
          <w:lang w:val="kk-KZ"/>
        </w:rPr>
      </w:pPr>
      <w:r w:rsidRPr="00B61D16">
        <w:rPr>
          <w:rFonts w:asciiTheme="majorBidi" w:eastAsia="Calibri" w:hAnsiTheme="majorBidi" w:cstheme="majorBidi"/>
          <w:sz w:val="28"/>
          <w:szCs w:val="28"/>
          <w:lang w:val="kk-KZ"/>
        </w:rPr>
        <w:t>Лейкозды балаудың дәстүрлі серологиялық әдістерінен басқа, молекулалық-генетикалық әдісі-лейкоз провирусын анықтау үшін полимеразды тізбекті реакция (ПТР) жасалды және вирусты анықтауда кең қолданылады [111,</w:t>
      </w:r>
      <w:r w:rsidR="009918F6">
        <w:rPr>
          <w:rFonts w:asciiTheme="majorBidi" w:eastAsia="Calibri" w:hAnsiTheme="majorBidi" w:cstheme="majorBidi"/>
          <w:sz w:val="28"/>
          <w:szCs w:val="28"/>
          <w:lang w:val="kk-KZ"/>
        </w:rPr>
        <w:t xml:space="preserve"> </w:t>
      </w:r>
      <w:r w:rsidRPr="00B61D16">
        <w:rPr>
          <w:rFonts w:asciiTheme="majorBidi" w:eastAsia="Calibri" w:hAnsiTheme="majorBidi" w:cstheme="majorBidi"/>
          <w:sz w:val="28"/>
          <w:szCs w:val="28"/>
          <w:lang w:val="kk-KZ"/>
        </w:rPr>
        <w:t xml:space="preserve">112]. </w:t>
      </w:r>
    </w:p>
    <w:p w14:paraId="5680FBA3" w14:textId="5D6DC094" w:rsidR="00B61D16" w:rsidRPr="00B61D16" w:rsidRDefault="00B61D16" w:rsidP="00611635">
      <w:pPr>
        <w:spacing w:after="0" w:line="240" w:lineRule="auto"/>
        <w:ind w:firstLine="709"/>
        <w:jc w:val="both"/>
        <w:rPr>
          <w:rFonts w:asciiTheme="majorBidi" w:eastAsia="Calibri" w:hAnsiTheme="majorBidi" w:cstheme="majorBidi"/>
          <w:sz w:val="28"/>
          <w:szCs w:val="28"/>
          <w:lang w:val="kk-KZ"/>
        </w:rPr>
      </w:pPr>
      <w:r w:rsidRPr="00B61D16">
        <w:rPr>
          <w:rFonts w:asciiTheme="majorBidi" w:eastAsia="Calibri" w:hAnsiTheme="majorBidi" w:cstheme="majorBidi"/>
          <w:sz w:val="28"/>
          <w:szCs w:val="28"/>
          <w:lang w:val="kk-KZ"/>
        </w:rPr>
        <w:t>Қзіргі таңда шетелдік ғалымдардың зерттеу нәтижелеріне сүйене отырып, серологиялық реакциялар (ИДР, ИФТ) мен молеклярлық гентикалық талдау ПТР әдістерінің өзара айырмашылығы мен артылықшылығын негізге ала отырып, с</w:t>
      </w:r>
      <w:r w:rsidR="00DA6AC6">
        <w:rPr>
          <w:rFonts w:asciiTheme="majorBidi" w:eastAsia="Calibri" w:hAnsiTheme="majorBidi" w:cstheme="majorBidi"/>
          <w:sz w:val="28"/>
          <w:szCs w:val="28"/>
          <w:lang w:val="kk-KZ"/>
        </w:rPr>
        <w:t>алыстырмалы баға берілді (</w:t>
      </w:r>
      <w:r w:rsidR="009918F6">
        <w:rPr>
          <w:rFonts w:asciiTheme="majorBidi" w:eastAsia="Calibri" w:hAnsiTheme="majorBidi" w:cstheme="majorBidi"/>
          <w:sz w:val="28"/>
          <w:szCs w:val="28"/>
          <w:lang w:val="kk-KZ"/>
        </w:rPr>
        <w:t>1-</w:t>
      </w:r>
      <w:r w:rsidR="00DA6AC6">
        <w:rPr>
          <w:rFonts w:asciiTheme="majorBidi" w:eastAsia="Calibri" w:hAnsiTheme="majorBidi" w:cstheme="majorBidi"/>
          <w:sz w:val="28"/>
          <w:szCs w:val="28"/>
          <w:lang w:val="kk-KZ"/>
        </w:rPr>
        <w:t>кесте</w:t>
      </w:r>
      <w:r w:rsidRPr="00B61D16">
        <w:rPr>
          <w:rFonts w:asciiTheme="majorBidi" w:eastAsia="Calibri" w:hAnsiTheme="majorBidi" w:cstheme="majorBidi"/>
          <w:sz w:val="28"/>
          <w:szCs w:val="28"/>
          <w:lang w:val="kk-KZ"/>
        </w:rPr>
        <w:t>) [</w:t>
      </w:r>
      <w:r w:rsidRPr="00B61D16">
        <w:rPr>
          <w:rFonts w:asciiTheme="majorBidi" w:eastAsia="Calibri" w:hAnsiTheme="majorBidi" w:cstheme="majorBidi"/>
          <w:color w:val="000000" w:themeColor="text1"/>
          <w:sz w:val="28"/>
          <w:szCs w:val="28"/>
          <w:lang w:val="kk-KZ"/>
        </w:rPr>
        <w:t>113-115</w:t>
      </w:r>
      <w:r w:rsidRPr="00B61D16">
        <w:rPr>
          <w:rFonts w:asciiTheme="majorBidi" w:eastAsia="Calibri" w:hAnsiTheme="majorBidi" w:cstheme="majorBidi"/>
          <w:sz w:val="28"/>
          <w:szCs w:val="28"/>
          <w:lang w:val="kk-KZ"/>
        </w:rPr>
        <w:t>].</w:t>
      </w:r>
    </w:p>
    <w:p w14:paraId="126AFED7" w14:textId="77777777" w:rsidR="00B61D16" w:rsidRPr="00B61D16" w:rsidRDefault="00B61D16" w:rsidP="00611635">
      <w:pPr>
        <w:spacing w:after="0" w:line="240" w:lineRule="auto"/>
        <w:ind w:firstLine="709"/>
        <w:jc w:val="both"/>
        <w:rPr>
          <w:rFonts w:asciiTheme="majorBidi" w:eastAsia="Calibri" w:hAnsiTheme="majorBidi" w:cstheme="majorBidi"/>
          <w:sz w:val="28"/>
          <w:szCs w:val="28"/>
          <w:lang w:val="kk-KZ"/>
        </w:rPr>
      </w:pPr>
      <w:r w:rsidRPr="00B61D16">
        <w:rPr>
          <w:rFonts w:asciiTheme="majorBidi" w:eastAsia="Calibri" w:hAnsiTheme="majorBidi" w:cstheme="majorBidi"/>
          <w:sz w:val="28"/>
          <w:szCs w:val="28"/>
          <w:lang w:val="kk-KZ"/>
        </w:rPr>
        <w:t xml:space="preserve">           </w:t>
      </w:r>
    </w:p>
    <w:p w14:paraId="2DBF46F0" w14:textId="77777777" w:rsidR="00B61D16" w:rsidRPr="00B61D16" w:rsidRDefault="00B61D16" w:rsidP="00611635">
      <w:pPr>
        <w:spacing w:after="0" w:line="240" w:lineRule="auto"/>
        <w:ind w:firstLine="709"/>
        <w:rPr>
          <w:rFonts w:asciiTheme="majorBidi" w:hAnsiTheme="majorBidi" w:cstheme="majorBidi"/>
          <w:sz w:val="24"/>
          <w:szCs w:val="24"/>
          <w:lang w:val="kk-KZ"/>
        </w:rPr>
        <w:sectPr w:rsidR="00B61D16" w:rsidRPr="00B61D16" w:rsidSect="004C542D">
          <w:footerReference w:type="default" r:id="rId9"/>
          <w:pgSz w:w="11906" w:h="16838"/>
          <w:pgMar w:top="1134" w:right="567" w:bottom="1134" w:left="1701" w:header="709" w:footer="709" w:gutter="0"/>
          <w:cols w:space="708"/>
          <w:docGrid w:linePitch="360"/>
        </w:sectPr>
      </w:pPr>
    </w:p>
    <w:p w14:paraId="1E112DF2" w14:textId="753AD76D" w:rsidR="00B61D16" w:rsidRPr="00B61D16" w:rsidRDefault="007550EA" w:rsidP="00AA1AE3">
      <w:pPr>
        <w:spacing w:after="0" w:line="240" w:lineRule="auto"/>
        <w:jc w:val="both"/>
        <w:rPr>
          <w:rFonts w:asciiTheme="majorBidi" w:eastAsia="Calibri" w:hAnsiTheme="majorBidi" w:cstheme="majorBidi"/>
          <w:sz w:val="28"/>
          <w:szCs w:val="28"/>
          <w:lang w:val="kk-KZ"/>
        </w:rPr>
      </w:pPr>
      <w:r>
        <w:rPr>
          <w:rFonts w:asciiTheme="majorBidi" w:eastAsia="Calibri" w:hAnsiTheme="majorBidi" w:cstheme="majorBidi"/>
          <w:sz w:val="28"/>
          <w:szCs w:val="28"/>
          <w:lang w:val="kk-KZ"/>
        </w:rPr>
        <w:lastRenderedPageBreak/>
        <w:t xml:space="preserve">Кесте 1 </w:t>
      </w:r>
      <w:r w:rsidR="00A53225">
        <w:rPr>
          <w:rFonts w:asciiTheme="majorBidi" w:eastAsia="Calibri" w:hAnsiTheme="majorBidi" w:cstheme="majorBidi"/>
          <w:sz w:val="28"/>
          <w:szCs w:val="28"/>
          <w:lang w:val="kk-KZ"/>
        </w:rPr>
        <w:t>–</w:t>
      </w:r>
      <w:r w:rsidR="00B61D16" w:rsidRPr="00B61D16">
        <w:rPr>
          <w:rFonts w:asciiTheme="majorBidi" w:eastAsia="Calibri" w:hAnsiTheme="majorBidi" w:cstheme="majorBidi"/>
          <w:sz w:val="28"/>
          <w:szCs w:val="28"/>
          <w:lang w:val="kk-KZ"/>
        </w:rPr>
        <w:t xml:space="preserve"> МІҚ лейкозды балау үшін қолданылатын жалпы әдістердің қысқаша мазмұны</w:t>
      </w:r>
    </w:p>
    <w:p w14:paraId="1F69E54D" w14:textId="77777777" w:rsidR="00B61D16" w:rsidRPr="00AA1AE3" w:rsidRDefault="00B61D16" w:rsidP="00AA1AE3">
      <w:pPr>
        <w:spacing w:after="0" w:line="240" w:lineRule="auto"/>
        <w:ind w:left="142" w:firstLine="709"/>
        <w:jc w:val="right"/>
        <w:rPr>
          <w:rFonts w:asciiTheme="majorBidi" w:eastAsia="Calibri" w:hAnsiTheme="majorBidi" w:cstheme="majorBidi"/>
          <w:sz w:val="16"/>
          <w:szCs w:val="16"/>
          <w:lang w:val="kk-KZ"/>
        </w:rPr>
      </w:pPr>
    </w:p>
    <w:tbl>
      <w:tblPr>
        <w:tblStyle w:val="41"/>
        <w:tblW w:w="14459" w:type="dxa"/>
        <w:tblInd w:w="108" w:type="dxa"/>
        <w:tblLayout w:type="fixed"/>
        <w:tblLook w:val="04A0" w:firstRow="1" w:lastRow="0" w:firstColumn="1" w:lastColumn="0" w:noHBand="0" w:noVBand="1"/>
      </w:tblPr>
      <w:tblGrid>
        <w:gridCol w:w="1296"/>
        <w:gridCol w:w="1398"/>
        <w:gridCol w:w="1701"/>
        <w:gridCol w:w="1276"/>
        <w:gridCol w:w="4649"/>
        <w:gridCol w:w="4139"/>
      </w:tblGrid>
      <w:tr w:rsidR="000C123E" w:rsidRPr="00DA6AC6" w14:paraId="48C8CF43" w14:textId="77777777" w:rsidTr="00AA1AE3">
        <w:trPr>
          <w:trHeight w:val="549"/>
        </w:trPr>
        <w:tc>
          <w:tcPr>
            <w:tcW w:w="2694" w:type="dxa"/>
            <w:gridSpan w:val="2"/>
            <w:vAlign w:val="center"/>
          </w:tcPr>
          <w:p w14:paraId="004ADBD2" w14:textId="77777777" w:rsidR="000C123E" w:rsidRPr="00DA6AC6" w:rsidRDefault="000C123E" w:rsidP="00AA1AE3">
            <w:pPr>
              <w:jc w:val="center"/>
              <w:rPr>
                <w:rFonts w:ascii="Times New Roman" w:hAnsi="Times New Roman" w:cs="Times New Roman"/>
                <w:lang w:val="kk-KZ"/>
              </w:rPr>
            </w:pPr>
            <w:r w:rsidRPr="00DA6AC6">
              <w:rPr>
                <w:rFonts w:ascii="Times New Roman" w:hAnsi="Times New Roman" w:cs="Times New Roman"/>
                <w:lang w:val="kk-KZ"/>
              </w:rPr>
              <w:t>Диагностикалық талдау</w:t>
            </w:r>
          </w:p>
        </w:tc>
        <w:tc>
          <w:tcPr>
            <w:tcW w:w="1701" w:type="dxa"/>
            <w:vMerge w:val="restart"/>
            <w:vAlign w:val="center"/>
          </w:tcPr>
          <w:p w14:paraId="52DFBCB6" w14:textId="77777777" w:rsidR="000C123E" w:rsidRPr="00DA6AC6" w:rsidRDefault="000C123E" w:rsidP="00AA1AE3">
            <w:pPr>
              <w:jc w:val="center"/>
              <w:rPr>
                <w:rFonts w:ascii="Times New Roman" w:hAnsi="Times New Roman" w:cs="Times New Roman"/>
                <w:lang w:val="kk-KZ"/>
              </w:rPr>
            </w:pPr>
            <w:r w:rsidRPr="00DA6AC6">
              <w:rPr>
                <w:rFonts w:ascii="Times New Roman" w:hAnsi="Times New Roman" w:cs="Times New Roman"/>
                <w:lang w:val="kk-KZ"/>
              </w:rPr>
              <w:t>Биосынама түрі</w:t>
            </w:r>
          </w:p>
        </w:tc>
        <w:tc>
          <w:tcPr>
            <w:tcW w:w="1276" w:type="dxa"/>
            <w:vMerge w:val="restart"/>
            <w:vAlign w:val="center"/>
          </w:tcPr>
          <w:p w14:paraId="6C577F83" w14:textId="77777777" w:rsidR="000C123E" w:rsidRPr="00DA6AC6" w:rsidRDefault="000C123E" w:rsidP="00AA1AE3">
            <w:pPr>
              <w:jc w:val="center"/>
              <w:rPr>
                <w:rFonts w:ascii="Times New Roman" w:hAnsi="Times New Roman" w:cs="Times New Roman"/>
                <w:lang w:val="kk-KZ"/>
              </w:rPr>
            </w:pPr>
            <w:r w:rsidRPr="00DA6AC6">
              <w:rPr>
                <w:rFonts w:ascii="Times New Roman" w:hAnsi="Times New Roman" w:cs="Times New Roman"/>
                <w:lang w:val="kk-KZ"/>
              </w:rPr>
              <w:t>Мақсаты</w:t>
            </w:r>
          </w:p>
        </w:tc>
        <w:tc>
          <w:tcPr>
            <w:tcW w:w="4649" w:type="dxa"/>
            <w:vMerge w:val="restart"/>
            <w:vAlign w:val="center"/>
          </w:tcPr>
          <w:p w14:paraId="73C3B44E" w14:textId="77777777" w:rsidR="000C123E" w:rsidRPr="00DA6AC6" w:rsidRDefault="000C123E" w:rsidP="00AA1AE3">
            <w:pPr>
              <w:jc w:val="center"/>
              <w:rPr>
                <w:rFonts w:ascii="Times New Roman" w:hAnsi="Times New Roman" w:cs="Times New Roman"/>
                <w:lang w:val="kk-KZ"/>
              </w:rPr>
            </w:pPr>
            <w:r w:rsidRPr="00DA6AC6">
              <w:rPr>
                <w:rFonts w:ascii="Times New Roman" w:hAnsi="Times New Roman" w:cs="Times New Roman"/>
                <w:lang w:val="kk-KZ"/>
              </w:rPr>
              <w:t>Артықшылығы</w:t>
            </w:r>
          </w:p>
        </w:tc>
        <w:tc>
          <w:tcPr>
            <w:tcW w:w="4139" w:type="dxa"/>
            <w:vMerge w:val="restart"/>
            <w:vAlign w:val="center"/>
          </w:tcPr>
          <w:p w14:paraId="35E90DF2" w14:textId="77777777" w:rsidR="000C123E" w:rsidRPr="00DA6AC6" w:rsidRDefault="000C123E" w:rsidP="00AA1AE3">
            <w:pPr>
              <w:jc w:val="center"/>
              <w:rPr>
                <w:rFonts w:ascii="Times New Roman" w:hAnsi="Times New Roman" w:cs="Times New Roman"/>
                <w:sz w:val="24"/>
                <w:szCs w:val="24"/>
                <w:lang w:val="kk-KZ"/>
              </w:rPr>
            </w:pPr>
            <w:r w:rsidRPr="00DA6AC6">
              <w:rPr>
                <w:rFonts w:ascii="Times New Roman" w:hAnsi="Times New Roman" w:cs="Times New Roman"/>
                <w:sz w:val="24"/>
                <w:szCs w:val="24"/>
                <w:lang w:val="kk-KZ"/>
              </w:rPr>
              <w:t>Кемшілігі</w:t>
            </w:r>
          </w:p>
        </w:tc>
      </w:tr>
      <w:tr w:rsidR="000C123E" w:rsidRPr="00DA6AC6" w14:paraId="30ADF7F7" w14:textId="77777777" w:rsidTr="00AA1AE3">
        <w:trPr>
          <w:trHeight w:val="549"/>
        </w:trPr>
        <w:tc>
          <w:tcPr>
            <w:tcW w:w="1296" w:type="dxa"/>
            <w:vAlign w:val="center"/>
          </w:tcPr>
          <w:p w14:paraId="2D8F4A58" w14:textId="27547283" w:rsidR="000C123E" w:rsidRPr="006E03D6" w:rsidRDefault="00AA1AE3" w:rsidP="00AA1AE3">
            <w:pPr>
              <w:jc w:val="center"/>
              <w:rPr>
                <w:rFonts w:ascii="Times New Roman" w:hAnsi="Times New Roman" w:cs="Times New Roman"/>
                <w:sz w:val="24"/>
                <w:szCs w:val="24"/>
                <w:lang w:val="kk-KZ"/>
              </w:rPr>
            </w:pPr>
            <w:r w:rsidRPr="006E03D6">
              <w:rPr>
                <w:rFonts w:ascii="Times New Roman" w:hAnsi="Times New Roman" w:cs="Times New Roman"/>
                <w:sz w:val="24"/>
                <w:szCs w:val="24"/>
                <w:lang w:val="kk-KZ"/>
              </w:rPr>
              <w:t>реакция атауы</w:t>
            </w:r>
          </w:p>
        </w:tc>
        <w:tc>
          <w:tcPr>
            <w:tcW w:w="1398" w:type="dxa"/>
            <w:vAlign w:val="center"/>
          </w:tcPr>
          <w:p w14:paraId="6D23E117" w14:textId="0B9B8D10" w:rsidR="000C123E" w:rsidRPr="006E03D6" w:rsidRDefault="00AA1AE3" w:rsidP="00AA1AE3">
            <w:pPr>
              <w:jc w:val="center"/>
              <w:rPr>
                <w:rFonts w:ascii="Times New Roman" w:hAnsi="Times New Roman" w:cs="Times New Roman"/>
                <w:sz w:val="24"/>
                <w:szCs w:val="24"/>
                <w:lang w:val="kk-KZ"/>
              </w:rPr>
            </w:pPr>
            <w:r w:rsidRPr="006E03D6">
              <w:rPr>
                <w:rFonts w:ascii="Times New Roman" w:hAnsi="Times New Roman" w:cs="Times New Roman"/>
                <w:sz w:val="24"/>
                <w:szCs w:val="24"/>
                <w:lang w:val="kk-KZ"/>
              </w:rPr>
              <w:t>талдау түрі</w:t>
            </w:r>
          </w:p>
        </w:tc>
        <w:tc>
          <w:tcPr>
            <w:tcW w:w="1701" w:type="dxa"/>
            <w:vMerge/>
          </w:tcPr>
          <w:p w14:paraId="147F285E" w14:textId="77777777" w:rsidR="000C123E" w:rsidRPr="006E03D6" w:rsidRDefault="000C123E" w:rsidP="00AA1AE3">
            <w:pPr>
              <w:rPr>
                <w:rFonts w:ascii="Times New Roman" w:hAnsi="Times New Roman" w:cs="Times New Roman"/>
                <w:sz w:val="24"/>
                <w:szCs w:val="24"/>
                <w:lang w:val="kk-KZ"/>
              </w:rPr>
            </w:pPr>
          </w:p>
        </w:tc>
        <w:tc>
          <w:tcPr>
            <w:tcW w:w="1276" w:type="dxa"/>
            <w:vMerge/>
          </w:tcPr>
          <w:p w14:paraId="6D3C5F1C" w14:textId="77777777" w:rsidR="000C123E" w:rsidRPr="006E03D6" w:rsidRDefault="000C123E" w:rsidP="00AA1AE3">
            <w:pPr>
              <w:rPr>
                <w:rFonts w:ascii="Times New Roman" w:hAnsi="Times New Roman" w:cs="Times New Roman"/>
                <w:sz w:val="24"/>
                <w:szCs w:val="24"/>
                <w:lang w:val="kk-KZ"/>
              </w:rPr>
            </w:pPr>
          </w:p>
        </w:tc>
        <w:tc>
          <w:tcPr>
            <w:tcW w:w="4649" w:type="dxa"/>
            <w:vMerge/>
          </w:tcPr>
          <w:p w14:paraId="4019A185" w14:textId="77777777" w:rsidR="000C123E" w:rsidRPr="006E03D6" w:rsidRDefault="000C123E" w:rsidP="00AA1AE3">
            <w:pPr>
              <w:rPr>
                <w:rFonts w:ascii="Times New Roman" w:hAnsi="Times New Roman" w:cs="Times New Roman"/>
                <w:sz w:val="24"/>
                <w:szCs w:val="24"/>
                <w:lang w:val="kk-KZ"/>
              </w:rPr>
            </w:pPr>
          </w:p>
        </w:tc>
        <w:tc>
          <w:tcPr>
            <w:tcW w:w="4139" w:type="dxa"/>
            <w:vMerge/>
          </w:tcPr>
          <w:p w14:paraId="325637F8" w14:textId="77777777" w:rsidR="000C123E" w:rsidRPr="006E03D6" w:rsidRDefault="000C123E" w:rsidP="00AA1AE3">
            <w:pPr>
              <w:rPr>
                <w:rFonts w:ascii="Times New Roman" w:hAnsi="Times New Roman" w:cs="Times New Roman"/>
                <w:sz w:val="24"/>
                <w:szCs w:val="24"/>
                <w:lang w:val="kk-KZ"/>
              </w:rPr>
            </w:pPr>
          </w:p>
        </w:tc>
      </w:tr>
      <w:tr w:rsidR="000C123E" w:rsidRPr="00DD292B" w14:paraId="12E9459D" w14:textId="77777777" w:rsidTr="00AA1AE3">
        <w:trPr>
          <w:trHeight w:val="642"/>
        </w:trPr>
        <w:tc>
          <w:tcPr>
            <w:tcW w:w="1296" w:type="dxa"/>
            <w:vMerge w:val="restart"/>
          </w:tcPr>
          <w:p w14:paraId="15B5B304" w14:textId="269C1D72" w:rsidR="000C123E" w:rsidRPr="006E03D6" w:rsidRDefault="000C123E" w:rsidP="00AA1AE3">
            <w:pPr>
              <w:jc w:val="center"/>
              <w:rPr>
                <w:rFonts w:ascii="Times New Roman" w:hAnsi="Times New Roman" w:cs="Times New Roman"/>
                <w:sz w:val="24"/>
                <w:szCs w:val="24"/>
                <w:lang w:val="kk-KZ"/>
              </w:rPr>
            </w:pPr>
            <w:r w:rsidRPr="006E03D6">
              <w:rPr>
                <w:rFonts w:ascii="Times New Roman" w:hAnsi="Times New Roman" w:cs="Times New Roman"/>
                <w:sz w:val="24"/>
                <w:szCs w:val="24"/>
              </w:rPr>
              <w:t>Сероло</w:t>
            </w:r>
            <w:r w:rsidRPr="006E03D6">
              <w:rPr>
                <w:rFonts w:ascii="Times New Roman" w:hAnsi="Times New Roman" w:cs="Times New Roman"/>
                <w:sz w:val="24"/>
                <w:szCs w:val="24"/>
                <w:lang w:val="kk-KZ"/>
              </w:rPr>
              <w:t>-</w:t>
            </w:r>
          </w:p>
          <w:p w14:paraId="5364B1B2" w14:textId="76A15739" w:rsidR="000C123E" w:rsidRPr="006E03D6" w:rsidRDefault="000C123E" w:rsidP="00AA1AE3">
            <w:pPr>
              <w:jc w:val="center"/>
              <w:rPr>
                <w:rFonts w:ascii="Times New Roman" w:hAnsi="Times New Roman" w:cs="Times New Roman"/>
                <w:sz w:val="24"/>
                <w:szCs w:val="24"/>
                <w:lang w:val="kk-KZ"/>
              </w:rPr>
            </w:pPr>
            <w:r w:rsidRPr="006E03D6">
              <w:rPr>
                <w:rFonts w:ascii="Times New Roman" w:hAnsi="Times New Roman" w:cs="Times New Roman"/>
                <w:sz w:val="24"/>
                <w:szCs w:val="24"/>
              </w:rPr>
              <w:t>ги</w:t>
            </w:r>
            <w:r w:rsidRPr="006E03D6">
              <w:rPr>
                <w:rFonts w:ascii="Times New Roman" w:hAnsi="Times New Roman" w:cs="Times New Roman"/>
                <w:sz w:val="24"/>
                <w:szCs w:val="24"/>
                <w:lang w:val="kk-KZ"/>
              </w:rPr>
              <w:t xml:space="preserve">ялық </w:t>
            </w:r>
            <w:r w:rsidRPr="006E03D6">
              <w:rPr>
                <w:rFonts w:ascii="Times New Roman" w:hAnsi="Times New Roman" w:cs="Times New Roman"/>
                <w:sz w:val="24"/>
                <w:szCs w:val="24"/>
              </w:rPr>
              <w:t>тест</w:t>
            </w:r>
          </w:p>
        </w:tc>
        <w:tc>
          <w:tcPr>
            <w:tcW w:w="1398" w:type="dxa"/>
          </w:tcPr>
          <w:p w14:paraId="5901CB69" w14:textId="77777777" w:rsidR="000C123E" w:rsidRPr="006E03D6" w:rsidRDefault="000C123E" w:rsidP="00AA1AE3">
            <w:pPr>
              <w:rPr>
                <w:rFonts w:ascii="Times New Roman" w:hAnsi="Times New Roman" w:cs="Times New Roman"/>
                <w:sz w:val="24"/>
                <w:szCs w:val="24"/>
                <w:lang w:val="kk-KZ"/>
              </w:rPr>
            </w:pPr>
            <w:r w:rsidRPr="006E03D6">
              <w:rPr>
                <w:rFonts w:ascii="Times New Roman" w:hAnsi="Times New Roman" w:cs="Times New Roman"/>
                <w:sz w:val="24"/>
                <w:szCs w:val="24"/>
                <w:lang w:val="kk-KZ"/>
              </w:rPr>
              <w:t>РИД (</w:t>
            </w:r>
            <w:r w:rsidRPr="006E03D6">
              <w:rPr>
                <w:rFonts w:ascii="Times New Roman" w:hAnsi="Times New Roman" w:cs="Times New Roman"/>
                <w:color w:val="333333"/>
                <w:sz w:val="24"/>
                <w:szCs w:val="24"/>
                <w:shd w:val="clear" w:color="auto" w:fill="FFFFFF"/>
              </w:rPr>
              <w:t>AGID</w:t>
            </w:r>
            <w:r w:rsidRPr="006E03D6">
              <w:rPr>
                <w:rFonts w:ascii="Times New Roman" w:hAnsi="Times New Roman" w:cs="Times New Roman"/>
                <w:color w:val="333333"/>
                <w:sz w:val="24"/>
                <w:szCs w:val="24"/>
                <w:shd w:val="clear" w:color="auto" w:fill="FFFFFF"/>
                <w:lang w:val="kk-KZ"/>
              </w:rPr>
              <w:t>)</w:t>
            </w:r>
          </w:p>
        </w:tc>
        <w:tc>
          <w:tcPr>
            <w:tcW w:w="1701" w:type="dxa"/>
          </w:tcPr>
          <w:p w14:paraId="34E55B81" w14:textId="0A580318" w:rsidR="000C123E" w:rsidRPr="006E03D6" w:rsidRDefault="000C123E" w:rsidP="00AA1AE3">
            <w:pPr>
              <w:rPr>
                <w:rFonts w:ascii="Times New Roman" w:hAnsi="Times New Roman" w:cs="Times New Roman"/>
                <w:sz w:val="24"/>
                <w:szCs w:val="24"/>
                <w:lang w:val="kk-KZ"/>
              </w:rPr>
            </w:pPr>
            <w:r w:rsidRPr="006E03D6">
              <w:rPr>
                <w:rFonts w:ascii="Times New Roman" w:hAnsi="Times New Roman" w:cs="Times New Roman"/>
                <w:sz w:val="24"/>
                <w:szCs w:val="24"/>
                <w:lang w:val="kk-KZ"/>
              </w:rPr>
              <w:t>Қан сарысуы</w:t>
            </w:r>
          </w:p>
        </w:tc>
        <w:tc>
          <w:tcPr>
            <w:tcW w:w="1276" w:type="dxa"/>
          </w:tcPr>
          <w:p w14:paraId="5DF42DF7" w14:textId="77777777" w:rsidR="000C123E" w:rsidRPr="006E03D6" w:rsidRDefault="000C123E" w:rsidP="00AA1AE3">
            <w:pPr>
              <w:jc w:val="center"/>
              <w:rPr>
                <w:rFonts w:ascii="Times New Roman" w:hAnsi="Times New Roman" w:cs="Times New Roman"/>
                <w:sz w:val="24"/>
                <w:szCs w:val="24"/>
                <w:lang w:val="kk-KZ"/>
              </w:rPr>
            </w:pPr>
            <w:r w:rsidRPr="006E03D6">
              <w:rPr>
                <w:rFonts w:ascii="Times New Roman" w:eastAsia="Times New Roman" w:hAnsi="Times New Roman" w:cs="Times New Roman"/>
                <w:color w:val="333333"/>
                <w:sz w:val="24"/>
                <w:szCs w:val="24"/>
                <w:lang w:eastAsia="ru-RU"/>
              </w:rPr>
              <w:t>Анти</w:t>
            </w:r>
            <w:r w:rsidRPr="006E03D6">
              <w:rPr>
                <w:rFonts w:ascii="Times New Roman" w:eastAsia="Times New Roman" w:hAnsi="Times New Roman" w:cs="Times New Roman"/>
                <w:color w:val="333333"/>
                <w:sz w:val="24"/>
                <w:szCs w:val="24"/>
                <w:lang w:val="kk-KZ" w:eastAsia="ru-RU"/>
              </w:rPr>
              <w:t>дене</w:t>
            </w:r>
            <w:r w:rsidRPr="006E03D6">
              <w:rPr>
                <w:rFonts w:ascii="Times New Roman" w:eastAsia="Times New Roman" w:hAnsi="Times New Roman" w:cs="Times New Roman"/>
                <w:color w:val="333333"/>
                <w:sz w:val="24"/>
                <w:szCs w:val="24"/>
                <w:lang w:eastAsia="ru-RU"/>
              </w:rPr>
              <w:t xml:space="preserve"> (p24, gp51)</w:t>
            </w:r>
          </w:p>
        </w:tc>
        <w:tc>
          <w:tcPr>
            <w:tcW w:w="4649" w:type="dxa"/>
          </w:tcPr>
          <w:p w14:paraId="7B944F38" w14:textId="77777777" w:rsidR="000C123E" w:rsidRPr="006E03D6" w:rsidRDefault="000C123E" w:rsidP="00AA1AE3">
            <w:pPr>
              <w:rPr>
                <w:rFonts w:ascii="Times New Roman" w:hAnsi="Times New Roman" w:cs="Times New Roman"/>
                <w:sz w:val="24"/>
                <w:szCs w:val="24"/>
                <w:lang w:val="kk-KZ"/>
              </w:rPr>
            </w:pPr>
            <w:r w:rsidRPr="006E03D6">
              <w:rPr>
                <w:rFonts w:ascii="Times New Roman" w:hAnsi="Times New Roman" w:cs="Times New Roman"/>
                <w:sz w:val="24"/>
                <w:szCs w:val="24"/>
                <w:lang w:val="kk-KZ"/>
              </w:rPr>
              <w:t>Нақты, қарапайым және оңай орындалады, бір мезетте ауқымды тексеруге болады, телімді, нарықта арзанырақ.</w:t>
            </w:r>
          </w:p>
        </w:tc>
        <w:tc>
          <w:tcPr>
            <w:tcW w:w="4139" w:type="dxa"/>
          </w:tcPr>
          <w:p w14:paraId="03B0062B" w14:textId="77777777" w:rsidR="000C123E" w:rsidRPr="006E03D6" w:rsidRDefault="000C123E" w:rsidP="00AA1AE3">
            <w:pPr>
              <w:rPr>
                <w:rFonts w:ascii="Times New Roman" w:hAnsi="Times New Roman" w:cs="Times New Roman"/>
                <w:sz w:val="24"/>
                <w:szCs w:val="24"/>
                <w:lang w:val="kk-KZ"/>
              </w:rPr>
            </w:pPr>
            <w:r w:rsidRPr="006E03D6">
              <w:rPr>
                <w:rFonts w:ascii="Times New Roman" w:hAnsi="Times New Roman" w:cs="Times New Roman"/>
                <w:sz w:val="24"/>
                <w:szCs w:val="24"/>
                <w:lang w:val="kk-KZ"/>
              </w:rPr>
              <w:t>Сезімталдылығы төмен және сенімсіз. Жұқтырған ірі қара малдың ауру кезеңін бағалау мүмкін емес.</w:t>
            </w:r>
          </w:p>
        </w:tc>
      </w:tr>
      <w:tr w:rsidR="000C123E" w:rsidRPr="00DD292B" w14:paraId="7A448B89" w14:textId="77777777" w:rsidTr="00AA1AE3">
        <w:trPr>
          <w:trHeight w:val="1715"/>
        </w:trPr>
        <w:tc>
          <w:tcPr>
            <w:tcW w:w="1296" w:type="dxa"/>
            <w:vMerge/>
          </w:tcPr>
          <w:p w14:paraId="6484CC2E" w14:textId="77777777" w:rsidR="000C123E" w:rsidRPr="006E03D6" w:rsidRDefault="000C123E" w:rsidP="00AA1AE3">
            <w:pPr>
              <w:rPr>
                <w:rFonts w:ascii="Times New Roman" w:hAnsi="Times New Roman" w:cs="Times New Roman"/>
                <w:sz w:val="24"/>
                <w:szCs w:val="24"/>
                <w:lang w:val="kk-KZ"/>
              </w:rPr>
            </w:pPr>
          </w:p>
        </w:tc>
        <w:tc>
          <w:tcPr>
            <w:tcW w:w="1398" w:type="dxa"/>
          </w:tcPr>
          <w:p w14:paraId="5599FE97" w14:textId="77777777" w:rsidR="000C123E" w:rsidRPr="006E03D6" w:rsidRDefault="000C123E" w:rsidP="00AA1AE3">
            <w:pPr>
              <w:rPr>
                <w:rFonts w:ascii="Times New Roman" w:hAnsi="Times New Roman" w:cs="Times New Roman"/>
                <w:sz w:val="24"/>
                <w:szCs w:val="24"/>
                <w:lang w:val="kk-KZ"/>
              </w:rPr>
            </w:pPr>
            <w:r w:rsidRPr="006E03D6">
              <w:rPr>
                <w:rFonts w:ascii="Times New Roman" w:hAnsi="Times New Roman" w:cs="Times New Roman"/>
                <w:color w:val="333333"/>
                <w:sz w:val="24"/>
                <w:szCs w:val="24"/>
                <w:shd w:val="clear" w:color="auto" w:fill="FFFFFF"/>
                <w:lang w:val="kk-KZ"/>
              </w:rPr>
              <w:t>ИФТ (</w:t>
            </w:r>
            <w:r w:rsidRPr="006E03D6">
              <w:rPr>
                <w:rFonts w:ascii="Times New Roman" w:hAnsi="Times New Roman" w:cs="Times New Roman"/>
                <w:color w:val="333333"/>
                <w:sz w:val="24"/>
                <w:szCs w:val="24"/>
                <w:shd w:val="clear" w:color="auto" w:fill="FFFFFF"/>
              </w:rPr>
              <w:t>ELISA</w:t>
            </w:r>
            <w:r w:rsidRPr="006E03D6">
              <w:rPr>
                <w:rFonts w:ascii="Times New Roman" w:hAnsi="Times New Roman" w:cs="Times New Roman"/>
                <w:color w:val="333333"/>
                <w:sz w:val="24"/>
                <w:szCs w:val="24"/>
                <w:shd w:val="clear" w:color="auto" w:fill="FFFFFF"/>
                <w:lang w:val="kk-KZ"/>
              </w:rPr>
              <w:t>)</w:t>
            </w:r>
          </w:p>
        </w:tc>
        <w:tc>
          <w:tcPr>
            <w:tcW w:w="1701" w:type="dxa"/>
          </w:tcPr>
          <w:p w14:paraId="0FC8C6B1" w14:textId="6D7B67B0" w:rsidR="000C123E" w:rsidRPr="006E03D6" w:rsidRDefault="000C123E" w:rsidP="00AA1AE3">
            <w:pPr>
              <w:rPr>
                <w:rFonts w:ascii="Times New Roman" w:hAnsi="Times New Roman" w:cs="Times New Roman"/>
                <w:sz w:val="24"/>
                <w:szCs w:val="24"/>
                <w:lang w:val="kk-KZ"/>
              </w:rPr>
            </w:pPr>
            <w:r w:rsidRPr="006E03D6">
              <w:rPr>
                <w:rFonts w:ascii="Times New Roman" w:hAnsi="Times New Roman" w:cs="Times New Roman"/>
                <w:sz w:val="24"/>
                <w:szCs w:val="24"/>
                <w:lang w:val="kk-KZ"/>
              </w:rPr>
              <w:t>Қан сарысуы</w:t>
            </w:r>
          </w:p>
        </w:tc>
        <w:tc>
          <w:tcPr>
            <w:tcW w:w="1276" w:type="dxa"/>
          </w:tcPr>
          <w:p w14:paraId="247B33FE" w14:textId="77777777" w:rsidR="000C123E" w:rsidRPr="006E03D6" w:rsidRDefault="000C123E" w:rsidP="00AA1AE3">
            <w:pPr>
              <w:jc w:val="center"/>
              <w:rPr>
                <w:rFonts w:ascii="Times New Roman" w:hAnsi="Times New Roman" w:cs="Times New Roman"/>
                <w:sz w:val="24"/>
                <w:szCs w:val="24"/>
                <w:lang w:val="kk-KZ"/>
              </w:rPr>
            </w:pPr>
            <w:r w:rsidRPr="006E03D6">
              <w:rPr>
                <w:rFonts w:ascii="Times New Roman" w:eastAsia="Times New Roman" w:hAnsi="Times New Roman" w:cs="Times New Roman"/>
                <w:color w:val="333333"/>
                <w:sz w:val="24"/>
                <w:szCs w:val="24"/>
                <w:lang w:eastAsia="ru-RU"/>
              </w:rPr>
              <w:t>Анти</w:t>
            </w:r>
            <w:r w:rsidRPr="006E03D6">
              <w:rPr>
                <w:rFonts w:ascii="Times New Roman" w:eastAsia="Times New Roman" w:hAnsi="Times New Roman" w:cs="Times New Roman"/>
                <w:color w:val="333333"/>
                <w:sz w:val="24"/>
                <w:szCs w:val="24"/>
                <w:lang w:val="kk-KZ" w:eastAsia="ru-RU"/>
              </w:rPr>
              <w:t>дене</w:t>
            </w:r>
            <w:r w:rsidRPr="006E03D6">
              <w:rPr>
                <w:rFonts w:ascii="Times New Roman" w:eastAsia="Times New Roman" w:hAnsi="Times New Roman" w:cs="Times New Roman"/>
                <w:color w:val="333333"/>
                <w:sz w:val="24"/>
                <w:szCs w:val="24"/>
                <w:lang w:eastAsia="ru-RU"/>
              </w:rPr>
              <w:t xml:space="preserve"> (p24, gp51)</w:t>
            </w:r>
          </w:p>
        </w:tc>
        <w:tc>
          <w:tcPr>
            <w:tcW w:w="4649" w:type="dxa"/>
          </w:tcPr>
          <w:p w14:paraId="258659E3" w14:textId="3245BF14" w:rsidR="000C123E" w:rsidRPr="006E03D6" w:rsidRDefault="000C123E" w:rsidP="00AA1AE3">
            <w:pPr>
              <w:rPr>
                <w:rFonts w:ascii="Times New Roman" w:hAnsi="Times New Roman" w:cs="Times New Roman"/>
                <w:sz w:val="24"/>
                <w:szCs w:val="24"/>
                <w:lang w:val="kk-KZ"/>
              </w:rPr>
            </w:pPr>
            <w:r w:rsidRPr="006E03D6">
              <w:rPr>
                <w:rFonts w:ascii="Times New Roman" w:hAnsi="Times New Roman" w:cs="Times New Roman"/>
                <w:sz w:val="24"/>
                <w:szCs w:val="24"/>
                <w:lang w:val="kk-KZ"/>
              </w:rPr>
              <w:t>Телімді және сезімтал,  ауқымды скрининг жасау, уақыт үнемдеу, бір мезетте бір немесе бірнеше (пул) қан сарысуын және сүтті де анықтау.</w:t>
            </w:r>
          </w:p>
        </w:tc>
        <w:tc>
          <w:tcPr>
            <w:tcW w:w="4139" w:type="dxa"/>
          </w:tcPr>
          <w:p w14:paraId="2E331F4D" w14:textId="7A50D714" w:rsidR="000C123E" w:rsidRPr="006E03D6" w:rsidRDefault="000C123E" w:rsidP="00AA1AE3">
            <w:pPr>
              <w:rPr>
                <w:rFonts w:ascii="Times New Roman" w:hAnsi="Times New Roman" w:cs="Times New Roman"/>
                <w:sz w:val="24"/>
                <w:szCs w:val="24"/>
                <w:lang w:val="kk-KZ"/>
              </w:rPr>
            </w:pPr>
            <w:r w:rsidRPr="006E03D6">
              <w:rPr>
                <w:rFonts w:ascii="Times New Roman" w:hAnsi="Times New Roman" w:cs="Times New Roman"/>
                <w:sz w:val="24"/>
                <w:szCs w:val="24"/>
                <w:lang w:val="kk-KZ"/>
              </w:rPr>
              <w:t>Жалған теріс нәтижелер (инфекцияның алғашқы кезеңінде), жалған оң нәтижелер (анасынан алынған антиденелер), жұқтырған ірі қара малдың ауыр жағдайын бағалау мүмкін емес, бірнеше бақылау қан сарысуын және планшет-риддер және нәтижелерді түсіндіруді қажет етеді.</w:t>
            </w:r>
          </w:p>
        </w:tc>
      </w:tr>
      <w:tr w:rsidR="000C123E" w:rsidRPr="00DD292B" w14:paraId="5C5A6382" w14:textId="77777777" w:rsidTr="00AA1AE3">
        <w:trPr>
          <w:trHeight w:val="2048"/>
        </w:trPr>
        <w:tc>
          <w:tcPr>
            <w:tcW w:w="1296" w:type="dxa"/>
          </w:tcPr>
          <w:p w14:paraId="4E225BEE" w14:textId="3FFCA149" w:rsidR="000C123E" w:rsidRPr="006E03D6" w:rsidRDefault="000C123E" w:rsidP="00AA1AE3">
            <w:pPr>
              <w:jc w:val="center"/>
              <w:rPr>
                <w:rFonts w:ascii="Times New Roman" w:hAnsi="Times New Roman" w:cs="Times New Roman"/>
                <w:sz w:val="24"/>
                <w:szCs w:val="24"/>
                <w:lang w:val="kk-KZ"/>
              </w:rPr>
            </w:pPr>
            <w:r w:rsidRPr="006E03D6">
              <w:rPr>
                <w:rFonts w:ascii="Times New Roman" w:hAnsi="Times New Roman" w:cs="Times New Roman"/>
                <w:sz w:val="24"/>
                <w:szCs w:val="24"/>
                <w:lang w:val="kk-KZ"/>
              </w:rPr>
              <w:t>Провирус</w:t>
            </w:r>
          </w:p>
          <w:p w14:paraId="1514F2FA" w14:textId="77777777" w:rsidR="00DE04CB" w:rsidRPr="006E03D6" w:rsidRDefault="000C123E" w:rsidP="00AA1AE3">
            <w:pPr>
              <w:jc w:val="center"/>
              <w:rPr>
                <w:rFonts w:ascii="Times New Roman" w:hAnsi="Times New Roman" w:cs="Times New Roman"/>
                <w:sz w:val="24"/>
                <w:szCs w:val="24"/>
                <w:lang w:val="kk-KZ"/>
              </w:rPr>
            </w:pPr>
            <w:r w:rsidRPr="006E03D6">
              <w:rPr>
                <w:rFonts w:ascii="Times New Roman" w:hAnsi="Times New Roman" w:cs="Times New Roman"/>
                <w:sz w:val="24"/>
                <w:szCs w:val="24"/>
                <w:lang w:val="kk-KZ"/>
              </w:rPr>
              <w:t xml:space="preserve">тық </w:t>
            </w:r>
          </w:p>
          <w:p w14:paraId="3DF48623" w14:textId="5FBA2D3F" w:rsidR="000C123E" w:rsidRPr="006E03D6" w:rsidRDefault="000C123E" w:rsidP="00AA1AE3">
            <w:pPr>
              <w:jc w:val="center"/>
              <w:rPr>
                <w:rFonts w:ascii="Times New Roman" w:hAnsi="Times New Roman" w:cs="Times New Roman"/>
                <w:sz w:val="24"/>
                <w:szCs w:val="24"/>
                <w:lang w:val="kk-KZ"/>
              </w:rPr>
            </w:pPr>
            <w:r w:rsidRPr="006E03D6">
              <w:rPr>
                <w:rFonts w:ascii="Times New Roman" w:hAnsi="Times New Roman" w:cs="Times New Roman"/>
                <w:sz w:val="24"/>
                <w:szCs w:val="24"/>
                <w:lang w:val="kk-KZ"/>
              </w:rPr>
              <w:t>ДНҚ-ны анықтау</w:t>
            </w:r>
          </w:p>
        </w:tc>
        <w:tc>
          <w:tcPr>
            <w:tcW w:w="1398" w:type="dxa"/>
          </w:tcPr>
          <w:p w14:paraId="68CAB398" w14:textId="77777777" w:rsidR="000C123E" w:rsidRPr="006E03D6" w:rsidRDefault="000C123E" w:rsidP="00AA1AE3">
            <w:pPr>
              <w:rPr>
                <w:rFonts w:ascii="Times New Roman" w:hAnsi="Times New Roman" w:cs="Times New Roman"/>
                <w:sz w:val="24"/>
                <w:szCs w:val="24"/>
                <w:lang w:val="kk-KZ"/>
              </w:rPr>
            </w:pPr>
            <w:r w:rsidRPr="006E03D6">
              <w:rPr>
                <w:rFonts w:ascii="Times New Roman" w:hAnsi="Times New Roman" w:cs="Times New Roman"/>
                <w:color w:val="333333"/>
                <w:sz w:val="24"/>
                <w:szCs w:val="24"/>
                <w:shd w:val="clear" w:color="auto" w:fill="FFFFFF"/>
                <w:lang w:val="kk-KZ"/>
              </w:rPr>
              <w:t>Жеке ПТР (</w:t>
            </w:r>
            <w:r w:rsidRPr="006E03D6">
              <w:rPr>
                <w:rFonts w:ascii="Times New Roman" w:hAnsi="Times New Roman" w:cs="Times New Roman"/>
                <w:sz w:val="24"/>
                <w:szCs w:val="24"/>
                <w:shd w:val="clear" w:color="auto" w:fill="FFFFFF"/>
                <w:lang w:val="kk-KZ"/>
              </w:rPr>
              <w:t>Single PCR);  ұяшықты ПТР (Nested PCR)</w:t>
            </w:r>
          </w:p>
          <w:p w14:paraId="4358C7FA" w14:textId="77777777" w:rsidR="000C123E" w:rsidRPr="006E03D6" w:rsidRDefault="000C123E" w:rsidP="00AA1AE3">
            <w:pPr>
              <w:rPr>
                <w:rFonts w:ascii="Times New Roman" w:hAnsi="Times New Roman" w:cs="Times New Roman"/>
                <w:color w:val="333333"/>
                <w:sz w:val="24"/>
                <w:szCs w:val="24"/>
                <w:shd w:val="clear" w:color="auto" w:fill="FFFFFF"/>
                <w:lang w:val="kk-KZ"/>
              </w:rPr>
            </w:pPr>
          </w:p>
        </w:tc>
        <w:tc>
          <w:tcPr>
            <w:tcW w:w="1701" w:type="dxa"/>
            <w:vMerge w:val="restart"/>
          </w:tcPr>
          <w:p w14:paraId="3FFCA207" w14:textId="71346F85" w:rsidR="000C123E" w:rsidRPr="006E03D6" w:rsidRDefault="000C123E" w:rsidP="00AA1AE3">
            <w:pPr>
              <w:jc w:val="center"/>
              <w:rPr>
                <w:rFonts w:ascii="Times New Roman" w:hAnsi="Times New Roman" w:cs="Times New Roman"/>
                <w:sz w:val="24"/>
                <w:szCs w:val="24"/>
                <w:lang w:val="kk-KZ"/>
              </w:rPr>
            </w:pPr>
            <w:r w:rsidRPr="006E03D6">
              <w:rPr>
                <w:rFonts w:ascii="Times New Roman" w:hAnsi="Times New Roman" w:cs="Times New Roman"/>
                <w:sz w:val="24"/>
                <w:szCs w:val="24"/>
                <w:lang w:val="kk-KZ"/>
              </w:rPr>
              <w:t>Қан, ісік  үлгісі, лейкоцит, сүт, соматикалық жасушалары, ұрық,</w:t>
            </w:r>
          </w:p>
          <w:p w14:paraId="59E0C913" w14:textId="77777777" w:rsidR="000C123E" w:rsidRPr="006E03D6" w:rsidRDefault="000C123E" w:rsidP="00AA1AE3">
            <w:pPr>
              <w:jc w:val="center"/>
              <w:rPr>
                <w:rFonts w:ascii="Times New Roman" w:hAnsi="Times New Roman" w:cs="Times New Roman"/>
                <w:sz w:val="24"/>
                <w:szCs w:val="24"/>
                <w:lang w:val="kk-KZ"/>
              </w:rPr>
            </w:pPr>
            <w:r w:rsidRPr="006E03D6">
              <w:rPr>
                <w:rFonts w:ascii="Times New Roman" w:hAnsi="Times New Roman" w:cs="Times New Roman"/>
                <w:sz w:val="24"/>
                <w:szCs w:val="24"/>
                <w:lang w:val="kk-KZ"/>
              </w:rPr>
              <w:t>сілекей, назальды бөлінділер.</w:t>
            </w:r>
          </w:p>
        </w:tc>
        <w:tc>
          <w:tcPr>
            <w:tcW w:w="1276" w:type="dxa"/>
          </w:tcPr>
          <w:p w14:paraId="1F8EB246" w14:textId="77777777" w:rsidR="000C123E" w:rsidRPr="006E03D6" w:rsidRDefault="000C123E" w:rsidP="00AA1AE3">
            <w:pPr>
              <w:rPr>
                <w:rFonts w:ascii="Times New Roman" w:eastAsia="Times New Roman" w:hAnsi="Times New Roman" w:cs="Times New Roman"/>
                <w:color w:val="333333"/>
                <w:sz w:val="24"/>
                <w:szCs w:val="24"/>
                <w:lang w:eastAsia="ru-RU"/>
              </w:rPr>
            </w:pPr>
            <w:r w:rsidRPr="006E03D6">
              <w:rPr>
                <w:rFonts w:ascii="Times New Roman" w:hAnsi="Times New Roman" w:cs="Times New Roman"/>
                <w:sz w:val="24"/>
                <w:szCs w:val="24"/>
                <w:lang w:val="kk-KZ"/>
              </w:rPr>
              <w:t>провирус</w:t>
            </w:r>
          </w:p>
        </w:tc>
        <w:tc>
          <w:tcPr>
            <w:tcW w:w="4649" w:type="dxa"/>
          </w:tcPr>
          <w:p w14:paraId="4059EF23" w14:textId="01B95513" w:rsidR="000C123E" w:rsidRPr="006E03D6" w:rsidRDefault="000C123E" w:rsidP="00AA1AE3">
            <w:pPr>
              <w:rPr>
                <w:rFonts w:ascii="Times New Roman" w:hAnsi="Times New Roman" w:cs="Times New Roman"/>
                <w:sz w:val="24"/>
                <w:szCs w:val="24"/>
                <w:lang w:val="kk-KZ"/>
              </w:rPr>
            </w:pPr>
            <w:r w:rsidRPr="006E03D6">
              <w:rPr>
                <w:rFonts w:ascii="Times New Roman" w:hAnsi="Times New Roman" w:cs="Times New Roman"/>
                <w:sz w:val="24"/>
                <w:szCs w:val="24"/>
                <w:lang w:val="kk-KZ"/>
              </w:rPr>
              <w:t>Тікелей, жылдам, сезімтал. Әртүрлі үлгілерді пайдалану, ЛВ инфекцияның ерте сатысында немесе уыздағы антиденелердің қатысуымен де анықтай алады.</w:t>
            </w:r>
          </w:p>
        </w:tc>
        <w:tc>
          <w:tcPr>
            <w:tcW w:w="4139" w:type="dxa"/>
          </w:tcPr>
          <w:p w14:paraId="5537E509" w14:textId="77777777" w:rsidR="000C123E" w:rsidRPr="006E03D6" w:rsidRDefault="000C123E" w:rsidP="00AA1AE3">
            <w:pPr>
              <w:rPr>
                <w:rFonts w:ascii="Times New Roman" w:hAnsi="Times New Roman" w:cs="Times New Roman"/>
                <w:sz w:val="24"/>
                <w:szCs w:val="24"/>
                <w:lang w:val="kk-KZ"/>
              </w:rPr>
            </w:pPr>
            <w:r w:rsidRPr="006E03D6">
              <w:rPr>
                <w:rFonts w:ascii="Times New Roman" w:hAnsi="Times New Roman" w:cs="Times New Roman"/>
                <w:sz w:val="24"/>
                <w:szCs w:val="24"/>
                <w:lang w:val="kk-KZ"/>
              </w:rPr>
              <w:t>BLV-ді провирустық жүктеме тым төмен болған кезде анықтау мүмкін емес. Кросс-инфекция оңай пайда болады. Арнайы праймерлер қажет. Құрал-жабдық қажет (ПТР машинасы). ПТР тежейтін заттар болған кезде жалған теріс нәтижелер болады. Ішкі бақылауды қажет етеді.</w:t>
            </w:r>
          </w:p>
        </w:tc>
      </w:tr>
      <w:tr w:rsidR="000C123E" w:rsidRPr="00DD292B" w14:paraId="397C7BDB" w14:textId="77777777" w:rsidTr="00AA1AE3">
        <w:trPr>
          <w:trHeight w:val="1782"/>
        </w:trPr>
        <w:tc>
          <w:tcPr>
            <w:tcW w:w="1296" w:type="dxa"/>
          </w:tcPr>
          <w:p w14:paraId="5F6683BB" w14:textId="77777777" w:rsidR="000C123E" w:rsidRPr="006E03D6" w:rsidRDefault="000C123E" w:rsidP="00AA1AE3">
            <w:pPr>
              <w:rPr>
                <w:rFonts w:ascii="Times New Roman" w:hAnsi="Times New Roman" w:cs="Times New Roman"/>
                <w:sz w:val="24"/>
                <w:szCs w:val="24"/>
                <w:lang w:val="kk-KZ"/>
              </w:rPr>
            </w:pPr>
          </w:p>
        </w:tc>
        <w:tc>
          <w:tcPr>
            <w:tcW w:w="1398" w:type="dxa"/>
          </w:tcPr>
          <w:p w14:paraId="59C43A8B" w14:textId="1CB2E42D" w:rsidR="000C123E" w:rsidRPr="006E03D6" w:rsidRDefault="000C123E" w:rsidP="009E4DB0">
            <w:pPr>
              <w:rPr>
                <w:rFonts w:ascii="Times New Roman" w:hAnsi="Times New Roman" w:cs="Times New Roman"/>
                <w:sz w:val="24"/>
                <w:szCs w:val="24"/>
                <w:lang w:val="kk-KZ"/>
              </w:rPr>
            </w:pPr>
            <w:r w:rsidRPr="006E03D6">
              <w:rPr>
                <w:rFonts w:ascii="Times New Roman" w:hAnsi="Times New Roman" w:cs="Times New Roman"/>
                <w:sz w:val="24"/>
                <w:szCs w:val="24"/>
                <w:lang w:val="kk-KZ"/>
              </w:rPr>
              <w:t>Нақты уақыттағы</w:t>
            </w:r>
          </w:p>
          <w:p w14:paraId="7AD88E86" w14:textId="15E865D2" w:rsidR="000C123E" w:rsidRPr="006E03D6" w:rsidRDefault="000C123E" w:rsidP="009E4DB0">
            <w:pPr>
              <w:rPr>
                <w:rFonts w:ascii="Times New Roman" w:hAnsi="Times New Roman" w:cs="Times New Roman"/>
                <w:color w:val="333333"/>
                <w:sz w:val="24"/>
                <w:szCs w:val="24"/>
                <w:shd w:val="clear" w:color="auto" w:fill="FFFFFF"/>
                <w:lang w:val="kk-KZ"/>
              </w:rPr>
            </w:pPr>
            <w:r w:rsidRPr="006E03D6">
              <w:rPr>
                <w:rFonts w:ascii="Times New Roman" w:hAnsi="Times New Roman" w:cs="Times New Roman"/>
                <w:sz w:val="24"/>
                <w:szCs w:val="24"/>
                <w:lang w:val="kk-KZ"/>
              </w:rPr>
              <w:t>ПТР (RT- PCR)</w:t>
            </w:r>
          </w:p>
        </w:tc>
        <w:tc>
          <w:tcPr>
            <w:tcW w:w="1701" w:type="dxa"/>
            <w:vMerge/>
          </w:tcPr>
          <w:p w14:paraId="60E0929B" w14:textId="77777777" w:rsidR="000C123E" w:rsidRPr="006E03D6" w:rsidRDefault="000C123E" w:rsidP="00AA1AE3">
            <w:pPr>
              <w:rPr>
                <w:rFonts w:ascii="Times New Roman" w:hAnsi="Times New Roman" w:cs="Times New Roman"/>
                <w:sz w:val="24"/>
                <w:szCs w:val="24"/>
                <w:lang w:val="kk-KZ"/>
              </w:rPr>
            </w:pPr>
          </w:p>
        </w:tc>
        <w:tc>
          <w:tcPr>
            <w:tcW w:w="1276" w:type="dxa"/>
          </w:tcPr>
          <w:p w14:paraId="22651BC1" w14:textId="77777777" w:rsidR="000C123E" w:rsidRPr="006E03D6" w:rsidRDefault="000C123E" w:rsidP="00AA1AE3">
            <w:pPr>
              <w:rPr>
                <w:rFonts w:ascii="Times New Roman" w:hAnsi="Times New Roman" w:cs="Times New Roman"/>
                <w:sz w:val="24"/>
                <w:szCs w:val="24"/>
                <w:lang w:val="kk-KZ"/>
              </w:rPr>
            </w:pPr>
            <w:r w:rsidRPr="006E03D6">
              <w:rPr>
                <w:rFonts w:ascii="Times New Roman" w:hAnsi="Times New Roman" w:cs="Times New Roman"/>
                <w:sz w:val="24"/>
                <w:szCs w:val="24"/>
                <w:lang w:val="kk-KZ"/>
              </w:rPr>
              <w:t>провирус</w:t>
            </w:r>
          </w:p>
        </w:tc>
        <w:tc>
          <w:tcPr>
            <w:tcW w:w="4649" w:type="dxa"/>
          </w:tcPr>
          <w:p w14:paraId="1BE66D9E" w14:textId="38041424" w:rsidR="000C123E" w:rsidRPr="006E03D6" w:rsidRDefault="000C123E" w:rsidP="00AA1AE3">
            <w:pPr>
              <w:rPr>
                <w:rFonts w:ascii="Times New Roman" w:hAnsi="Times New Roman" w:cs="Times New Roman"/>
                <w:sz w:val="24"/>
                <w:szCs w:val="24"/>
                <w:lang w:val="kk-KZ"/>
              </w:rPr>
            </w:pPr>
            <w:r w:rsidRPr="006E03D6">
              <w:rPr>
                <w:rFonts w:ascii="Times New Roman" w:hAnsi="Times New Roman" w:cs="Times New Roman"/>
                <w:sz w:val="24"/>
                <w:szCs w:val="24"/>
                <w:lang w:val="kk-KZ"/>
              </w:rPr>
              <w:t>Тікелей, жылдам, сезімтал, әртүрлі үлгілерді қолдануға болады. Энзоотикалық және спорадикалық лейкозды ажырату, инфекцияның ерте сатысында немесе уыздағы антиденелер болған кезде анықтау, про</w:t>
            </w:r>
            <w:r w:rsidR="006E03D6">
              <w:rPr>
                <w:rFonts w:ascii="Times New Roman" w:hAnsi="Times New Roman" w:cs="Times New Roman"/>
                <w:sz w:val="24"/>
                <w:szCs w:val="24"/>
                <w:lang w:val="kk-KZ"/>
              </w:rPr>
              <w:t>вирустық жүктемені сандық өлшеу</w:t>
            </w:r>
          </w:p>
        </w:tc>
        <w:tc>
          <w:tcPr>
            <w:tcW w:w="4139" w:type="dxa"/>
          </w:tcPr>
          <w:p w14:paraId="72080A35" w14:textId="6690CAFF" w:rsidR="000C123E" w:rsidRPr="006E03D6" w:rsidRDefault="000C123E" w:rsidP="00AA1AE3">
            <w:pPr>
              <w:rPr>
                <w:rFonts w:ascii="Times New Roman" w:hAnsi="Times New Roman" w:cs="Times New Roman"/>
                <w:sz w:val="24"/>
                <w:szCs w:val="24"/>
                <w:lang w:val="kk-KZ"/>
              </w:rPr>
            </w:pPr>
            <w:r w:rsidRPr="006E03D6">
              <w:rPr>
                <w:rFonts w:ascii="Times New Roman" w:hAnsi="Times New Roman" w:cs="Times New Roman"/>
                <w:sz w:val="24"/>
                <w:szCs w:val="24"/>
                <w:lang w:val="kk-KZ"/>
              </w:rPr>
              <w:t>Ішкі бақылау қажет, әр түрлі концентрациялары бар оң бақылау қажет, арнайы праймерлер мен зондтар қажет, құрал-жабдық қажет (нақты уақыт режимінде ПТР аппараты), күрделі процедура, нарықта</w:t>
            </w:r>
            <w:r w:rsidR="006E03D6">
              <w:rPr>
                <w:rFonts w:ascii="Times New Roman" w:hAnsi="Times New Roman" w:cs="Times New Roman"/>
                <w:sz w:val="24"/>
                <w:szCs w:val="24"/>
                <w:lang w:val="kk-KZ"/>
              </w:rPr>
              <w:t xml:space="preserve"> өте қымбат</w:t>
            </w:r>
          </w:p>
        </w:tc>
      </w:tr>
    </w:tbl>
    <w:p w14:paraId="77A849E9" w14:textId="77777777" w:rsidR="00B61D16" w:rsidRPr="00B61D16" w:rsidRDefault="00B61D16" w:rsidP="00611635">
      <w:pPr>
        <w:spacing w:after="0" w:line="240" w:lineRule="auto"/>
        <w:ind w:firstLine="709"/>
        <w:jc w:val="both"/>
        <w:rPr>
          <w:rFonts w:asciiTheme="majorBidi" w:eastAsia="Calibri" w:hAnsiTheme="majorBidi" w:cstheme="majorBidi"/>
          <w:sz w:val="28"/>
          <w:szCs w:val="28"/>
          <w:lang w:val="kk-KZ"/>
        </w:rPr>
        <w:sectPr w:rsidR="00B61D16" w:rsidRPr="00B61D16" w:rsidSect="00A53225">
          <w:pgSz w:w="16838" w:h="11906" w:orient="landscape" w:code="9"/>
          <w:pgMar w:top="1701" w:right="1134" w:bottom="567" w:left="1134" w:header="709" w:footer="709" w:gutter="0"/>
          <w:cols w:space="708"/>
          <w:docGrid w:linePitch="360"/>
        </w:sectPr>
      </w:pPr>
    </w:p>
    <w:p w14:paraId="1C9936C0" w14:textId="4FBF82D2" w:rsidR="00DA6AC6" w:rsidRPr="00B61D16" w:rsidRDefault="00DA6AC6" w:rsidP="00611635">
      <w:pPr>
        <w:spacing w:after="0" w:line="240" w:lineRule="auto"/>
        <w:ind w:firstLine="709"/>
        <w:jc w:val="both"/>
        <w:rPr>
          <w:rFonts w:asciiTheme="majorBidi" w:eastAsia="Calibri" w:hAnsiTheme="majorBidi" w:cstheme="majorBidi"/>
          <w:sz w:val="28"/>
          <w:szCs w:val="28"/>
          <w:lang w:val="kk-KZ"/>
        </w:rPr>
      </w:pPr>
      <w:r w:rsidRPr="00B61D16">
        <w:rPr>
          <w:rFonts w:asciiTheme="majorBidi" w:eastAsia="Calibri" w:hAnsiTheme="majorBidi" w:cstheme="majorBidi"/>
          <w:sz w:val="28"/>
          <w:szCs w:val="28"/>
          <w:lang w:val="kk-KZ"/>
        </w:rPr>
        <w:lastRenderedPageBreak/>
        <w:t>Қазіргі уақытта Қазақстанда ИФТ әдісі баламалы әдіс ретінде қолданылады. ELISA үшін отандық тест жүйесін өндірудің болмауы және тест жүйелерін сатып алудың қымбаттығын ескере отырып, елімізде диагностикалық тест-жүйелерді құру және практикаға енгізу бойынша ғылыми-зерттеу жұмыс</w:t>
      </w:r>
      <w:r w:rsidR="007550EA">
        <w:rPr>
          <w:rFonts w:asciiTheme="majorBidi" w:eastAsia="Calibri" w:hAnsiTheme="majorBidi" w:cstheme="majorBidi"/>
          <w:sz w:val="28"/>
          <w:szCs w:val="28"/>
          <w:lang w:val="kk-KZ"/>
        </w:rPr>
        <w:t>тар</w:t>
      </w:r>
      <w:r w:rsidRPr="00B61D16">
        <w:rPr>
          <w:rFonts w:asciiTheme="majorBidi" w:eastAsia="Calibri" w:hAnsiTheme="majorBidi" w:cstheme="majorBidi"/>
          <w:sz w:val="28"/>
          <w:szCs w:val="28"/>
          <w:lang w:val="kk-KZ"/>
        </w:rPr>
        <w:t>ы жүргізілуде [116].</w:t>
      </w:r>
    </w:p>
    <w:p w14:paraId="3CD62131" w14:textId="73EDF096" w:rsidR="00DA6AC6" w:rsidRPr="00B61D16" w:rsidRDefault="00DA6AC6" w:rsidP="004E4E60">
      <w:pPr>
        <w:spacing w:after="0" w:line="240" w:lineRule="auto"/>
        <w:ind w:firstLine="709"/>
        <w:jc w:val="both"/>
        <w:rPr>
          <w:rFonts w:asciiTheme="majorBidi" w:eastAsia="Calibri" w:hAnsiTheme="majorBidi" w:cstheme="majorBidi"/>
          <w:sz w:val="28"/>
          <w:szCs w:val="28"/>
          <w:lang w:val="kk-KZ"/>
        </w:rPr>
      </w:pPr>
      <w:r w:rsidRPr="00B61D16">
        <w:rPr>
          <w:rFonts w:asciiTheme="majorBidi" w:eastAsia="Calibri" w:hAnsiTheme="majorBidi" w:cstheme="majorBidi"/>
          <w:sz w:val="28"/>
          <w:szCs w:val="28"/>
          <w:lang w:val="kk-KZ"/>
        </w:rPr>
        <w:t>МІҚ ЛВ жұқтырған жануарлар ағзада қоздырғыш өмір бойы сақта</w:t>
      </w:r>
      <w:r w:rsidR="004E4E60">
        <w:rPr>
          <w:rFonts w:asciiTheme="majorBidi" w:eastAsia="Calibri" w:hAnsiTheme="majorBidi" w:cstheme="majorBidi"/>
          <w:sz w:val="28"/>
          <w:szCs w:val="28"/>
          <w:lang w:val="kk-KZ"/>
        </w:rPr>
        <w:t>лады</w:t>
      </w:r>
      <w:r w:rsidRPr="00B61D16">
        <w:rPr>
          <w:rFonts w:asciiTheme="majorBidi" w:eastAsia="Calibri" w:hAnsiTheme="majorBidi" w:cstheme="majorBidi"/>
          <w:sz w:val="28"/>
          <w:szCs w:val="28"/>
          <w:lang w:val="kk-KZ"/>
        </w:rPr>
        <w:t xml:space="preserve">. Созылмалы инфекцияға байланысты ағзада антиденелердің тұрақты синтезі жүреді. Алғаш рет антиденелер инфекциядан кейін 3-16 аптадан кейін пайда болады. Анадан алынған антиденелер бұзауларда 6-7 айлық жаста жоғалады. </w:t>
      </w:r>
      <w:r w:rsidR="004E4E60">
        <w:rPr>
          <w:rFonts w:asciiTheme="majorBidi" w:eastAsia="Calibri" w:hAnsiTheme="majorBidi" w:cstheme="majorBidi"/>
          <w:sz w:val="28"/>
          <w:szCs w:val="28"/>
          <w:lang w:val="kk-KZ"/>
        </w:rPr>
        <w:t>С</w:t>
      </w:r>
      <w:r w:rsidRPr="00B61D16">
        <w:rPr>
          <w:rFonts w:asciiTheme="majorBidi" w:eastAsia="Calibri" w:hAnsiTheme="majorBidi" w:cstheme="majorBidi"/>
          <w:sz w:val="28"/>
          <w:szCs w:val="28"/>
          <w:lang w:val="kk-KZ"/>
        </w:rPr>
        <w:t xml:space="preserve">иырлардан </w:t>
      </w:r>
      <w:r w:rsidR="004E4E60">
        <w:rPr>
          <w:rFonts w:asciiTheme="majorBidi" w:eastAsia="Calibri" w:hAnsiTheme="majorBidi" w:cstheme="majorBidi"/>
          <w:sz w:val="28"/>
          <w:szCs w:val="28"/>
          <w:lang w:val="kk-KZ"/>
        </w:rPr>
        <w:t>ж</w:t>
      </w:r>
      <w:r w:rsidR="004E4E60" w:rsidRPr="004E4E60">
        <w:rPr>
          <w:rFonts w:asciiTheme="majorBidi" w:eastAsia="Calibri" w:hAnsiTheme="majorBidi" w:cstheme="majorBidi"/>
          <w:sz w:val="28"/>
          <w:szCs w:val="28"/>
          <w:lang w:val="kk-KZ"/>
        </w:rPr>
        <w:t xml:space="preserve">ұқтырған </w:t>
      </w:r>
      <w:r w:rsidRPr="00B61D16">
        <w:rPr>
          <w:rFonts w:asciiTheme="majorBidi" w:eastAsia="Calibri" w:hAnsiTheme="majorBidi" w:cstheme="majorBidi"/>
          <w:sz w:val="28"/>
          <w:szCs w:val="28"/>
          <w:lang w:val="kk-KZ"/>
        </w:rPr>
        <w:t>бұзау қан</w:t>
      </w:r>
      <w:r w:rsidR="00FF6E9A">
        <w:rPr>
          <w:rFonts w:asciiTheme="majorBidi" w:eastAsia="Calibri" w:hAnsiTheme="majorBidi" w:cstheme="majorBidi"/>
          <w:sz w:val="28"/>
          <w:szCs w:val="28"/>
          <w:lang w:val="kk-KZ"/>
        </w:rPr>
        <w:t xml:space="preserve"> </w:t>
      </w:r>
      <w:r w:rsidRPr="00B61D16">
        <w:rPr>
          <w:rFonts w:asciiTheme="majorBidi" w:eastAsia="Calibri" w:hAnsiTheme="majorBidi" w:cstheme="majorBidi"/>
          <w:sz w:val="28"/>
          <w:szCs w:val="28"/>
          <w:lang w:val="kk-KZ"/>
        </w:rPr>
        <w:t xml:space="preserve">сарысуларын зерттеу кезінде бұл антиденелер пассивті түрде берілгенін немесе жас жұқтырған жануарлардың денесінде синтезделгенін анықтау мүмкін емес. Сондықтан, мұндай жағдайларда </w:t>
      </w:r>
      <w:r w:rsidR="004E4E60">
        <w:rPr>
          <w:rFonts w:asciiTheme="majorBidi" w:eastAsia="Calibri" w:hAnsiTheme="majorBidi" w:cstheme="majorBidi"/>
          <w:sz w:val="28"/>
          <w:szCs w:val="28"/>
          <w:lang w:val="kk-KZ"/>
        </w:rPr>
        <w:t>төлді</w:t>
      </w:r>
      <w:r w:rsidRPr="00B61D16">
        <w:rPr>
          <w:rFonts w:asciiTheme="majorBidi" w:eastAsia="Calibri" w:hAnsiTheme="majorBidi" w:cstheme="majorBidi"/>
          <w:sz w:val="28"/>
          <w:szCs w:val="28"/>
          <w:lang w:val="kk-KZ"/>
        </w:rPr>
        <w:t xml:space="preserve"> балау ПТР көмегімен ғана жүргізуге болады. МІҚ ЛВ перинаталды инфекциясын балау үшін ПТР әдісімен тексеру толық сенімділікті көрсетеді. </w:t>
      </w:r>
    </w:p>
    <w:p w14:paraId="7DC42C8A" w14:textId="77777777" w:rsidR="00DA6AC6" w:rsidRPr="00B61D16" w:rsidRDefault="00DA6AC6" w:rsidP="00611635">
      <w:pPr>
        <w:spacing w:after="0" w:line="240" w:lineRule="auto"/>
        <w:ind w:firstLine="709"/>
        <w:jc w:val="both"/>
        <w:rPr>
          <w:rFonts w:asciiTheme="majorBidi" w:eastAsia="Calibri" w:hAnsiTheme="majorBidi" w:cstheme="majorBidi"/>
          <w:sz w:val="28"/>
          <w:szCs w:val="28"/>
          <w:lang w:val="kk-KZ"/>
        </w:rPr>
      </w:pPr>
      <w:r w:rsidRPr="00B61D16">
        <w:rPr>
          <w:rFonts w:asciiTheme="majorBidi" w:eastAsia="Calibri" w:hAnsiTheme="majorBidi" w:cstheme="majorBidi"/>
          <w:sz w:val="28"/>
          <w:szCs w:val="28"/>
          <w:lang w:val="kk-KZ"/>
        </w:rPr>
        <w:t xml:space="preserve">МІҚ ЛВ жұқтырған тұрақты лимфоцитозы бар сиырлардан туылғанын барлық бұзаулардың ПТР тексеру кезінде барлығында оң нәтиже көрсетті </w:t>
      </w:r>
      <w:bookmarkStart w:id="23" w:name="_Hlk102347406"/>
      <w:r w:rsidRPr="00B61D16">
        <w:rPr>
          <w:rFonts w:asciiTheme="majorBidi" w:eastAsia="Calibri" w:hAnsiTheme="majorBidi" w:cstheme="majorBidi"/>
          <w:sz w:val="28"/>
          <w:szCs w:val="28"/>
          <w:lang w:val="kk-KZ"/>
        </w:rPr>
        <w:t>[117].</w:t>
      </w:r>
      <w:bookmarkEnd w:id="23"/>
      <w:r w:rsidRPr="00B61D16">
        <w:rPr>
          <w:rFonts w:asciiTheme="majorBidi" w:eastAsia="Calibri" w:hAnsiTheme="majorBidi" w:cstheme="majorBidi"/>
          <w:sz w:val="28"/>
          <w:szCs w:val="28"/>
          <w:lang w:val="kk-KZ"/>
        </w:rPr>
        <w:t xml:space="preserve"> Қазіргі таңда ЛВ балау үшін gp51 гликопротеидті антигенін кодтайтын env генінің тізбегін анықтауға негізделген ПТР қолданылады, өйткені бұл ген жоғары консервативті және әдетте барлық жұқтырған жануарларда болады. </w:t>
      </w:r>
    </w:p>
    <w:p w14:paraId="69ED9EDE" w14:textId="39C342CE" w:rsidR="00DA6AC6" w:rsidRPr="00B61D16" w:rsidRDefault="00DA6AC6" w:rsidP="00611635">
      <w:pPr>
        <w:spacing w:after="0" w:line="240" w:lineRule="auto"/>
        <w:ind w:firstLine="709"/>
        <w:jc w:val="both"/>
        <w:rPr>
          <w:rFonts w:asciiTheme="majorBidi" w:eastAsia="Calibri" w:hAnsiTheme="majorBidi" w:cstheme="majorBidi"/>
          <w:sz w:val="28"/>
          <w:szCs w:val="28"/>
          <w:lang w:val="kk-KZ"/>
        </w:rPr>
      </w:pPr>
      <w:r w:rsidRPr="00B61D16">
        <w:rPr>
          <w:rFonts w:asciiTheme="majorBidi" w:eastAsia="Calibri" w:hAnsiTheme="majorBidi" w:cstheme="majorBidi"/>
          <w:sz w:val="28"/>
          <w:szCs w:val="28"/>
          <w:lang w:val="kk-KZ"/>
        </w:rPr>
        <w:t xml:space="preserve">Вирусқа қарсы антиденелерді анықтауға арналған көптеген коммерциялық тест жүйелері gp51-ге қарсы антиденелерді анықтайды [118]. Олар вирусқа тән антигендерге қарсы </w:t>
      </w:r>
      <w:r w:rsidR="007550EA" w:rsidRPr="007550EA">
        <w:rPr>
          <w:rFonts w:asciiTheme="majorBidi" w:eastAsia="Calibri" w:hAnsiTheme="majorBidi" w:cstheme="majorBidi"/>
          <w:sz w:val="28"/>
          <w:szCs w:val="28"/>
          <w:lang w:val="kk-KZ"/>
        </w:rPr>
        <w:t xml:space="preserve">басқа </w:t>
      </w:r>
      <w:r w:rsidRPr="00B61D16">
        <w:rPr>
          <w:rFonts w:asciiTheme="majorBidi" w:eastAsia="Calibri" w:hAnsiTheme="majorBidi" w:cstheme="majorBidi"/>
          <w:sz w:val="28"/>
          <w:szCs w:val="28"/>
          <w:lang w:val="kk-KZ"/>
        </w:rPr>
        <w:t xml:space="preserve">антиденелерге қарағанда ертерек синтезделеді, сондықтан вирус жұқтырған жануарлардың денесінде үнемі кездеседі. </w:t>
      </w:r>
    </w:p>
    <w:p w14:paraId="7F3754C9" w14:textId="52AAF1B7" w:rsidR="00DA6AC6" w:rsidRPr="00DA6AC6" w:rsidRDefault="00DA6AC6" w:rsidP="00611635">
      <w:pPr>
        <w:spacing w:after="0" w:line="240" w:lineRule="auto"/>
        <w:ind w:firstLine="709"/>
        <w:jc w:val="both"/>
        <w:rPr>
          <w:rFonts w:asciiTheme="majorBidi" w:eastAsia="Calibri" w:hAnsiTheme="majorBidi" w:cstheme="majorBidi"/>
          <w:sz w:val="28"/>
          <w:szCs w:val="28"/>
          <w:lang w:val="kk-KZ"/>
        </w:rPr>
      </w:pPr>
      <w:r w:rsidRPr="00B61D16">
        <w:rPr>
          <w:rFonts w:asciiTheme="majorBidi" w:eastAsia="Calibri" w:hAnsiTheme="majorBidi" w:cstheme="majorBidi"/>
          <w:sz w:val="28"/>
          <w:szCs w:val="28"/>
          <w:lang w:val="kk-KZ"/>
        </w:rPr>
        <w:t>Халықаралық стандарттарға сәйкес, МІҚ малын жұқ</w:t>
      </w:r>
      <w:r w:rsidR="007550EA">
        <w:rPr>
          <w:rFonts w:asciiTheme="majorBidi" w:eastAsia="Calibri" w:hAnsiTheme="majorBidi" w:cstheme="majorBidi"/>
          <w:sz w:val="28"/>
          <w:szCs w:val="28"/>
          <w:lang w:val="kk-KZ"/>
        </w:rPr>
        <w:t>палы ауруларға соның ішінде МІҚ</w:t>
      </w:r>
      <w:r w:rsidRPr="00B61D16">
        <w:rPr>
          <w:rFonts w:asciiTheme="majorBidi" w:eastAsia="Calibri" w:hAnsiTheme="majorBidi" w:cstheme="majorBidi"/>
          <w:sz w:val="28"/>
          <w:szCs w:val="28"/>
          <w:lang w:val="kk-KZ"/>
        </w:rPr>
        <w:t xml:space="preserve"> лейкозына тексеру кезінде (атап айтқанда, халықаралық сауда операциялары) ИДР және ИФТ әдістері пайдаланылады. Осы екі әдіспен зерттеу жүргізу кезінде міндетті түрде халықаралық стандартты қансарысу – Е05 қолданылады. E05 - бұл әртүрлі тест жүйесінің сезімталдығын салыстыруға арналған стандартты ХЭБ қан</w:t>
      </w:r>
      <w:r w:rsidR="007550EA">
        <w:rPr>
          <w:rFonts w:asciiTheme="majorBidi" w:eastAsia="Calibri" w:hAnsiTheme="majorBidi" w:cstheme="majorBidi"/>
          <w:sz w:val="28"/>
          <w:szCs w:val="28"/>
          <w:lang w:val="kk-KZ"/>
        </w:rPr>
        <w:t xml:space="preserve"> </w:t>
      </w:r>
      <w:r w:rsidRPr="00B61D16">
        <w:rPr>
          <w:rFonts w:asciiTheme="majorBidi" w:eastAsia="Calibri" w:hAnsiTheme="majorBidi" w:cstheme="majorBidi"/>
          <w:sz w:val="28"/>
          <w:szCs w:val="28"/>
          <w:lang w:val="kk-KZ"/>
        </w:rPr>
        <w:t>сарысуы</w:t>
      </w:r>
      <w:r>
        <w:rPr>
          <w:rFonts w:asciiTheme="majorBidi" w:eastAsia="Calibri" w:hAnsiTheme="majorBidi" w:cstheme="majorBidi"/>
          <w:sz w:val="28"/>
          <w:szCs w:val="28"/>
          <w:lang w:val="kk-KZ"/>
        </w:rPr>
        <w:t>.</w:t>
      </w:r>
    </w:p>
    <w:p w14:paraId="6BE5F685" w14:textId="77777777" w:rsidR="001F0687" w:rsidRPr="00B61D16" w:rsidRDefault="001F0687" w:rsidP="00611635">
      <w:pPr>
        <w:spacing w:after="0" w:line="240" w:lineRule="auto"/>
        <w:ind w:firstLine="709"/>
        <w:jc w:val="both"/>
        <w:rPr>
          <w:rFonts w:asciiTheme="majorBidi" w:hAnsiTheme="majorBidi" w:cstheme="majorBidi"/>
          <w:sz w:val="28"/>
          <w:szCs w:val="28"/>
          <w:lang w:val="kk-KZ"/>
        </w:rPr>
      </w:pPr>
    </w:p>
    <w:p w14:paraId="279982BA" w14:textId="6E6343FC" w:rsidR="00B61D16" w:rsidRPr="001F0687" w:rsidRDefault="00B61D16" w:rsidP="009918F6">
      <w:pPr>
        <w:pStyle w:val="a3"/>
        <w:numPr>
          <w:ilvl w:val="1"/>
          <w:numId w:val="16"/>
        </w:numPr>
        <w:tabs>
          <w:tab w:val="left" w:pos="1134"/>
        </w:tabs>
        <w:spacing w:after="0" w:line="240" w:lineRule="auto"/>
        <w:ind w:left="0" w:firstLine="709"/>
        <w:jc w:val="both"/>
        <w:rPr>
          <w:rFonts w:asciiTheme="majorBidi" w:hAnsiTheme="majorBidi" w:cstheme="majorBidi"/>
          <w:b/>
          <w:bCs/>
          <w:sz w:val="28"/>
          <w:szCs w:val="28"/>
          <w:lang w:val="kk-KZ"/>
        </w:rPr>
      </w:pPr>
      <w:r w:rsidRPr="001F0687">
        <w:rPr>
          <w:rFonts w:asciiTheme="majorBidi" w:hAnsiTheme="majorBidi" w:cstheme="majorBidi"/>
          <w:b/>
          <w:bCs/>
          <w:sz w:val="28"/>
          <w:szCs w:val="28"/>
          <w:lang w:val="kk-KZ"/>
        </w:rPr>
        <w:t>Стандартты қан</w:t>
      </w:r>
      <w:r w:rsidR="00902C11" w:rsidRPr="001F0687">
        <w:rPr>
          <w:rFonts w:asciiTheme="majorBidi" w:hAnsiTheme="majorBidi" w:cstheme="majorBidi"/>
          <w:b/>
          <w:bCs/>
          <w:sz w:val="28"/>
          <w:szCs w:val="28"/>
          <w:lang w:val="kk-KZ"/>
        </w:rPr>
        <w:t xml:space="preserve"> </w:t>
      </w:r>
      <w:r w:rsidRPr="001F0687">
        <w:rPr>
          <w:rFonts w:asciiTheme="majorBidi" w:hAnsiTheme="majorBidi" w:cstheme="majorBidi"/>
          <w:b/>
          <w:bCs/>
          <w:sz w:val="28"/>
          <w:szCs w:val="28"/>
          <w:lang w:val="kk-KZ"/>
        </w:rPr>
        <w:t>сарысуларын әзірлеу</w:t>
      </w:r>
    </w:p>
    <w:p w14:paraId="4738E493" w14:textId="77777777"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Дүниежүзілік GLP (Good Laboratory Practice) ұсыныстарының бірі зертханалық технологиялардың сапасын басқару мақсатында пайдаланылатын нәтижелердің жоғары нәтижелі болуы тәуелсіз өндірушілердің бақылау және референттік үлгілерді пайдалану болып табылады.</w:t>
      </w:r>
    </w:p>
    <w:p w14:paraId="6CA5AE6C" w14:textId="1ACAF0CF"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color w:val="FF0000"/>
          <w:sz w:val="28"/>
          <w:szCs w:val="28"/>
          <w:lang w:val="kk-KZ"/>
        </w:rPr>
        <w:t xml:space="preserve"> </w:t>
      </w:r>
      <w:r w:rsidRPr="00B61D16">
        <w:rPr>
          <w:rFonts w:asciiTheme="majorBidi" w:hAnsiTheme="majorBidi" w:cstheme="majorBidi"/>
          <w:sz w:val="28"/>
          <w:szCs w:val="28"/>
          <w:lang w:val="kk-KZ"/>
        </w:rPr>
        <w:t>Вирустық ауруларды серологиялық балауда қолданылатын тест-жүйесінде әр</w:t>
      </w:r>
      <w:r w:rsidR="007550EA">
        <w:rPr>
          <w:rFonts w:asciiTheme="majorBidi" w:hAnsiTheme="majorBidi" w:cstheme="majorBidi"/>
          <w:sz w:val="28"/>
          <w:szCs w:val="28"/>
          <w:lang w:val="kk-KZ"/>
        </w:rPr>
        <w:t xml:space="preserve">түрлі антигендерді қолдануынан </w:t>
      </w:r>
      <w:r w:rsidRPr="00B61D16">
        <w:rPr>
          <w:rFonts w:asciiTheme="majorBidi" w:hAnsiTheme="majorBidi" w:cstheme="majorBidi"/>
          <w:sz w:val="28"/>
          <w:szCs w:val="28"/>
          <w:lang w:val="kk-KZ"/>
        </w:rPr>
        <w:t>ИФТ әдісімен қан</w:t>
      </w:r>
      <w:r w:rsidR="007550EA">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сарысуын антиденелерге тексеру нәтижелері ауытқушылықты көрсетуі мүмкін екенін атап өттік.</w:t>
      </w:r>
      <w:r w:rsidRPr="00B61D16">
        <w:rPr>
          <w:rFonts w:asciiTheme="majorBidi" w:eastAsiaTheme="minorEastAsia" w:hAnsiTheme="majorBidi" w:cstheme="majorBidi"/>
          <w:sz w:val="21"/>
          <w:szCs w:val="21"/>
          <w:lang w:val="kk-KZ"/>
        </w:rPr>
        <w:t xml:space="preserve"> </w:t>
      </w:r>
      <w:r w:rsidRPr="00B61D16">
        <w:rPr>
          <w:rFonts w:asciiTheme="majorBidi" w:eastAsiaTheme="minorEastAsia" w:hAnsiTheme="majorBidi" w:cstheme="majorBidi"/>
          <w:sz w:val="28"/>
          <w:szCs w:val="28"/>
          <w:lang w:val="kk-KZ"/>
        </w:rPr>
        <w:t>Сондықтан серологиялық балаумен зерттеу нәтижесінде ж</w:t>
      </w:r>
      <w:r w:rsidRPr="00B61D16">
        <w:rPr>
          <w:rFonts w:asciiTheme="majorBidi" w:hAnsiTheme="majorBidi" w:cstheme="majorBidi"/>
          <w:sz w:val="28"/>
          <w:szCs w:val="28"/>
          <w:lang w:val="kk-KZ"/>
        </w:rPr>
        <w:t xml:space="preserve">алған оң және жалған теріс нәтиже көрсетуі мүмкін екенін ескере отырып, қолданылатын коммерциялық диагностикалық тест жүйелерінің сезімталдығы мен телімділігін растайтын стандартты үлгілерді жасаудың маңызы зор. </w:t>
      </w:r>
    </w:p>
    <w:p w14:paraId="2B2148F7" w14:textId="0FA79322"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bCs/>
          <w:sz w:val="28"/>
          <w:szCs w:val="28"/>
          <w:lang w:val="kk-KZ"/>
        </w:rPr>
        <w:t>Бұл Халықаралық стандарттар халықаралық сауда серіктестері қолданатын диагностикалық сынақтардың тиімділігін қамтамасыз ету үшін қажет.</w:t>
      </w:r>
      <w:r w:rsidRPr="00B61D16">
        <w:rPr>
          <w:rFonts w:asciiTheme="majorBidi" w:hAnsiTheme="majorBidi" w:cstheme="majorBidi"/>
          <w:sz w:val="28"/>
          <w:szCs w:val="28"/>
          <w:lang w:val="kk-KZ"/>
        </w:rPr>
        <w:t xml:space="preserve"> </w:t>
      </w:r>
      <w:r w:rsidRPr="00B61D16">
        <w:rPr>
          <w:rFonts w:asciiTheme="majorBidi" w:hAnsiTheme="majorBidi" w:cstheme="majorBidi"/>
          <w:bCs/>
          <w:sz w:val="28"/>
          <w:szCs w:val="28"/>
          <w:lang w:val="kk-KZ"/>
        </w:rPr>
        <w:lastRenderedPageBreak/>
        <w:t xml:space="preserve">Халықаралық сауда саттық кезінде жануарларды жұқпалы ауруларға тексеру үшін қолданылатын әдістерде (әсіресе серологиялық) теріс нәтиже беретін жануарлардың, яғни вирус тасымалдау мүмкіндігі бар жұқпалы аурудың нақты қоздырғышынан таза екендігіне белгілі бір дәрежеде сенімділік болу керек. Сол себептен де диагностикалық сынақтардың стандарттарын әзірлемей, халықаралық үйлестірудің кез-келген деңгейіне жету мүмкін емес. </w:t>
      </w:r>
      <w:r w:rsidRPr="00B61D16">
        <w:rPr>
          <w:rFonts w:asciiTheme="majorBidi" w:hAnsiTheme="majorBidi" w:cstheme="majorBidi"/>
          <w:sz w:val="28"/>
          <w:szCs w:val="28"/>
          <w:lang w:val="kk-KZ"/>
        </w:rPr>
        <w:t>Стандартты қан</w:t>
      </w:r>
      <w:r w:rsidR="007550EA">
        <w:rPr>
          <w:rFonts w:asciiTheme="majorBidi" w:hAnsiTheme="majorBidi" w:cstheme="majorBidi"/>
          <w:sz w:val="28"/>
          <w:szCs w:val="28"/>
          <w:lang w:val="kk-KZ"/>
        </w:rPr>
        <w:t xml:space="preserve"> сарысу</w:t>
      </w:r>
      <w:r w:rsidRPr="00B61D16">
        <w:rPr>
          <w:rFonts w:asciiTheme="majorBidi" w:hAnsiTheme="majorBidi" w:cstheme="majorBidi"/>
          <w:sz w:val="28"/>
          <w:szCs w:val="28"/>
          <w:lang w:val="kk-KZ"/>
        </w:rPr>
        <w:t>лары отандық және шетелдік өндірістің әртүрлі иммуноферменттік тест-жүйелерін өндіруде және ғылыми мақсатта шығарылған тест жүйелерінің сапасын бақылауда жиі қолданылады [119-122]. Сонымен стандартты үлгілер иммуноферменттік тест-жүйелердің сапасының негізгі көрсеткіштері - сезімталдық, телімділік, қайталап тексеру мүмкіндігі және қасиеттердің тұрақтылығы бойынша бағалауға арналған.</w:t>
      </w:r>
    </w:p>
    <w:p w14:paraId="36F8FC94" w14:textId="77777777" w:rsidR="00B61D16" w:rsidRPr="00B61D16" w:rsidRDefault="00B61D16" w:rsidP="00611635">
      <w:pPr>
        <w:spacing w:after="0" w:line="240" w:lineRule="auto"/>
        <w:ind w:firstLine="709"/>
        <w:rPr>
          <w:rFonts w:asciiTheme="majorBidi" w:hAnsiTheme="majorBidi" w:cstheme="majorBidi"/>
          <w:sz w:val="28"/>
          <w:szCs w:val="28"/>
          <w:lang w:val="kk-KZ"/>
        </w:rPr>
      </w:pPr>
    </w:p>
    <w:p w14:paraId="08FE933C" w14:textId="7100723F" w:rsidR="00B61D16" w:rsidRPr="009918F6" w:rsidRDefault="00B61D16" w:rsidP="00611635">
      <w:pPr>
        <w:spacing w:after="0" w:line="240" w:lineRule="auto"/>
        <w:ind w:firstLine="709"/>
        <w:rPr>
          <w:rFonts w:asciiTheme="majorBidi" w:hAnsiTheme="majorBidi" w:cstheme="majorBidi"/>
          <w:bCs/>
          <w:sz w:val="28"/>
          <w:szCs w:val="28"/>
          <w:lang w:val="kk-KZ"/>
        </w:rPr>
      </w:pPr>
      <w:r w:rsidRPr="009918F6">
        <w:rPr>
          <w:rFonts w:asciiTheme="majorBidi" w:hAnsiTheme="majorBidi" w:cstheme="majorBidi"/>
          <w:bCs/>
          <w:sz w:val="28"/>
          <w:szCs w:val="28"/>
          <w:lang w:val="kk-KZ"/>
        </w:rPr>
        <w:t>1.5.1 Әлемдегі стандартты қан</w:t>
      </w:r>
      <w:r w:rsidR="003C2968">
        <w:rPr>
          <w:rFonts w:asciiTheme="majorBidi" w:hAnsiTheme="majorBidi" w:cstheme="majorBidi"/>
          <w:bCs/>
          <w:sz w:val="28"/>
          <w:szCs w:val="28"/>
          <w:lang w:val="kk-KZ"/>
        </w:rPr>
        <w:t xml:space="preserve"> </w:t>
      </w:r>
      <w:r w:rsidRPr="009918F6">
        <w:rPr>
          <w:rFonts w:asciiTheme="majorBidi" w:hAnsiTheme="majorBidi" w:cstheme="majorBidi"/>
          <w:bCs/>
          <w:sz w:val="28"/>
          <w:szCs w:val="28"/>
          <w:lang w:val="kk-KZ"/>
        </w:rPr>
        <w:t>сарысу үлгілері</w:t>
      </w:r>
    </w:p>
    <w:p w14:paraId="296313A1" w14:textId="2AC42B09"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Антиденелерді анықтауға арналған ИФТ әдістері қазіргі уақытта бүкіл әлемде ветеринариядағы жұқпалы ауруларды балау үшін кеңінен қолданылады. Көптеген зертханалар ИФТ әдістерін өз мақсаттары үшін дербес әзірлегенімен, алайда Халықаралық стандарттау мен осы әдістерді валидациялауға қатысты аздаған жетістікті көрсетеді. Осындай халықаралық стандарттарға сәйкес келмеу Дүниежүзілік жануарлардың жұқпалы ауруларын бақылау, қадағалау және/немесе жою жөніндегі халықаралық нұсқаулықтар мен бағдарламаларды әзірлеуге қатысатын Халықаралық Эпизоотия</w:t>
      </w:r>
      <w:r w:rsidR="007550EA">
        <w:rPr>
          <w:rFonts w:asciiTheme="majorBidi" w:hAnsiTheme="majorBidi" w:cstheme="majorBidi"/>
          <w:sz w:val="28"/>
          <w:szCs w:val="28"/>
          <w:lang w:val="kk-KZ"/>
        </w:rPr>
        <w:t>лық</w:t>
      </w:r>
      <w:r w:rsidRPr="00B61D16">
        <w:rPr>
          <w:rFonts w:asciiTheme="majorBidi" w:hAnsiTheme="majorBidi" w:cstheme="majorBidi"/>
          <w:sz w:val="28"/>
          <w:szCs w:val="28"/>
          <w:lang w:val="kk-KZ"/>
        </w:rPr>
        <w:t xml:space="preserve"> Бюро (ХЭБ), </w:t>
      </w:r>
      <w:bookmarkStart w:id="24" w:name="_Hlk102273632"/>
      <w:r w:rsidRPr="00B61D16">
        <w:rPr>
          <w:rFonts w:asciiTheme="majorBidi" w:hAnsiTheme="majorBidi" w:cstheme="majorBidi"/>
          <w:sz w:val="28"/>
          <w:szCs w:val="28"/>
          <w:lang w:val="kk-KZ"/>
        </w:rPr>
        <w:t xml:space="preserve">Біріккен Ұлттар Ұйымының Азық-түлік және ауыл шаруашылығы ұйымы (ФАО), Дүниежүзілік денсаулық сақтау ұйымы (ВОЗ) және Атом энергиясы жөніндегі халықаралық агенттік (МАГАТЭ) </w:t>
      </w:r>
      <w:bookmarkEnd w:id="24"/>
      <w:r w:rsidRPr="00B61D16">
        <w:rPr>
          <w:rFonts w:asciiTheme="majorBidi" w:hAnsiTheme="majorBidi" w:cstheme="majorBidi"/>
          <w:sz w:val="28"/>
          <w:szCs w:val="28"/>
          <w:lang w:val="kk-KZ"/>
        </w:rPr>
        <w:t xml:space="preserve">сияқты ұйымдардың үлкен алаңдаушылығын туғызды. Осыған байланысты 1992 жылғы қаңтарда Венада ИФТ деректерін жеткізу аспектілерін, бастапқы эталондық стандарттарды қарастыру, диагностикумдардың сапасын қамтамасыз ету және диагностиканы тексеру үшін ФАО/МАГАТЭ консультанттарының бірлескен кеңесі өткізілді. Осы жиналыста алынған консенсусқа сүйене отырып, авторлар ХЭБ және ХЭБ-ның референттік зертханаларымен бірлесе отырып, ELISA хаттамалары мен реагенттерін халықаралық стандарттаудың соңғы нұсқаулықтарын әзірлеуге арналған платформа ретінде ұсынылатын процедураларды сипаттады [123]. </w:t>
      </w:r>
    </w:p>
    <w:p w14:paraId="58F4CF1E" w14:textId="005EA4E3"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 xml:space="preserve">Әлемде иммуноферменттік жиынтықтардың сезімталдығы мен телімділігін тексеру үшін National Institute Biological for Standards and Control (NIBSC), Ұлыбритания; Қызыл Крест стандарттарының бақылау зертханасы, Голландия; Boston Biomedical Inc, АҚШ; BIOCLINICAL Partners, АҚШ; </w:t>
      </w:r>
      <w:bookmarkStart w:id="25" w:name="_Hlk96613233"/>
      <w:r w:rsidRPr="00B61D16">
        <w:rPr>
          <w:rFonts w:asciiTheme="majorBidi" w:hAnsiTheme="majorBidi" w:cstheme="majorBidi"/>
          <w:sz w:val="28"/>
          <w:szCs w:val="28"/>
          <w:lang w:val="kk-KZ"/>
        </w:rPr>
        <w:t xml:space="preserve">Friedrich-Loeffler-Institute </w:t>
      </w:r>
      <w:bookmarkEnd w:id="25"/>
      <w:r w:rsidRPr="00B61D16">
        <w:rPr>
          <w:rFonts w:asciiTheme="majorBidi" w:hAnsiTheme="majorBidi" w:cstheme="majorBidi"/>
          <w:sz w:val="28"/>
          <w:szCs w:val="28"/>
          <w:lang w:val="kk-KZ"/>
        </w:rPr>
        <w:t>(Германия), ХЭБ референтті зертханалары және басқа да өндірушілер шығарған сероконверциялық, телімді халықаралық референтті, стандартты қан</w:t>
      </w:r>
      <w:r w:rsidR="00B11569">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 xml:space="preserve">сарысуларын өндіреді. </w:t>
      </w:r>
    </w:p>
    <w:p w14:paraId="42BAA49D" w14:textId="7F33AC6B"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 xml:space="preserve">Ресейде және шетелдерде 20 ғасырдың екінші жарты жылдығынан бастап ұлттық иммунобиологиялық стандарттарды әзірлеп, кең тәжірибеге енгізе бастады. Әсіресе медицинада жұқпалы ауруларды балау мен иммуноглобулиндер (адам қанының стандартты сарысуы), сол кездегі өзекті </w:t>
      </w:r>
      <w:r w:rsidRPr="00B61D16">
        <w:rPr>
          <w:rFonts w:asciiTheme="majorBidi" w:hAnsiTheme="majorBidi" w:cstheme="majorBidi"/>
          <w:sz w:val="28"/>
          <w:szCs w:val="28"/>
          <w:lang w:val="kk-KZ"/>
        </w:rPr>
        <w:lastRenderedPageBreak/>
        <w:t>инфекцияла</w:t>
      </w:r>
      <w:r w:rsidR="007550EA">
        <w:rPr>
          <w:rFonts w:asciiTheme="majorBidi" w:hAnsiTheme="majorBidi" w:cstheme="majorBidi"/>
          <w:sz w:val="28"/>
          <w:szCs w:val="28"/>
          <w:lang w:val="kk-KZ"/>
        </w:rPr>
        <w:t xml:space="preserve">р (СПИД, гепатит С және т.б.), </w:t>
      </w:r>
      <w:r w:rsidRPr="00B61D16">
        <w:rPr>
          <w:rFonts w:asciiTheme="majorBidi" w:hAnsiTheme="majorBidi" w:cstheme="majorBidi"/>
          <w:sz w:val="28"/>
          <w:szCs w:val="28"/>
          <w:lang w:val="kk-KZ"/>
        </w:rPr>
        <w:t xml:space="preserve">ветеринарияда және диагностикалық зерттеулердің сапасын бағалаудың бірыңғай жүйесі ретінде стандартты үлгілерді пайдалану кеңінен қолданылды. </w:t>
      </w:r>
    </w:p>
    <w:p w14:paraId="0D49F866" w14:textId="45C327E7"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Ба</w:t>
      </w:r>
      <w:r w:rsidR="007550EA">
        <w:rPr>
          <w:rFonts w:asciiTheme="majorBidi" w:hAnsiTheme="majorBidi" w:cstheme="majorBidi"/>
          <w:sz w:val="28"/>
          <w:szCs w:val="28"/>
          <w:lang w:val="kk-KZ"/>
        </w:rPr>
        <w:t>стапқы референттік стандарттар «алтын стандарт»</w:t>
      </w:r>
      <w:r w:rsidRPr="00B61D16">
        <w:rPr>
          <w:rFonts w:asciiTheme="majorBidi" w:hAnsiTheme="majorBidi" w:cstheme="majorBidi"/>
          <w:sz w:val="28"/>
          <w:szCs w:val="28"/>
          <w:lang w:val="kk-KZ"/>
        </w:rPr>
        <w:t xml:space="preserve"> болып табылады. Барлық басқа стандарттар бастапқы стандарт бойынша салыстырылады және калибрленеді. Бұл басқа стандарттарға дәстүрлі диагностикада қолданылатын -ұлттық (екінші) стандарттар немесе жұмыс (үшінші) стандарттары кіреді [124]. </w:t>
      </w:r>
    </w:p>
    <w:p w14:paraId="69CB20F7" w14:textId="77777777"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 xml:space="preserve">Ұлттық стандарттар халықаралық референттік стандартпен тікелей салыстыру арқылы дайындалады және Стандартты сынақ хаттамасында (Standard Test Protocol) сай мүмкіндігінше бастапқы стандарттың сипаттамалары мен қасиеттеріне ұқсауы керек </w:t>
      </w:r>
      <w:bookmarkStart w:id="26" w:name="_Hlk97146619"/>
      <w:r w:rsidRPr="00B61D16">
        <w:rPr>
          <w:rFonts w:asciiTheme="majorBidi" w:hAnsiTheme="majorBidi" w:cstheme="majorBidi"/>
          <w:sz w:val="28"/>
          <w:szCs w:val="28"/>
          <w:lang w:val="kk-KZ"/>
        </w:rPr>
        <w:t xml:space="preserve">[125]. </w:t>
      </w:r>
      <w:bookmarkEnd w:id="26"/>
      <w:r w:rsidRPr="00B61D16">
        <w:rPr>
          <w:rFonts w:asciiTheme="majorBidi" w:hAnsiTheme="majorBidi" w:cstheme="majorBidi"/>
          <w:sz w:val="28"/>
          <w:szCs w:val="28"/>
          <w:lang w:val="kk-KZ"/>
        </w:rPr>
        <w:t>Екінші стандартты әдетте Ұлттық референтті зертхана дайындайды және ол ұлттық немесе жергілікті стандарт ретінде белгіленеді.</w:t>
      </w:r>
    </w:p>
    <w:p w14:paraId="30BCA19C" w14:textId="77777777"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 xml:space="preserve">Жұмыс стандарттары екінші стандарттармен синоним болуы мүмкін немесе олар екінші стандартпен салыстырылған үшінші деңгейлі стандарттар. Жұмыс стандарттары күнделікті сынақтарды салыстыру және тексеруде пайдалану үшін диагностикалық зертханаларда жеткілікті мөлшерде болуы керек. </w:t>
      </w:r>
    </w:p>
    <w:p w14:paraId="4F90BD81" w14:textId="73B0E19C"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Кейбір аурулар</w:t>
      </w:r>
      <w:r w:rsidR="007550EA">
        <w:rPr>
          <w:rFonts w:asciiTheme="majorBidi" w:hAnsiTheme="majorBidi" w:cstheme="majorBidi"/>
          <w:sz w:val="28"/>
          <w:szCs w:val="28"/>
          <w:lang w:val="kk-KZ"/>
        </w:rPr>
        <w:t>да антиденелер белсенділігінің «халықаралық бірліктері»</w:t>
      </w:r>
      <w:r w:rsidRPr="00B61D16">
        <w:rPr>
          <w:rFonts w:asciiTheme="majorBidi" w:hAnsiTheme="majorBidi" w:cstheme="majorBidi"/>
          <w:sz w:val="28"/>
          <w:szCs w:val="28"/>
          <w:lang w:val="kk-KZ"/>
        </w:rPr>
        <w:t xml:space="preserve"> жүйесі туралы халықаралық келісім </w:t>
      </w:r>
      <w:r w:rsidR="005E0FBA">
        <w:rPr>
          <w:rFonts w:asciiTheme="majorBidi" w:hAnsiTheme="majorBidi" w:cstheme="majorBidi"/>
          <w:sz w:val="28"/>
          <w:szCs w:val="28"/>
          <w:lang w:val="kk-KZ"/>
        </w:rPr>
        <w:t>бар</w:t>
      </w:r>
      <w:r w:rsidRPr="00B61D16">
        <w:rPr>
          <w:rFonts w:asciiTheme="majorBidi" w:hAnsiTheme="majorBidi" w:cstheme="majorBidi"/>
          <w:sz w:val="28"/>
          <w:szCs w:val="28"/>
          <w:lang w:val="kk-KZ"/>
        </w:rPr>
        <w:t xml:space="preserve">. Мұндай жағдайларда Халықаралық референтті стандарттар мұндай бірліктердің ауқымын анықтайды. Жануарлар ауруларының басым көпшілігінде мұндай жүйе жоқ, ал талдау жүйелері, жұмыс стандарттары мен сынақ үлгілері халықаралық эталондық стандарттарға қатысты калибрленіп анықталады. </w:t>
      </w:r>
    </w:p>
    <w:p w14:paraId="7EC2E3E9" w14:textId="77777777"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Стандартты қан сарысуды өндіру процесінде оны ұзақ мерзімге сақтау кезінде олардың тұрақтылығын және телімділігін және физика-химиялық қасиеттерінің өзгергіштігінің өте төмен дәрежесін қамтамасыз ететін күрделі технологиялық өңдеулерден өтеді.</w:t>
      </w:r>
    </w:p>
    <w:p w14:paraId="15AE70FC" w14:textId="4EA031F7"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Қазіргі уақытта жұқпалы ауруларды заманауи серологиялық балау әдістерінде және шетелдік, отандық өндірілген тест жүйелерін шығару кезінде олардың сапасы</w:t>
      </w:r>
      <w:r w:rsidR="007550EA">
        <w:rPr>
          <w:rFonts w:asciiTheme="majorBidi" w:hAnsiTheme="majorBidi" w:cstheme="majorBidi"/>
          <w:sz w:val="28"/>
          <w:szCs w:val="28"/>
          <w:lang w:val="kk-KZ"/>
        </w:rPr>
        <w:t xml:space="preserve">н бақылауда стандартты үлгілер </w:t>
      </w:r>
      <w:r w:rsidRPr="00B61D16">
        <w:rPr>
          <w:rFonts w:asciiTheme="majorBidi" w:hAnsiTheme="majorBidi" w:cstheme="majorBidi"/>
          <w:sz w:val="28"/>
          <w:szCs w:val="28"/>
          <w:lang w:val="kk-KZ"/>
        </w:rPr>
        <w:t>міндетті түрде қолданылып келеді, себебі бұл халықаралық үйлесімділікпен сауда қарым-қатынасын жақсарталы.</w:t>
      </w:r>
      <w:r w:rsidRPr="00B61D16">
        <w:rPr>
          <w:rFonts w:asciiTheme="majorBidi" w:eastAsiaTheme="minorEastAsia" w:hAnsiTheme="majorBidi" w:cstheme="majorBidi"/>
          <w:sz w:val="21"/>
          <w:szCs w:val="21"/>
          <w:lang w:val="kk-KZ"/>
        </w:rPr>
        <w:t xml:space="preserve"> </w:t>
      </w:r>
      <w:r w:rsidRPr="00B61D16">
        <w:rPr>
          <w:rFonts w:asciiTheme="majorBidi" w:eastAsiaTheme="minorEastAsia" w:hAnsiTheme="majorBidi" w:cstheme="majorBidi"/>
          <w:sz w:val="28"/>
          <w:szCs w:val="28"/>
          <w:lang w:val="kk-KZ"/>
        </w:rPr>
        <w:t>С</w:t>
      </w:r>
      <w:r w:rsidRPr="00B61D16">
        <w:rPr>
          <w:rFonts w:asciiTheme="majorBidi" w:hAnsiTheme="majorBidi" w:cstheme="majorBidi"/>
          <w:sz w:val="28"/>
          <w:szCs w:val="28"/>
          <w:lang w:val="kk-KZ"/>
        </w:rPr>
        <w:t xml:space="preserve">онымен қатар, диагностикалық зертханалардың сапасын бағалауда, сыртқы сапаны бақылау қызметінде кеңінен қолданылады [126]. </w:t>
      </w:r>
    </w:p>
    <w:p w14:paraId="60313974" w14:textId="3F818225" w:rsidR="00B61D16" w:rsidRPr="00B61D16" w:rsidRDefault="005E0FBA" w:rsidP="00611635">
      <w:pPr>
        <w:spacing w:after="0" w:line="240" w:lineRule="auto"/>
        <w:ind w:firstLine="709"/>
        <w:jc w:val="both"/>
        <w:rPr>
          <w:rFonts w:asciiTheme="majorBidi" w:hAnsiTheme="majorBidi" w:cstheme="majorBidi"/>
          <w:sz w:val="28"/>
          <w:szCs w:val="28"/>
          <w:lang w:val="kk-KZ"/>
        </w:rPr>
      </w:pPr>
      <w:r>
        <w:rPr>
          <w:rFonts w:asciiTheme="majorBidi" w:eastAsiaTheme="minorEastAsia" w:hAnsiTheme="majorBidi" w:cstheme="majorBidi"/>
          <w:sz w:val="28"/>
          <w:szCs w:val="28"/>
          <w:lang w:val="kk-KZ"/>
        </w:rPr>
        <w:t xml:space="preserve">Михаилова В.В., Лобова Т.П. </w:t>
      </w:r>
      <w:r w:rsidR="009918F6">
        <w:rPr>
          <w:rFonts w:asciiTheme="majorBidi" w:eastAsiaTheme="minorEastAsia" w:hAnsiTheme="majorBidi" w:cstheme="majorBidi"/>
          <w:sz w:val="28"/>
          <w:szCs w:val="28"/>
          <w:lang w:val="kk-KZ"/>
        </w:rPr>
        <w:t>ж</w:t>
      </w:r>
      <w:r>
        <w:rPr>
          <w:rFonts w:asciiTheme="majorBidi" w:eastAsiaTheme="minorEastAsia" w:hAnsiTheme="majorBidi" w:cstheme="majorBidi"/>
          <w:sz w:val="28"/>
          <w:szCs w:val="28"/>
          <w:lang w:val="kk-KZ"/>
        </w:rPr>
        <w:t xml:space="preserve">әне т.б. </w:t>
      </w:r>
      <w:r w:rsidR="00B61D16" w:rsidRPr="00B61D16">
        <w:rPr>
          <w:rFonts w:asciiTheme="majorBidi" w:eastAsiaTheme="minorEastAsia" w:hAnsiTheme="majorBidi" w:cstheme="majorBidi"/>
          <w:sz w:val="28"/>
          <w:szCs w:val="28"/>
          <w:lang w:val="kk-KZ"/>
        </w:rPr>
        <w:t xml:space="preserve">еңбегінде МІҚ ЛВ </w:t>
      </w:r>
      <w:r w:rsidR="00F20056">
        <w:rPr>
          <w:rFonts w:asciiTheme="majorBidi" w:eastAsiaTheme="minorEastAsia" w:hAnsiTheme="majorBidi" w:cstheme="majorBidi"/>
          <w:sz w:val="28"/>
          <w:szCs w:val="28"/>
          <w:lang w:val="kk-KZ"/>
        </w:rPr>
        <w:t xml:space="preserve">зертханалық </w:t>
      </w:r>
      <w:r w:rsidR="00B61D16" w:rsidRPr="00B61D16">
        <w:rPr>
          <w:rFonts w:asciiTheme="majorBidi" w:eastAsiaTheme="minorEastAsia" w:hAnsiTheme="majorBidi" w:cstheme="majorBidi"/>
          <w:sz w:val="28"/>
          <w:szCs w:val="28"/>
          <w:lang w:val="kk-KZ"/>
        </w:rPr>
        <w:t>балаудың серологиялық әдісіне салыстырмалы сипаттама берілген. ХЭБ-ның талаптарына сәйкес келетін референттік үлгілерді пайдалана отырып, телімділік, сезімталдық және жүзеге асырылу өлшемдері бойынша ИФТ-ның бірқатар тест-жүйелеріне бағалау жүргізілді. Зерттеу нәтижесінде ELISA-ның бірнеше коммерциялық тест жүйелерінің сапасын бағалауда стандартты қан</w:t>
      </w:r>
      <w:r>
        <w:rPr>
          <w:rFonts w:asciiTheme="majorBidi" w:eastAsiaTheme="minorEastAsia" w:hAnsiTheme="majorBidi" w:cstheme="majorBidi"/>
          <w:sz w:val="28"/>
          <w:szCs w:val="28"/>
          <w:lang w:val="kk-KZ"/>
        </w:rPr>
        <w:t xml:space="preserve"> </w:t>
      </w:r>
      <w:r w:rsidR="00B61D16" w:rsidRPr="00B61D16">
        <w:rPr>
          <w:rFonts w:asciiTheme="majorBidi" w:eastAsiaTheme="minorEastAsia" w:hAnsiTheme="majorBidi" w:cstheme="majorBidi"/>
          <w:sz w:val="28"/>
          <w:szCs w:val="28"/>
          <w:lang w:val="kk-KZ"/>
        </w:rPr>
        <w:t>сарысуды қолдануды ұсынды [127].</w:t>
      </w:r>
    </w:p>
    <w:p w14:paraId="5B760309" w14:textId="0B6CCDE7" w:rsidR="00B61D16" w:rsidRPr="00B61D16" w:rsidRDefault="00B61D16" w:rsidP="00611635">
      <w:pPr>
        <w:spacing w:after="0" w:line="240" w:lineRule="auto"/>
        <w:ind w:firstLine="709"/>
        <w:jc w:val="both"/>
        <w:rPr>
          <w:rFonts w:asciiTheme="majorBidi" w:eastAsiaTheme="minorEastAsia" w:hAnsiTheme="majorBidi" w:cstheme="majorBidi"/>
          <w:sz w:val="28"/>
          <w:szCs w:val="28"/>
          <w:lang w:val="kk-KZ"/>
        </w:rPr>
      </w:pPr>
      <w:r w:rsidRPr="00B61D16">
        <w:rPr>
          <w:rFonts w:asciiTheme="majorBidi" w:eastAsiaTheme="minorEastAsia" w:hAnsiTheme="majorBidi" w:cstheme="majorBidi"/>
          <w:sz w:val="28"/>
          <w:szCs w:val="28"/>
          <w:lang w:val="kk-KZ"/>
        </w:rPr>
        <w:t>Колбасова О.Л., Егорова И.Ю. еңбектерінде диагностикалық іс-шараларды жүргізгенде зерттеулердің тиімділігі, алынған деректердің сенімділігі мен объективтілігі тест жүйесінің дұрыс таңдалғанына тікелей байланыс</w:t>
      </w:r>
      <w:r w:rsidR="00F20056">
        <w:rPr>
          <w:rFonts w:asciiTheme="majorBidi" w:eastAsiaTheme="minorEastAsia" w:hAnsiTheme="majorBidi" w:cstheme="majorBidi"/>
          <w:sz w:val="28"/>
          <w:szCs w:val="28"/>
          <w:lang w:val="kk-KZ"/>
        </w:rPr>
        <w:t xml:space="preserve">ты екені </w:t>
      </w:r>
      <w:r w:rsidR="00F20056">
        <w:rPr>
          <w:rFonts w:asciiTheme="majorBidi" w:eastAsiaTheme="minorEastAsia" w:hAnsiTheme="majorBidi" w:cstheme="majorBidi"/>
          <w:sz w:val="28"/>
          <w:szCs w:val="28"/>
          <w:lang w:val="kk-KZ"/>
        </w:rPr>
        <w:lastRenderedPageBreak/>
        <w:t xml:space="preserve">көрсетілген. Мақалада </w:t>
      </w:r>
      <w:r w:rsidRPr="00B61D16">
        <w:rPr>
          <w:rFonts w:asciiTheme="majorBidi" w:eastAsiaTheme="minorEastAsia" w:hAnsiTheme="majorBidi" w:cstheme="majorBidi"/>
          <w:sz w:val="28"/>
          <w:szCs w:val="28"/>
          <w:lang w:val="kk-KZ"/>
        </w:rPr>
        <w:t>лентивирустық аурулар caev/MVV серологиялық диагностикасына арналған коммерциялық ИФТ тест-жүйелерінің диагностикалық маңыздылығын салыстырмалы бағалау нәтижелерінде стандартты қан</w:t>
      </w:r>
      <w:r w:rsidR="005E0FBA">
        <w:rPr>
          <w:rFonts w:asciiTheme="majorBidi" w:eastAsiaTheme="minorEastAsia" w:hAnsiTheme="majorBidi" w:cstheme="majorBidi"/>
          <w:sz w:val="28"/>
          <w:szCs w:val="28"/>
          <w:lang w:val="kk-KZ"/>
        </w:rPr>
        <w:t xml:space="preserve"> </w:t>
      </w:r>
      <w:r w:rsidRPr="00B61D16">
        <w:rPr>
          <w:rFonts w:asciiTheme="majorBidi" w:eastAsiaTheme="minorEastAsia" w:hAnsiTheme="majorBidi" w:cstheme="majorBidi"/>
          <w:sz w:val="28"/>
          <w:szCs w:val="28"/>
          <w:lang w:val="kk-KZ"/>
        </w:rPr>
        <w:t>сарысуын қолдана отырып, ID Screen® MVV-CAEV Indirect және Elitest MVV/CAEV тест-жүйелері жоғары сезімталдыққа ие екенін мәлімдеді [128].</w:t>
      </w:r>
    </w:p>
    <w:p w14:paraId="595F5FB0" w14:textId="72F4A2A4"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eastAsiaTheme="minorEastAsia" w:hAnsiTheme="majorBidi" w:cstheme="majorBidi"/>
          <w:sz w:val="28"/>
          <w:szCs w:val="28"/>
          <w:lang w:val="kk-KZ"/>
        </w:rPr>
        <w:t>Сонымен қатар, ИФТ әдістерінде қолданатын қан</w:t>
      </w:r>
      <w:r w:rsidR="00F20056">
        <w:rPr>
          <w:rFonts w:asciiTheme="majorBidi" w:eastAsiaTheme="minorEastAsia" w:hAnsiTheme="majorBidi" w:cstheme="majorBidi"/>
          <w:sz w:val="28"/>
          <w:szCs w:val="28"/>
          <w:lang w:val="kk-KZ"/>
        </w:rPr>
        <w:t xml:space="preserve"> </w:t>
      </w:r>
      <w:r w:rsidRPr="00B61D16">
        <w:rPr>
          <w:rFonts w:asciiTheme="majorBidi" w:eastAsiaTheme="minorEastAsia" w:hAnsiTheme="majorBidi" w:cstheme="majorBidi"/>
          <w:sz w:val="28"/>
          <w:szCs w:val="28"/>
          <w:lang w:val="kk-KZ"/>
        </w:rPr>
        <w:t xml:space="preserve">сарысуының әзірлеу және оның телімділігі мен белсенділігін, сезімталдылығын анықтау барысында паразитология және де басқа жұқпалы ауруларды балауда да стандартты үлгілерді пайдаланады [129]. </w:t>
      </w:r>
    </w:p>
    <w:p w14:paraId="3AE6C099" w14:textId="45629B82"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Осылайша, стандартты қан</w:t>
      </w:r>
      <w:r w:rsidR="00F2005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сарысуларын тұтынушылары диагностикалық иммуноферментті препараттарды әзірлеушілер мен өндірушілер, мемлекеттік бақылау органдары, диагностикалық препараттарды тұтынушылар болып табылады.</w:t>
      </w:r>
    </w:p>
    <w:p w14:paraId="4177895F" w14:textId="0A3396EB"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Ветеринарияда аурулардың стандартты үлгілерін әзірлеу және өндіру қазіргі таңда ХЭБ арнайы референттік зертханаларында жасап әзірлейді. Референттік үлгілерді ауруды балауда қолдану тәжірибесі көрсеткендей, белгілі бір инфекциялық ауруларға арналған стандартты қан</w:t>
      </w:r>
      <w:r w:rsidR="00F2005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 үлгілерінің болуы нарыққа кіретін диагностикалық жиынтықтардың сапасын, сондай-ақ зертханалық зерттеулердің сапасын дұрыс бағалаудың жалғыз құралы болып табылады [130]</w:t>
      </w:r>
      <w:r w:rsidRPr="00B61D16">
        <w:rPr>
          <w:rFonts w:asciiTheme="majorBidi" w:hAnsiTheme="majorBidi" w:cstheme="majorBidi"/>
          <w:color w:val="4472C4" w:themeColor="accent1"/>
          <w:sz w:val="28"/>
          <w:szCs w:val="28"/>
          <w:lang w:val="kk-KZ"/>
        </w:rPr>
        <w:t xml:space="preserve">. </w:t>
      </w:r>
      <w:r w:rsidRPr="00B61D16">
        <w:rPr>
          <w:rFonts w:asciiTheme="majorBidi" w:hAnsiTheme="majorBidi" w:cstheme="majorBidi"/>
          <w:sz w:val="28"/>
          <w:szCs w:val="28"/>
          <w:lang w:val="kk-KZ"/>
        </w:rPr>
        <w:t>Алайда, қазіргі уақытта шығарылатын өнімдердің ассортименті стандартты қан</w:t>
      </w:r>
      <w:r w:rsidR="00F2005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сарысулары өте шектеулі: МІҚ лейкозы, туберкулез, бруцеллез, құс тұмау</w:t>
      </w:r>
      <w:r w:rsidR="004E4E60">
        <w:rPr>
          <w:rFonts w:asciiTheme="majorBidi" w:hAnsiTheme="majorBidi" w:cstheme="majorBidi"/>
          <w:sz w:val="28"/>
          <w:szCs w:val="28"/>
          <w:lang w:val="kk-KZ"/>
        </w:rPr>
        <w:t>ы</w:t>
      </w:r>
      <w:r w:rsidRPr="00B61D16">
        <w:rPr>
          <w:rFonts w:asciiTheme="majorBidi" w:hAnsiTheme="majorBidi" w:cstheme="majorBidi"/>
          <w:sz w:val="28"/>
          <w:szCs w:val="28"/>
          <w:lang w:val="kk-KZ"/>
        </w:rPr>
        <w:t xml:space="preserve">, Ньюкасл ауруы, аусыл және т.б. </w:t>
      </w:r>
    </w:p>
    <w:p w14:paraId="21DDC88C" w14:textId="2CA898EE" w:rsidR="00B61D16" w:rsidRPr="00B61D16" w:rsidRDefault="00F20056" w:rsidP="00611635">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МІҚ ЛВ серологиялық балауда ИФ</w:t>
      </w:r>
      <w:r w:rsidR="00B61D16" w:rsidRPr="00B61D16">
        <w:rPr>
          <w:rFonts w:asciiTheme="majorBidi" w:hAnsiTheme="majorBidi" w:cstheme="majorBidi"/>
          <w:sz w:val="28"/>
          <w:szCs w:val="28"/>
          <w:lang w:val="kk-KZ"/>
        </w:rPr>
        <w:t xml:space="preserve">Т мен ИДР әдістері ауруды бақылау мен алдын алудың негізгі құралы екені мәлім. Осы мақсатта иммуноферменттік талдау әдісі - ELISA скрининг кеңінен қолданылады. </w:t>
      </w:r>
      <w:bookmarkStart w:id="27" w:name="_Hlk83201829"/>
      <w:r w:rsidR="00B61D16" w:rsidRPr="00B61D16">
        <w:rPr>
          <w:rFonts w:asciiTheme="majorBidi" w:hAnsiTheme="majorBidi" w:cstheme="majorBidi"/>
          <w:sz w:val="28"/>
          <w:szCs w:val="28"/>
          <w:lang w:val="kk-KZ"/>
        </w:rPr>
        <w:t>ИФТ орындау үшін көп компонентті ингредиенттердің (позитивті, негативті қансарысулары) жиынтығы бар тест-жүйелер пайдаланылады. Иммуноферментті талдаудың тиімділігіне осы ингредиенттердің сапасы ғана емес, сонымен қатар сынақ жүргізуді қамтамасыз ететін зертханалық маманның да кәсіби дайындығы да әсер етеді</w:t>
      </w:r>
      <w:bookmarkEnd w:id="27"/>
      <w:r w:rsidR="00B61D16" w:rsidRPr="00B61D16">
        <w:rPr>
          <w:rFonts w:asciiTheme="majorBidi" w:hAnsiTheme="majorBidi" w:cstheme="majorBidi"/>
          <w:sz w:val="28"/>
          <w:szCs w:val="28"/>
          <w:lang w:val="kk-KZ"/>
        </w:rPr>
        <w:t xml:space="preserve">. </w:t>
      </w:r>
    </w:p>
    <w:p w14:paraId="54635DD4" w14:textId="7EB53B73"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МІҚ лейкозын балау үшін қолданылатын халықаралық референтті стандартты қансарысуы- Е05. Осы ауруды балауда ХЭБ ұсынған екі әдістері ИДР (AGID) және ИФТ (ELISA) «E05» - халықаралық эталонды қан</w:t>
      </w:r>
      <w:r w:rsidR="00F2005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сарысуын</w:t>
      </w:r>
      <w:r w:rsidR="00F20056">
        <w:rPr>
          <w:rFonts w:asciiTheme="majorBidi" w:hAnsiTheme="majorBidi" w:cstheme="majorBidi"/>
          <w:sz w:val="28"/>
          <w:szCs w:val="28"/>
          <w:lang w:val="kk-KZ"/>
        </w:rPr>
        <w:t xml:space="preserve"> қолдана отырып расталған. E05 МІҚ </w:t>
      </w:r>
      <w:r w:rsidRPr="00B61D16">
        <w:rPr>
          <w:rFonts w:asciiTheme="majorBidi" w:hAnsiTheme="majorBidi" w:cstheme="majorBidi"/>
          <w:sz w:val="28"/>
          <w:szCs w:val="28"/>
          <w:lang w:val="kk-KZ"/>
        </w:rPr>
        <w:t>ЛВ қарсы антиденелерді қан</w:t>
      </w:r>
      <w:r w:rsidR="00F2005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сарысуы мен сүтте  анықтау үшін</w:t>
      </w:r>
      <w:r w:rsidR="00F20056">
        <w:rPr>
          <w:rFonts w:asciiTheme="majorBidi" w:hAnsiTheme="majorBidi" w:cstheme="majorBidi"/>
          <w:sz w:val="28"/>
          <w:szCs w:val="28"/>
          <w:lang w:val="kk-KZ"/>
        </w:rPr>
        <w:t xml:space="preserve"> AGID немесе ELISA-да немесе</w:t>
      </w:r>
      <w:r w:rsidRPr="00B61D16">
        <w:rPr>
          <w:rFonts w:asciiTheme="majorBidi" w:hAnsiTheme="majorBidi" w:cstheme="majorBidi"/>
          <w:sz w:val="28"/>
          <w:szCs w:val="28"/>
          <w:lang w:val="kk-KZ"/>
        </w:rPr>
        <w:t xml:space="preserve"> күнделікті тестілеу үшін сезімталдықт</w:t>
      </w:r>
      <w:r w:rsidR="00F20056">
        <w:rPr>
          <w:rFonts w:asciiTheme="majorBidi" w:hAnsiTheme="majorBidi" w:cstheme="majorBidi"/>
          <w:sz w:val="28"/>
          <w:szCs w:val="28"/>
          <w:lang w:val="kk-KZ"/>
        </w:rPr>
        <w:t xml:space="preserve">ың төменгі шегін анықтайды. ХЭБ-ның </w:t>
      </w:r>
      <w:r w:rsidRPr="00B61D16">
        <w:rPr>
          <w:rFonts w:asciiTheme="majorBidi" w:hAnsiTheme="majorBidi" w:cstheme="majorBidi"/>
          <w:sz w:val="28"/>
          <w:szCs w:val="28"/>
          <w:lang w:val="kk-KZ"/>
        </w:rPr>
        <w:t>E05 эталондық қан</w:t>
      </w:r>
      <w:r w:rsidR="00F2005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сарысуы Германиядағы МІҚ</w:t>
      </w:r>
      <w:r w:rsidR="00F2005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 xml:space="preserve">ЭЛ </w:t>
      </w:r>
      <w:r w:rsidR="00F20056">
        <w:rPr>
          <w:rFonts w:asciiTheme="majorBidi" w:hAnsiTheme="majorBidi" w:cstheme="majorBidi"/>
          <w:sz w:val="28"/>
          <w:szCs w:val="28"/>
          <w:lang w:val="kk-KZ"/>
        </w:rPr>
        <w:t xml:space="preserve">бойынша </w:t>
      </w:r>
      <w:r w:rsidRPr="00B61D16">
        <w:rPr>
          <w:rFonts w:asciiTheme="majorBidi" w:hAnsiTheme="majorBidi" w:cstheme="majorBidi"/>
          <w:sz w:val="28"/>
          <w:szCs w:val="28"/>
          <w:lang w:val="kk-KZ"/>
        </w:rPr>
        <w:t xml:space="preserve">Референс-зертханасында Friedrich-Loeffler-Institute өндіріледі және ХЭБ-ның ветеринариялық зертханаларға арналған сапа стандартының нұсқаулығына сәйкес тестіленеді [131]. </w:t>
      </w:r>
    </w:p>
    <w:p w14:paraId="031365FC" w14:textId="18FBED46"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 xml:space="preserve"> Е05 қан</w:t>
      </w:r>
      <w:r w:rsidR="00467642">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 xml:space="preserve">сарысуы халықаралық </w:t>
      </w:r>
      <w:r w:rsidR="00467642">
        <w:rPr>
          <w:rFonts w:asciiTheme="majorBidi" w:hAnsiTheme="majorBidi" w:cstheme="majorBidi"/>
          <w:sz w:val="28"/>
          <w:szCs w:val="28"/>
          <w:lang w:val="kk-KZ"/>
        </w:rPr>
        <w:t>құрама қан сарысуынан (</w:t>
      </w:r>
      <w:r w:rsidRPr="00B61D16">
        <w:rPr>
          <w:rFonts w:asciiTheme="majorBidi" w:hAnsiTheme="majorBidi" w:cstheme="majorBidi"/>
          <w:sz w:val="28"/>
          <w:szCs w:val="28"/>
          <w:lang w:val="kk-KZ"/>
        </w:rPr>
        <w:t>пулдан</w:t>
      </w:r>
      <w:r w:rsidR="00467642">
        <w:rPr>
          <w:rFonts w:asciiTheme="majorBidi" w:hAnsiTheme="majorBidi" w:cstheme="majorBidi"/>
          <w:sz w:val="28"/>
          <w:szCs w:val="28"/>
          <w:lang w:val="kk-KZ"/>
        </w:rPr>
        <w:t>)</w:t>
      </w:r>
      <w:r w:rsidRPr="00B61D16">
        <w:rPr>
          <w:rFonts w:asciiTheme="majorBidi" w:hAnsiTheme="majorBidi" w:cstheme="majorBidi"/>
          <w:sz w:val="28"/>
          <w:szCs w:val="28"/>
          <w:lang w:val="kk-KZ"/>
        </w:rPr>
        <w:t>, яғни табиғи лейкозбен ауырған 24 малдың қан</w:t>
      </w:r>
      <w:r w:rsidR="00F2005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сарысуынан, вирустың белгілі подтиптерінен тұрады. Ол әр қан</w:t>
      </w:r>
      <w:r w:rsidR="00F2005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сарысуын жекелеп төрт түрлі ИТР (ELISA) және РИД (AGID) тест жүйелерімен антиденелер құрамына жеке тексерілген этолонды қан</w:t>
      </w:r>
      <w:r w:rsidR="00F2005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сарысуы. Е05 қан</w:t>
      </w:r>
      <w:r w:rsidR="00F2005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 xml:space="preserve">сарысуы ХЭБ -ның референттік зертханалары -  </w:t>
      </w:r>
      <w:r w:rsidRPr="00B61D16">
        <w:rPr>
          <w:rFonts w:asciiTheme="majorBidi" w:hAnsiTheme="majorBidi" w:cstheme="majorBidi"/>
          <w:sz w:val="28"/>
          <w:szCs w:val="28"/>
          <w:lang w:val="kk-KZ"/>
        </w:rPr>
        <w:lastRenderedPageBreak/>
        <w:t xml:space="preserve">Біріккен Корольдікте, Польшада және Германиядағы 27 ұлттық </w:t>
      </w:r>
      <w:r w:rsidR="00467642">
        <w:rPr>
          <w:rFonts w:asciiTheme="majorBidi" w:hAnsiTheme="majorBidi" w:cstheme="majorBidi"/>
          <w:sz w:val="28"/>
          <w:szCs w:val="28"/>
          <w:lang w:val="kk-KZ"/>
        </w:rPr>
        <w:t xml:space="preserve">референттік </w:t>
      </w:r>
      <w:r w:rsidRPr="00B61D16">
        <w:rPr>
          <w:rFonts w:asciiTheme="majorBidi" w:hAnsiTheme="majorBidi" w:cstheme="majorBidi"/>
          <w:sz w:val="28"/>
          <w:szCs w:val="28"/>
          <w:lang w:val="kk-KZ"/>
        </w:rPr>
        <w:t>зертханаларда әр түрлі коммерциялық ELISA және AGID тест жүйелерінде  салыстырмалы сақиналы сынақтан өткізілген [132]. Сонымен қатар, антиденелердің құрамы мен реактивтілігін растау үшін әр 6 ай сайын мерзімді бақылаудан өтуді қажет етеді. Қазіргі таңда ХЭБ E05 эталондық қан</w:t>
      </w:r>
      <w:r w:rsidR="00F2005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сарысуына Лейпцигтегі (Германия) МІҚ</w:t>
      </w:r>
      <w:r w:rsidR="00F2005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 xml:space="preserve">ЭЛ (EBL) бойынша ХЭБ референттік зертханасында қол жетімді. </w:t>
      </w:r>
    </w:p>
    <w:p w14:paraId="1A3C3177" w14:textId="77777777" w:rsidR="00B61D16" w:rsidRPr="00B61D16" w:rsidRDefault="00B61D16" w:rsidP="00611635">
      <w:pPr>
        <w:spacing w:after="0" w:line="240" w:lineRule="auto"/>
        <w:ind w:firstLine="709"/>
        <w:jc w:val="both"/>
        <w:rPr>
          <w:rFonts w:asciiTheme="majorBidi" w:hAnsiTheme="majorBidi" w:cstheme="majorBidi"/>
          <w:sz w:val="28"/>
          <w:szCs w:val="28"/>
          <w:lang w:val="kk-KZ"/>
        </w:rPr>
      </w:pPr>
    </w:p>
    <w:p w14:paraId="12426F90" w14:textId="1C2946B9" w:rsidR="00B61D16" w:rsidRPr="009918F6" w:rsidRDefault="00B61D16" w:rsidP="00611635">
      <w:pPr>
        <w:numPr>
          <w:ilvl w:val="2"/>
          <w:numId w:val="11"/>
        </w:numPr>
        <w:spacing w:after="0" w:line="240" w:lineRule="auto"/>
        <w:ind w:left="0" w:firstLine="709"/>
        <w:contextualSpacing/>
        <w:jc w:val="both"/>
        <w:rPr>
          <w:rFonts w:asciiTheme="majorBidi" w:hAnsiTheme="majorBidi" w:cstheme="majorBidi"/>
          <w:bCs/>
          <w:sz w:val="28"/>
          <w:szCs w:val="28"/>
          <w:lang w:val="kk-KZ"/>
        </w:rPr>
      </w:pPr>
      <w:r w:rsidRPr="009918F6">
        <w:rPr>
          <w:rFonts w:asciiTheme="majorBidi" w:hAnsiTheme="majorBidi" w:cstheme="majorBidi"/>
          <w:bCs/>
          <w:sz w:val="28"/>
          <w:szCs w:val="28"/>
          <w:lang w:val="kk-KZ"/>
        </w:rPr>
        <w:t>Стандартты үлгілерді жасау үшін қан</w:t>
      </w:r>
      <w:r w:rsidR="00F20056" w:rsidRPr="009918F6">
        <w:rPr>
          <w:rFonts w:asciiTheme="majorBidi" w:hAnsiTheme="majorBidi" w:cstheme="majorBidi"/>
          <w:bCs/>
          <w:sz w:val="28"/>
          <w:szCs w:val="28"/>
          <w:lang w:val="kk-KZ"/>
        </w:rPr>
        <w:t xml:space="preserve"> </w:t>
      </w:r>
      <w:r w:rsidRPr="009918F6">
        <w:rPr>
          <w:rFonts w:asciiTheme="majorBidi" w:hAnsiTheme="majorBidi" w:cstheme="majorBidi"/>
          <w:bCs/>
          <w:sz w:val="28"/>
          <w:szCs w:val="28"/>
          <w:lang w:val="kk-KZ"/>
        </w:rPr>
        <w:t>сарысуына қойылатын негізгі талаптар</w:t>
      </w:r>
    </w:p>
    <w:p w14:paraId="19BE9CD0" w14:textId="47A9F1F6" w:rsidR="00B61D16" w:rsidRPr="00B61D16" w:rsidRDefault="00B61D16" w:rsidP="009918F6">
      <w:pPr>
        <w:tabs>
          <w:tab w:val="left" w:pos="1134"/>
        </w:tabs>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 xml:space="preserve">ХЭБ -ның талаптарына сәйкес биологиялық стандарттар өздерінің </w:t>
      </w:r>
      <w:r w:rsidR="00467642">
        <w:rPr>
          <w:rFonts w:asciiTheme="majorBidi" w:hAnsiTheme="majorBidi" w:cstheme="majorBidi"/>
          <w:sz w:val="28"/>
          <w:szCs w:val="28"/>
          <w:lang w:val="kk-KZ"/>
        </w:rPr>
        <w:t>телімділік</w:t>
      </w:r>
      <w:r w:rsidRPr="00B61D16">
        <w:rPr>
          <w:rFonts w:asciiTheme="majorBidi" w:hAnsiTheme="majorBidi" w:cstheme="majorBidi"/>
          <w:sz w:val="28"/>
          <w:szCs w:val="28"/>
          <w:lang w:val="kk-KZ"/>
        </w:rPr>
        <w:t xml:space="preserve"> қасиеттерін тиісті жағдайларда кемінде 2 жыл ішінде ерекше сақтауы қажет. Бұрынғы кездері кейбір өндірушілер сарысу үлгілерін сұйық түрінде шығарды (сақтау температурасы -10°C-тан төмен), алайда шетелден қашықтан тасымалдау кезінде бастапқы қасиеттері сақталып, бұзылмай жетуіне кепілдік аз. Сол себептен де қазіргі таңда референс үлгілер лиофильді күйде шығарылады. Референс үлгілер үшін негізгі мәселе үлгілердің сапалы құрамы мен жұқпалы ауруларға типтік гуморольды иммунитетті туғыза отырып әзірлеу. </w:t>
      </w:r>
    </w:p>
    <w:p w14:paraId="4092A590" w14:textId="1C651A43" w:rsidR="00B61D16" w:rsidRPr="00B61D16" w:rsidRDefault="00B61D16" w:rsidP="009918F6">
      <w:pPr>
        <w:tabs>
          <w:tab w:val="left" w:pos="1134"/>
        </w:tabs>
        <w:spacing w:after="0" w:line="240" w:lineRule="auto"/>
        <w:ind w:firstLine="709"/>
        <w:jc w:val="both"/>
        <w:rPr>
          <w:rFonts w:asciiTheme="majorBidi" w:hAnsiTheme="majorBidi" w:cstheme="majorBidi"/>
          <w:bCs/>
          <w:sz w:val="28"/>
          <w:szCs w:val="28"/>
          <w:lang w:val="kk-KZ"/>
        </w:rPr>
      </w:pPr>
      <w:r w:rsidRPr="00B61D16">
        <w:rPr>
          <w:rFonts w:asciiTheme="majorBidi" w:hAnsiTheme="majorBidi" w:cstheme="majorBidi"/>
          <w:bCs/>
          <w:sz w:val="28"/>
          <w:szCs w:val="28"/>
          <w:lang w:val="kk-KZ"/>
        </w:rPr>
        <w:t>Халықаралық референтті стандарт термині негізгі анықтамалық стандарттың синонимі болып табылады. Ол барлық екінші немесе ұлттық және жұмысшы стандартты қан</w:t>
      </w:r>
      <w:r w:rsidR="00F20056">
        <w:rPr>
          <w:rFonts w:asciiTheme="majorBidi" w:hAnsiTheme="majorBidi" w:cstheme="majorBidi"/>
          <w:bCs/>
          <w:sz w:val="28"/>
          <w:szCs w:val="28"/>
          <w:lang w:val="kk-KZ"/>
        </w:rPr>
        <w:t xml:space="preserve"> </w:t>
      </w:r>
      <w:r w:rsidRPr="00B61D16">
        <w:rPr>
          <w:rFonts w:asciiTheme="majorBidi" w:hAnsiTheme="majorBidi" w:cstheme="majorBidi"/>
          <w:bCs/>
          <w:sz w:val="28"/>
          <w:szCs w:val="28"/>
          <w:lang w:val="kk-KZ"/>
        </w:rPr>
        <w:t xml:space="preserve">сарысуын салыстырылатын және калибрленетін стандартты үлгі болып табылады. </w:t>
      </w:r>
      <w:r w:rsidR="00F20056">
        <w:rPr>
          <w:rFonts w:asciiTheme="majorBidi" w:hAnsiTheme="majorBidi" w:cstheme="majorBidi"/>
          <w:sz w:val="28"/>
          <w:szCs w:val="28"/>
          <w:lang w:val="kk-KZ"/>
        </w:rPr>
        <w:t>Х</w:t>
      </w:r>
      <w:r w:rsidRPr="00B61D16">
        <w:rPr>
          <w:rFonts w:asciiTheme="majorBidi" w:hAnsiTheme="majorBidi" w:cstheme="majorBidi"/>
          <w:sz w:val="28"/>
          <w:szCs w:val="28"/>
          <w:lang w:val="kk-KZ"/>
        </w:rPr>
        <w:t>алықаралық референтті қан</w:t>
      </w:r>
      <w:r w:rsidR="00F2005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 xml:space="preserve">сарысуын (ХРҚ) әзірлеу ХЭБ-ның </w:t>
      </w:r>
      <w:r w:rsidRPr="00B61D16">
        <w:rPr>
          <w:rFonts w:asciiTheme="majorBidi" w:hAnsiTheme="majorBidi" w:cstheme="majorBidi"/>
          <w:bCs/>
          <w:sz w:val="28"/>
          <w:szCs w:val="28"/>
          <w:lang w:val="kk-KZ"/>
        </w:rPr>
        <w:t>нұсқаулығының (</w:t>
      </w:r>
      <w:r w:rsidRPr="00B61D16">
        <w:rPr>
          <w:rFonts w:asciiTheme="majorBidi" w:hAnsiTheme="majorBidi" w:cstheme="majorBidi"/>
          <w:sz w:val="28"/>
          <w:szCs w:val="28"/>
          <w:lang w:val="kk-KZ"/>
        </w:rPr>
        <w:t xml:space="preserve">Standard Test Protocol) </w:t>
      </w:r>
      <w:r w:rsidRPr="00B61D16">
        <w:rPr>
          <w:rFonts w:asciiTheme="majorBidi" w:hAnsiTheme="majorBidi" w:cstheme="majorBidi"/>
          <w:bCs/>
          <w:sz w:val="28"/>
          <w:szCs w:val="28"/>
          <w:lang w:val="kk-KZ"/>
        </w:rPr>
        <w:t>мақұлданған негізгі талаптары [133]:</w:t>
      </w:r>
    </w:p>
    <w:p w14:paraId="54E66286" w14:textId="49220FAB" w:rsidR="00B61D16" w:rsidRPr="00B61D16" w:rsidRDefault="00B61D16" w:rsidP="009918F6">
      <w:pPr>
        <w:numPr>
          <w:ilvl w:val="0"/>
          <w:numId w:val="9"/>
        </w:numPr>
        <w:tabs>
          <w:tab w:val="left" w:pos="1134"/>
        </w:tabs>
        <w:spacing w:after="0" w:line="240" w:lineRule="auto"/>
        <w:ind w:left="0"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Оң және теріс қан сарысу алу үшін донор жануардың сипаттамасы - түрін, жасын, репродуктивтік мәртебесін және шығу тегін қоса алғанда, (яғни табиғи жолмен, ерекше патогендердің болмауы, гнотобиотиктер және т.б.) анықтау</w:t>
      </w:r>
      <w:r w:rsidR="009918F6">
        <w:rPr>
          <w:rFonts w:asciiTheme="majorBidi" w:hAnsiTheme="majorBidi" w:cstheme="majorBidi"/>
          <w:sz w:val="28"/>
          <w:szCs w:val="28"/>
          <w:lang w:val="kk-KZ"/>
        </w:rPr>
        <w:t>.</w:t>
      </w:r>
    </w:p>
    <w:p w14:paraId="255E8706" w14:textId="77777777" w:rsidR="00B61D16" w:rsidRPr="00B61D16" w:rsidRDefault="00B61D16" w:rsidP="009918F6">
      <w:pPr>
        <w:numPr>
          <w:ilvl w:val="0"/>
          <w:numId w:val="9"/>
        </w:numPr>
        <w:tabs>
          <w:tab w:val="left" w:pos="1134"/>
        </w:tabs>
        <w:spacing w:after="0" w:line="240" w:lineRule="auto"/>
        <w:ind w:left="0"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 xml:space="preserve">Антиденелердің табиғи індетке, тәжірибелік індетке және иммундауға көрсететін әсерін сипаттау. </w:t>
      </w:r>
    </w:p>
    <w:p w14:paraId="366EAA93" w14:textId="77777777" w:rsidR="00B61D16" w:rsidRPr="00B61D16" w:rsidRDefault="00B61D16" w:rsidP="009918F6">
      <w:pPr>
        <w:numPr>
          <w:ilvl w:val="0"/>
          <w:numId w:val="9"/>
        </w:numPr>
        <w:tabs>
          <w:tab w:val="left" w:pos="1134"/>
        </w:tabs>
        <w:spacing w:after="0" w:line="240" w:lineRule="auto"/>
        <w:ind w:left="0"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Иммундық жауап алу үшін қолданылатын ағза туралы мәліметтер, яғни штамм, серотип, генотип.</w:t>
      </w:r>
    </w:p>
    <w:p w14:paraId="4E92A87C" w14:textId="77777777" w:rsidR="00B61D16" w:rsidRPr="00B61D16" w:rsidRDefault="00B61D16" w:rsidP="009918F6">
      <w:pPr>
        <w:numPr>
          <w:ilvl w:val="0"/>
          <w:numId w:val="9"/>
        </w:numPr>
        <w:tabs>
          <w:tab w:val="left" w:pos="1134"/>
        </w:tabs>
        <w:spacing w:after="0" w:line="240" w:lineRule="auto"/>
        <w:ind w:left="0"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 xml:space="preserve">Тәжірибелік инфекция немесе иммундау хаттамасындағы мәліметтер, яғни </w:t>
      </w:r>
      <w:r w:rsidRPr="00B61D16">
        <w:rPr>
          <w:rFonts w:asciiTheme="majorBidi" w:hAnsiTheme="majorBidi" w:cstheme="majorBidi"/>
          <w:bCs/>
          <w:sz w:val="28"/>
          <w:szCs w:val="28"/>
          <w:lang w:val="kk-KZ"/>
        </w:rPr>
        <w:t>бағыты</w:t>
      </w:r>
      <w:r w:rsidRPr="00B61D16">
        <w:rPr>
          <w:rFonts w:asciiTheme="majorBidi" w:hAnsiTheme="majorBidi" w:cstheme="majorBidi"/>
          <w:sz w:val="28"/>
          <w:szCs w:val="28"/>
          <w:lang w:val="kk-KZ"/>
        </w:rPr>
        <w:t xml:space="preserve">, дозасы, иммундау кестесі, </w:t>
      </w:r>
      <w:r w:rsidRPr="00B61D16">
        <w:rPr>
          <w:rFonts w:asciiTheme="majorBidi" w:hAnsiTheme="majorBidi" w:cstheme="majorBidi"/>
          <w:bCs/>
          <w:sz w:val="28"/>
          <w:szCs w:val="28"/>
          <w:lang w:val="kk-KZ"/>
        </w:rPr>
        <w:t xml:space="preserve">үлгілерді </w:t>
      </w:r>
      <w:r w:rsidRPr="00B61D16">
        <w:rPr>
          <w:rFonts w:asciiTheme="majorBidi" w:hAnsiTheme="majorBidi" w:cstheme="majorBidi"/>
          <w:sz w:val="28"/>
          <w:szCs w:val="28"/>
          <w:lang w:val="kk-KZ"/>
        </w:rPr>
        <w:t>алу әдісі мен уақыты.</w:t>
      </w:r>
    </w:p>
    <w:p w14:paraId="6B568A24" w14:textId="77777777" w:rsidR="00B61D16" w:rsidRPr="00B61D16" w:rsidRDefault="00B61D16" w:rsidP="009918F6">
      <w:pPr>
        <w:numPr>
          <w:ilvl w:val="0"/>
          <w:numId w:val="9"/>
        </w:numPr>
        <w:tabs>
          <w:tab w:val="left" w:pos="1134"/>
        </w:tabs>
        <w:spacing w:after="0" w:line="240" w:lineRule="auto"/>
        <w:ind w:left="0"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 xml:space="preserve">Теріс және оң референттік қан сарысуларын алу және антиденелердің жауабын сипаттау үшін қолданылатын референттік тестілер, мысалы ИФТ, агар гелімен жүргізілетін иммунодиффузия, вирустарды бейтараптау және т.б (тест жүйелерінің атауы).  </w:t>
      </w:r>
    </w:p>
    <w:p w14:paraId="71FE72E6" w14:textId="77777777" w:rsidR="00B61D16" w:rsidRPr="00B61D16" w:rsidRDefault="00B61D16" w:rsidP="009918F6">
      <w:pPr>
        <w:numPr>
          <w:ilvl w:val="0"/>
          <w:numId w:val="9"/>
        </w:numPr>
        <w:tabs>
          <w:tab w:val="left" w:pos="1134"/>
        </w:tabs>
        <w:spacing w:after="0" w:line="240" w:lineRule="auto"/>
        <w:ind w:left="0"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Гипериммунды сарысулардың титрлеу түрлерінің үлгісі және белгілі бір белсенділікке дейін сұйылту көрсеткіштері.</w:t>
      </w:r>
    </w:p>
    <w:p w14:paraId="498ACA14" w14:textId="77777777" w:rsidR="00B61D16" w:rsidRPr="00B61D16" w:rsidRDefault="00B61D16" w:rsidP="009918F6">
      <w:pPr>
        <w:numPr>
          <w:ilvl w:val="0"/>
          <w:numId w:val="9"/>
        </w:numPr>
        <w:tabs>
          <w:tab w:val="left" w:pos="1134"/>
        </w:tabs>
        <w:spacing w:after="0" w:line="240" w:lineRule="auto"/>
        <w:ind w:left="0"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 xml:space="preserve">Сынамаларға жүргізілген қауіпсіздік зерттеулері туралы кез- келген нақты мәліметтер. </w:t>
      </w:r>
    </w:p>
    <w:p w14:paraId="6C774A17" w14:textId="77777777" w:rsidR="00B61D16" w:rsidRPr="00B61D16" w:rsidRDefault="00B61D16" w:rsidP="009918F6">
      <w:pPr>
        <w:numPr>
          <w:ilvl w:val="0"/>
          <w:numId w:val="9"/>
        </w:numPr>
        <w:tabs>
          <w:tab w:val="left" w:pos="1134"/>
        </w:tabs>
        <w:spacing w:after="0" w:line="240" w:lineRule="auto"/>
        <w:ind w:left="0"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 xml:space="preserve">Стандарт тек in vitro пайдалануға арналған деген мәлімдеме. </w:t>
      </w:r>
    </w:p>
    <w:p w14:paraId="3762329E" w14:textId="77777777" w:rsidR="00B61D16" w:rsidRPr="00B61D16" w:rsidRDefault="00B61D16" w:rsidP="009918F6">
      <w:pPr>
        <w:numPr>
          <w:ilvl w:val="0"/>
          <w:numId w:val="9"/>
        </w:numPr>
        <w:tabs>
          <w:tab w:val="left" w:pos="1134"/>
        </w:tabs>
        <w:spacing w:after="0" w:line="240" w:lineRule="auto"/>
        <w:ind w:left="0"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lastRenderedPageBreak/>
        <w:t>Залалсындандыру әдістерінің сипаттамасы, оның ішінде сәулелену түрі, залалсыздандыру кезіндегі үлгінің мөлшері мен құрамдық жағдайы (мысалы, сұйық, мұздатылған, сублимацияланған және т.б.).</w:t>
      </w:r>
    </w:p>
    <w:p w14:paraId="4D3C9E5B" w14:textId="3EC0A268" w:rsidR="00B61D16" w:rsidRPr="00B61D16" w:rsidRDefault="00B61D16" w:rsidP="009918F6">
      <w:pPr>
        <w:numPr>
          <w:ilvl w:val="0"/>
          <w:numId w:val="9"/>
        </w:numPr>
        <w:tabs>
          <w:tab w:val="left" w:pos="1134"/>
        </w:tabs>
        <w:spacing w:after="0" w:line="240" w:lineRule="auto"/>
        <w:ind w:left="0"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 xml:space="preserve">Партия нөмірі мен өндірілген мерзімі. </w:t>
      </w:r>
    </w:p>
    <w:p w14:paraId="2993E36C" w14:textId="7F234EF0" w:rsidR="00B61D16" w:rsidRPr="00B61D16" w:rsidRDefault="00B61D16" w:rsidP="009918F6">
      <w:pPr>
        <w:numPr>
          <w:ilvl w:val="0"/>
          <w:numId w:val="9"/>
        </w:numPr>
        <w:tabs>
          <w:tab w:val="left" w:pos="1134"/>
        </w:tabs>
        <w:spacing w:after="0" w:line="240" w:lineRule="auto"/>
        <w:ind w:left="0"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Қалпына келу бойынша ұсыныс (қалпына келтіретін сұйықтықтың түрі және көлемі), сақтау және пайдалану тәсілдері</w:t>
      </w:r>
      <w:r w:rsidR="009918F6">
        <w:rPr>
          <w:rFonts w:asciiTheme="majorBidi" w:hAnsiTheme="majorBidi" w:cstheme="majorBidi"/>
          <w:sz w:val="28"/>
          <w:szCs w:val="28"/>
          <w:lang w:val="kk-KZ"/>
        </w:rPr>
        <w:t>.</w:t>
      </w:r>
    </w:p>
    <w:p w14:paraId="29888253" w14:textId="5C6A4990" w:rsidR="00B61D16" w:rsidRPr="00B61D16" w:rsidRDefault="00B61D16" w:rsidP="00E57AD1">
      <w:pPr>
        <w:numPr>
          <w:ilvl w:val="0"/>
          <w:numId w:val="9"/>
        </w:numPr>
        <w:tabs>
          <w:tab w:val="left" w:pos="1134"/>
        </w:tabs>
        <w:spacing w:after="0" w:line="240" w:lineRule="auto"/>
        <w:ind w:left="0"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Қосымша ақпарат көзі ретінде референс-зертхананың байланыс</w:t>
      </w:r>
      <w:r w:rsidR="00E57AD1">
        <w:rPr>
          <w:rFonts w:asciiTheme="majorBidi" w:hAnsiTheme="majorBidi" w:cstheme="majorBidi"/>
          <w:sz w:val="28"/>
          <w:szCs w:val="28"/>
          <w:lang w:val="kk-KZ"/>
        </w:rPr>
        <w:t xml:space="preserve"> нөмері,</w:t>
      </w:r>
      <w:r w:rsidRPr="00B61D16">
        <w:rPr>
          <w:rFonts w:asciiTheme="majorBidi" w:hAnsiTheme="majorBidi" w:cstheme="majorBidi"/>
          <w:sz w:val="28"/>
          <w:szCs w:val="28"/>
          <w:lang w:val="kk-KZ"/>
        </w:rPr>
        <w:t xml:space="preserve"> </w:t>
      </w:r>
      <w:r w:rsidR="00E57AD1" w:rsidRPr="00E57AD1">
        <w:rPr>
          <w:rFonts w:asciiTheme="majorBidi" w:hAnsiTheme="majorBidi" w:cstheme="majorBidi"/>
          <w:sz w:val="28"/>
          <w:szCs w:val="28"/>
          <w:lang w:val="kk-KZ"/>
        </w:rPr>
        <w:t xml:space="preserve">толық </w:t>
      </w:r>
      <w:r w:rsidRPr="00B61D16">
        <w:rPr>
          <w:rFonts w:asciiTheme="majorBidi" w:hAnsiTheme="majorBidi" w:cstheme="majorBidi"/>
          <w:sz w:val="28"/>
          <w:szCs w:val="28"/>
          <w:lang w:val="kk-KZ"/>
        </w:rPr>
        <w:t xml:space="preserve">мекен-жайы, факсы, электрондық поштасы. </w:t>
      </w:r>
    </w:p>
    <w:p w14:paraId="74FC66B1" w14:textId="77777777" w:rsidR="00B61D16" w:rsidRPr="00B61D16" w:rsidRDefault="00B61D16" w:rsidP="00611635">
      <w:pPr>
        <w:spacing w:after="0" w:line="240" w:lineRule="auto"/>
        <w:ind w:firstLine="709"/>
        <w:jc w:val="both"/>
        <w:rPr>
          <w:rFonts w:asciiTheme="majorBidi" w:hAnsiTheme="majorBidi" w:cstheme="majorBidi"/>
          <w:sz w:val="28"/>
          <w:szCs w:val="28"/>
          <w:lang w:val="kk-KZ"/>
        </w:rPr>
      </w:pPr>
    </w:p>
    <w:p w14:paraId="11FC8B84" w14:textId="3843DF55" w:rsidR="00B61D16" w:rsidRPr="009918F6" w:rsidRDefault="00B61D16" w:rsidP="00611635">
      <w:pPr>
        <w:spacing w:after="0" w:line="240" w:lineRule="auto"/>
        <w:ind w:firstLine="709"/>
        <w:jc w:val="both"/>
        <w:rPr>
          <w:rFonts w:asciiTheme="majorBidi" w:hAnsiTheme="majorBidi" w:cstheme="majorBidi"/>
          <w:bCs/>
          <w:sz w:val="28"/>
          <w:szCs w:val="28"/>
          <w:lang w:val="kk-KZ"/>
        </w:rPr>
      </w:pPr>
      <w:r w:rsidRPr="009918F6">
        <w:rPr>
          <w:rFonts w:asciiTheme="majorBidi" w:hAnsiTheme="majorBidi" w:cstheme="majorBidi"/>
          <w:bCs/>
          <w:sz w:val="28"/>
          <w:szCs w:val="28"/>
          <w:lang w:val="kk-KZ"/>
        </w:rPr>
        <w:t>1.</w:t>
      </w:r>
      <w:r w:rsidR="001F0687" w:rsidRPr="009918F6">
        <w:rPr>
          <w:rFonts w:asciiTheme="majorBidi" w:hAnsiTheme="majorBidi" w:cstheme="majorBidi"/>
          <w:bCs/>
          <w:sz w:val="28"/>
          <w:szCs w:val="28"/>
          <w:lang w:val="kk-KZ"/>
        </w:rPr>
        <w:t>5</w:t>
      </w:r>
      <w:r w:rsidRPr="009918F6">
        <w:rPr>
          <w:rFonts w:asciiTheme="majorBidi" w:hAnsiTheme="majorBidi" w:cstheme="majorBidi"/>
          <w:bCs/>
          <w:sz w:val="28"/>
          <w:szCs w:val="28"/>
          <w:lang w:val="kk-KZ"/>
        </w:rPr>
        <w:t>.3 Стандартты қан</w:t>
      </w:r>
      <w:r w:rsidR="00E204D9" w:rsidRPr="009918F6">
        <w:rPr>
          <w:rFonts w:asciiTheme="majorBidi" w:hAnsiTheme="majorBidi" w:cstheme="majorBidi"/>
          <w:bCs/>
          <w:sz w:val="28"/>
          <w:szCs w:val="28"/>
          <w:lang w:val="kk-KZ"/>
        </w:rPr>
        <w:t xml:space="preserve"> </w:t>
      </w:r>
      <w:r w:rsidRPr="009918F6">
        <w:rPr>
          <w:rFonts w:asciiTheme="majorBidi" w:hAnsiTheme="majorBidi" w:cstheme="majorBidi"/>
          <w:bCs/>
          <w:sz w:val="28"/>
          <w:szCs w:val="28"/>
          <w:lang w:val="kk-KZ"/>
        </w:rPr>
        <w:t xml:space="preserve">сарысуына лайық үлгілерді таңдап алу критерийлері </w:t>
      </w:r>
    </w:p>
    <w:p w14:paraId="2080FA22" w14:textId="34CCE3AC"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Зерттелетін қан</w:t>
      </w:r>
      <w:r w:rsidR="00E204D9">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сарысуды оң немесе теріс деп жіктейтін критерийді таңдау принципі ерекше маңызға ие. Мұндай өлшем ретінде - "критикалық" (ОПкрит немесе cut off) деп аталатын оптикалық тығыздық (ОТ) мәндері қызмет етеді. Бұл мәндер айтарлықтай ауытқуларға ұшырайтыны белгілі және әдетте эмпирикалық түрде таңдалады [134, 135].</w:t>
      </w:r>
    </w:p>
    <w:p w14:paraId="0F08A027" w14:textId="637BE279"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Қан</w:t>
      </w:r>
      <w:r w:rsidR="00F2005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сарысулардағы нақты антиденелердің қажетті концентрациясы нақты міндеттермен анықталады, оларды анықтау үшін оң және теріс стандартты қан</w:t>
      </w:r>
      <w:r w:rsidR="00F2005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сарысулар жасалады. Атап айтқанда, позитивті стандартты қан</w:t>
      </w:r>
      <w:r w:rsidR="00F2005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сарысуы (ПСҚ) диагностикалық жүйелердің сезімталдығы бақылауға, ал негативті стандартты қан</w:t>
      </w:r>
      <w:r w:rsidR="00F2005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 xml:space="preserve">сарысуы (НСҚ) олардың </w:t>
      </w:r>
      <w:r w:rsidRPr="00B61D16">
        <w:rPr>
          <w:rFonts w:asciiTheme="majorBidi" w:hAnsiTheme="majorBidi" w:cstheme="majorBidi"/>
          <w:color w:val="000000" w:themeColor="text1"/>
          <w:sz w:val="28"/>
          <w:szCs w:val="28"/>
          <w:lang w:val="kk-KZ"/>
        </w:rPr>
        <w:t>телімділігі</w:t>
      </w:r>
      <w:r w:rsidRPr="00B61D16">
        <w:rPr>
          <w:rFonts w:asciiTheme="majorBidi" w:hAnsiTheme="majorBidi" w:cstheme="majorBidi"/>
          <w:sz w:val="28"/>
          <w:szCs w:val="28"/>
          <w:lang w:val="kk-KZ"/>
        </w:rPr>
        <w:t>н бақылауға арналған.</w:t>
      </w:r>
    </w:p>
    <w:p w14:paraId="58F4BBAD" w14:textId="40140095" w:rsidR="00B61D16" w:rsidRPr="00B61D16" w:rsidRDefault="00B61D16" w:rsidP="00611635">
      <w:pPr>
        <w:spacing w:after="0" w:line="240" w:lineRule="auto"/>
        <w:ind w:firstLine="709"/>
        <w:jc w:val="both"/>
        <w:rPr>
          <w:rFonts w:asciiTheme="majorBidi" w:eastAsiaTheme="minorEastAsia" w:hAnsiTheme="majorBidi" w:cstheme="majorBidi"/>
          <w:color w:val="333333"/>
          <w:sz w:val="21"/>
          <w:szCs w:val="21"/>
          <w:shd w:val="clear" w:color="auto" w:fill="FFFFFF"/>
          <w:lang w:val="kk-KZ"/>
        </w:rPr>
      </w:pPr>
      <w:r w:rsidRPr="00B61D16">
        <w:rPr>
          <w:rFonts w:asciiTheme="majorBidi" w:eastAsiaTheme="minorEastAsia" w:hAnsiTheme="majorBidi" w:cstheme="majorBidi"/>
          <w:sz w:val="28"/>
          <w:szCs w:val="28"/>
          <w:shd w:val="clear" w:color="auto" w:fill="FFFFFF"/>
          <w:lang w:val="kk-KZ"/>
        </w:rPr>
        <w:t>Сонымен, Канев А.Н. ж</w:t>
      </w:r>
      <w:r w:rsidR="00F20056">
        <w:rPr>
          <w:rFonts w:asciiTheme="majorBidi" w:eastAsiaTheme="minorEastAsia" w:hAnsiTheme="majorBidi" w:cstheme="majorBidi"/>
          <w:sz w:val="28"/>
          <w:szCs w:val="28"/>
          <w:shd w:val="clear" w:color="auto" w:fill="FFFFFF"/>
          <w:lang w:val="kk-KZ"/>
        </w:rPr>
        <w:t xml:space="preserve">әне </w:t>
      </w:r>
      <w:r w:rsidRPr="00B61D16">
        <w:rPr>
          <w:rFonts w:asciiTheme="majorBidi" w:eastAsiaTheme="minorEastAsia" w:hAnsiTheme="majorBidi" w:cstheme="majorBidi"/>
          <w:sz w:val="28"/>
          <w:szCs w:val="28"/>
          <w:shd w:val="clear" w:color="auto" w:fill="FFFFFF"/>
          <w:lang w:val="kk-KZ"/>
        </w:rPr>
        <w:t>т.б</w:t>
      </w:r>
      <w:r w:rsidR="00F20056">
        <w:rPr>
          <w:rFonts w:asciiTheme="majorBidi" w:eastAsiaTheme="minorEastAsia" w:hAnsiTheme="majorBidi" w:cstheme="majorBidi"/>
          <w:sz w:val="28"/>
          <w:szCs w:val="28"/>
          <w:shd w:val="clear" w:color="auto" w:fill="FFFFFF"/>
          <w:lang w:val="kk-KZ"/>
        </w:rPr>
        <w:t xml:space="preserve">.а. </w:t>
      </w:r>
      <w:r w:rsidRPr="00B61D16">
        <w:rPr>
          <w:rFonts w:asciiTheme="majorBidi" w:eastAsiaTheme="minorEastAsia" w:hAnsiTheme="majorBidi" w:cstheme="majorBidi"/>
          <w:sz w:val="28"/>
          <w:szCs w:val="28"/>
          <w:shd w:val="clear" w:color="auto" w:fill="FFFFFF"/>
          <w:lang w:val="kk-KZ"/>
        </w:rPr>
        <w:t>мысалында, вирустық инфекцияларға қарсы қан</w:t>
      </w:r>
      <w:r w:rsidR="00CE4388">
        <w:rPr>
          <w:rFonts w:asciiTheme="majorBidi" w:eastAsiaTheme="minorEastAsia" w:hAnsiTheme="majorBidi" w:cstheme="majorBidi"/>
          <w:sz w:val="28"/>
          <w:szCs w:val="28"/>
          <w:shd w:val="clear" w:color="auto" w:fill="FFFFFF"/>
          <w:lang w:val="kk-KZ"/>
        </w:rPr>
        <w:t xml:space="preserve"> </w:t>
      </w:r>
      <w:r w:rsidRPr="00B61D16">
        <w:rPr>
          <w:rFonts w:asciiTheme="majorBidi" w:eastAsiaTheme="minorEastAsia" w:hAnsiTheme="majorBidi" w:cstheme="majorBidi"/>
          <w:sz w:val="28"/>
          <w:szCs w:val="28"/>
          <w:shd w:val="clear" w:color="auto" w:fill="FFFFFF"/>
          <w:lang w:val="kk-KZ"/>
        </w:rPr>
        <w:t>сарысулардың бірнеше титрде стандартты қан</w:t>
      </w:r>
      <w:r w:rsidR="00CE4388">
        <w:rPr>
          <w:rFonts w:asciiTheme="majorBidi" w:eastAsiaTheme="minorEastAsia" w:hAnsiTheme="majorBidi" w:cstheme="majorBidi"/>
          <w:sz w:val="28"/>
          <w:szCs w:val="28"/>
          <w:shd w:val="clear" w:color="auto" w:fill="FFFFFF"/>
          <w:lang w:val="kk-KZ"/>
        </w:rPr>
        <w:t xml:space="preserve"> </w:t>
      </w:r>
      <w:r w:rsidRPr="00B61D16">
        <w:rPr>
          <w:rFonts w:asciiTheme="majorBidi" w:eastAsiaTheme="minorEastAsia" w:hAnsiTheme="majorBidi" w:cstheme="majorBidi"/>
          <w:sz w:val="28"/>
          <w:szCs w:val="28"/>
          <w:shd w:val="clear" w:color="auto" w:fill="FFFFFF"/>
          <w:lang w:val="kk-KZ"/>
        </w:rPr>
        <w:t>сарысуы болу керек екенін мәлімдейді. Мысалы, коммерциялық тест-жүйелерді сапасын бақылауда аналитикалық сигнал беретін минималды спецификалық антиденелердің концентрациясы болуы керек деп ұсынады, ол иммуноблоттардың сезімталдығын бақылау үшін қолданылады. Алайда, вирусқа тән антиденелердің жоғары титрлі қан</w:t>
      </w:r>
      <w:r w:rsidR="00CE4388">
        <w:rPr>
          <w:rFonts w:asciiTheme="majorBidi" w:eastAsiaTheme="minorEastAsia" w:hAnsiTheme="majorBidi" w:cstheme="majorBidi"/>
          <w:sz w:val="28"/>
          <w:szCs w:val="28"/>
          <w:shd w:val="clear" w:color="auto" w:fill="FFFFFF"/>
          <w:lang w:val="kk-KZ"/>
        </w:rPr>
        <w:t xml:space="preserve"> </w:t>
      </w:r>
      <w:r w:rsidRPr="00B61D16">
        <w:rPr>
          <w:rFonts w:asciiTheme="majorBidi" w:eastAsiaTheme="minorEastAsia" w:hAnsiTheme="majorBidi" w:cstheme="majorBidi"/>
          <w:sz w:val="28"/>
          <w:szCs w:val="28"/>
          <w:shd w:val="clear" w:color="auto" w:fill="FFFFFF"/>
          <w:lang w:val="kk-KZ"/>
        </w:rPr>
        <w:t>сарысулар болуы керек, яғни кейде антиденелерді талдаудың бәсекеге қабілетті шегінде көрінетін "қанықтыру" әсерін бақылау үшін</w:t>
      </w:r>
      <w:r w:rsidRPr="00B61D16">
        <w:rPr>
          <w:rFonts w:asciiTheme="majorBidi" w:eastAsiaTheme="minorEastAsia" w:hAnsiTheme="majorBidi" w:cstheme="majorBidi"/>
          <w:sz w:val="21"/>
          <w:szCs w:val="21"/>
          <w:shd w:val="clear" w:color="auto" w:fill="FFFFFF"/>
          <w:lang w:val="kk-KZ"/>
        </w:rPr>
        <w:t xml:space="preserve"> </w:t>
      </w:r>
      <w:r w:rsidRPr="00B61D16">
        <w:rPr>
          <w:rFonts w:asciiTheme="majorBidi" w:eastAsiaTheme="minorEastAsia" w:hAnsiTheme="majorBidi" w:cstheme="majorBidi"/>
          <w:sz w:val="28"/>
          <w:szCs w:val="28"/>
          <w:shd w:val="clear" w:color="auto" w:fill="FFFFFF"/>
          <w:lang w:val="kk-KZ"/>
        </w:rPr>
        <w:t>[136].</w:t>
      </w:r>
      <w:r w:rsidRPr="00B61D16">
        <w:rPr>
          <w:rFonts w:asciiTheme="majorBidi" w:eastAsiaTheme="minorEastAsia" w:hAnsiTheme="majorBidi" w:cstheme="majorBidi"/>
          <w:color w:val="333333"/>
          <w:sz w:val="21"/>
          <w:szCs w:val="21"/>
          <w:shd w:val="clear" w:color="auto" w:fill="FFFFFF"/>
          <w:lang w:val="kk-KZ"/>
        </w:rPr>
        <w:t xml:space="preserve"> </w:t>
      </w:r>
    </w:p>
    <w:p w14:paraId="3FD0CEF0" w14:textId="77777777" w:rsidR="00B61D16" w:rsidRPr="00B61D16" w:rsidRDefault="00B61D16" w:rsidP="00611635">
      <w:pPr>
        <w:spacing w:after="0" w:line="240" w:lineRule="auto"/>
        <w:ind w:firstLine="709"/>
        <w:jc w:val="both"/>
        <w:rPr>
          <w:rFonts w:asciiTheme="majorBidi" w:eastAsiaTheme="minorEastAsia" w:hAnsiTheme="majorBidi" w:cstheme="majorBidi"/>
          <w:color w:val="333333"/>
          <w:sz w:val="21"/>
          <w:szCs w:val="21"/>
          <w:shd w:val="clear" w:color="auto" w:fill="FFFFFF"/>
          <w:lang w:val="kk-KZ"/>
        </w:rPr>
      </w:pPr>
      <w:r w:rsidRPr="00B61D16">
        <w:rPr>
          <w:rFonts w:asciiTheme="majorBidi" w:hAnsiTheme="majorBidi" w:cstheme="majorBidi"/>
          <w:sz w:val="28"/>
          <w:szCs w:val="28"/>
          <w:lang w:val="kk-KZ"/>
        </w:rPr>
        <w:t>ХЭБ талаптарына сай референс - материалдарды дайындау келесі негізгі кезеңдерді қамтиды:</w:t>
      </w:r>
    </w:p>
    <w:p w14:paraId="489FA707" w14:textId="105BDCA8"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 қажетті деңгейде сұйылтылған жоғары титрлі қан</w:t>
      </w:r>
      <w:r w:rsidR="00CE4388">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 xml:space="preserve">сарысуын анықтау; </w:t>
      </w:r>
    </w:p>
    <w:p w14:paraId="2FD78937" w14:textId="5E56BB69"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w:t>
      </w:r>
      <w:r w:rsidR="009918F6">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жоғары титрлі қан</w:t>
      </w:r>
      <w:r w:rsidR="00CE4388">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сарысуын арнайы тест -</w:t>
      </w:r>
      <w:r w:rsidR="000C123E" w:rsidRPr="000C123E">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 xml:space="preserve">жүйелерімен (ХЭБ мақұлдаған) аттестаттау; </w:t>
      </w:r>
    </w:p>
    <w:p w14:paraId="7AB7DC5E" w14:textId="014C0035"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 қан</w:t>
      </w:r>
      <w:r w:rsidR="00CE4388">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 xml:space="preserve">сарысулардың басқа вирустарға немесе оларға антиденелердің болуына тексеру; </w:t>
      </w:r>
    </w:p>
    <w:p w14:paraId="7A8DF6BC" w14:textId="0B309BE4" w:rsidR="00B61D16" w:rsidRPr="00B61D16" w:rsidRDefault="00CE4388" w:rsidP="00611635">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 өндіру үшін лиофильді</w:t>
      </w:r>
      <w:r w:rsidR="00B61D16" w:rsidRPr="00B61D16">
        <w:rPr>
          <w:rFonts w:asciiTheme="majorBidi" w:hAnsiTheme="majorBidi" w:cstheme="majorBidi"/>
          <w:sz w:val="28"/>
          <w:szCs w:val="28"/>
          <w:lang w:val="kk-KZ"/>
        </w:rPr>
        <w:t xml:space="preserve"> жаңа қан</w:t>
      </w:r>
      <w:r>
        <w:rPr>
          <w:rFonts w:asciiTheme="majorBidi" w:hAnsiTheme="majorBidi" w:cstheme="majorBidi"/>
          <w:sz w:val="28"/>
          <w:szCs w:val="28"/>
          <w:lang w:val="kk-KZ"/>
        </w:rPr>
        <w:t xml:space="preserve"> </w:t>
      </w:r>
      <w:r w:rsidR="00B61D16" w:rsidRPr="00B61D16">
        <w:rPr>
          <w:rFonts w:asciiTheme="majorBidi" w:hAnsiTheme="majorBidi" w:cstheme="majorBidi"/>
          <w:sz w:val="28"/>
          <w:szCs w:val="28"/>
          <w:lang w:val="kk-KZ"/>
        </w:rPr>
        <w:t>сарысулардың едәуір мөлшерін әзірлеу.</w:t>
      </w:r>
    </w:p>
    <w:p w14:paraId="333F7C6A" w14:textId="6F9C01F8" w:rsidR="00B61D16" w:rsidRPr="00B61D16" w:rsidRDefault="00CE4388" w:rsidP="00611635">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Лиофильді</w:t>
      </w:r>
      <w:r w:rsidR="00B61D16" w:rsidRPr="00B61D16">
        <w:rPr>
          <w:rFonts w:asciiTheme="majorBidi" w:hAnsiTheme="majorBidi" w:cstheme="majorBidi"/>
          <w:sz w:val="28"/>
          <w:szCs w:val="28"/>
          <w:lang w:val="kk-KZ"/>
        </w:rPr>
        <w:t xml:space="preserve"> қан сарысуын сұйылту үшін арнайы тұрақтандырылған сұйылтқыш негативті қан</w:t>
      </w:r>
      <w:r>
        <w:rPr>
          <w:rFonts w:asciiTheme="majorBidi" w:hAnsiTheme="majorBidi" w:cstheme="majorBidi"/>
          <w:sz w:val="28"/>
          <w:szCs w:val="28"/>
          <w:lang w:val="kk-KZ"/>
        </w:rPr>
        <w:t xml:space="preserve"> </w:t>
      </w:r>
      <w:r w:rsidR="00B61D16" w:rsidRPr="00B61D16">
        <w:rPr>
          <w:rFonts w:asciiTheme="majorBidi" w:hAnsiTheme="majorBidi" w:cstheme="majorBidi"/>
          <w:sz w:val="28"/>
          <w:szCs w:val="28"/>
          <w:lang w:val="kk-KZ"/>
        </w:rPr>
        <w:t xml:space="preserve">сарысуы дайындалады, ол МІҚ ЛВ антигені мен басқа вирустық ауруларға антиденелердің болмауына тексерілген пулдан, яғни </w:t>
      </w:r>
      <w:r w:rsidR="00226321">
        <w:rPr>
          <w:rFonts w:asciiTheme="majorBidi" w:hAnsiTheme="majorBidi" w:cstheme="majorBidi"/>
          <w:sz w:val="28"/>
          <w:szCs w:val="28"/>
          <w:lang w:val="kk-KZ"/>
        </w:rPr>
        <w:t xml:space="preserve">кемінде 10 донорлық </w:t>
      </w:r>
      <w:r w:rsidR="00B61D16" w:rsidRPr="00B61D16">
        <w:rPr>
          <w:rFonts w:asciiTheme="majorBidi" w:hAnsiTheme="majorBidi" w:cstheme="majorBidi"/>
          <w:sz w:val="28"/>
          <w:szCs w:val="28"/>
          <w:lang w:val="kk-KZ"/>
        </w:rPr>
        <w:t>қан</w:t>
      </w:r>
      <w:r w:rsidR="00481BF3">
        <w:rPr>
          <w:rFonts w:asciiTheme="majorBidi" w:hAnsiTheme="majorBidi" w:cstheme="majorBidi"/>
          <w:sz w:val="28"/>
          <w:szCs w:val="28"/>
          <w:lang w:val="kk-KZ"/>
        </w:rPr>
        <w:t xml:space="preserve"> </w:t>
      </w:r>
      <w:r w:rsidR="00B61D16" w:rsidRPr="00B61D16">
        <w:rPr>
          <w:rFonts w:asciiTheme="majorBidi" w:hAnsiTheme="majorBidi" w:cstheme="majorBidi"/>
          <w:sz w:val="28"/>
          <w:szCs w:val="28"/>
          <w:lang w:val="kk-KZ"/>
        </w:rPr>
        <w:t>сарысуынан тұрады. Ескеретін жайт қан</w:t>
      </w:r>
      <w:r>
        <w:rPr>
          <w:rFonts w:asciiTheme="majorBidi" w:hAnsiTheme="majorBidi" w:cstheme="majorBidi"/>
          <w:sz w:val="28"/>
          <w:szCs w:val="28"/>
          <w:lang w:val="kk-KZ"/>
        </w:rPr>
        <w:t xml:space="preserve"> </w:t>
      </w:r>
      <w:r w:rsidR="00B61D16" w:rsidRPr="00B61D16">
        <w:rPr>
          <w:rFonts w:asciiTheme="majorBidi" w:hAnsiTheme="majorBidi" w:cstheme="majorBidi"/>
          <w:sz w:val="28"/>
          <w:szCs w:val="28"/>
          <w:lang w:val="kk-KZ"/>
        </w:rPr>
        <w:t>сарысуын дайындауда МІҚ кеуек тәрізді энцефалопатиясынан таза болуы қажет.</w:t>
      </w:r>
    </w:p>
    <w:p w14:paraId="2594BA90" w14:textId="1FA29A8E"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Сонымен ХЭБ талаптарына сай қан</w:t>
      </w:r>
      <w:r w:rsidR="00481BF3">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сарысуын әзірлеу барысында (</w:t>
      </w:r>
      <w:r w:rsidRPr="00B61D16">
        <w:rPr>
          <w:rFonts w:asciiTheme="majorBidi" w:hAnsiTheme="majorBidi" w:cstheme="majorBidi"/>
          <w:bCs/>
          <w:sz w:val="28"/>
          <w:szCs w:val="28"/>
          <w:lang w:val="kk-KZ"/>
        </w:rPr>
        <w:t xml:space="preserve">OIE Guideline International Reference Antibody Standards for Antibody Assays) </w:t>
      </w:r>
      <w:r w:rsidRPr="00B61D16">
        <w:rPr>
          <w:rFonts w:asciiTheme="majorBidi" w:hAnsiTheme="majorBidi" w:cstheme="majorBidi"/>
          <w:sz w:val="28"/>
          <w:szCs w:val="28"/>
          <w:lang w:val="kk-KZ"/>
        </w:rPr>
        <w:t>төмендегі ұсыныстарды қолданады:</w:t>
      </w:r>
    </w:p>
    <w:p w14:paraId="55C5E7CC" w14:textId="77777777"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lastRenderedPageBreak/>
        <w:t xml:space="preserve">1. Стандартты қан сарысуы белсенді емес, яғни вирус болмауы керек. </w:t>
      </w:r>
    </w:p>
    <w:p w14:paraId="245A73DF" w14:textId="6C66712F"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2. Позитивті қан</w:t>
      </w:r>
      <w:r w:rsidR="00CE4388">
        <w:rPr>
          <w:rFonts w:asciiTheme="majorBidi" w:hAnsiTheme="majorBidi" w:cstheme="majorBidi"/>
          <w:sz w:val="28"/>
          <w:szCs w:val="28"/>
          <w:lang w:val="kk-KZ"/>
        </w:rPr>
        <w:t xml:space="preserve"> сарысуларда МІҚ </w:t>
      </w:r>
      <w:r w:rsidRPr="00B61D16">
        <w:rPr>
          <w:rFonts w:asciiTheme="majorBidi" w:hAnsiTheme="majorBidi" w:cstheme="majorBidi"/>
          <w:sz w:val="28"/>
          <w:szCs w:val="28"/>
          <w:lang w:val="kk-KZ"/>
        </w:rPr>
        <w:t xml:space="preserve">ЛВ </w:t>
      </w:r>
      <w:r w:rsidR="00CE4388">
        <w:rPr>
          <w:rFonts w:asciiTheme="majorBidi" w:hAnsiTheme="majorBidi" w:cstheme="majorBidi"/>
          <w:sz w:val="28"/>
          <w:szCs w:val="28"/>
          <w:lang w:val="kk-KZ"/>
        </w:rPr>
        <w:t xml:space="preserve">тән </w:t>
      </w:r>
      <w:r w:rsidRPr="00B61D16">
        <w:rPr>
          <w:rFonts w:asciiTheme="majorBidi" w:hAnsiTheme="majorBidi" w:cstheme="majorBidi"/>
          <w:sz w:val="28"/>
          <w:szCs w:val="28"/>
          <w:lang w:val="kk-KZ"/>
        </w:rPr>
        <w:t xml:space="preserve">антиденелер болуы керек. </w:t>
      </w:r>
    </w:p>
    <w:p w14:paraId="3D1C0808" w14:textId="643F2A5D"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3. Негативті қан</w:t>
      </w:r>
      <w:r w:rsidR="00C34018">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 xml:space="preserve">сарысуларда </w:t>
      </w:r>
      <w:r w:rsidR="00CE4388">
        <w:rPr>
          <w:rFonts w:asciiTheme="majorBidi" w:hAnsiTheme="majorBidi" w:cstheme="majorBidi"/>
          <w:sz w:val="28"/>
          <w:szCs w:val="28"/>
          <w:lang w:val="kk-KZ"/>
        </w:rPr>
        <w:t xml:space="preserve">МІҚ </w:t>
      </w:r>
      <w:r w:rsidRPr="00B61D16">
        <w:rPr>
          <w:rFonts w:asciiTheme="majorBidi" w:hAnsiTheme="majorBidi" w:cstheme="majorBidi"/>
          <w:sz w:val="28"/>
          <w:szCs w:val="28"/>
          <w:lang w:val="kk-KZ"/>
        </w:rPr>
        <w:t xml:space="preserve">ЛВ </w:t>
      </w:r>
      <w:r w:rsidR="00CE4388">
        <w:rPr>
          <w:rFonts w:asciiTheme="majorBidi" w:hAnsiTheme="majorBidi" w:cstheme="majorBidi"/>
          <w:sz w:val="28"/>
          <w:szCs w:val="28"/>
          <w:lang w:val="kk-KZ"/>
        </w:rPr>
        <w:t xml:space="preserve">тән </w:t>
      </w:r>
      <w:r w:rsidRPr="00B61D16">
        <w:rPr>
          <w:rFonts w:asciiTheme="majorBidi" w:hAnsiTheme="majorBidi" w:cstheme="majorBidi"/>
          <w:sz w:val="28"/>
          <w:szCs w:val="28"/>
          <w:lang w:val="kk-KZ"/>
        </w:rPr>
        <w:t xml:space="preserve">антиденелер болмауы тиіс. </w:t>
      </w:r>
    </w:p>
    <w:p w14:paraId="776CE276" w14:textId="5505E8F1"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4. Стандартты қан</w:t>
      </w:r>
      <w:r w:rsidR="00CE4388">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сарысуларының спецификалық қасиеттері қан</w:t>
      </w:r>
      <w:r w:rsidR="00CE4388">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сарысуын белгілі бір сақтау мерзімі аясында тұрақты болуы керек.</w:t>
      </w:r>
    </w:p>
    <w:p w14:paraId="2738B49E" w14:textId="5EC65904"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5. Стандартты қан</w:t>
      </w:r>
      <w:r w:rsidR="00CE4388">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сарысулардың үлгілері сақиналы экспериментте (бірнеше тест жүйесімен бірнеше рет тексеру) халықаралық стандарт деңгейінде, яғни Е05 тексеріліп, сертификатталуы керек.</w:t>
      </w:r>
    </w:p>
    <w:p w14:paraId="4575CCAB" w14:textId="6FADF818" w:rsidR="00B61D16" w:rsidRPr="00B61D16" w:rsidRDefault="00B61D16" w:rsidP="00611635">
      <w:pPr>
        <w:spacing w:after="0" w:line="240" w:lineRule="auto"/>
        <w:ind w:firstLine="709"/>
        <w:jc w:val="both"/>
        <w:rPr>
          <w:rFonts w:asciiTheme="majorBidi" w:eastAsia="Calibri" w:hAnsiTheme="majorBidi" w:cstheme="majorBidi"/>
          <w:sz w:val="28"/>
          <w:szCs w:val="28"/>
          <w:lang w:val="kk-KZ"/>
        </w:rPr>
      </w:pPr>
      <w:r w:rsidRPr="00B61D16">
        <w:rPr>
          <w:rFonts w:asciiTheme="majorBidi" w:eastAsia="Calibri" w:hAnsiTheme="majorBidi" w:cstheme="majorBidi"/>
          <w:sz w:val="28"/>
          <w:szCs w:val="28"/>
          <w:lang w:val="kk-KZ"/>
        </w:rPr>
        <w:t>Соңғы жылдары жоғары қауіпті қоздырғыштарға қарсы тұру саласындағы зерттеулер мен ә</w:t>
      </w:r>
      <w:r w:rsidR="00B71B17">
        <w:rPr>
          <w:rFonts w:asciiTheme="majorBidi" w:eastAsia="Calibri" w:hAnsiTheme="majorBidi" w:cstheme="majorBidi"/>
          <w:sz w:val="28"/>
          <w:szCs w:val="28"/>
          <w:lang w:val="kk-KZ"/>
        </w:rPr>
        <w:t>діснамаларда</w:t>
      </w:r>
      <w:r w:rsidRPr="00B61D16">
        <w:rPr>
          <w:rFonts w:asciiTheme="majorBidi" w:eastAsia="Calibri" w:hAnsiTheme="majorBidi" w:cstheme="majorBidi"/>
          <w:sz w:val="28"/>
          <w:szCs w:val="28"/>
          <w:lang w:val="kk-KZ"/>
        </w:rPr>
        <w:t xml:space="preserve">, яғни </w:t>
      </w:r>
      <w:r w:rsidR="00B71B17">
        <w:rPr>
          <w:rFonts w:asciiTheme="majorBidi" w:eastAsia="Calibri" w:hAnsiTheme="majorBidi" w:cstheme="majorBidi"/>
          <w:sz w:val="28"/>
          <w:szCs w:val="28"/>
          <w:lang w:val="kk-KZ"/>
        </w:rPr>
        <w:t>балау</w:t>
      </w:r>
      <w:r w:rsidRPr="00B61D16">
        <w:rPr>
          <w:rFonts w:asciiTheme="majorBidi" w:eastAsia="Calibri" w:hAnsiTheme="majorBidi" w:cstheme="majorBidi"/>
          <w:sz w:val="28"/>
          <w:szCs w:val="28"/>
          <w:lang w:val="kk-KZ"/>
        </w:rPr>
        <w:t>, терапия және вакциналар әдістерін жасау бойынша жаңашыл көзқараспен нақты және жаңа мақсаттар байқалады. Биологиялық референттік, яғни анықтамалық материалдардың жеткіліксіз болуы осы мақсаттарға жету үшін нақты кедергі болып отыр. Анықтамалық материалдарды әзірлеуде жан-жақты және халықаралық деңгейде дамыту қазіргі заманауи мақсаттардың бірі. Денсаулық сақтаудың жаһандық қауіпсіздігінің негізгі элементі ретінде жоғары қауіп төндіретін патогендер үшін халықаралық стандартталған биологиялық материалдардың қажеттілігін атай отырып, осы кемшілікті жою үшін осы атқарылған жұмыстың мәнін түсінуге болады.</w:t>
      </w:r>
    </w:p>
    <w:p w14:paraId="53398999" w14:textId="55E008C5"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Осы уақытқа дейін Қазақстанда МІҚ лейкозының ұлттық стандартты қан</w:t>
      </w:r>
      <w:r w:rsidR="00C34018">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сарысуы әзірленбеген. Сондықтан біздің жұмысымыздың мақсаты лиофилизацияланғ</w:t>
      </w:r>
      <w:r w:rsidR="00CE4388">
        <w:rPr>
          <w:rFonts w:asciiTheme="majorBidi" w:hAnsiTheme="majorBidi" w:cstheme="majorBidi"/>
          <w:sz w:val="28"/>
          <w:szCs w:val="28"/>
          <w:lang w:val="kk-KZ"/>
        </w:rPr>
        <w:t xml:space="preserve">ан түрінде ХЭБ талаптарына сай МІҚ </w:t>
      </w:r>
      <w:r w:rsidRPr="00B61D16">
        <w:rPr>
          <w:rFonts w:asciiTheme="majorBidi" w:hAnsiTheme="majorBidi" w:cstheme="majorBidi"/>
          <w:sz w:val="28"/>
          <w:szCs w:val="28"/>
          <w:lang w:val="kk-KZ"/>
        </w:rPr>
        <w:t>ЛВ</w:t>
      </w:r>
      <w:r w:rsidR="00B71B17">
        <w:rPr>
          <w:rFonts w:asciiTheme="majorBidi" w:hAnsiTheme="majorBidi" w:cstheme="majorBidi"/>
          <w:sz w:val="28"/>
          <w:szCs w:val="28"/>
          <w:lang w:val="kk-KZ"/>
        </w:rPr>
        <w:t xml:space="preserve"> балауға арналған </w:t>
      </w:r>
      <w:r w:rsidRPr="00B61D16">
        <w:rPr>
          <w:rFonts w:asciiTheme="majorBidi" w:hAnsiTheme="majorBidi" w:cstheme="majorBidi"/>
          <w:sz w:val="28"/>
          <w:szCs w:val="28"/>
          <w:lang w:val="kk-KZ"/>
        </w:rPr>
        <w:t>жоғар</w:t>
      </w:r>
      <w:r w:rsidR="00481BF3">
        <w:rPr>
          <w:rFonts w:asciiTheme="majorBidi" w:hAnsiTheme="majorBidi" w:cstheme="majorBidi"/>
          <w:sz w:val="28"/>
          <w:szCs w:val="28"/>
          <w:lang w:val="kk-KZ"/>
        </w:rPr>
        <w:t>ы сезімтал</w:t>
      </w:r>
      <w:r w:rsidR="00B71B17">
        <w:rPr>
          <w:rFonts w:asciiTheme="majorBidi" w:hAnsiTheme="majorBidi" w:cstheme="majorBidi"/>
          <w:sz w:val="28"/>
          <w:szCs w:val="28"/>
          <w:lang w:val="kk-KZ"/>
        </w:rPr>
        <w:t>ды</w:t>
      </w:r>
      <w:r w:rsidR="00481BF3">
        <w:rPr>
          <w:rFonts w:asciiTheme="majorBidi" w:hAnsiTheme="majorBidi" w:cstheme="majorBidi"/>
          <w:sz w:val="28"/>
          <w:szCs w:val="28"/>
          <w:lang w:val="kk-KZ"/>
        </w:rPr>
        <w:t xml:space="preserve"> және жоғары телімді </w:t>
      </w:r>
      <w:r w:rsidRPr="00B61D16">
        <w:rPr>
          <w:rFonts w:asciiTheme="majorBidi" w:hAnsiTheme="majorBidi" w:cstheme="majorBidi"/>
          <w:sz w:val="28"/>
          <w:szCs w:val="28"/>
          <w:lang w:val="kk-KZ"/>
        </w:rPr>
        <w:t>стандартты қан</w:t>
      </w:r>
      <w:r w:rsidR="00CE4388">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сарысуын әзірлеу болды.</w:t>
      </w:r>
    </w:p>
    <w:p w14:paraId="4EE9A910" w14:textId="5EDAC1A8" w:rsidR="00B61D16" w:rsidRDefault="00B61D16" w:rsidP="00611635">
      <w:pPr>
        <w:spacing w:after="0" w:line="240" w:lineRule="auto"/>
        <w:ind w:firstLine="709"/>
        <w:jc w:val="both"/>
        <w:rPr>
          <w:rFonts w:ascii="Times New Roman" w:hAnsi="Times New Roman" w:cs="Times New Roman"/>
          <w:sz w:val="28"/>
          <w:szCs w:val="28"/>
          <w:lang w:val="kk-KZ"/>
        </w:rPr>
      </w:pPr>
      <w:r w:rsidRPr="00B61D16">
        <w:rPr>
          <w:rFonts w:asciiTheme="majorBidi" w:eastAsia="Times New Roman" w:hAnsiTheme="majorBidi" w:cstheme="majorBidi"/>
          <w:bCs/>
          <w:sz w:val="28"/>
          <w:szCs w:val="28"/>
          <w:lang w:val="uk-UA"/>
        </w:rPr>
        <w:br w:type="page"/>
      </w:r>
      <w:bookmarkEnd w:id="0"/>
    </w:p>
    <w:p w14:paraId="7DA551ED" w14:textId="5BB0AE78" w:rsidR="008D4A9A" w:rsidRDefault="009918F6" w:rsidP="009918F6">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2 </w:t>
      </w:r>
      <w:r w:rsidR="008D4A9A" w:rsidRPr="008D4A9A">
        <w:rPr>
          <w:rFonts w:ascii="Times New Roman" w:hAnsi="Times New Roman" w:cs="Times New Roman"/>
          <w:b/>
          <w:bCs/>
          <w:sz w:val="28"/>
          <w:szCs w:val="28"/>
          <w:lang w:val="kk-KZ"/>
        </w:rPr>
        <w:t>НЕГІЗГІ БӨЛІМ</w:t>
      </w:r>
    </w:p>
    <w:p w14:paraId="3F36413C" w14:textId="77777777" w:rsidR="008D4A9A" w:rsidRPr="008D4A9A" w:rsidRDefault="008D4A9A" w:rsidP="009918F6">
      <w:pPr>
        <w:spacing w:after="0" w:line="240" w:lineRule="auto"/>
        <w:ind w:firstLine="709"/>
        <w:jc w:val="both"/>
        <w:rPr>
          <w:rFonts w:ascii="Times New Roman" w:hAnsi="Times New Roman" w:cs="Times New Roman"/>
          <w:b/>
          <w:bCs/>
          <w:sz w:val="28"/>
          <w:szCs w:val="28"/>
          <w:lang w:val="kk-KZ"/>
        </w:rPr>
      </w:pPr>
    </w:p>
    <w:p w14:paraId="7507A7F2" w14:textId="0E6B88EC" w:rsidR="00B61D16" w:rsidRDefault="00B61D16" w:rsidP="009918F6">
      <w:pPr>
        <w:tabs>
          <w:tab w:val="left" w:pos="142"/>
          <w:tab w:val="left" w:pos="993"/>
        </w:tabs>
        <w:spacing w:after="0" w:line="240" w:lineRule="auto"/>
        <w:ind w:right="-1" w:firstLine="709"/>
        <w:jc w:val="both"/>
        <w:rPr>
          <w:rFonts w:ascii="Times New Roman" w:eastAsia="Times New Roman" w:hAnsi="Times New Roman" w:cs="Times New Roman"/>
          <w:b/>
          <w:sz w:val="28"/>
          <w:szCs w:val="28"/>
          <w:lang w:val="kk-KZ" w:eastAsia="ru-RU"/>
        </w:rPr>
      </w:pPr>
      <w:r w:rsidRPr="00B61D16">
        <w:rPr>
          <w:rFonts w:ascii="Times New Roman" w:eastAsia="Times New Roman" w:hAnsi="Times New Roman" w:cs="Times New Roman"/>
          <w:b/>
          <w:sz w:val="28"/>
          <w:szCs w:val="28"/>
          <w:lang w:val="kk-KZ" w:eastAsia="ru-RU"/>
        </w:rPr>
        <w:t xml:space="preserve">2.1 Зерттеу </w:t>
      </w:r>
      <w:r w:rsidR="0004033D">
        <w:rPr>
          <w:rFonts w:ascii="Times New Roman" w:eastAsia="Times New Roman" w:hAnsi="Times New Roman" w:cs="Times New Roman"/>
          <w:b/>
          <w:sz w:val="28"/>
          <w:szCs w:val="28"/>
          <w:lang w:val="kk-KZ" w:eastAsia="ru-RU"/>
        </w:rPr>
        <w:t>материалдары мен әдістері</w:t>
      </w:r>
      <w:r w:rsidRPr="00B61D16">
        <w:rPr>
          <w:rFonts w:ascii="Times New Roman" w:eastAsia="Times New Roman" w:hAnsi="Times New Roman" w:cs="Times New Roman"/>
          <w:b/>
          <w:sz w:val="28"/>
          <w:szCs w:val="28"/>
          <w:lang w:val="kk-KZ" w:eastAsia="ru-RU"/>
        </w:rPr>
        <w:t xml:space="preserve"> </w:t>
      </w:r>
    </w:p>
    <w:p w14:paraId="11858ADC" w14:textId="7BD2BFD6" w:rsidR="00481BF3" w:rsidRDefault="00B61D16" w:rsidP="009918F6">
      <w:pPr>
        <w:tabs>
          <w:tab w:val="left" w:pos="142"/>
          <w:tab w:val="left" w:pos="993"/>
        </w:tabs>
        <w:spacing w:after="0" w:line="240" w:lineRule="auto"/>
        <w:ind w:right="-1" w:firstLine="709"/>
        <w:jc w:val="both"/>
        <w:rPr>
          <w:rFonts w:ascii="Times New Roman" w:eastAsia="Times New Roman" w:hAnsi="Times New Roman" w:cs="Times New Roman"/>
          <w:sz w:val="28"/>
          <w:szCs w:val="28"/>
          <w:lang w:val="kk-KZ" w:eastAsia="ru-RU"/>
        </w:rPr>
      </w:pPr>
      <w:r w:rsidRPr="00B61D16">
        <w:rPr>
          <w:rFonts w:ascii="Times New Roman" w:eastAsia="Times New Roman" w:hAnsi="Times New Roman" w:cs="Times New Roman"/>
          <w:iCs/>
          <w:sz w:val="28"/>
          <w:szCs w:val="28"/>
          <w:lang w:val="kk-KZ" w:eastAsia="ru-RU"/>
        </w:rPr>
        <w:t>Ғылыми-зертеу</w:t>
      </w:r>
      <w:r w:rsidRPr="00B61D16">
        <w:rPr>
          <w:rFonts w:ascii="Times New Roman" w:eastAsia="Times New Roman" w:hAnsi="Times New Roman" w:cs="Times New Roman"/>
          <w:i/>
          <w:sz w:val="28"/>
          <w:szCs w:val="28"/>
          <w:lang w:val="kk-KZ" w:eastAsia="ru-RU"/>
        </w:rPr>
        <w:t xml:space="preserve"> </w:t>
      </w:r>
      <w:r w:rsidRPr="00B61D16">
        <w:rPr>
          <w:rFonts w:ascii="Times New Roman" w:eastAsia="Times New Roman" w:hAnsi="Times New Roman" w:cs="Times New Roman"/>
          <w:sz w:val="28"/>
          <w:szCs w:val="28"/>
          <w:lang w:val="kk-KZ" w:eastAsia="ru-RU"/>
        </w:rPr>
        <w:t>жұмы</w:t>
      </w:r>
      <w:r w:rsidR="00671735">
        <w:rPr>
          <w:rFonts w:ascii="Times New Roman" w:eastAsia="Times New Roman" w:hAnsi="Times New Roman" w:cs="Times New Roman"/>
          <w:sz w:val="28"/>
          <w:szCs w:val="28"/>
          <w:lang w:val="kk-KZ" w:eastAsia="ru-RU"/>
        </w:rPr>
        <w:t xml:space="preserve">стары </w:t>
      </w:r>
      <w:r w:rsidRPr="00B61D16">
        <w:rPr>
          <w:rFonts w:ascii="Times New Roman" w:eastAsia="Times New Roman" w:hAnsi="Times New Roman" w:cs="Times New Roman"/>
          <w:sz w:val="28"/>
          <w:szCs w:val="28"/>
          <w:lang w:val="kk-KZ" w:eastAsia="ru-RU"/>
        </w:rPr>
        <w:t xml:space="preserve">2018-2020 жылдары </w:t>
      </w:r>
      <w:r w:rsidR="00C34018">
        <w:rPr>
          <w:rFonts w:ascii="Times New Roman" w:eastAsia="Times New Roman" w:hAnsi="Times New Roman" w:cs="Times New Roman"/>
          <w:sz w:val="28"/>
          <w:szCs w:val="28"/>
          <w:lang w:val="kk-KZ" w:eastAsia="ru-RU"/>
        </w:rPr>
        <w:t>«</w:t>
      </w:r>
      <w:r w:rsidRPr="00B61D16">
        <w:rPr>
          <w:rFonts w:ascii="Times New Roman" w:eastAsia="Times New Roman" w:hAnsi="Times New Roman" w:cs="Times New Roman"/>
          <w:sz w:val="28"/>
          <w:szCs w:val="28"/>
          <w:lang w:val="kk-KZ" w:eastAsia="ru-RU"/>
        </w:rPr>
        <w:t xml:space="preserve">Қазақ ғылыми зерттеу </w:t>
      </w:r>
      <w:r w:rsidR="008D4A9A">
        <w:rPr>
          <w:rFonts w:ascii="Times New Roman" w:eastAsia="Times New Roman" w:hAnsi="Times New Roman" w:cs="Times New Roman"/>
          <w:sz w:val="28"/>
          <w:szCs w:val="28"/>
          <w:lang w:val="kk-KZ" w:eastAsia="ru-RU"/>
        </w:rPr>
        <w:t xml:space="preserve">ветеринария </w:t>
      </w:r>
      <w:r w:rsidRPr="00B61D16">
        <w:rPr>
          <w:rFonts w:ascii="Times New Roman" w:eastAsia="Times New Roman" w:hAnsi="Times New Roman" w:cs="Times New Roman"/>
          <w:sz w:val="28"/>
          <w:szCs w:val="28"/>
          <w:lang w:val="kk-KZ" w:eastAsia="ru-RU"/>
        </w:rPr>
        <w:t>институтының</w:t>
      </w:r>
      <w:r w:rsidR="00C34018">
        <w:rPr>
          <w:rFonts w:ascii="Times New Roman" w:eastAsia="Times New Roman" w:hAnsi="Times New Roman" w:cs="Times New Roman"/>
          <w:sz w:val="28"/>
          <w:szCs w:val="28"/>
          <w:lang w:val="kk-KZ" w:eastAsia="ru-RU"/>
        </w:rPr>
        <w:t>»</w:t>
      </w:r>
      <w:r w:rsidRPr="00B61D16">
        <w:rPr>
          <w:rFonts w:ascii="Times New Roman" w:eastAsia="Times New Roman" w:hAnsi="Times New Roman" w:cs="Times New Roman"/>
          <w:sz w:val="28"/>
          <w:szCs w:val="28"/>
          <w:lang w:val="kk-KZ" w:eastAsia="ru-RU"/>
        </w:rPr>
        <w:t xml:space="preserve"> </w:t>
      </w:r>
      <w:bookmarkStart w:id="28" w:name="_Hlk87051096"/>
      <w:r w:rsidR="00671735" w:rsidRPr="00671735">
        <w:rPr>
          <w:rFonts w:ascii="Times New Roman" w:eastAsia="Times New Roman" w:hAnsi="Times New Roman" w:cs="Times New Roman"/>
          <w:sz w:val="28"/>
          <w:szCs w:val="28"/>
          <w:lang w:val="kk-KZ" w:eastAsia="ru-RU"/>
        </w:rPr>
        <w:t xml:space="preserve">ЖШС </w:t>
      </w:r>
      <w:r w:rsidRPr="00B61D16">
        <w:rPr>
          <w:rFonts w:ascii="Times New Roman" w:eastAsia="Times New Roman" w:hAnsi="Times New Roman" w:cs="Times New Roman"/>
          <w:sz w:val="28"/>
          <w:szCs w:val="28"/>
          <w:lang w:val="kk-KZ" w:eastAsia="ru-RU"/>
        </w:rPr>
        <w:t xml:space="preserve">(ҚазҒЗВИ) </w:t>
      </w:r>
      <w:bookmarkEnd w:id="28"/>
      <w:r w:rsidRPr="00B61D16">
        <w:rPr>
          <w:rFonts w:ascii="Times New Roman" w:eastAsia="Times New Roman" w:hAnsi="Times New Roman" w:cs="Times New Roman"/>
          <w:sz w:val="28"/>
          <w:szCs w:val="28"/>
          <w:lang w:val="kk-KZ" w:eastAsia="ru-RU"/>
        </w:rPr>
        <w:t>вирусология зертханасында,</w:t>
      </w:r>
      <w:r w:rsidRPr="00B61D16">
        <w:rPr>
          <w:rFonts w:ascii="Times New Roman" w:eastAsiaTheme="minorEastAsia" w:hAnsi="Times New Roman" w:cs="Times New Roman"/>
          <w:sz w:val="28"/>
          <w:szCs w:val="28"/>
          <w:lang w:val="kk-KZ"/>
        </w:rPr>
        <w:t xml:space="preserve"> Қаз</w:t>
      </w:r>
      <w:r w:rsidRPr="00B61D16">
        <w:rPr>
          <w:rFonts w:ascii="Times New Roman" w:eastAsia="Times New Roman" w:hAnsi="Times New Roman" w:cs="Times New Roman"/>
          <w:sz w:val="28"/>
          <w:szCs w:val="28"/>
          <w:lang w:val="kk-KZ" w:eastAsia="ru-RU"/>
        </w:rPr>
        <w:t>ҒЗВИ-ның облыстық филиалдарының базасында және</w:t>
      </w:r>
      <w:r w:rsidRPr="00B61D16">
        <w:rPr>
          <w:rFonts w:ascii="Times New Roman" w:eastAsia="Times New Roman" w:hAnsi="Times New Roman" w:cs="Times New Roman"/>
          <w:color w:val="000000"/>
          <w:sz w:val="28"/>
          <w:szCs w:val="28"/>
          <w:highlight w:val="white"/>
          <w:lang w:val="kk-KZ" w:eastAsia="zh-CN"/>
        </w:rPr>
        <w:t xml:space="preserve"> </w:t>
      </w:r>
      <w:r w:rsidRPr="00B61D16">
        <w:rPr>
          <w:rFonts w:ascii="Times New Roman" w:eastAsia="Times New Roman" w:hAnsi="Times New Roman" w:cs="Times New Roman"/>
          <w:sz w:val="28"/>
          <w:szCs w:val="28"/>
          <w:lang w:val="kk-KZ" w:eastAsia="ru-RU"/>
        </w:rPr>
        <w:t xml:space="preserve">Польшаның Пулава қаласындағы </w:t>
      </w:r>
      <w:r w:rsidR="00481BF3">
        <w:rPr>
          <w:rFonts w:ascii="Times New Roman" w:eastAsia="Times New Roman" w:hAnsi="Times New Roman" w:cs="Times New Roman"/>
          <w:color w:val="000000"/>
          <w:sz w:val="28"/>
          <w:szCs w:val="28"/>
          <w:highlight w:val="white"/>
          <w:lang w:val="kk-KZ" w:eastAsia="zh-CN"/>
        </w:rPr>
        <w:t xml:space="preserve">ХЭБ-ның МІҚ ЭЛ </w:t>
      </w:r>
      <w:r w:rsidRPr="00B61D16">
        <w:rPr>
          <w:rFonts w:ascii="Times New Roman" w:eastAsia="Times New Roman" w:hAnsi="Times New Roman" w:cs="Times New Roman"/>
          <w:color w:val="000000"/>
          <w:sz w:val="28"/>
          <w:szCs w:val="28"/>
          <w:highlight w:val="white"/>
          <w:lang w:val="kk-KZ" w:eastAsia="zh-CN"/>
        </w:rPr>
        <w:t xml:space="preserve">бойынша референттік зертханасы - </w:t>
      </w:r>
      <w:r w:rsidRPr="00B61D16">
        <w:rPr>
          <w:rFonts w:ascii="Times New Roman" w:eastAsia="Times New Roman" w:hAnsi="Times New Roman" w:cs="Times New Roman"/>
          <w:sz w:val="28"/>
          <w:szCs w:val="28"/>
          <w:lang w:val="kk-KZ" w:eastAsia="ru-RU"/>
        </w:rPr>
        <w:t xml:space="preserve">Ұлттық </w:t>
      </w:r>
      <w:r w:rsidR="0084220F" w:rsidRPr="0084220F">
        <w:rPr>
          <w:rFonts w:ascii="Times New Roman" w:eastAsia="Times New Roman" w:hAnsi="Times New Roman" w:cs="Times New Roman"/>
          <w:sz w:val="28"/>
          <w:szCs w:val="28"/>
          <w:lang w:val="kk-KZ" w:eastAsia="ru-RU"/>
        </w:rPr>
        <w:t>ғылыми</w:t>
      </w:r>
      <w:r w:rsidR="0084220F">
        <w:rPr>
          <w:rFonts w:ascii="Times New Roman" w:eastAsia="Times New Roman" w:hAnsi="Times New Roman" w:cs="Times New Roman"/>
          <w:sz w:val="28"/>
          <w:szCs w:val="28"/>
          <w:lang w:val="kk-KZ" w:eastAsia="ru-RU"/>
        </w:rPr>
        <w:t>-</w:t>
      </w:r>
      <w:r w:rsidR="0084220F" w:rsidRPr="0084220F">
        <w:rPr>
          <w:rFonts w:ascii="Times New Roman" w:eastAsia="Times New Roman" w:hAnsi="Times New Roman" w:cs="Times New Roman"/>
          <w:sz w:val="28"/>
          <w:szCs w:val="28"/>
          <w:lang w:val="kk-KZ" w:eastAsia="ru-RU"/>
        </w:rPr>
        <w:t xml:space="preserve">зерттеу </w:t>
      </w:r>
      <w:r w:rsidRPr="00B61D16">
        <w:rPr>
          <w:rFonts w:ascii="Times New Roman" w:eastAsia="Times New Roman" w:hAnsi="Times New Roman" w:cs="Times New Roman"/>
          <w:sz w:val="28"/>
          <w:szCs w:val="28"/>
          <w:lang w:val="kk-KZ" w:eastAsia="ru-RU"/>
        </w:rPr>
        <w:t>ветеринария</w:t>
      </w:r>
      <w:r w:rsidR="00481BF3">
        <w:rPr>
          <w:rFonts w:ascii="Times New Roman" w:eastAsia="Times New Roman" w:hAnsi="Times New Roman" w:cs="Times New Roman"/>
          <w:sz w:val="28"/>
          <w:szCs w:val="28"/>
          <w:lang w:val="kk-KZ" w:eastAsia="ru-RU"/>
        </w:rPr>
        <w:t xml:space="preserve"> институтында (P</w:t>
      </w:r>
      <w:r w:rsidR="00481BF3" w:rsidRPr="00481BF3">
        <w:rPr>
          <w:rFonts w:ascii="Times New Roman" w:eastAsia="Times New Roman" w:hAnsi="Times New Roman" w:cs="Times New Roman"/>
          <w:sz w:val="28"/>
          <w:szCs w:val="28"/>
          <w:lang w:val="kk-KZ" w:eastAsia="ru-RU"/>
        </w:rPr>
        <w:t>i</w:t>
      </w:r>
      <w:r w:rsidRPr="00B61D16">
        <w:rPr>
          <w:rFonts w:ascii="Times New Roman" w:eastAsia="Times New Roman" w:hAnsi="Times New Roman" w:cs="Times New Roman"/>
          <w:sz w:val="28"/>
          <w:szCs w:val="28"/>
          <w:lang w:val="kk-KZ" w:eastAsia="ru-RU"/>
        </w:rPr>
        <w:t xml:space="preserve">Wet) жүргізілді. </w:t>
      </w:r>
    </w:p>
    <w:p w14:paraId="46E6D266" w14:textId="40609A57" w:rsidR="00B3714F" w:rsidRDefault="00481BF3" w:rsidP="009918F6">
      <w:pPr>
        <w:tabs>
          <w:tab w:val="left" w:pos="142"/>
          <w:tab w:val="left" w:pos="993"/>
        </w:tabs>
        <w:spacing w:after="0" w:line="240" w:lineRule="auto"/>
        <w:ind w:right="-1" w:firstLine="709"/>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eastAsia="ru-RU"/>
        </w:rPr>
        <w:t>«ҚазҒЗВИ»</w:t>
      </w:r>
      <w:bookmarkStart w:id="29" w:name="_Hlk87606353"/>
      <w:r w:rsidR="00671735" w:rsidRPr="00671735">
        <w:rPr>
          <w:rFonts w:ascii="Times New Roman" w:eastAsia="Times New Roman" w:hAnsi="Times New Roman" w:cs="Times New Roman"/>
          <w:bCs/>
          <w:sz w:val="28"/>
          <w:szCs w:val="28"/>
          <w:lang w:val="kk-KZ" w:eastAsia="ru-RU"/>
        </w:rPr>
        <w:t xml:space="preserve"> ЖШС</w:t>
      </w:r>
      <w:r>
        <w:rPr>
          <w:rFonts w:ascii="Times New Roman" w:eastAsia="Times New Roman" w:hAnsi="Times New Roman" w:cs="Times New Roman"/>
          <w:bCs/>
          <w:sz w:val="28"/>
          <w:szCs w:val="28"/>
          <w:lang w:val="kk-KZ" w:eastAsia="ru-RU"/>
        </w:rPr>
        <w:t xml:space="preserve">-нің вирусология зертханасы </w:t>
      </w:r>
      <w:r w:rsidR="0084220F">
        <w:rPr>
          <w:rFonts w:ascii="Times New Roman" w:eastAsia="Times New Roman" w:hAnsi="Times New Roman" w:cs="Times New Roman"/>
          <w:bCs/>
          <w:sz w:val="28"/>
          <w:szCs w:val="28"/>
          <w:lang w:val="kk-KZ" w:eastAsia="ru-RU"/>
        </w:rPr>
        <w:t xml:space="preserve">ҚР МЕМ СТ </w:t>
      </w:r>
      <w:r w:rsidR="00B61D16" w:rsidRPr="00B61D16">
        <w:rPr>
          <w:rFonts w:ascii="Times New Roman" w:eastAsia="Times New Roman" w:hAnsi="Times New Roman" w:cs="Times New Roman"/>
          <w:bCs/>
          <w:sz w:val="28"/>
          <w:szCs w:val="28"/>
          <w:lang w:val="kk-KZ" w:eastAsia="ru-RU"/>
        </w:rPr>
        <w:t xml:space="preserve">«ГОСТ ISO/MSA </w:t>
      </w:r>
      <w:bookmarkEnd w:id="29"/>
      <w:r w:rsidR="00B61D16" w:rsidRPr="00B61D16">
        <w:rPr>
          <w:rFonts w:ascii="Times New Roman" w:eastAsia="Times New Roman" w:hAnsi="Times New Roman" w:cs="Times New Roman"/>
          <w:bCs/>
          <w:sz w:val="28"/>
          <w:szCs w:val="28"/>
          <w:lang w:val="kk-KZ" w:eastAsia="ru-RU"/>
        </w:rPr>
        <w:t>17025-2019», «ГОСТ ISO/MSA 170</w:t>
      </w:r>
      <w:r w:rsidR="00B3714F">
        <w:rPr>
          <w:rFonts w:ascii="Times New Roman" w:eastAsia="Times New Roman" w:hAnsi="Times New Roman" w:cs="Times New Roman"/>
          <w:bCs/>
          <w:sz w:val="28"/>
          <w:szCs w:val="28"/>
          <w:lang w:val="kk-KZ" w:eastAsia="ru-RU"/>
        </w:rPr>
        <w:t>43» стандарт</w:t>
      </w:r>
      <w:r w:rsidR="0084220F">
        <w:rPr>
          <w:rFonts w:ascii="Times New Roman" w:eastAsia="Times New Roman" w:hAnsi="Times New Roman" w:cs="Times New Roman"/>
          <w:bCs/>
          <w:sz w:val="28"/>
          <w:szCs w:val="28"/>
          <w:lang w:val="kk-KZ" w:eastAsia="ru-RU"/>
        </w:rPr>
        <w:t>тар</w:t>
      </w:r>
      <w:r w:rsidR="00B3714F">
        <w:rPr>
          <w:rFonts w:ascii="Times New Roman" w:eastAsia="Times New Roman" w:hAnsi="Times New Roman" w:cs="Times New Roman"/>
          <w:bCs/>
          <w:sz w:val="28"/>
          <w:szCs w:val="28"/>
          <w:lang w:val="kk-KZ" w:eastAsia="ru-RU"/>
        </w:rPr>
        <w:t>ына аккредиттелген</w:t>
      </w:r>
      <w:r w:rsidR="00B61D16" w:rsidRPr="00B61D16">
        <w:rPr>
          <w:rFonts w:ascii="Times New Roman" w:eastAsia="Times New Roman" w:hAnsi="Times New Roman" w:cs="Times New Roman"/>
          <w:bCs/>
          <w:sz w:val="28"/>
          <w:szCs w:val="28"/>
          <w:lang w:val="kk-KZ" w:eastAsia="ru-RU"/>
        </w:rPr>
        <w:t xml:space="preserve"> </w:t>
      </w:r>
      <w:r w:rsidR="00B3714F">
        <w:rPr>
          <w:rFonts w:ascii="Times New Roman" w:eastAsia="Times New Roman" w:hAnsi="Times New Roman" w:cs="Times New Roman"/>
          <w:bCs/>
          <w:sz w:val="28"/>
          <w:szCs w:val="28"/>
          <w:lang w:val="kk-KZ" w:eastAsia="ru-RU"/>
        </w:rPr>
        <w:t>және зертханалық құрал-жабдықтары мен өлшеу құралдарын</w:t>
      </w:r>
      <w:r w:rsidR="00B3714F" w:rsidRPr="00B3714F">
        <w:rPr>
          <w:rFonts w:ascii="Times New Roman" w:eastAsia="Times New Roman" w:hAnsi="Times New Roman" w:cs="Times New Roman"/>
          <w:bCs/>
          <w:sz w:val="28"/>
          <w:szCs w:val="28"/>
          <w:lang w:val="kk-KZ" w:eastAsia="ru-RU"/>
        </w:rPr>
        <w:t xml:space="preserve"> метрологиялық қамтамасыз етуді АҚ </w:t>
      </w:r>
      <w:r w:rsidR="00B3714F">
        <w:rPr>
          <w:rFonts w:ascii="Times New Roman" w:eastAsia="Times New Roman" w:hAnsi="Times New Roman" w:cs="Times New Roman"/>
          <w:bCs/>
          <w:sz w:val="28"/>
          <w:szCs w:val="28"/>
          <w:lang w:val="kk-KZ" w:eastAsia="ru-RU"/>
        </w:rPr>
        <w:t>«</w:t>
      </w:r>
      <w:r w:rsidR="00B3714F" w:rsidRPr="00B3714F">
        <w:rPr>
          <w:rFonts w:ascii="Times New Roman" w:eastAsia="Times New Roman" w:hAnsi="Times New Roman" w:cs="Times New Roman"/>
          <w:bCs/>
          <w:sz w:val="28"/>
          <w:szCs w:val="28"/>
          <w:lang w:val="kk-KZ" w:eastAsia="ru-RU"/>
        </w:rPr>
        <w:t>Ұлттық сарапт</w:t>
      </w:r>
      <w:r w:rsidR="00B3714F">
        <w:rPr>
          <w:rFonts w:ascii="Times New Roman" w:eastAsia="Times New Roman" w:hAnsi="Times New Roman" w:cs="Times New Roman"/>
          <w:bCs/>
          <w:sz w:val="28"/>
          <w:szCs w:val="28"/>
          <w:lang w:val="kk-KZ" w:eastAsia="ru-RU"/>
        </w:rPr>
        <w:t>ама және сертификаттау орталығы»</w:t>
      </w:r>
      <w:r w:rsidR="00B3714F" w:rsidRPr="00B3714F">
        <w:rPr>
          <w:rFonts w:ascii="Times New Roman" w:eastAsia="Times New Roman" w:hAnsi="Times New Roman" w:cs="Times New Roman"/>
          <w:bCs/>
          <w:sz w:val="28"/>
          <w:szCs w:val="28"/>
          <w:lang w:val="kk-KZ" w:eastAsia="ru-RU"/>
        </w:rPr>
        <w:t xml:space="preserve"> </w:t>
      </w:r>
      <w:r w:rsidR="00671735" w:rsidRPr="00671735">
        <w:rPr>
          <w:rFonts w:ascii="Times New Roman" w:eastAsia="Times New Roman" w:hAnsi="Times New Roman" w:cs="Times New Roman"/>
          <w:bCs/>
          <w:sz w:val="28"/>
          <w:szCs w:val="28"/>
          <w:lang w:val="kk-KZ" w:eastAsia="ru-RU"/>
        </w:rPr>
        <w:t xml:space="preserve">Алматы филиалы </w:t>
      </w:r>
      <w:r w:rsidRPr="00481BF3">
        <w:rPr>
          <w:rFonts w:ascii="Times New Roman" w:eastAsia="Times New Roman" w:hAnsi="Times New Roman" w:cs="Times New Roman"/>
          <w:bCs/>
          <w:sz w:val="28"/>
          <w:szCs w:val="28"/>
          <w:lang w:val="kk-KZ"/>
        </w:rPr>
        <w:t>мемлекеттік тексеру арқылы жүргізді</w:t>
      </w:r>
      <w:r w:rsidR="00B3714F">
        <w:rPr>
          <w:rFonts w:ascii="Times New Roman" w:eastAsia="Times New Roman" w:hAnsi="Times New Roman" w:cs="Times New Roman"/>
          <w:bCs/>
          <w:sz w:val="28"/>
          <w:szCs w:val="28"/>
          <w:lang w:val="kk-KZ"/>
        </w:rPr>
        <w:t>.</w:t>
      </w:r>
    </w:p>
    <w:p w14:paraId="3DC93A8D" w14:textId="49415319" w:rsidR="008F3318" w:rsidRPr="008F3318" w:rsidRDefault="00B61D16" w:rsidP="009918F6">
      <w:pPr>
        <w:tabs>
          <w:tab w:val="left" w:pos="142"/>
          <w:tab w:val="left" w:pos="993"/>
        </w:tabs>
        <w:spacing w:after="0" w:line="240" w:lineRule="auto"/>
        <w:ind w:right="-1" w:firstLine="709"/>
        <w:jc w:val="both"/>
        <w:rPr>
          <w:rFonts w:ascii="Times New Roman" w:eastAsia="Times New Roman" w:hAnsi="Times New Roman" w:cs="Times New Roman"/>
          <w:sz w:val="28"/>
          <w:szCs w:val="28"/>
          <w:lang w:val="kk-KZ"/>
        </w:rPr>
      </w:pPr>
      <w:r w:rsidRPr="00B61D16">
        <w:rPr>
          <w:rFonts w:ascii="Times New Roman" w:eastAsiaTheme="minorEastAsia" w:hAnsi="Times New Roman" w:cs="Times New Roman"/>
          <w:sz w:val="28"/>
          <w:szCs w:val="28"/>
          <w:lang w:val="kk-KZ" w:eastAsia="ar-SA"/>
        </w:rPr>
        <w:t xml:space="preserve">ҚР АШМ </w:t>
      </w:r>
      <w:r w:rsidRPr="00B61D16">
        <w:rPr>
          <w:rFonts w:ascii="Times New Roman" w:eastAsiaTheme="minorEastAsia" w:hAnsi="Times New Roman" w:cs="Times New Roman"/>
          <w:bCs/>
          <w:sz w:val="28"/>
          <w:szCs w:val="28"/>
          <w:lang w:val="kk-KZ" w:eastAsia="ar-SA"/>
        </w:rPr>
        <w:t xml:space="preserve">2018-2020 жылдардағы </w:t>
      </w:r>
      <w:r w:rsidR="008F3318">
        <w:rPr>
          <w:rFonts w:ascii="Times New Roman" w:eastAsiaTheme="minorEastAsia" w:hAnsi="Times New Roman" w:cs="Times New Roman"/>
          <w:sz w:val="28"/>
          <w:szCs w:val="28"/>
          <w:lang w:val="kk-KZ"/>
        </w:rPr>
        <w:t>«</w:t>
      </w:r>
      <w:r w:rsidRPr="00B61D16">
        <w:rPr>
          <w:rFonts w:ascii="Times New Roman" w:eastAsiaTheme="minorEastAsia" w:hAnsi="Times New Roman" w:cs="Times New Roman"/>
          <w:sz w:val="28"/>
          <w:szCs w:val="28"/>
          <w:lang w:val="kk-KZ"/>
        </w:rPr>
        <w:t>Ғылыми ветеринариялық саулықты қамтамасыз е</w:t>
      </w:r>
      <w:r w:rsidR="008F3318">
        <w:rPr>
          <w:rFonts w:ascii="Times New Roman" w:eastAsiaTheme="minorEastAsia" w:hAnsi="Times New Roman" w:cs="Times New Roman"/>
          <w:sz w:val="28"/>
          <w:szCs w:val="28"/>
          <w:lang w:val="kk-KZ"/>
        </w:rPr>
        <w:t>ту және азық-түлік қауіпсіздігі»</w:t>
      </w:r>
      <w:r w:rsidRPr="00B61D16">
        <w:rPr>
          <w:rFonts w:ascii="Times New Roman" w:eastAsiaTheme="minorEastAsia" w:hAnsi="Times New Roman" w:cs="Times New Roman"/>
          <w:sz w:val="28"/>
          <w:szCs w:val="28"/>
          <w:lang w:val="kk-KZ"/>
        </w:rPr>
        <w:t xml:space="preserve"> ғылыми-техникалық бағдарламасы</w:t>
      </w:r>
      <w:r w:rsidR="008F3318">
        <w:rPr>
          <w:rFonts w:ascii="Times New Roman" w:eastAsiaTheme="minorEastAsia" w:hAnsi="Times New Roman" w:cs="Times New Roman"/>
          <w:sz w:val="28"/>
          <w:szCs w:val="28"/>
          <w:lang w:val="kk-KZ"/>
        </w:rPr>
        <w:t xml:space="preserve"> </w:t>
      </w:r>
      <w:r w:rsidR="008F3318" w:rsidRPr="008F3318">
        <w:rPr>
          <w:rFonts w:ascii="Times New Roman" w:eastAsiaTheme="minorEastAsia" w:hAnsi="Times New Roman" w:cs="Times New Roman"/>
          <w:bCs/>
          <w:sz w:val="28"/>
          <w:szCs w:val="28"/>
          <w:lang w:val="kk-KZ"/>
        </w:rPr>
        <w:t>(Шифр НТП О. 0870)</w:t>
      </w:r>
      <w:r w:rsidRPr="00B61D16">
        <w:rPr>
          <w:rFonts w:ascii="Times New Roman" w:eastAsiaTheme="minorEastAsia" w:hAnsi="Times New Roman" w:cs="Times New Roman"/>
          <w:sz w:val="28"/>
          <w:szCs w:val="28"/>
          <w:lang w:val="kk-KZ"/>
        </w:rPr>
        <w:t xml:space="preserve">, </w:t>
      </w:r>
      <w:r w:rsidR="008F3318">
        <w:rPr>
          <w:rFonts w:ascii="Times New Roman" w:eastAsia="Calibri" w:hAnsi="Times New Roman" w:cs="Times New Roman"/>
          <w:sz w:val="28"/>
          <w:szCs w:val="28"/>
          <w:lang w:val="kk-KZ"/>
        </w:rPr>
        <w:t>міндеті «В</w:t>
      </w:r>
      <w:r w:rsidRPr="00B61D16">
        <w:rPr>
          <w:rFonts w:ascii="Times New Roman" w:eastAsia="Calibri" w:hAnsi="Times New Roman" w:cs="Times New Roman"/>
          <w:sz w:val="28"/>
          <w:szCs w:val="28"/>
          <w:lang w:val="kk-KZ"/>
        </w:rPr>
        <w:t>етеринар</w:t>
      </w:r>
      <w:r w:rsidR="008F3318">
        <w:rPr>
          <w:rFonts w:ascii="Times New Roman" w:eastAsia="Calibri" w:hAnsi="Times New Roman" w:cs="Times New Roman"/>
          <w:sz w:val="28"/>
          <w:szCs w:val="28"/>
          <w:lang w:val="kk-KZ"/>
        </w:rPr>
        <w:t>ия</w:t>
      </w:r>
      <w:r w:rsidRPr="00B61D16">
        <w:rPr>
          <w:rFonts w:ascii="Times New Roman" w:eastAsia="Calibri" w:hAnsi="Times New Roman" w:cs="Times New Roman"/>
          <w:sz w:val="28"/>
          <w:szCs w:val="28"/>
          <w:lang w:val="kk-KZ"/>
        </w:rPr>
        <w:t xml:space="preserve">лық-санитарлық </w:t>
      </w:r>
      <w:bookmarkStart w:id="30" w:name="_Hlk105919544"/>
      <w:r w:rsidRPr="00B61D16">
        <w:rPr>
          <w:rFonts w:ascii="Times New Roman" w:eastAsia="Calibri" w:hAnsi="Times New Roman" w:cs="Times New Roman"/>
          <w:sz w:val="28"/>
          <w:szCs w:val="28"/>
          <w:lang w:val="kk-KZ"/>
        </w:rPr>
        <w:t>қауіпсіздігін және эпизоотиялық қолайлылықты қамтамасыз ету</w:t>
      </w:r>
      <w:bookmarkEnd w:id="30"/>
      <w:r w:rsidRPr="00B61D16">
        <w:rPr>
          <w:rFonts w:ascii="Times New Roman" w:eastAsia="Calibri" w:hAnsi="Times New Roman" w:cs="Times New Roman"/>
          <w:sz w:val="28"/>
          <w:szCs w:val="28"/>
          <w:lang w:val="kk-KZ"/>
        </w:rPr>
        <w:t xml:space="preserve">» және </w:t>
      </w:r>
      <w:r w:rsidR="00697622">
        <w:rPr>
          <w:rFonts w:ascii="Times New Roman" w:eastAsia="Calibri" w:hAnsi="Times New Roman" w:cs="Times New Roman"/>
          <w:sz w:val="28"/>
          <w:szCs w:val="28"/>
          <w:lang w:val="kk-KZ"/>
        </w:rPr>
        <w:t>«</w:t>
      </w:r>
      <w:r w:rsidRPr="00B61D16">
        <w:rPr>
          <w:rFonts w:ascii="Times New Roman" w:eastAsia="Calibri" w:hAnsi="Times New Roman" w:cs="Times New Roman"/>
          <w:sz w:val="28"/>
          <w:szCs w:val="28"/>
          <w:lang w:val="kk-KZ"/>
        </w:rPr>
        <w:t>Білім және ғылыми зерттеулер қолжетімділігін арттыру</w:t>
      </w:r>
      <w:r w:rsidR="00697622">
        <w:rPr>
          <w:rFonts w:ascii="Times New Roman" w:eastAsia="Calibri" w:hAnsi="Times New Roman" w:cs="Times New Roman"/>
          <w:sz w:val="28"/>
          <w:szCs w:val="28"/>
          <w:lang w:val="kk-KZ"/>
        </w:rPr>
        <w:t>»</w:t>
      </w:r>
      <w:r w:rsidRPr="00B61D16">
        <w:rPr>
          <w:rFonts w:ascii="Times New Roman" w:eastAsia="Calibri" w:hAnsi="Times New Roman" w:cs="Times New Roman"/>
          <w:sz w:val="28"/>
          <w:szCs w:val="28"/>
          <w:lang w:val="kk-KZ"/>
        </w:rPr>
        <w:t xml:space="preserve"> №267 бюджеттік бағдарламасының </w:t>
      </w:r>
      <w:r w:rsidRPr="00B61D16">
        <w:rPr>
          <w:rFonts w:ascii="Times New Roman" w:eastAsiaTheme="minorEastAsia" w:hAnsi="Times New Roman" w:cs="Times New Roman"/>
          <w:sz w:val="28"/>
          <w:szCs w:val="28"/>
          <w:lang w:val="kk-KZ"/>
        </w:rPr>
        <w:t xml:space="preserve"> </w:t>
      </w:r>
      <w:r w:rsidR="008F3318" w:rsidRPr="008F3318">
        <w:rPr>
          <w:rFonts w:ascii="Times New Roman" w:eastAsia="Calibri" w:hAnsi="Times New Roman" w:cs="Times New Roman"/>
          <w:bCs/>
          <w:sz w:val="28"/>
          <w:szCs w:val="28"/>
          <w:lang w:val="kk-KZ"/>
        </w:rPr>
        <w:t>«Ветеринар</w:t>
      </w:r>
      <w:r w:rsidR="008F3318">
        <w:rPr>
          <w:rFonts w:ascii="Times New Roman" w:eastAsia="Calibri" w:hAnsi="Times New Roman" w:cs="Times New Roman"/>
          <w:bCs/>
          <w:sz w:val="28"/>
          <w:szCs w:val="28"/>
          <w:lang w:val="kk-KZ"/>
        </w:rPr>
        <w:t>ия</w:t>
      </w:r>
      <w:r w:rsidR="008F3318" w:rsidRPr="008F3318">
        <w:rPr>
          <w:rFonts w:ascii="Times New Roman" w:eastAsia="Calibri" w:hAnsi="Times New Roman" w:cs="Times New Roman"/>
          <w:bCs/>
          <w:sz w:val="28"/>
          <w:szCs w:val="28"/>
          <w:lang w:val="kk-KZ"/>
        </w:rPr>
        <w:t>лық-санитарлық қауіпсіздікті және МІҚ лейкозы бойынша эпизоотиялық саулықты ғылыми қамтамасыз ету»</w:t>
      </w:r>
      <w:r w:rsidR="008F3318">
        <w:rPr>
          <w:rFonts w:ascii="Times New Roman" w:eastAsia="Calibri" w:hAnsi="Times New Roman" w:cs="Times New Roman"/>
          <w:bCs/>
          <w:sz w:val="28"/>
          <w:szCs w:val="28"/>
          <w:lang w:val="kk-KZ"/>
        </w:rPr>
        <w:t xml:space="preserve"> </w:t>
      </w:r>
      <w:r w:rsidRPr="00B61D16">
        <w:rPr>
          <w:rFonts w:ascii="Times New Roman" w:eastAsia="Calibri" w:hAnsi="Times New Roman" w:cs="Times New Roman"/>
          <w:sz w:val="28"/>
          <w:szCs w:val="28"/>
          <w:lang w:val="kk-KZ"/>
        </w:rPr>
        <w:t>жобасының аясында жүргізіліп және оның е</w:t>
      </w:r>
      <w:r w:rsidRPr="00B61D16">
        <w:rPr>
          <w:rFonts w:ascii="Times New Roman" w:eastAsia="Times New Roman" w:hAnsi="Times New Roman" w:cs="Times New Roman"/>
          <w:sz w:val="28"/>
          <w:szCs w:val="28"/>
          <w:lang w:val="kk-KZ"/>
        </w:rPr>
        <w:t>септік көрсеткіштер</w:t>
      </w:r>
      <w:r w:rsidR="008F3318">
        <w:rPr>
          <w:rFonts w:ascii="Times New Roman" w:eastAsia="Times New Roman" w:hAnsi="Times New Roman" w:cs="Times New Roman"/>
          <w:sz w:val="28"/>
          <w:szCs w:val="28"/>
          <w:lang w:val="kk-KZ"/>
        </w:rPr>
        <w:t xml:space="preserve">і мен сатистикалық мәліметтері </w:t>
      </w:r>
      <w:r w:rsidRPr="00B61D16">
        <w:rPr>
          <w:rFonts w:ascii="Times New Roman" w:eastAsia="Times New Roman" w:hAnsi="Times New Roman" w:cs="Times New Roman"/>
          <w:sz w:val="28"/>
          <w:szCs w:val="28"/>
          <w:lang w:val="kk-KZ"/>
        </w:rPr>
        <w:t>қолданылды.</w:t>
      </w:r>
    </w:p>
    <w:p w14:paraId="32BE7387" w14:textId="7A57F581" w:rsidR="00B61D16" w:rsidRPr="00B61D16" w:rsidRDefault="00B61D16" w:rsidP="009918F6">
      <w:pPr>
        <w:tabs>
          <w:tab w:val="left" w:pos="142"/>
          <w:tab w:val="left" w:pos="993"/>
        </w:tabs>
        <w:spacing w:after="0" w:line="240" w:lineRule="auto"/>
        <w:ind w:right="-1" w:firstLine="709"/>
        <w:jc w:val="both"/>
        <w:rPr>
          <w:rFonts w:ascii="Times New Roman" w:eastAsia="Times New Roman" w:hAnsi="Times New Roman" w:cs="Times New Roman"/>
          <w:sz w:val="28"/>
          <w:szCs w:val="28"/>
          <w:lang w:val="kk-KZ" w:eastAsia="ru-RU"/>
        </w:rPr>
      </w:pPr>
      <w:r w:rsidRPr="00B61D16">
        <w:rPr>
          <w:rFonts w:ascii="Times New Roman" w:eastAsia="Times New Roman" w:hAnsi="Times New Roman" w:cs="Times New Roman"/>
          <w:sz w:val="28"/>
          <w:szCs w:val="28"/>
          <w:lang w:val="kk-KZ" w:eastAsia="ru-RU"/>
        </w:rPr>
        <w:t xml:space="preserve">Ғылыми жұмыстың </w:t>
      </w:r>
      <w:r w:rsidR="008F3318">
        <w:rPr>
          <w:rFonts w:ascii="Times New Roman" w:eastAsia="Times New Roman" w:hAnsi="Times New Roman" w:cs="Times New Roman"/>
          <w:sz w:val="28"/>
          <w:szCs w:val="28"/>
          <w:lang w:val="kk-KZ" w:eastAsia="ru-RU"/>
        </w:rPr>
        <w:t xml:space="preserve">зерттеу бағытын айқындауға </w:t>
      </w:r>
      <w:r w:rsidRPr="00B61D16">
        <w:rPr>
          <w:rFonts w:ascii="Times New Roman" w:eastAsia="Times New Roman" w:hAnsi="Times New Roman" w:cs="Times New Roman"/>
          <w:sz w:val="28"/>
          <w:szCs w:val="28"/>
          <w:lang w:val="kk-KZ" w:eastAsia="ru-RU"/>
        </w:rPr>
        <w:t xml:space="preserve">қатысты патенттік лицензиялау жұмыстары </w:t>
      </w:r>
      <w:r w:rsidR="0084220F" w:rsidRPr="0084220F">
        <w:rPr>
          <w:rFonts w:ascii="Times New Roman" w:eastAsia="Times New Roman" w:hAnsi="Times New Roman" w:cs="Times New Roman"/>
          <w:sz w:val="28"/>
          <w:szCs w:val="28"/>
          <w:lang w:val="kk-KZ" w:eastAsia="ru-RU"/>
        </w:rPr>
        <w:t xml:space="preserve">ҚР </w:t>
      </w:r>
      <w:r w:rsidRPr="00B61D16">
        <w:rPr>
          <w:rFonts w:ascii="Times New Roman" w:eastAsia="Calibri" w:hAnsi="Times New Roman" w:cs="Times New Roman"/>
          <w:color w:val="000000"/>
          <w:sz w:val="28"/>
          <w:szCs w:val="28"/>
          <w:lang w:val="kk-KZ"/>
        </w:rPr>
        <w:t>МЕМ СТ 15.011-2005</w:t>
      </w:r>
      <w:r w:rsidRPr="00B61D16">
        <w:rPr>
          <w:rFonts w:ascii="Times New Roman" w:eastAsia="Times New Roman" w:hAnsi="Times New Roman" w:cs="Times New Roman"/>
          <w:sz w:val="28"/>
          <w:szCs w:val="28"/>
          <w:lang w:val="kk-KZ"/>
        </w:rPr>
        <w:t xml:space="preserve"> «Патенттік зерттеулер, мазмұны мен жүргізу тәртібі» </w:t>
      </w:r>
      <w:r w:rsidRPr="00B61D16">
        <w:rPr>
          <w:rFonts w:ascii="Times New Roman" w:eastAsia="Times New Roman" w:hAnsi="Times New Roman" w:cs="Times New Roman"/>
          <w:sz w:val="28"/>
          <w:szCs w:val="28"/>
          <w:lang w:val="kk-KZ" w:eastAsia="ru-RU"/>
        </w:rPr>
        <w:t xml:space="preserve">сәйкес жүргізілді. Патенттік зерттеулер </w:t>
      </w:r>
      <w:r w:rsidR="008F3318">
        <w:rPr>
          <w:rFonts w:ascii="Times New Roman" w:eastAsia="Times New Roman" w:hAnsi="Times New Roman" w:cs="Times New Roman"/>
          <w:sz w:val="28"/>
          <w:szCs w:val="28"/>
          <w:lang w:val="kk-KZ"/>
        </w:rPr>
        <w:t>2010-2020</w:t>
      </w:r>
      <w:r w:rsidRPr="00B61D16">
        <w:rPr>
          <w:rFonts w:ascii="Times New Roman" w:eastAsia="Times New Roman" w:hAnsi="Times New Roman" w:cs="Times New Roman"/>
          <w:sz w:val="28"/>
          <w:szCs w:val="28"/>
          <w:lang w:val="kk-KZ"/>
        </w:rPr>
        <w:t xml:space="preserve"> аралығындағы он жылдық зерттеулер бойынша жүргізілді.</w:t>
      </w:r>
    </w:p>
    <w:p w14:paraId="4F62C434" w14:textId="24221ACC" w:rsidR="00B61D16" w:rsidRPr="00B61D16" w:rsidRDefault="00B61D16" w:rsidP="009918F6">
      <w:pPr>
        <w:tabs>
          <w:tab w:val="left" w:pos="142"/>
          <w:tab w:val="left" w:pos="993"/>
        </w:tabs>
        <w:spacing w:after="0" w:line="240" w:lineRule="auto"/>
        <w:ind w:right="-1" w:firstLine="709"/>
        <w:jc w:val="both"/>
        <w:rPr>
          <w:rFonts w:ascii="Times New Roman" w:eastAsia="Times New Roman" w:hAnsi="Times New Roman" w:cs="Times New Roman"/>
          <w:sz w:val="28"/>
          <w:szCs w:val="28"/>
          <w:lang w:val="kk-KZ" w:eastAsia="ru-RU"/>
        </w:rPr>
      </w:pPr>
      <w:r w:rsidRPr="00B61D16">
        <w:rPr>
          <w:rFonts w:ascii="Times New Roman" w:eastAsia="Times New Roman" w:hAnsi="Times New Roman" w:cs="Times New Roman"/>
          <w:sz w:val="28"/>
          <w:szCs w:val="28"/>
          <w:lang w:val="kk-KZ" w:eastAsia="ru-RU"/>
        </w:rPr>
        <w:t>Қ</w:t>
      </w:r>
      <w:r w:rsidR="00144C4F">
        <w:rPr>
          <w:rFonts w:ascii="Times New Roman" w:eastAsia="Times New Roman" w:hAnsi="Times New Roman" w:cs="Times New Roman"/>
          <w:sz w:val="28"/>
          <w:szCs w:val="28"/>
          <w:lang w:val="kk-KZ" w:eastAsia="ru-RU"/>
        </w:rPr>
        <w:t>Р</w:t>
      </w:r>
      <w:r w:rsidRPr="00B61D16">
        <w:rPr>
          <w:rFonts w:ascii="Times New Roman" w:eastAsia="Times New Roman" w:hAnsi="Times New Roman" w:cs="Times New Roman"/>
          <w:sz w:val="28"/>
          <w:szCs w:val="28"/>
          <w:lang w:val="kk-KZ" w:eastAsia="ru-RU"/>
        </w:rPr>
        <w:t xml:space="preserve"> облыстарының әртүрлі шаруашылықтарынан алынған</w:t>
      </w:r>
      <w:r w:rsidR="00144C4F">
        <w:rPr>
          <w:rFonts w:ascii="Times New Roman" w:eastAsia="Times New Roman" w:hAnsi="Times New Roman" w:cs="Times New Roman"/>
          <w:sz w:val="28"/>
          <w:szCs w:val="28"/>
          <w:lang w:val="kk-KZ" w:eastAsia="ru-RU"/>
        </w:rPr>
        <w:t xml:space="preserve"> </w:t>
      </w:r>
      <w:r w:rsidRPr="00B61D16">
        <w:rPr>
          <w:rFonts w:ascii="Times New Roman" w:eastAsia="Times New Roman" w:hAnsi="Times New Roman" w:cs="Times New Roman"/>
          <w:sz w:val="28"/>
          <w:szCs w:val="28"/>
          <w:lang w:val="kk-KZ" w:eastAsia="ru-RU"/>
        </w:rPr>
        <w:t xml:space="preserve">тұқымы, жынысы </w:t>
      </w:r>
      <w:r w:rsidR="000B3358">
        <w:rPr>
          <w:rFonts w:ascii="Times New Roman" w:eastAsia="Times New Roman" w:hAnsi="Times New Roman" w:cs="Times New Roman"/>
          <w:sz w:val="28"/>
          <w:szCs w:val="28"/>
          <w:lang w:val="kk-KZ" w:eastAsia="ru-RU"/>
        </w:rPr>
        <w:t>және</w:t>
      </w:r>
      <w:r w:rsidRPr="00B61D16">
        <w:rPr>
          <w:rFonts w:ascii="Times New Roman" w:eastAsia="Times New Roman" w:hAnsi="Times New Roman" w:cs="Times New Roman"/>
          <w:sz w:val="28"/>
          <w:szCs w:val="28"/>
          <w:lang w:val="kk-KZ" w:eastAsia="ru-RU"/>
        </w:rPr>
        <w:t xml:space="preserve"> жас ерекшеліктері</w:t>
      </w:r>
      <w:r w:rsidR="003B3F29">
        <w:rPr>
          <w:rFonts w:ascii="Times New Roman" w:eastAsia="Times New Roman" w:hAnsi="Times New Roman" w:cs="Times New Roman"/>
          <w:sz w:val="28"/>
          <w:szCs w:val="28"/>
          <w:lang w:val="kk-KZ" w:eastAsia="ru-RU"/>
        </w:rPr>
        <w:t xml:space="preserve"> </w:t>
      </w:r>
      <w:r w:rsidRPr="00B61D16">
        <w:rPr>
          <w:rFonts w:ascii="Times New Roman" w:eastAsia="Times New Roman" w:hAnsi="Times New Roman" w:cs="Times New Roman"/>
          <w:sz w:val="28"/>
          <w:szCs w:val="28"/>
          <w:lang w:val="kk-KZ" w:eastAsia="ru-RU"/>
        </w:rPr>
        <w:t>әртүрлі</w:t>
      </w:r>
      <w:r w:rsidR="003B3F29">
        <w:rPr>
          <w:rFonts w:ascii="Times New Roman" w:eastAsia="Times New Roman" w:hAnsi="Times New Roman" w:cs="Times New Roman"/>
          <w:sz w:val="28"/>
          <w:szCs w:val="28"/>
          <w:lang w:val="kk-KZ" w:eastAsia="ru-RU"/>
        </w:rPr>
        <w:t xml:space="preserve"> </w:t>
      </w:r>
      <w:r w:rsidRPr="00B61D16">
        <w:rPr>
          <w:rFonts w:ascii="Times New Roman" w:eastAsia="Times New Roman" w:hAnsi="Times New Roman" w:cs="Times New Roman"/>
          <w:sz w:val="28"/>
          <w:szCs w:val="28"/>
          <w:lang w:val="kk-KZ" w:eastAsia="ru-RU"/>
        </w:rPr>
        <w:t xml:space="preserve">мүйізді ірі қара малының (асыл тұқымды </w:t>
      </w:r>
      <w:r w:rsidR="000B3358" w:rsidRPr="000B3358">
        <w:rPr>
          <w:rFonts w:ascii="Times New Roman" w:eastAsia="Times New Roman" w:hAnsi="Times New Roman" w:cs="Times New Roman"/>
          <w:sz w:val="28"/>
          <w:szCs w:val="28"/>
          <w:lang w:val="kk-KZ" w:eastAsia="ru-RU"/>
        </w:rPr>
        <w:t>сиыр,</w:t>
      </w:r>
      <w:r w:rsidR="000B3358">
        <w:rPr>
          <w:rFonts w:ascii="Times New Roman" w:eastAsia="Times New Roman" w:hAnsi="Times New Roman" w:cs="Times New Roman"/>
          <w:sz w:val="28"/>
          <w:szCs w:val="28"/>
          <w:lang w:val="kk-KZ" w:eastAsia="ru-RU"/>
        </w:rPr>
        <w:t xml:space="preserve"> </w:t>
      </w:r>
      <w:r w:rsidRPr="00B61D16">
        <w:rPr>
          <w:rFonts w:ascii="Times New Roman" w:eastAsia="Times New Roman" w:hAnsi="Times New Roman" w:cs="Times New Roman"/>
          <w:sz w:val="28"/>
          <w:szCs w:val="28"/>
          <w:lang w:val="kk-KZ" w:eastAsia="ru-RU"/>
        </w:rPr>
        <w:t xml:space="preserve">құнажындар, бұқа, 6 айдан </w:t>
      </w:r>
      <w:r w:rsidR="003B3F29">
        <w:rPr>
          <w:rFonts w:ascii="Times New Roman" w:eastAsia="Times New Roman" w:hAnsi="Times New Roman" w:cs="Times New Roman"/>
          <w:sz w:val="28"/>
          <w:szCs w:val="28"/>
          <w:lang w:val="kk-KZ" w:eastAsia="ru-RU"/>
        </w:rPr>
        <w:t xml:space="preserve">бастап </w:t>
      </w:r>
      <w:r w:rsidRPr="00B61D16">
        <w:rPr>
          <w:rFonts w:ascii="Times New Roman" w:eastAsia="Times New Roman" w:hAnsi="Times New Roman" w:cs="Times New Roman"/>
          <w:sz w:val="28"/>
          <w:szCs w:val="28"/>
          <w:lang w:val="kk-KZ" w:eastAsia="ru-RU"/>
        </w:rPr>
        <w:t>жас төлдер) қан</w:t>
      </w:r>
      <w:r w:rsidR="008F3318">
        <w:rPr>
          <w:rFonts w:ascii="Times New Roman" w:eastAsia="Times New Roman" w:hAnsi="Times New Roman" w:cs="Times New Roman"/>
          <w:sz w:val="28"/>
          <w:szCs w:val="28"/>
          <w:lang w:val="kk-KZ" w:eastAsia="ru-RU"/>
        </w:rPr>
        <w:t xml:space="preserve"> </w:t>
      </w:r>
      <w:r w:rsidRPr="00B61D16">
        <w:rPr>
          <w:rFonts w:ascii="Times New Roman" w:eastAsia="Times New Roman" w:hAnsi="Times New Roman" w:cs="Times New Roman"/>
          <w:sz w:val="28"/>
          <w:szCs w:val="28"/>
          <w:lang w:val="kk-KZ" w:eastAsia="ru-RU"/>
        </w:rPr>
        <w:t>сарысуы, тұтас қаны, перифериялық қанн</w:t>
      </w:r>
      <w:r w:rsidR="008F3318">
        <w:rPr>
          <w:rFonts w:ascii="Times New Roman" w:eastAsia="Times New Roman" w:hAnsi="Times New Roman" w:cs="Times New Roman"/>
          <w:sz w:val="28"/>
          <w:szCs w:val="28"/>
          <w:lang w:val="kk-KZ" w:eastAsia="ru-RU"/>
        </w:rPr>
        <w:t xml:space="preserve">ан лейкоциттері қолданылды, МІҚ </w:t>
      </w:r>
      <w:r w:rsidRPr="00B61D16">
        <w:rPr>
          <w:rFonts w:ascii="Times New Roman" w:eastAsia="Times New Roman" w:hAnsi="Times New Roman" w:cs="Times New Roman"/>
          <w:sz w:val="28"/>
          <w:szCs w:val="28"/>
          <w:lang w:val="kk-KZ" w:eastAsia="ru-RU"/>
        </w:rPr>
        <w:t>лейкозына қатысты зерттелінді.</w:t>
      </w:r>
    </w:p>
    <w:p w14:paraId="1B0DE7A5" w14:textId="5CBE53C2" w:rsidR="00B61D16" w:rsidRPr="00B61D16" w:rsidRDefault="008F3318" w:rsidP="009918F6">
      <w:pPr>
        <w:tabs>
          <w:tab w:val="left" w:pos="142"/>
          <w:tab w:val="left" w:pos="993"/>
        </w:tabs>
        <w:spacing w:after="0" w:line="240" w:lineRule="auto"/>
        <w:ind w:right="-1"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ҚР бойынша МІҚ</w:t>
      </w:r>
      <w:r w:rsidR="00B61D16" w:rsidRPr="00B61D16">
        <w:rPr>
          <w:rFonts w:ascii="Times New Roman" w:eastAsia="Times New Roman" w:hAnsi="Times New Roman" w:cs="Times New Roman"/>
          <w:sz w:val="28"/>
          <w:szCs w:val="28"/>
          <w:lang w:val="kk-KZ" w:eastAsia="ru-RU"/>
        </w:rPr>
        <w:t xml:space="preserve"> лейкозының </w:t>
      </w:r>
      <w:r w:rsidR="0084220F">
        <w:rPr>
          <w:rFonts w:ascii="Times New Roman" w:eastAsia="Times New Roman" w:hAnsi="Times New Roman" w:cs="Times New Roman"/>
          <w:sz w:val="28"/>
          <w:szCs w:val="28"/>
          <w:lang w:val="kk-KZ" w:eastAsia="ru-RU"/>
        </w:rPr>
        <w:t>індеттік жағдайын</w:t>
      </w:r>
      <w:r>
        <w:rPr>
          <w:rFonts w:ascii="Times New Roman" w:eastAsia="Times New Roman" w:hAnsi="Times New Roman" w:cs="Times New Roman"/>
          <w:sz w:val="28"/>
          <w:szCs w:val="28"/>
          <w:lang w:val="kk-KZ" w:eastAsia="ru-RU"/>
        </w:rPr>
        <w:t xml:space="preserve"> талдау барысында  </w:t>
      </w:r>
      <w:r w:rsidR="00B61D16" w:rsidRPr="00B61D16">
        <w:rPr>
          <w:rFonts w:ascii="Times New Roman" w:eastAsia="Times New Roman" w:hAnsi="Times New Roman" w:cs="Times New Roman"/>
          <w:sz w:val="28"/>
          <w:szCs w:val="28"/>
          <w:lang w:val="kk-KZ" w:eastAsia="ru-RU"/>
        </w:rPr>
        <w:t xml:space="preserve">«ҚазҒЗВИ» </w:t>
      </w:r>
      <w:r w:rsidR="003B3F29" w:rsidRPr="003B3F29">
        <w:rPr>
          <w:rFonts w:ascii="Times New Roman" w:eastAsia="Times New Roman" w:hAnsi="Times New Roman" w:cs="Times New Roman"/>
          <w:sz w:val="28"/>
          <w:szCs w:val="28"/>
          <w:lang w:val="kk-KZ" w:eastAsia="ru-RU"/>
        </w:rPr>
        <w:t xml:space="preserve">ЖШС </w:t>
      </w:r>
      <w:r w:rsidR="00B61D16" w:rsidRPr="00B61D16">
        <w:rPr>
          <w:rFonts w:ascii="Times New Roman" w:eastAsia="Times New Roman" w:hAnsi="Times New Roman" w:cs="Times New Roman"/>
          <w:sz w:val="28"/>
          <w:szCs w:val="28"/>
          <w:lang w:val="kk-KZ" w:eastAsia="ru-RU"/>
        </w:rPr>
        <w:t>вирусология зертханасының серологиялық зерттеу нәтижелері мен статистика</w:t>
      </w:r>
      <w:r>
        <w:rPr>
          <w:rFonts w:ascii="Times New Roman" w:eastAsia="Times New Roman" w:hAnsi="Times New Roman" w:cs="Times New Roman"/>
          <w:sz w:val="28"/>
          <w:szCs w:val="28"/>
          <w:lang w:val="kk-KZ" w:eastAsia="ru-RU"/>
        </w:rPr>
        <w:t>лық талдаулар нәтижелерінің 2018</w:t>
      </w:r>
      <w:r w:rsidR="00B61D16" w:rsidRPr="00B61D16">
        <w:rPr>
          <w:rFonts w:ascii="Times New Roman" w:eastAsia="Times New Roman" w:hAnsi="Times New Roman" w:cs="Times New Roman"/>
          <w:sz w:val="28"/>
          <w:szCs w:val="28"/>
          <w:lang w:val="kk-KZ" w:eastAsia="ru-RU"/>
        </w:rPr>
        <w:t>-2020 жж. аралығындағы мәліметтері алынды. Сонымен қатар, аталған жылдар аралығынд</w:t>
      </w:r>
      <w:r>
        <w:rPr>
          <w:rFonts w:ascii="Times New Roman" w:eastAsia="Times New Roman" w:hAnsi="Times New Roman" w:cs="Times New Roman"/>
          <w:sz w:val="28"/>
          <w:szCs w:val="28"/>
          <w:lang w:val="kk-KZ" w:eastAsia="ru-RU"/>
        </w:rPr>
        <w:t>а еліміздің территориясында МІҚ</w:t>
      </w:r>
      <w:r w:rsidR="00B61D16" w:rsidRPr="00B61D16">
        <w:rPr>
          <w:rFonts w:ascii="Times New Roman" w:eastAsia="Times New Roman" w:hAnsi="Times New Roman" w:cs="Times New Roman"/>
          <w:sz w:val="28"/>
          <w:szCs w:val="28"/>
          <w:lang w:val="kk-KZ" w:eastAsia="ru-RU"/>
        </w:rPr>
        <w:t xml:space="preserve"> лейкозына мониторинг жүргізу барысында 2 облыст</w:t>
      </w:r>
      <w:r>
        <w:rPr>
          <w:rFonts w:ascii="Times New Roman" w:eastAsia="Times New Roman" w:hAnsi="Times New Roman" w:cs="Times New Roman"/>
          <w:sz w:val="28"/>
          <w:szCs w:val="28"/>
          <w:lang w:val="kk-KZ" w:eastAsia="ru-RU"/>
        </w:rPr>
        <w:t>ағы (Алматы және Қостанай) МІҚ</w:t>
      </w:r>
      <w:r w:rsidR="00B61D16" w:rsidRPr="00B61D16">
        <w:rPr>
          <w:rFonts w:ascii="Times New Roman" w:eastAsia="Times New Roman" w:hAnsi="Times New Roman" w:cs="Times New Roman"/>
          <w:sz w:val="28"/>
          <w:szCs w:val="28"/>
          <w:lang w:val="kk-KZ" w:eastAsia="ru-RU"/>
        </w:rPr>
        <w:t xml:space="preserve"> малының лейкоз ауруына толық серологиялық, гемотологиялық, молекулярлы-генетикалық </w:t>
      </w:r>
      <w:r>
        <w:rPr>
          <w:rFonts w:ascii="Times New Roman" w:eastAsia="Times New Roman" w:hAnsi="Times New Roman" w:cs="Times New Roman"/>
          <w:sz w:val="28"/>
          <w:szCs w:val="28"/>
          <w:lang w:val="kk-KZ" w:eastAsia="ru-RU"/>
        </w:rPr>
        <w:t>зерттеулер жүргізілді. Алматы жә</w:t>
      </w:r>
      <w:r w:rsidR="00B61D16" w:rsidRPr="00B61D16">
        <w:rPr>
          <w:rFonts w:ascii="Times New Roman" w:eastAsia="Times New Roman" w:hAnsi="Times New Roman" w:cs="Times New Roman"/>
          <w:sz w:val="28"/>
          <w:szCs w:val="28"/>
          <w:lang w:val="kk-KZ" w:eastAsia="ru-RU"/>
        </w:rPr>
        <w:t xml:space="preserve">не Қостанай облысының лейкоз бойынша </w:t>
      </w:r>
      <w:r w:rsidR="0084220F">
        <w:rPr>
          <w:rFonts w:ascii="Times New Roman" w:eastAsia="Times New Roman" w:hAnsi="Times New Roman" w:cs="Times New Roman"/>
          <w:sz w:val="28"/>
          <w:szCs w:val="28"/>
          <w:lang w:val="kk-KZ" w:eastAsia="ru-RU"/>
        </w:rPr>
        <w:t xml:space="preserve">індеттанулық </w:t>
      </w:r>
      <w:r w:rsidR="00B61D16" w:rsidRPr="00B61D16">
        <w:rPr>
          <w:rFonts w:ascii="Times New Roman" w:eastAsia="Times New Roman" w:hAnsi="Times New Roman" w:cs="Times New Roman"/>
          <w:sz w:val="28"/>
          <w:szCs w:val="28"/>
          <w:lang w:val="kk-KZ" w:eastAsia="ru-RU"/>
        </w:rPr>
        <w:t>ахуалы анықталды және осы облыстардан стандартты қан</w:t>
      </w:r>
      <w:r>
        <w:rPr>
          <w:rFonts w:ascii="Times New Roman" w:eastAsia="Times New Roman" w:hAnsi="Times New Roman" w:cs="Times New Roman"/>
          <w:sz w:val="28"/>
          <w:szCs w:val="28"/>
          <w:lang w:val="kk-KZ" w:eastAsia="ru-RU"/>
        </w:rPr>
        <w:t xml:space="preserve"> сарысуын әзірлеу үшін МІҚ </w:t>
      </w:r>
      <w:r w:rsidR="00B61D16" w:rsidRPr="00B61D16">
        <w:rPr>
          <w:rFonts w:ascii="Times New Roman" w:eastAsia="Times New Roman" w:hAnsi="Times New Roman" w:cs="Times New Roman"/>
          <w:sz w:val="28"/>
          <w:szCs w:val="28"/>
          <w:lang w:val="kk-KZ" w:eastAsia="ru-RU"/>
        </w:rPr>
        <w:t>ЛВ табиғи жұқтырған малдардан жоғары титрлі қан</w:t>
      </w:r>
      <w:r>
        <w:rPr>
          <w:rFonts w:ascii="Times New Roman" w:eastAsia="Times New Roman" w:hAnsi="Times New Roman" w:cs="Times New Roman"/>
          <w:sz w:val="28"/>
          <w:szCs w:val="28"/>
          <w:lang w:val="kk-KZ" w:eastAsia="ru-RU"/>
        </w:rPr>
        <w:t xml:space="preserve"> </w:t>
      </w:r>
      <w:r w:rsidR="00B61D16" w:rsidRPr="00B61D16">
        <w:rPr>
          <w:rFonts w:ascii="Times New Roman" w:eastAsia="Times New Roman" w:hAnsi="Times New Roman" w:cs="Times New Roman"/>
          <w:sz w:val="28"/>
          <w:szCs w:val="28"/>
          <w:lang w:val="kk-KZ" w:eastAsia="ru-RU"/>
        </w:rPr>
        <w:t>сарысуы таңдап алынды.</w:t>
      </w:r>
    </w:p>
    <w:p w14:paraId="7F7C55DE" w14:textId="77777777" w:rsidR="00B61D16" w:rsidRPr="00B61D16" w:rsidRDefault="00B61D16" w:rsidP="009918F6">
      <w:pPr>
        <w:spacing w:after="0" w:line="240" w:lineRule="auto"/>
        <w:ind w:firstLine="709"/>
        <w:jc w:val="both"/>
        <w:rPr>
          <w:rFonts w:ascii="Times New Roman" w:eastAsia="Times New Roman" w:hAnsi="Times New Roman" w:cs="Times New Roman"/>
          <w:b/>
          <w:sz w:val="28"/>
          <w:szCs w:val="28"/>
          <w:lang w:val="kk-KZ" w:eastAsia="ru-RU"/>
        </w:rPr>
      </w:pPr>
    </w:p>
    <w:p w14:paraId="628CF1FD" w14:textId="77777777" w:rsidR="008F3318" w:rsidRDefault="008F3318" w:rsidP="009918F6">
      <w:pPr>
        <w:spacing w:after="0" w:line="240" w:lineRule="auto"/>
        <w:ind w:firstLine="709"/>
        <w:jc w:val="both"/>
        <w:rPr>
          <w:rFonts w:ascii="Times New Roman" w:eastAsia="Times New Roman" w:hAnsi="Times New Roman" w:cs="Times New Roman"/>
          <w:b/>
          <w:sz w:val="28"/>
          <w:szCs w:val="28"/>
          <w:lang w:val="kk-KZ" w:eastAsia="ru-RU"/>
        </w:rPr>
      </w:pPr>
    </w:p>
    <w:p w14:paraId="5FF716F0" w14:textId="4C407BFD" w:rsidR="00B61D16" w:rsidRPr="009918F6" w:rsidRDefault="00B61D16" w:rsidP="009918F6">
      <w:pPr>
        <w:spacing w:after="0" w:line="240" w:lineRule="auto"/>
        <w:ind w:firstLine="709"/>
        <w:jc w:val="both"/>
        <w:rPr>
          <w:rFonts w:ascii="Times New Roman" w:eastAsia="Times New Roman" w:hAnsi="Times New Roman" w:cs="Times New Roman"/>
          <w:sz w:val="28"/>
          <w:szCs w:val="28"/>
          <w:lang w:val="kk-KZ" w:eastAsia="ru-RU"/>
        </w:rPr>
      </w:pPr>
      <w:r w:rsidRPr="009918F6">
        <w:rPr>
          <w:rFonts w:ascii="Times New Roman" w:eastAsia="Times New Roman" w:hAnsi="Times New Roman" w:cs="Times New Roman"/>
          <w:sz w:val="28"/>
          <w:szCs w:val="28"/>
          <w:lang w:val="kk-KZ" w:eastAsia="ru-RU"/>
        </w:rPr>
        <w:lastRenderedPageBreak/>
        <w:t>2.</w:t>
      </w:r>
      <w:r w:rsidR="0004033D" w:rsidRPr="009918F6">
        <w:rPr>
          <w:rFonts w:ascii="Times New Roman" w:eastAsia="Times New Roman" w:hAnsi="Times New Roman" w:cs="Times New Roman"/>
          <w:sz w:val="28"/>
          <w:szCs w:val="28"/>
          <w:lang w:val="kk-KZ" w:eastAsia="ru-RU"/>
        </w:rPr>
        <w:t>1.1</w:t>
      </w:r>
      <w:r w:rsidRPr="009918F6">
        <w:rPr>
          <w:rFonts w:ascii="Times New Roman" w:eastAsia="Times New Roman" w:hAnsi="Times New Roman" w:cs="Times New Roman"/>
          <w:sz w:val="28"/>
          <w:szCs w:val="28"/>
          <w:lang w:val="kk-KZ" w:eastAsia="ru-RU"/>
        </w:rPr>
        <w:t xml:space="preserve"> Зерттеу материалдары</w:t>
      </w:r>
    </w:p>
    <w:p w14:paraId="2537E79B" w14:textId="77777777" w:rsidR="00B61D16" w:rsidRPr="00B61D16" w:rsidRDefault="00B61D16" w:rsidP="009918F6">
      <w:pPr>
        <w:spacing w:after="0" w:line="240" w:lineRule="auto"/>
        <w:ind w:firstLine="709"/>
        <w:jc w:val="both"/>
        <w:rPr>
          <w:rFonts w:ascii="Times New Roman" w:eastAsia="Times New Roman" w:hAnsi="Times New Roman" w:cs="Times New Roman"/>
          <w:bCs/>
          <w:sz w:val="28"/>
          <w:szCs w:val="28"/>
          <w:lang w:val="kk-KZ" w:eastAsia="ru-RU"/>
        </w:rPr>
      </w:pPr>
      <w:r w:rsidRPr="00B61D16">
        <w:rPr>
          <w:rFonts w:ascii="Times New Roman" w:eastAsia="Times New Roman" w:hAnsi="Times New Roman" w:cs="Times New Roman"/>
          <w:bCs/>
          <w:sz w:val="28"/>
          <w:szCs w:val="28"/>
          <w:lang w:val="kk-KZ" w:eastAsia="ru-RU"/>
        </w:rPr>
        <w:t>Ғылыми зерттеу жұмысын орындау үшін келесі коммерциялық диагностикалық жиынтықтар</w:t>
      </w:r>
      <w:r w:rsidRPr="00B61D16">
        <w:rPr>
          <w:rFonts w:eastAsiaTheme="minorEastAsia"/>
          <w:sz w:val="21"/>
          <w:szCs w:val="21"/>
          <w:lang w:val="kk-KZ"/>
        </w:rPr>
        <w:t xml:space="preserve"> </w:t>
      </w:r>
      <w:r w:rsidRPr="00B61D16">
        <w:rPr>
          <w:rFonts w:ascii="Times New Roman" w:eastAsia="Times New Roman" w:hAnsi="Times New Roman" w:cs="Times New Roman"/>
          <w:bCs/>
          <w:sz w:val="28"/>
          <w:szCs w:val="28"/>
          <w:lang w:val="kk-KZ" w:eastAsia="ru-RU"/>
        </w:rPr>
        <w:t>мен компоненттер, реактивтер, ерітінділер мен материалдар пайдаланылды:</w:t>
      </w:r>
    </w:p>
    <w:p w14:paraId="1D01F085" w14:textId="36D1160E" w:rsidR="004D2DFD" w:rsidRPr="00506FAF" w:rsidRDefault="004D2DFD" w:rsidP="009918F6">
      <w:pPr>
        <w:numPr>
          <w:ilvl w:val="0"/>
          <w:numId w:val="10"/>
        </w:numPr>
        <w:tabs>
          <w:tab w:val="left" w:pos="993"/>
        </w:tabs>
        <w:spacing w:after="0" w:line="240" w:lineRule="auto"/>
        <w:ind w:left="0" w:firstLine="709"/>
        <w:contextualSpacing/>
        <w:jc w:val="both"/>
        <w:rPr>
          <w:rFonts w:ascii="Times New Roman" w:hAnsi="Times New Roman"/>
          <w:lang w:val="kk-KZ"/>
        </w:rPr>
      </w:pPr>
      <w:r>
        <w:rPr>
          <w:rFonts w:ascii="Times New Roman" w:eastAsia="Times New Roman" w:hAnsi="Times New Roman" w:cs="Times New Roman"/>
          <w:bCs/>
          <w:sz w:val="28"/>
          <w:szCs w:val="28"/>
          <w:lang w:val="kk-KZ" w:eastAsia="ru-RU"/>
        </w:rPr>
        <w:t>Лейкоз вирусын табиғи</w:t>
      </w:r>
      <w:r w:rsidR="00B61D16" w:rsidRPr="00B61D16">
        <w:rPr>
          <w:rFonts w:ascii="Times New Roman" w:eastAsia="Times New Roman" w:hAnsi="Times New Roman" w:cs="Times New Roman"/>
          <w:bCs/>
          <w:sz w:val="28"/>
          <w:szCs w:val="28"/>
          <w:lang w:val="kk-KZ" w:eastAsia="ru-RU"/>
        </w:rPr>
        <w:t xml:space="preserve"> жұқтырған малды серологиялық ИФТ (ELISA) әдісімен зерттеу үшін лейкоз вирусына антиденелердің құрамын анықтауға негізделген</w:t>
      </w:r>
      <w:r w:rsidR="00B61D16" w:rsidRPr="00B61D16">
        <w:rPr>
          <w:rFonts w:ascii="Times New Roman" w:eastAsia="Times New Roman" w:hAnsi="Times New Roman" w:cs="Times New Roman"/>
          <w:color w:val="212121"/>
          <w:sz w:val="28"/>
          <w:szCs w:val="28"/>
          <w:lang w:val="kk-KZ" w:eastAsia="ru-RU"/>
        </w:rPr>
        <w:t xml:space="preserve"> </w:t>
      </w:r>
      <w:r w:rsidR="00B61D16" w:rsidRPr="00B61D16">
        <w:rPr>
          <w:rFonts w:ascii="Times New Roman" w:eastAsia="Times New Roman" w:hAnsi="Times New Roman" w:cs="Times New Roman"/>
          <w:bCs/>
          <w:color w:val="212121"/>
          <w:sz w:val="28"/>
          <w:szCs w:val="28"/>
          <w:lang w:val="kk-KZ" w:eastAsia="ru-RU"/>
        </w:rPr>
        <w:t xml:space="preserve">тест-жүйелері: </w:t>
      </w:r>
      <w:bookmarkStart w:id="31" w:name="_Hlk102352808"/>
      <w:r w:rsidR="00506FAF" w:rsidRPr="00506FAF">
        <w:rPr>
          <w:rFonts w:ascii="Times New Roman" w:hAnsi="Times New Roman"/>
          <w:sz w:val="28"/>
          <w:szCs w:val="28"/>
          <w:lang w:val="kk-KZ"/>
        </w:rPr>
        <w:t>IDEXX Leukosis Serum Screening Ab Test</w:t>
      </w:r>
      <w:r w:rsidR="00506FAF" w:rsidRPr="00506FAF">
        <w:rPr>
          <w:rFonts w:ascii="Times New Roman" w:eastAsia="Times New Roman" w:hAnsi="Times New Roman" w:cs="Times New Roman"/>
          <w:bCs/>
          <w:sz w:val="28"/>
          <w:szCs w:val="28"/>
          <w:lang w:val="kk-KZ" w:eastAsia="ru-RU"/>
        </w:rPr>
        <w:t xml:space="preserve"> </w:t>
      </w:r>
      <w:r w:rsidR="00B61D16" w:rsidRPr="00506FAF">
        <w:rPr>
          <w:rFonts w:ascii="Times New Roman" w:eastAsia="Times New Roman" w:hAnsi="Times New Roman" w:cs="Times New Roman"/>
          <w:bCs/>
          <w:sz w:val="28"/>
          <w:szCs w:val="28"/>
          <w:lang w:val="kk-KZ" w:eastAsia="ru-RU"/>
        </w:rPr>
        <w:t>(Швейцария)</w:t>
      </w:r>
      <w:bookmarkEnd w:id="31"/>
      <w:r w:rsidR="00B61D16" w:rsidRPr="00506FAF">
        <w:rPr>
          <w:rFonts w:ascii="Times New Roman" w:eastAsia="Times New Roman" w:hAnsi="Times New Roman" w:cs="Times New Roman"/>
          <w:bCs/>
          <w:sz w:val="28"/>
          <w:szCs w:val="28"/>
          <w:lang w:val="kk-KZ" w:eastAsia="ru-RU"/>
        </w:rPr>
        <w:t xml:space="preserve">; IDEXX </w:t>
      </w:r>
      <w:r w:rsidR="00506FAF" w:rsidRPr="00506FAF">
        <w:rPr>
          <w:rFonts w:ascii="Times New Roman" w:eastAsia="Times New Roman" w:hAnsi="Times New Roman" w:cs="Times New Roman"/>
          <w:bCs/>
          <w:sz w:val="28"/>
          <w:szCs w:val="28"/>
          <w:lang w:val="kk-KZ" w:eastAsia="ru-RU"/>
        </w:rPr>
        <w:t xml:space="preserve">Leukosis Serum </w:t>
      </w:r>
      <w:r w:rsidR="00B61D16" w:rsidRPr="00506FAF">
        <w:rPr>
          <w:rFonts w:ascii="Times New Roman" w:eastAsia="Times New Roman" w:hAnsi="Times New Roman" w:cs="Times New Roman"/>
          <w:bCs/>
          <w:sz w:val="28"/>
          <w:szCs w:val="28"/>
          <w:lang w:val="kk-KZ" w:eastAsia="ru-RU"/>
        </w:rPr>
        <w:t xml:space="preserve">Blocking </w:t>
      </w:r>
      <w:r w:rsidR="00506FAF" w:rsidRPr="00506FAF">
        <w:rPr>
          <w:rFonts w:ascii="Times New Roman" w:eastAsia="Times New Roman" w:hAnsi="Times New Roman" w:cs="Times New Roman"/>
          <w:bCs/>
          <w:sz w:val="28"/>
          <w:szCs w:val="28"/>
          <w:lang w:val="kk-KZ" w:eastAsia="ru-RU"/>
        </w:rPr>
        <w:t>Test</w:t>
      </w:r>
      <w:r w:rsidR="00B61D16" w:rsidRPr="00506FAF">
        <w:rPr>
          <w:rFonts w:ascii="Times New Roman" w:eastAsia="Times New Roman" w:hAnsi="Times New Roman" w:cs="Times New Roman"/>
          <w:bCs/>
          <w:sz w:val="28"/>
          <w:szCs w:val="28"/>
          <w:lang w:val="kk-KZ" w:eastAsia="ru-RU"/>
        </w:rPr>
        <w:t xml:space="preserve"> (</w:t>
      </w:r>
      <w:r w:rsidR="00506FAF" w:rsidRPr="00506FAF">
        <w:rPr>
          <w:rFonts w:ascii="Times New Roman" w:eastAsia="Times New Roman" w:hAnsi="Times New Roman" w:cs="Times New Roman"/>
          <w:bCs/>
          <w:sz w:val="28"/>
          <w:szCs w:val="28"/>
          <w:lang w:val="kk-KZ" w:eastAsia="ru-RU"/>
        </w:rPr>
        <w:t>Швейцария</w:t>
      </w:r>
      <w:r w:rsidR="00B61D16" w:rsidRPr="00506FAF">
        <w:rPr>
          <w:rFonts w:ascii="Times New Roman" w:eastAsia="Times New Roman" w:hAnsi="Times New Roman" w:cs="Times New Roman"/>
          <w:bCs/>
          <w:sz w:val="28"/>
          <w:szCs w:val="28"/>
          <w:lang w:val="kk-KZ" w:eastAsia="ru-RU"/>
        </w:rPr>
        <w:t xml:space="preserve">), </w:t>
      </w:r>
      <w:r w:rsidR="00144C4F" w:rsidRPr="00144C4F">
        <w:rPr>
          <w:rFonts w:ascii="Times New Roman" w:eastAsia="Times New Roman" w:hAnsi="Times New Roman" w:cs="Times New Roman"/>
          <w:bCs/>
          <w:sz w:val="28"/>
          <w:szCs w:val="28"/>
          <w:lang w:val="kk-KZ" w:eastAsia="ru-RU"/>
        </w:rPr>
        <w:t xml:space="preserve">ИФТ реакциясындағы ірі қара малдың лейкозын серологиялық диагностикалауға арналған жиынтық </w:t>
      </w:r>
      <w:r w:rsidR="00B61D16" w:rsidRPr="00506FAF">
        <w:rPr>
          <w:rFonts w:ascii="Times New Roman" w:eastAsia="Times New Roman" w:hAnsi="Times New Roman" w:cs="Times New Roman"/>
          <w:bCs/>
          <w:sz w:val="28"/>
          <w:szCs w:val="28"/>
          <w:lang w:val="kk-KZ" w:eastAsia="ru-RU"/>
        </w:rPr>
        <w:t>(</w:t>
      </w:r>
      <w:r w:rsidR="00144C4F">
        <w:rPr>
          <w:rFonts w:ascii="Times New Roman" w:eastAsia="Times New Roman" w:hAnsi="Times New Roman" w:cs="Times New Roman"/>
          <w:bCs/>
          <w:sz w:val="28"/>
          <w:szCs w:val="28"/>
          <w:lang w:val="kk-KZ" w:eastAsia="ru-RU"/>
        </w:rPr>
        <w:t xml:space="preserve">Курск, </w:t>
      </w:r>
      <w:r w:rsidR="00B61D16" w:rsidRPr="00506FAF">
        <w:rPr>
          <w:rFonts w:ascii="Times New Roman" w:eastAsia="Times New Roman" w:hAnsi="Times New Roman" w:cs="Times New Roman"/>
          <w:bCs/>
          <w:sz w:val="28"/>
          <w:szCs w:val="28"/>
          <w:lang w:val="kk-KZ" w:eastAsia="ru-RU"/>
        </w:rPr>
        <w:t>Ресей) қоданылды.</w:t>
      </w:r>
    </w:p>
    <w:p w14:paraId="25EEF082" w14:textId="410925FE" w:rsidR="00B61D16" w:rsidRPr="00B61D16" w:rsidRDefault="00B61D16" w:rsidP="009918F6">
      <w:pPr>
        <w:numPr>
          <w:ilvl w:val="0"/>
          <w:numId w:val="10"/>
        </w:numPr>
        <w:tabs>
          <w:tab w:val="left" w:pos="993"/>
        </w:tabs>
        <w:spacing w:after="0" w:line="240" w:lineRule="auto"/>
        <w:ind w:left="0" w:firstLine="709"/>
        <w:contextualSpacing/>
        <w:jc w:val="both"/>
        <w:rPr>
          <w:rFonts w:ascii="Times New Roman" w:eastAsia="Times New Roman" w:hAnsi="Times New Roman" w:cs="Times New Roman"/>
          <w:bCs/>
          <w:sz w:val="28"/>
          <w:szCs w:val="28"/>
          <w:lang w:val="kk-KZ" w:eastAsia="ru-RU"/>
        </w:rPr>
      </w:pPr>
      <w:r w:rsidRPr="00B61D16">
        <w:rPr>
          <w:rFonts w:ascii="Times New Roman" w:eastAsia="Times New Roman" w:hAnsi="Times New Roman" w:cs="Times New Roman"/>
          <w:sz w:val="28"/>
          <w:szCs w:val="28"/>
          <w:lang w:val="kk-KZ" w:eastAsia="ru-RU"/>
        </w:rPr>
        <w:t>Агар геліндегі иммунодиффузиялық реакция ИДР-де (AGID) (</w:t>
      </w:r>
      <w:r w:rsidR="00144C4F" w:rsidRPr="00144C4F">
        <w:rPr>
          <w:rFonts w:ascii="Times New Roman" w:eastAsia="Times New Roman" w:hAnsi="Times New Roman" w:cs="Times New Roman"/>
          <w:sz w:val="28"/>
          <w:szCs w:val="28"/>
          <w:lang w:val="kk-KZ" w:eastAsia="ru-RU"/>
        </w:rPr>
        <w:t>Synbiotics</w:t>
      </w:r>
      <w:r w:rsidR="00144C4F">
        <w:rPr>
          <w:rFonts w:ascii="Times New Roman" w:eastAsia="Times New Roman" w:hAnsi="Times New Roman" w:cs="Times New Roman"/>
          <w:sz w:val="28"/>
          <w:szCs w:val="28"/>
          <w:lang w:val="kk-KZ" w:eastAsia="ru-RU"/>
        </w:rPr>
        <w:t xml:space="preserve">, </w:t>
      </w:r>
      <w:r w:rsidRPr="00B61D16">
        <w:rPr>
          <w:rFonts w:ascii="Times New Roman" w:eastAsia="Times New Roman" w:hAnsi="Times New Roman" w:cs="Times New Roman"/>
          <w:sz w:val="28"/>
          <w:szCs w:val="28"/>
          <w:lang w:val="kk-KZ" w:eastAsia="ru-RU"/>
        </w:rPr>
        <w:t xml:space="preserve">Франция), </w:t>
      </w:r>
      <w:r w:rsidRPr="00B61D16">
        <w:rPr>
          <w:rFonts w:ascii="Times New Roman" w:eastAsia="Times New Roman" w:hAnsi="Times New Roman" w:cs="Times New Roman"/>
          <w:bCs/>
          <w:sz w:val="28"/>
          <w:szCs w:val="28"/>
          <w:lang w:val="kk-KZ" w:eastAsia="ru-RU"/>
        </w:rPr>
        <w:t>«Иммунодиффузия (РИД) реакциясындағы ірі қара малдың лейкозын серологиялық диагностикалауға арналған жиынтық»</w:t>
      </w:r>
      <w:r w:rsidR="00144C4F">
        <w:rPr>
          <w:rFonts w:ascii="Times New Roman" w:eastAsia="Times New Roman" w:hAnsi="Times New Roman" w:cs="Times New Roman"/>
          <w:bCs/>
          <w:sz w:val="28"/>
          <w:szCs w:val="28"/>
          <w:lang w:val="kk-KZ" w:eastAsia="ru-RU"/>
        </w:rPr>
        <w:t xml:space="preserve"> (</w:t>
      </w:r>
      <w:r w:rsidRPr="00B61D16">
        <w:rPr>
          <w:rFonts w:ascii="Times New Roman" w:eastAsia="Times New Roman" w:hAnsi="Times New Roman" w:cs="Times New Roman"/>
          <w:bCs/>
          <w:sz w:val="28"/>
          <w:szCs w:val="28"/>
          <w:lang w:val="kk-KZ" w:eastAsia="ru-RU"/>
        </w:rPr>
        <w:t>Курск биофабрикасы</w:t>
      </w:r>
      <w:r w:rsidR="00144C4F">
        <w:rPr>
          <w:rFonts w:ascii="Times New Roman" w:eastAsia="Times New Roman" w:hAnsi="Times New Roman" w:cs="Times New Roman"/>
          <w:bCs/>
          <w:sz w:val="28"/>
          <w:szCs w:val="28"/>
          <w:lang w:val="kk-KZ" w:eastAsia="ru-RU"/>
        </w:rPr>
        <w:t xml:space="preserve">, </w:t>
      </w:r>
      <w:r w:rsidRPr="00B61D16">
        <w:rPr>
          <w:rFonts w:ascii="Times New Roman" w:eastAsia="Times New Roman" w:hAnsi="Times New Roman" w:cs="Times New Roman"/>
          <w:bCs/>
          <w:sz w:val="28"/>
          <w:szCs w:val="28"/>
          <w:lang w:val="kk-KZ" w:eastAsia="ru-RU"/>
        </w:rPr>
        <w:t>Ресей)</w:t>
      </w:r>
      <w:r w:rsidRPr="00B61D16">
        <w:rPr>
          <w:rFonts w:ascii="Times New Roman" w:eastAsia="Times New Roman" w:hAnsi="Times New Roman" w:cs="Times New Roman"/>
          <w:sz w:val="28"/>
          <w:szCs w:val="28"/>
          <w:lang w:val="kk-KZ" w:eastAsia="ru-RU"/>
        </w:rPr>
        <w:t xml:space="preserve"> және «І</w:t>
      </w:r>
      <w:r w:rsidRPr="00B61D16">
        <w:rPr>
          <w:rFonts w:ascii="Times New Roman" w:eastAsia="Times New Roman" w:hAnsi="Times New Roman" w:cs="Times New Roman"/>
          <w:bCs/>
          <w:sz w:val="28"/>
          <w:szCs w:val="28"/>
          <w:lang w:val="kk-KZ" w:eastAsia="ru-RU"/>
        </w:rPr>
        <w:t>рі қара малдың лейкозын серологиялық диагностикалауға арналған жиынтық»</w:t>
      </w:r>
      <w:r w:rsidR="00144C4F">
        <w:rPr>
          <w:rFonts w:ascii="Times New Roman" w:eastAsia="Times New Roman" w:hAnsi="Times New Roman" w:cs="Times New Roman"/>
          <w:bCs/>
          <w:sz w:val="28"/>
          <w:szCs w:val="28"/>
          <w:lang w:val="kk-KZ" w:eastAsia="ru-RU"/>
        </w:rPr>
        <w:t xml:space="preserve"> (</w:t>
      </w:r>
      <w:r w:rsidRPr="00B61D16">
        <w:rPr>
          <w:rFonts w:ascii="Times New Roman" w:eastAsia="Times New Roman" w:hAnsi="Times New Roman" w:cs="Times New Roman"/>
          <w:bCs/>
          <w:sz w:val="28"/>
          <w:szCs w:val="28"/>
          <w:lang w:val="kk-KZ" w:eastAsia="ru-RU"/>
        </w:rPr>
        <w:t xml:space="preserve">ДиаВак-АБН» </w:t>
      </w:r>
      <w:r w:rsidR="00144C4F" w:rsidRPr="00144C4F">
        <w:rPr>
          <w:rFonts w:ascii="Times New Roman" w:eastAsia="Times New Roman" w:hAnsi="Times New Roman" w:cs="Times New Roman"/>
          <w:bCs/>
          <w:sz w:val="28"/>
          <w:szCs w:val="28"/>
          <w:lang w:val="kk-KZ" w:eastAsia="ru-RU"/>
        </w:rPr>
        <w:t>ЖШС</w:t>
      </w:r>
      <w:r w:rsidR="00144C4F">
        <w:rPr>
          <w:rFonts w:ascii="Times New Roman" w:eastAsia="Times New Roman" w:hAnsi="Times New Roman" w:cs="Times New Roman"/>
          <w:bCs/>
          <w:sz w:val="28"/>
          <w:szCs w:val="28"/>
          <w:lang w:val="kk-KZ" w:eastAsia="ru-RU"/>
        </w:rPr>
        <w:t>,</w:t>
      </w:r>
      <w:r w:rsidR="00144C4F" w:rsidRPr="00144C4F">
        <w:rPr>
          <w:rFonts w:ascii="Times New Roman" w:eastAsia="Times New Roman" w:hAnsi="Times New Roman" w:cs="Times New Roman"/>
          <w:bCs/>
          <w:sz w:val="28"/>
          <w:szCs w:val="28"/>
          <w:lang w:val="kk-KZ" w:eastAsia="ru-RU"/>
        </w:rPr>
        <w:t xml:space="preserve"> </w:t>
      </w:r>
      <w:r w:rsidRPr="00B61D16">
        <w:rPr>
          <w:rFonts w:ascii="Times New Roman" w:eastAsia="Times New Roman" w:hAnsi="Times New Roman" w:cs="Times New Roman"/>
          <w:bCs/>
          <w:sz w:val="28"/>
          <w:szCs w:val="28"/>
          <w:lang w:val="kk-KZ" w:eastAsia="ru-RU"/>
        </w:rPr>
        <w:t xml:space="preserve">Қазақстан Республикасы) </w:t>
      </w:r>
      <w:r w:rsidR="00255202">
        <w:rPr>
          <w:rFonts w:ascii="Times New Roman" w:eastAsia="Times New Roman" w:hAnsi="Times New Roman" w:cs="Times New Roman"/>
          <w:bCs/>
          <w:sz w:val="28"/>
          <w:szCs w:val="28"/>
          <w:lang w:val="kk-KZ" w:eastAsia="ru-RU"/>
        </w:rPr>
        <w:t>әр түрлі өндірушілердің</w:t>
      </w:r>
      <w:r w:rsidRPr="00B61D16">
        <w:rPr>
          <w:rFonts w:ascii="Times New Roman" w:eastAsia="Times New Roman" w:hAnsi="Times New Roman" w:cs="Times New Roman"/>
          <w:bCs/>
          <w:sz w:val="28"/>
          <w:szCs w:val="28"/>
          <w:lang w:val="kk-KZ" w:eastAsia="ru-RU"/>
        </w:rPr>
        <w:t xml:space="preserve"> </w:t>
      </w:r>
      <w:r w:rsidRPr="00B61D16">
        <w:rPr>
          <w:rFonts w:ascii="Times New Roman" w:eastAsia="Times New Roman" w:hAnsi="Times New Roman" w:cs="Times New Roman"/>
          <w:color w:val="212121"/>
          <w:sz w:val="28"/>
          <w:szCs w:val="28"/>
          <w:lang w:val="kk-KZ" w:eastAsia="ru-RU"/>
        </w:rPr>
        <w:t>тест жиынтықтары қолданылды.</w:t>
      </w:r>
    </w:p>
    <w:p w14:paraId="01A6F551" w14:textId="356BE749" w:rsidR="00B61D16" w:rsidRPr="00506FAF" w:rsidRDefault="00B61D16" w:rsidP="009918F6">
      <w:pPr>
        <w:numPr>
          <w:ilvl w:val="0"/>
          <w:numId w:val="10"/>
        </w:numPr>
        <w:tabs>
          <w:tab w:val="left" w:pos="993"/>
        </w:tabs>
        <w:spacing w:after="0" w:line="240" w:lineRule="auto"/>
        <w:ind w:left="0" w:firstLine="709"/>
        <w:contextualSpacing/>
        <w:jc w:val="both"/>
        <w:rPr>
          <w:rFonts w:ascii="Times New Roman" w:eastAsia="Times New Roman" w:hAnsi="Times New Roman" w:cs="Times New Roman"/>
          <w:bCs/>
          <w:sz w:val="28"/>
          <w:szCs w:val="28"/>
          <w:lang w:val="kk-KZ" w:eastAsia="ru-RU"/>
        </w:rPr>
      </w:pPr>
      <w:r w:rsidRPr="00B61D16">
        <w:rPr>
          <w:rFonts w:ascii="Times New Roman" w:eastAsia="Times New Roman" w:hAnsi="Times New Roman" w:cs="Times New Roman"/>
          <w:color w:val="212121"/>
          <w:sz w:val="28"/>
          <w:szCs w:val="28"/>
          <w:lang w:val="kk-KZ" w:eastAsia="ru-RU"/>
        </w:rPr>
        <w:t>Тұтас қаннан ДНҚ бөліп алу «</w:t>
      </w:r>
      <w:r w:rsidRPr="00B61D16">
        <w:rPr>
          <w:rFonts w:ascii="Times New Roman" w:eastAsiaTheme="minorEastAsia" w:hAnsi="Times New Roman" w:cs="Times New Roman"/>
          <w:sz w:val="28"/>
          <w:szCs w:val="28"/>
          <w:lang w:val="kk-KZ"/>
        </w:rPr>
        <w:t>Ампли Прайм РИБО-преп»</w:t>
      </w:r>
      <w:r w:rsidR="007258E7">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ИнтерЛабСервис</w:t>
      </w:r>
      <w:r w:rsidR="007258E7">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 xml:space="preserve">Мәскеу) тест-жиынтығымен, </w:t>
      </w:r>
      <w:r w:rsidRPr="00B61D16">
        <w:rPr>
          <w:rFonts w:asciiTheme="majorBidi" w:hAnsiTheme="majorBidi" w:cstheme="majorBidi"/>
          <w:sz w:val="28"/>
          <w:szCs w:val="28"/>
          <w:lang w:val="kk-KZ"/>
        </w:rPr>
        <w:t>лейкоциттерден геномдық ДНҚ бөліп алу «NUCLEOSPIN»</w:t>
      </w:r>
      <w:r w:rsidR="007258E7">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Macherey Nagel GmbH &amp; Co KG</w:t>
      </w:r>
      <w:r w:rsidR="007258E7">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Германия) жиынтықты пайдалана отырып жасалынды.</w:t>
      </w:r>
      <w:r w:rsidR="00506FAF">
        <w:rPr>
          <w:rFonts w:ascii="Times New Roman" w:eastAsia="Times New Roman" w:hAnsi="Times New Roman" w:cs="Times New Roman"/>
          <w:bCs/>
          <w:sz w:val="28"/>
          <w:szCs w:val="28"/>
          <w:lang w:val="kk-KZ" w:eastAsia="ru-RU"/>
        </w:rPr>
        <w:t xml:space="preserve"> </w:t>
      </w:r>
      <w:r w:rsidRPr="00506FAF">
        <w:rPr>
          <w:rFonts w:ascii="Times New Roman" w:eastAsia="Times New Roman" w:hAnsi="Times New Roman" w:cs="Times New Roman"/>
          <w:bCs/>
          <w:sz w:val="28"/>
          <w:szCs w:val="28"/>
          <w:lang w:val="kk-KZ" w:eastAsia="ru-RU"/>
        </w:rPr>
        <w:t>Барлық тест- жиынтықтарымен реакция қою және зерттеу нәтижелерін есепке алу өндірушінің нұсқаулықтарына сәйкес жүргізілді.</w:t>
      </w:r>
    </w:p>
    <w:p w14:paraId="7D1DE5AF" w14:textId="5F166AFA" w:rsidR="00B61D16" w:rsidRPr="00B61D16" w:rsidRDefault="00B61D16" w:rsidP="009918F6">
      <w:pPr>
        <w:numPr>
          <w:ilvl w:val="0"/>
          <w:numId w:val="10"/>
        </w:numPr>
        <w:tabs>
          <w:tab w:val="left" w:pos="993"/>
        </w:tabs>
        <w:spacing w:after="0" w:line="240" w:lineRule="auto"/>
        <w:ind w:left="0" w:firstLine="709"/>
        <w:contextualSpacing/>
        <w:jc w:val="both"/>
        <w:rPr>
          <w:rFonts w:ascii="Times New Roman" w:eastAsia="Times New Roman" w:hAnsi="Times New Roman" w:cs="Times New Roman"/>
          <w:bCs/>
          <w:sz w:val="28"/>
          <w:szCs w:val="28"/>
          <w:lang w:val="kk-KZ" w:eastAsia="ru-RU"/>
        </w:rPr>
      </w:pPr>
      <w:r w:rsidRPr="00B61D16">
        <w:rPr>
          <w:rFonts w:ascii="Times New Roman" w:eastAsia="Times New Roman" w:hAnsi="Times New Roman" w:cs="Times New Roman"/>
          <w:bCs/>
          <w:sz w:val="28"/>
          <w:szCs w:val="28"/>
          <w:lang w:val="kk-KZ" w:eastAsia="ru-RU"/>
        </w:rPr>
        <w:t xml:space="preserve">Реактивтер мен ерітінділер: бор қышқылы 3%, спирт 70%, 96%, лимон қышқылы (Ресей), </w:t>
      </w:r>
      <w:r w:rsidRPr="00B61D16">
        <w:rPr>
          <w:rFonts w:ascii="Times New Roman" w:eastAsiaTheme="minorEastAsia" w:hAnsi="Times New Roman" w:cs="Times New Roman"/>
          <w:sz w:val="28"/>
          <w:szCs w:val="28"/>
          <w:lang w:val="kk-KZ"/>
        </w:rPr>
        <w:t>8,0 г NaCl, 0,2 г KCl, 0,2 г KH</w:t>
      </w:r>
      <w:r w:rsidRPr="00B61D16">
        <w:rPr>
          <w:rFonts w:ascii="Times New Roman" w:eastAsiaTheme="minorEastAsia" w:hAnsi="Times New Roman" w:cs="Times New Roman"/>
          <w:sz w:val="28"/>
          <w:szCs w:val="28"/>
          <w:vertAlign w:val="subscript"/>
          <w:lang w:val="kk-KZ"/>
        </w:rPr>
        <w:t>2</w:t>
      </w:r>
      <w:r w:rsidRPr="00B61D16">
        <w:rPr>
          <w:rFonts w:ascii="Times New Roman" w:eastAsiaTheme="minorEastAsia" w:hAnsi="Times New Roman" w:cs="Times New Roman"/>
          <w:sz w:val="28"/>
          <w:szCs w:val="28"/>
          <w:lang w:val="kk-KZ"/>
        </w:rPr>
        <w:t>PO</w:t>
      </w:r>
      <w:r w:rsidRPr="00B61D16">
        <w:rPr>
          <w:rFonts w:ascii="Times New Roman" w:eastAsiaTheme="minorEastAsia" w:hAnsi="Times New Roman" w:cs="Times New Roman"/>
          <w:sz w:val="28"/>
          <w:szCs w:val="28"/>
          <w:vertAlign w:val="subscript"/>
          <w:lang w:val="kk-KZ"/>
        </w:rPr>
        <w:t>4</w:t>
      </w:r>
      <w:r w:rsidRPr="00B61D16">
        <w:rPr>
          <w:rFonts w:ascii="Times New Roman" w:eastAsiaTheme="minorEastAsia" w:hAnsi="Times New Roman" w:cs="Times New Roman"/>
          <w:sz w:val="28"/>
          <w:szCs w:val="28"/>
          <w:lang w:val="kk-KZ"/>
        </w:rPr>
        <w:t>, 1,15 г Na</w:t>
      </w:r>
      <w:r w:rsidRPr="00B61D16">
        <w:rPr>
          <w:rFonts w:ascii="Times New Roman" w:eastAsiaTheme="minorEastAsia" w:hAnsi="Times New Roman" w:cs="Times New Roman"/>
          <w:sz w:val="28"/>
          <w:szCs w:val="28"/>
          <w:vertAlign w:val="subscript"/>
          <w:lang w:val="kk-KZ"/>
        </w:rPr>
        <w:t>2</w:t>
      </w:r>
      <w:r w:rsidRPr="00B61D16">
        <w:rPr>
          <w:rFonts w:ascii="Times New Roman" w:eastAsiaTheme="minorEastAsia" w:hAnsi="Times New Roman" w:cs="Times New Roman"/>
          <w:sz w:val="28"/>
          <w:szCs w:val="28"/>
          <w:lang w:val="kk-KZ"/>
        </w:rPr>
        <w:t>HPO</w:t>
      </w:r>
      <w:r w:rsidRPr="00B61D16">
        <w:rPr>
          <w:rFonts w:ascii="Times New Roman" w:eastAsiaTheme="minorEastAsia" w:hAnsi="Times New Roman" w:cs="Times New Roman"/>
          <w:sz w:val="28"/>
          <w:szCs w:val="28"/>
          <w:vertAlign w:val="subscript"/>
          <w:lang w:val="kk-KZ"/>
        </w:rPr>
        <w:t>4</w:t>
      </w:r>
      <w:r w:rsidRPr="00B61D16">
        <w:rPr>
          <w:rFonts w:ascii="Times New Roman" w:eastAsiaTheme="minorEastAsia" w:hAnsi="Times New Roman" w:cs="Times New Roman"/>
          <w:sz w:val="28"/>
          <w:szCs w:val="28"/>
          <w:lang w:val="kk-KZ"/>
        </w:rPr>
        <w:t>,  50,0 г ЭДТА, физиологиялық ерітінді 0,9</w:t>
      </w:r>
      <w:r w:rsidR="00506FAF" w:rsidRPr="00506FAF">
        <w:rPr>
          <w:rFonts w:ascii="Times New Roman" w:eastAsiaTheme="minorEastAsia" w:hAnsi="Times New Roman" w:cs="Times New Roman"/>
          <w:bCs/>
          <w:sz w:val="28"/>
          <w:szCs w:val="28"/>
          <w:lang w:val="kk-KZ"/>
        </w:rPr>
        <w:t>%,</w:t>
      </w:r>
      <w:r w:rsidRPr="00B61D16">
        <w:rPr>
          <w:rFonts w:ascii="Times New Roman" w:eastAsiaTheme="minorEastAsia" w:hAnsi="Times New Roman" w:cs="Times New Roman"/>
          <w:sz w:val="28"/>
          <w:szCs w:val="28"/>
          <w:lang w:val="kk-KZ"/>
        </w:rPr>
        <w:t xml:space="preserve"> Версен ерітіндісі, MilliQ дистелденген суы.</w:t>
      </w:r>
    </w:p>
    <w:p w14:paraId="7F0172CB" w14:textId="41CAE95C" w:rsidR="00B61D16" w:rsidRPr="00B61D16" w:rsidRDefault="00B61D16" w:rsidP="009918F6">
      <w:pPr>
        <w:numPr>
          <w:ilvl w:val="0"/>
          <w:numId w:val="10"/>
        </w:numPr>
        <w:tabs>
          <w:tab w:val="left" w:pos="993"/>
        </w:tabs>
        <w:spacing w:after="0" w:line="240" w:lineRule="auto"/>
        <w:ind w:left="0" w:firstLine="709"/>
        <w:contextualSpacing/>
        <w:jc w:val="both"/>
        <w:rPr>
          <w:rFonts w:ascii="Times New Roman" w:eastAsiaTheme="minorEastAsia" w:hAnsi="Times New Roman" w:cs="Times New Roman"/>
          <w:sz w:val="28"/>
          <w:szCs w:val="28"/>
          <w:lang w:val="kk-KZ"/>
        </w:rPr>
      </w:pPr>
      <w:r w:rsidRPr="00B61D16">
        <w:rPr>
          <w:rFonts w:ascii="Times New Roman" w:eastAsiaTheme="minorEastAsia" w:hAnsi="Times New Roman" w:cs="Times New Roman"/>
          <w:sz w:val="28"/>
          <w:szCs w:val="28"/>
          <w:lang w:val="kk-KZ"/>
        </w:rPr>
        <w:t xml:space="preserve">Құрал-жабдықтар: түрлі көлемдегі шыны ыдыстар (өлшемі бар колбалар, цилиндр), Петри </w:t>
      </w:r>
      <w:r w:rsidR="001D7CAC">
        <w:rPr>
          <w:rFonts w:ascii="Times New Roman" w:eastAsiaTheme="minorEastAsia" w:hAnsi="Times New Roman" w:cs="Times New Roman"/>
          <w:sz w:val="28"/>
          <w:szCs w:val="28"/>
          <w:lang w:val="kk-KZ"/>
        </w:rPr>
        <w:t>шыныаяқтар</w:t>
      </w:r>
      <w:r w:rsidRPr="00B61D16">
        <w:rPr>
          <w:rFonts w:ascii="Times New Roman" w:eastAsiaTheme="minorEastAsia" w:hAnsi="Times New Roman" w:cs="Times New Roman"/>
          <w:sz w:val="28"/>
          <w:szCs w:val="28"/>
          <w:lang w:val="kk-KZ"/>
        </w:rPr>
        <w:t>, тесуші штамп, бір реттік ұштықтар (2,</w:t>
      </w:r>
      <w:r w:rsidR="00226321">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10,</w:t>
      </w:r>
      <w:r w:rsidR="00226321">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200,</w:t>
      </w:r>
      <w:r w:rsidR="00226321">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1000 мкл), әр түрлі титрде сұйылтуға арналған дөңгелек түпті планшеттер, автоматты дозаторлар (2-10, 10-100, 100-1000 мкл</w:t>
      </w:r>
      <w:r w:rsidR="007258E7">
        <w:rPr>
          <w:rFonts w:ascii="Times New Roman" w:eastAsiaTheme="minorEastAsia" w:hAnsi="Times New Roman" w:cs="Times New Roman"/>
          <w:sz w:val="28"/>
          <w:szCs w:val="28"/>
          <w:lang w:val="kk-KZ"/>
        </w:rPr>
        <w:t xml:space="preserve"> арналған</w:t>
      </w:r>
      <w:r w:rsidRPr="00B61D16">
        <w:rPr>
          <w:rFonts w:ascii="Times New Roman" w:eastAsiaTheme="minorEastAsia" w:hAnsi="Times New Roman" w:cs="Times New Roman"/>
          <w:sz w:val="28"/>
          <w:szCs w:val="28"/>
          <w:lang w:val="kk-KZ"/>
        </w:rPr>
        <w:t>) пайдаланылды.</w:t>
      </w:r>
    </w:p>
    <w:p w14:paraId="40683C94" w14:textId="77777777" w:rsidR="00B61D16" w:rsidRPr="00B61D16" w:rsidRDefault="00B61D16" w:rsidP="009918F6">
      <w:pPr>
        <w:spacing w:after="0" w:line="240" w:lineRule="auto"/>
        <w:ind w:firstLine="709"/>
        <w:rPr>
          <w:rFonts w:ascii="Times New Roman" w:eastAsiaTheme="minorEastAsia" w:hAnsi="Times New Roman" w:cs="Times New Roman"/>
          <w:sz w:val="28"/>
          <w:szCs w:val="28"/>
          <w:lang w:val="kk-KZ"/>
        </w:rPr>
      </w:pPr>
    </w:p>
    <w:p w14:paraId="79E8E24A" w14:textId="5783A035" w:rsidR="00B61D16" w:rsidRPr="009918F6" w:rsidRDefault="00B61D16" w:rsidP="009918F6">
      <w:pPr>
        <w:spacing w:after="0" w:line="240" w:lineRule="auto"/>
        <w:ind w:firstLine="709"/>
        <w:rPr>
          <w:rFonts w:ascii="Times New Roman" w:eastAsiaTheme="minorEastAsia" w:hAnsi="Times New Roman" w:cs="Times New Roman"/>
          <w:sz w:val="28"/>
          <w:szCs w:val="28"/>
          <w:lang w:val="kk-KZ"/>
        </w:rPr>
      </w:pPr>
      <w:r w:rsidRPr="009918F6">
        <w:rPr>
          <w:rFonts w:ascii="Times New Roman" w:eastAsia="Times New Roman" w:hAnsi="Times New Roman" w:cs="Times New Roman"/>
          <w:sz w:val="28"/>
          <w:szCs w:val="28"/>
          <w:lang w:val="kk-KZ" w:eastAsia="ru-RU"/>
        </w:rPr>
        <w:t>2.</w:t>
      </w:r>
      <w:r w:rsidR="0004033D" w:rsidRPr="009918F6">
        <w:rPr>
          <w:rFonts w:ascii="Times New Roman" w:eastAsia="Times New Roman" w:hAnsi="Times New Roman" w:cs="Times New Roman"/>
          <w:sz w:val="28"/>
          <w:szCs w:val="28"/>
          <w:lang w:val="kk-KZ" w:eastAsia="ru-RU"/>
        </w:rPr>
        <w:t>1.2</w:t>
      </w:r>
      <w:r w:rsidRPr="009918F6">
        <w:rPr>
          <w:rFonts w:ascii="Times New Roman" w:eastAsia="Times New Roman" w:hAnsi="Times New Roman" w:cs="Times New Roman"/>
          <w:sz w:val="28"/>
          <w:szCs w:val="28"/>
          <w:lang w:val="kk-KZ" w:eastAsia="ru-RU"/>
        </w:rPr>
        <w:t xml:space="preserve"> Зерттеу әдістері</w:t>
      </w:r>
    </w:p>
    <w:p w14:paraId="476A334B" w14:textId="2A72FB06" w:rsidR="00B61D16" w:rsidRPr="009918F6" w:rsidRDefault="00B61D16" w:rsidP="009918F6">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bCs/>
          <w:i/>
          <w:color w:val="212121"/>
          <w:sz w:val="28"/>
          <w:szCs w:val="28"/>
          <w:lang w:val="kk-KZ" w:eastAsia="ru-RU"/>
        </w:rPr>
      </w:pPr>
      <w:r w:rsidRPr="009918F6">
        <w:rPr>
          <w:rFonts w:ascii="Times New Roman" w:eastAsia="Times New Roman" w:hAnsi="Times New Roman" w:cs="Times New Roman"/>
          <w:bCs/>
          <w:i/>
          <w:color w:val="212121"/>
          <w:sz w:val="28"/>
          <w:szCs w:val="28"/>
          <w:lang w:val="kk-KZ" w:eastAsia="ru-RU"/>
        </w:rPr>
        <w:t>ИФТ және ИДР</w:t>
      </w:r>
      <w:r w:rsidR="009918F6">
        <w:rPr>
          <w:rFonts w:ascii="Times New Roman" w:eastAsia="Times New Roman" w:hAnsi="Times New Roman" w:cs="Times New Roman"/>
          <w:bCs/>
          <w:i/>
          <w:color w:val="212121"/>
          <w:sz w:val="28"/>
          <w:szCs w:val="28"/>
          <w:lang w:val="kk-KZ" w:eastAsia="ru-RU"/>
        </w:rPr>
        <w:t xml:space="preserve"> әдісімен антиденелерді анықтау</w:t>
      </w:r>
    </w:p>
    <w:p w14:paraId="503E9D2F" w14:textId="1A3731E4" w:rsidR="00B61D16" w:rsidRPr="00B61D16" w:rsidRDefault="00B61D16" w:rsidP="009918F6">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212121"/>
          <w:sz w:val="28"/>
          <w:szCs w:val="28"/>
          <w:lang w:val="kk-KZ" w:eastAsia="ru-RU"/>
        </w:rPr>
      </w:pPr>
      <w:r w:rsidRPr="00B61D16">
        <w:rPr>
          <w:rFonts w:ascii="Times New Roman" w:eastAsia="Times New Roman" w:hAnsi="Times New Roman" w:cs="Times New Roman"/>
          <w:color w:val="212121"/>
          <w:sz w:val="28"/>
          <w:szCs w:val="28"/>
          <w:lang w:val="kk-KZ" w:eastAsia="ru-RU"/>
        </w:rPr>
        <w:t>Иммуноферменттік талдау әдісі сиырдың қан</w:t>
      </w:r>
      <w:r w:rsidR="003E6309">
        <w:rPr>
          <w:rFonts w:ascii="Times New Roman" w:eastAsia="Times New Roman" w:hAnsi="Times New Roman" w:cs="Times New Roman"/>
          <w:color w:val="212121"/>
          <w:sz w:val="28"/>
          <w:szCs w:val="28"/>
          <w:lang w:val="kk-KZ" w:eastAsia="ru-RU"/>
        </w:rPr>
        <w:t xml:space="preserve"> </w:t>
      </w:r>
      <w:r w:rsidRPr="00B61D16">
        <w:rPr>
          <w:rFonts w:ascii="Times New Roman" w:eastAsia="Times New Roman" w:hAnsi="Times New Roman" w:cs="Times New Roman"/>
          <w:color w:val="212121"/>
          <w:sz w:val="28"/>
          <w:szCs w:val="28"/>
          <w:lang w:val="kk-KZ" w:eastAsia="ru-RU"/>
        </w:rPr>
        <w:t>сарысуын лейкоз вирусына қарсы антиденелерін анықтауға арналған.</w:t>
      </w:r>
      <w:r w:rsidR="003E6309">
        <w:rPr>
          <w:rFonts w:ascii="Times New Roman" w:eastAsiaTheme="minorEastAsia" w:hAnsi="Times New Roman" w:cs="Times New Roman"/>
          <w:sz w:val="28"/>
          <w:szCs w:val="28"/>
          <w:lang w:val="kk-KZ"/>
        </w:rPr>
        <w:t xml:space="preserve"> МІҚ </w:t>
      </w:r>
      <w:r w:rsidRPr="00B61D16">
        <w:rPr>
          <w:rFonts w:ascii="Times New Roman" w:eastAsia="Times New Roman" w:hAnsi="Times New Roman" w:cs="Times New Roman"/>
          <w:color w:val="212121"/>
          <w:sz w:val="28"/>
          <w:szCs w:val="28"/>
          <w:lang w:val="kk-KZ" w:eastAsia="ru-RU"/>
        </w:rPr>
        <w:t>ЛВ жұқтырған мал ағзасында қоздырғыш өмір бойы сақталады. Сол себепті, созылмалы ин</w:t>
      </w:r>
      <w:r w:rsidR="003E6309">
        <w:rPr>
          <w:rFonts w:ascii="Times New Roman" w:eastAsia="Times New Roman" w:hAnsi="Times New Roman" w:cs="Times New Roman"/>
          <w:color w:val="212121"/>
          <w:sz w:val="28"/>
          <w:szCs w:val="28"/>
          <w:lang w:val="kk-KZ" w:eastAsia="ru-RU"/>
        </w:rPr>
        <w:t xml:space="preserve">фекцияға байланысты ауру малда МІҚ </w:t>
      </w:r>
      <w:r w:rsidRPr="00B61D16">
        <w:rPr>
          <w:rFonts w:ascii="Times New Roman" w:eastAsia="Times New Roman" w:hAnsi="Times New Roman" w:cs="Times New Roman"/>
          <w:color w:val="212121"/>
          <w:sz w:val="28"/>
          <w:szCs w:val="28"/>
          <w:lang w:val="kk-KZ" w:eastAsia="ru-RU"/>
        </w:rPr>
        <w:t xml:space="preserve">ЛВ антиденелердің тұрақты синтезі жүреді. </w:t>
      </w:r>
    </w:p>
    <w:p w14:paraId="0D210538" w14:textId="20674232" w:rsidR="00B61D16" w:rsidRPr="00B61D16" w:rsidRDefault="00B61D16" w:rsidP="009918F6">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212121"/>
          <w:sz w:val="28"/>
          <w:szCs w:val="28"/>
          <w:lang w:val="kk-KZ" w:eastAsia="ru-RU"/>
        </w:rPr>
      </w:pPr>
      <w:r w:rsidRPr="00B61D16">
        <w:rPr>
          <w:rFonts w:ascii="Times New Roman" w:eastAsia="Times New Roman" w:hAnsi="Times New Roman" w:cs="Times New Roman"/>
          <w:color w:val="212121"/>
          <w:sz w:val="28"/>
          <w:szCs w:val="28"/>
          <w:lang w:val="kk-KZ" w:eastAsia="ru-RU"/>
        </w:rPr>
        <w:t>Жоғарыда аталған ИФТ әдісіне арналған шетелдік тест-ж</w:t>
      </w:r>
      <w:r w:rsidR="003E6309">
        <w:rPr>
          <w:rFonts w:ascii="Times New Roman" w:eastAsia="Times New Roman" w:hAnsi="Times New Roman" w:cs="Times New Roman"/>
          <w:color w:val="212121"/>
          <w:sz w:val="28"/>
          <w:szCs w:val="28"/>
          <w:lang w:val="kk-KZ" w:eastAsia="ru-RU"/>
        </w:rPr>
        <w:t>үйелерін қолдана отырып, ҚР МІҚ</w:t>
      </w:r>
      <w:r w:rsidRPr="00B61D16">
        <w:rPr>
          <w:rFonts w:ascii="Times New Roman" w:eastAsia="Times New Roman" w:hAnsi="Times New Roman" w:cs="Times New Roman"/>
          <w:color w:val="212121"/>
          <w:sz w:val="28"/>
          <w:szCs w:val="28"/>
          <w:lang w:val="kk-KZ" w:eastAsia="ru-RU"/>
        </w:rPr>
        <w:t xml:space="preserve"> лейкозы бойынша 2018-2020 жылдар аралығында барлығы 11 642 қан</w:t>
      </w:r>
      <w:r w:rsidR="00E16A55">
        <w:rPr>
          <w:rFonts w:ascii="Times New Roman" w:eastAsia="Times New Roman" w:hAnsi="Times New Roman" w:cs="Times New Roman"/>
          <w:color w:val="212121"/>
          <w:sz w:val="28"/>
          <w:szCs w:val="28"/>
          <w:lang w:val="kk-KZ" w:eastAsia="ru-RU"/>
        </w:rPr>
        <w:t xml:space="preserve"> </w:t>
      </w:r>
      <w:r w:rsidRPr="00B61D16">
        <w:rPr>
          <w:rFonts w:ascii="Times New Roman" w:eastAsia="Times New Roman" w:hAnsi="Times New Roman" w:cs="Times New Roman"/>
          <w:color w:val="212121"/>
          <w:sz w:val="28"/>
          <w:szCs w:val="28"/>
          <w:lang w:val="kk-KZ" w:eastAsia="ru-RU"/>
        </w:rPr>
        <w:t xml:space="preserve">сарысуы серологиялық әдістермен зерттелінді. Соның ішінен </w:t>
      </w:r>
      <w:r w:rsidR="000E1868">
        <w:rPr>
          <w:rFonts w:ascii="Times New Roman" w:eastAsia="Times New Roman" w:hAnsi="Times New Roman" w:cs="Times New Roman"/>
          <w:color w:val="212121"/>
          <w:sz w:val="28"/>
          <w:szCs w:val="28"/>
          <w:lang w:val="kk-KZ" w:eastAsia="ru-RU"/>
        </w:rPr>
        <w:t xml:space="preserve">2018 жылы </w:t>
      </w:r>
      <w:r w:rsidRPr="00B61D16">
        <w:rPr>
          <w:rFonts w:ascii="Times New Roman" w:eastAsia="Times New Roman" w:hAnsi="Times New Roman" w:cs="Times New Roman"/>
          <w:color w:val="212121"/>
          <w:sz w:val="28"/>
          <w:szCs w:val="28"/>
          <w:lang w:val="kk-KZ" w:eastAsia="ru-RU"/>
        </w:rPr>
        <w:t xml:space="preserve">Алматы </w:t>
      </w:r>
      <w:r w:rsidR="000E1868">
        <w:rPr>
          <w:rFonts w:ascii="Times New Roman" w:eastAsia="Times New Roman" w:hAnsi="Times New Roman" w:cs="Times New Roman"/>
          <w:color w:val="212121"/>
          <w:sz w:val="28"/>
          <w:szCs w:val="28"/>
          <w:lang w:val="kk-KZ" w:eastAsia="ru-RU"/>
        </w:rPr>
        <w:t xml:space="preserve">(566 сынама) </w:t>
      </w:r>
      <w:r w:rsidRPr="00B61D16">
        <w:rPr>
          <w:rFonts w:ascii="Times New Roman" w:eastAsia="Times New Roman" w:hAnsi="Times New Roman" w:cs="Times New Roman"/>
          <w:color w:val="212121"/>
          <w:sz w:val="28"/>
          <w:szCs w:val="28"/>
          <w:lang w:val="kk-KZ" w:eastAsia="ru-RU"/>
        </w:rPr>
        <w:t xml:space="preserve">және Қостанай </w:t>
      </w:r>
      <w:r w:rsidR="000E1868">
        <w:rPr>
          <w:rFonts w:ascii="Times New Roman" w:eastAsia="Times New Roman" w:hAnsi="Times New Roman" w:cs="Times New Roman"/>
          <w:color w:val="212121"/>
          <w:sz w:val="28"/>
          <w:szCs w:val="28"/>
          <w:lang w:val="kk-KZ" w:eastAsia="ru-RU"/>
        </w:rPr>
        <w:t xml:space="preserve">(149 сынама) </w:t>
      </w:r>
      <w:r w:rsidRPr="00B61D16">
        <w:rPr>
          <w:rFonts w:ascii="Times New Roman" w:eastAsia="Times New Roman" w:hAnsi="Times New Roman" w:cs="Times New Roman"/>
          <w:color w:val="212121"/>
          <w:sz w:val="28"/>
          <w:szCs w:val="28"/>
          <w:lang w:val="kk-KZ" w:eastAsia="ru-RU"/>
        </w:rPr>
        <w:t>облысынан келген</w:t>
      </w:r>
      <w:r w:rsidR="000E1868">
        <w:rPr>
          <w:rFonts w:ascii="Times New Roman" w:eastAsia="Times New Roman" w:hAnsi="Times New Roman" w:cs="Times New Roman"/>
          <w:color w:val="212121"/>
          <w:sz w:val="28"/>
          <w:szCs w:val="28"/>
          <w:lang w:val="kk-KZ" w:eastAsia="ru-RU"/>
        </w:rPr>
        <w:t xml:space="preserve"> сынамалардан позитивті 106</w:t>
      </w:r>
      <w:r w:rsidRPr="00B61D16">
        <w:rPr>
          <w:rFonts w:ascii="Times New Roman" w:eastAsia="Times New Roman" w:hAnsi="Times New Roman" w:cs="Times New Roman"/>
          <w:color w:val="212121"/>
          <w:sz w:val="28"/>
          <w:szCs w:val="28"/>
          <w:lang w:val="kk-KZ" w:eastAsia="ru-RU"/>
        </w:rPr>
        <w:t xml:space="preserve"> қан сынамалары әрі қарай екі серологиялық әдістермен (ИФТ, ИДР) бірнеше рет сұйылтуда тексерілді. Реакцияларды қою және зерттеу нәтижелерін есепке алу тест -</w:t>
      </w:r>
      <w:r w:rsidR="00226321">
        <w:rPr>
          <w:rFonts w:ascii="Times New Roman" w:eastAsia="Times New Roman" w:hAnsi="Times New Roman" w:cs="Times New Roman"/>
          <w:color w:val="212121"/>
          <w:sz w:val="28"/>
          <w:szCs w:val="28"/>
          <w:lang w:val="kk-KZ" w:eastAsia="ru-RU"/>
        </w:rPr>
        <w:t xml:space="preserve"> </w:t>
      </w:r>
      <w:r w:rsidRPr="00B61D16">
        <w:rPr>
          <w:rFonts w:ascii="Times New Roman" w:eastAsia="Times New Roman" w:hAnsi="Times New Roman" w:cs="Times New Roman"/>
          <w:color w:val="212121"/>
          <w:sz w:val="28"/>
          <w:szCs w:val="28"/>
          <w:lang w:val="kk-KZ" w:eastAsia="ru-RU"/>
        </w:rPr>
        <w:t xml:space="preserve">жиынтықтарын өндірушілердің </w:t>
      </w:r>
      <w:r w:rsidRPr="00B61D16">
        <w:rPr>
          <w:rFonts w:ascii="Times New Roman" w:eastAsia="Times New Roman" w:hAnsi="Times New Roman" w:cs="Times New Roman"/>
          <w:color w:val="212121"/>
          <w:sz w:val="28"/>
          <w:szCs w:val="28"/>
          <w:lang w:val="kk-KZ" w:eastAsia="ru-RU"/>
        </w:rPr>
        <w:lastRenderedPageBreak/>
        <w:t xml:space="preserve">ұсынған нұсқаулықтарына сәйкес жүзеге асырылды. </w:t>
      </w:r>
    </w:p>
    <w:p w14:paraId="46D1F376" w14:textId="2C2984D7" w:rsidR="00B61D16" w:rsidRPr="00B61D16" w:rsidRDefault="00B61D16" w:rsidP="009918F6">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212121"/>
          <w:sz w:val="28"/>
          <w:szCs w:val="28"/>
          <w:lang w:val="kk-KZ" w:eastAsia="ru-RU"/>
        </w:rPr>
      </w:pPr>
      <w:r w:rsidRPr="00B61D16">
        <w:rPr>
          <w:rFonts w:ascii="Times New Roman" w:eastAsia="Times New Roman" w:hAnsi="Times New Roman" w:cs="Times New Roman"/>
          <w:color w:val="212121"/>
          <w:sz w:val="28"/>
          <w:szCs w:val="28"/>
          <w:lang w:val="kk-KZ" w:eastAsia="ru-RU"/>
        </w:rPr>
        <w:t>Қан</w:t>
      </w:r>
      <w:r w:rsidR="000E1868">
        <w:rPr>
          <w:rFonts w:ascii="Times New Roman" w:eastAsia="Times New Roman" w:hAnsi="Times New Roman" w:cs="Times New Roman"/>
          <w:color w:val="212121"/>
          <w:sz w:val="28"/>
          <w:szCs w:val="28"/>
          <w:lang w:val="kk-KZ" w:eastAsia="ru-RU"/>
        </w:rPr>
        <w:t xml:space="preserve"> </w:t>
      </w:r>
      <w:r w:rsidRPr="00B61D16">
        <w:rPr>
          <w:rFonts w:ascii="Times New Roman" w:eastAsia="Times New Roman" w:hAnsi="Times New Roman" w:cs="Times New Roman"/>
          <w:color w:val="212121"/>
          <w:sz w:val="28"/>
          <w:szCs w:val="28"/>
          <w:lang w:val="kk-KZ" w:eastAsia="ru-RU"/>
        </w:rPr>
        <w:t>сарысуларын ИФТ әдісімен тексеру үрдісі төмендегідей жүргізілді:  зерттелетін қан</w:t>
      </w:r>
      <w:r w:rsidR="000E1868">
        <w:rPr>
          <w:rFonts w:ascii="Times New Roman" w:eastAsia="Times New Roman" w:hAnsi="Times New Roman" w:cs="Times New Roman"/>
          <w:color w:val="212121"/>
          <w:sz w:val="28"/>
          <w:szCs w:val="28"/>
          <w:lang w:val="kk-KZ" w:eastAsia="ru-RU"/>
        </w:rPr>
        <w:t xml:space="preserve"> </w:t>
      </w:r>
      <w:r w:rsidRPr="00B61D16">
        <w:rPr>
          <w:rFonts w:ascii="Times New Roman" w:eastAsia="Times New Roman" w:hAnsi="Times New Roman" w:cs="Times New Roman"/>
          <w:color w:val="212121"/>
          <w:sz w:val="28"/>
          <w:szCs w:val="28"/>
          <w:lang w:val="kk-KZ" w:eastAsia="ru-RU"/>
        </w:rPr>
        <w:t xml:space="preserve">сарысу үлгілерін планшеттің </w:t>
      </w:r>
      <w:r w:rsidRPr="00B61D16">
        <w:rPr>
          <w:rFonts w:ascii="Times New Roman" w:eastAsia="Times New Roman" w:hAnsi="Times New Roman" w:cs="Times New Roman"/>
          <w:color w:val="000000" w:themeColor="text1"/>
          <w:sz w:val="28"/>
          <w:szCs w:val="28"/>
          <w:lang w:val="kk-KZ" w:eastAsia="ru-RU"/>
        </w:rPr>
        <w:t>ұяшықтарына</w:t>
      </w:r>
      <w:r w:rsidRPr="00B61D16">
        <w:rPr>
          <w:rFonts w:ascii="Times New Roman" w:eastAsia="Times New Roman" w:hAnsi="Times New Roman" w:cs="Times New Roman"/>
          <w:color w:val="212121"/>
          <w:sz w:val="28"/>
          <w:szCs w:val="28"/>
          <w:lang w:val="kk-KZ" w:eastAsia="ru-RU"/>
        </w:rPr>
        <w:t xml:space="preserve"> енгізген кезде, ЛВ тән телімді антиденелер белгілі бір иммуноферменттік конъюгаттың көмегімен анықталатын антиген-антидене кешендерін құра отырып, қатты фазадағы антигендермен байланысады. Одан кейін, байланыссыз компоненттерді бірнеше рет жуғаннан кейін ұяшықтарға пероксидаза субстратты хромоген (ТМБ) ерітіндісі енгізіледі. Пероксидаза реакциясын стоп реагентін қ</w:t>
      </w:r>
      <w:r w:rsidR="000E1868">
        <w:rPr>
          <w:rFonts w:ascii="Times New Roman" w:eastAsia="Times New Roman" w:hAnsi="Times New Roman" w:cs="Times New Roman"/>
          <w:color w:val="212121"/>
          <w:sz w:val="28"/>
          <w:szCs w:val="28"/>
          <w:lang w:val="kk-KZ" w:eastAsia="ru-RU"/>
        </w:rPr>
        <w:t>осу арқылы тоқтататып, реакция</w:t>
      </w:r>
      <w:r w:rsidRPr="00B61D16">
        <w:rPr>
          <w:rFonts w:ascii="Times New Roman" w:eastAsia="Times New Roman" w:hAnsi="Times New Roman" w:cs="Times New Roman"/>
          <w:color w:val="212121"/>
          <w:sz w:val="28"/>
          <w:szCs w:val="28"/>
          <w:lang w:val="kk-KZ" w:eastAsia="ru-RU"/>
        </w:rPr>
        <w:t xml:space="preserve"> аяқталады. Реакция аяқталысымен </w:t>
      </w:r>
      <w:r w:rsidRPr="00B61D16">
        <w:rPr>
          <w:rFonts w:ascii="Times New Roman" w:eastAsia="Times New Roman" w:hAnsi="Times New Roman" w:cs="Times New Roman"/>
          <w:color w:val="000000" w:themeColor="text1"/>
          <w:sz w:val="28"/>
          <w:szCs w:val="28"/>
          <w:lang w:val="kk-KZ" w:eastAsia="ru-RU"/>
        </w:rPr>
        <w:t xml:space="preserve">спектофотометр </w:t>
      </w:r>
      <w:r w:rsidRPr="00B61D16">
        <w:rPr>
          <w:rFonts w:ascii="Times New Roman" w:eastAsia="Times New Roman" w:hAnsi="Times New Roman" w:cs="Times New Roman"/>
          <w:color w:val="212121"/>
          <w:sz w:val="28"/>
          <w:szCs w:val="28"/>
          <w:lang w:val="kk-KZ" w:eastAsia="ru-RU"/>
        </w:rPr>
        <w:t>құралымен планшеттегі қоспаның оптикалық тығыздығын (ОТ) өлшейді; толқын ұзындығы 450 нм болуы тиіс. ОТ мәні қан сарысуы үлгілеріндегі телімді антиденелердің концентрациясын білдіреді. Егер теріс бақылаудағы негативті қансарысуының ОТ-тың оптикалық мәні 0,3 оптикалық бірліктен жоғары болмаса, ал екі оң бақылаудағы позитивті қансарысуының әрқайсысының ОТ оптикалық мәні (ОМ) 0,3 жоғары болса талдау нәтижесі дұрыс деп саналады.</w:t>
      </w:r>
    </w:p>
    <w:p w14:paraId="7F75BF98" w14:textId="37A7BF51" w:rsidR="00B61D16" w:rsidRPr="00B61D16" w:rsidRDefault="00B61D16" w:rsidP="009918F6">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212121"/>
          <w:sz w:val="28"/>
          <w:szCs w:val="28"/>
          <w:lang w:val="kk-KZ" w:eastAsia="ru-RU"/>
        </w:rPr>
      </w:pPr>
      <w:r w:rsidRPr="00B61D16">
        <w:rPr>
          <w:rFonts w:ascii="Times New Roman" w:eastAsia="Times New Roman" w:hAnsi="Times New Roman" w:cs="Times New Roman"/>
          <w:color w:val="212121"/>
          <w:sz w:val="28"/>
          <w:szCs w:val="28"/>
          <w:lang w:val="kk-KZ" w:eastAsia="ru-RU"/>
        </w:rPr>
        <w:t>ИФТ реакциясында оң нәтиже берген серопозитивті қан</w:t>
      </w:r>
      <w:r w:rsidR="000E1868">
        <w:rPr>
          <w:rFonts w:ascii="Times New Roman" w:eastAsia="Times New Roman" w:hAnsi="Times New Roman" w:cs="Times New Roman"/>
          <w:color w:val="212121"/>
          <w:sz w:val="28"/>
          <w:szCs w:val="28"/>
          <w:lang w:val="kk-KZ" w:eastAsia="ru-RU"/>
        </w:rPr>
        <w:t xml:space="preserve"> </w:t>
      </w:r>
      <w:r w:rsidRPr="00B61D16">
        <w:rPr>
          <w:rFonts w:ascii="Times New Roman" w:eastAsia="Times New Roman" w:hAnsi="Times New Roman" w:cs="Times New Roman"/>
          <w:color w:val="212121"/>
          <w:sz w:val="28"/>
          <w:szCs w:val="28"/>
          <w:lang w:val="kk-KZ" w:eastAsia="ru-RU"/>
        </w:rPr>
        <w:t>сарысулары стандартты қан</w:t>
      </w:r>
      <w:r w:rsidR="000E1868">
        <w:rPr>
          <w:rFonts w:ascii="Times New Roman" w:eastAsia="Times New Roman" w:hAnsi="Times New Roman" w:cs="Times New Roman"/>
          <w:color w:val="212121"/>
          <w:sz w:val="28"/>
          <w:szCs w:val="28"/>
          <w:lang w:val="kk-KZ" w:eastAsia="ru-RU"/>
        </w:rPr>
        <w:t xml:space="preserve"> </w:t>
      </w:r>
      <w:r w:rsidRPr="00B61D16">
        <w:rPr>
          <w:rFonts w:ascii="Times New Roman" w:eastAsia="Times New Roman" w:hAnsi="Times New Roman" w:cs="Times New Roman"/>
          <w:color w:val="212121"/>
          <w:sz w:val="28"/>
          <w:szCs w:val="28"/>
          <w:lang w:val="kk-KZ" w:eastAsia="ru-RU"/>
        </w:rPr>
        <w:t>сарысуын әзірлеуде 10х, 50х, 100х, 200х, 400х, 8</w:t>
      </w:r>
      <w:r w:rsidR="000E1868">
        <w:rPr>
          <w:rFonts w:ascii="Times New Roman" w:eastAsia="Times New Roman" w:hAnsi="Times New Roman" w:cs="Times New Roman"/>
          <w:color w:val="212121"/>
          <w:sz w:val="28"/>
          <w:szCs w:val="28"/>
          <w:lang w:val="kk-KZ" w:eastAsia="ru-RU"/>
        </w:rPr>
        <w:t>00х, 1600х дәрежесінде сұйылтылады</w:t>
      </w:r>
      <w:r w:rsidRPr="00B61D16">
        <w:rPr>
          <w:rFonts w:ascii="Times New Roman" w:eastAsia="Times New Roman" w:hAnsi="Times New Roman" w:cs="Times New Roman"/>
          <w:color w:val="212121"/>
          <w:sz w:val="28"/>
          <w:szCs w:val="28"/>
          <w:lang w:val="kk-KZ" w:eastAsia="ru-RU"/>
        </w:rPr>
        <w:t>.</w:t>
      </w:r>
    </w:p>
    <w:p w14:paraId="6344203B" w14:textId="6ED0B161" w:rsidR="00B61D16" w:rsidRPr="00B61D16" w:rsidRDefault="00B61D16" w:rsidP="009918F6">
      <w:pPr>
        <w:widowControl w:val="0"/>
        <w:pBdr>
          <w:top w:val="nil"/>
          <w:left w:val="nil"/>
          <w:bottom w:val="nil"/>
          <w:right w:val="nil"/>
          <w:between w:val="nil"/>
        </w:pBdr>
        <w:spacing w:after="0" w:line="240" w:lineRule="auto"/>
        <w:ind w:firstLine="709"/>
        <w:jc w:val="both"/>
        <w:rPr>
          <w:rFonts w:ascii="Times New Roman" w:eastAsia="Calibri" w:hAnsi="Times New Roman" w:cs="Times New Roman"/>
          <w:sz w:val="28"/>
          <w:szCs w:val="28"/>
          <w:lang w:val="kk-KZ"/>
        </w:rPr>
      </w:pPr>
      <w:r w:rsidRPr="00B61D16">
        <w:rPr>
          <w:rFonts w:ascii="Times New Roman" w:eastAsia="Times New Roman" w:hAnsi="Times New Roman" w:cs="Times New Roman"/>
          <w:color w:val="212121"/>
          <w:sz w:val="28"/>
          <w:szCs w:val="28"/>
          <w:lang w:val="kk-KZ" w:eastAsia="ru-RU"/>
        </w:rPr>
        <w:t>ИФТ жүргізу кезінде реакция нәтижелері автоматты режимде тіркеледі,</w:t>
      </w:r>
      <w:r w:rsidR="00E16A55">
        <w:rPr>
          <w:rFonts w:ascii="Times New Roman" w:eastAsia="Times New Roman" w:hAnsi="Times New Roman" w:cs="Times New Roman"/>
          <w:color w:val="212121"/>
          <w:sz w:val="28"/>
          <w:szCs w:val="28"/>
          <w:lang w:val="kk-KZ" w:eastAsia="ru-RU"/>
        </w:rPr>
        <w:t xml:space="preserve"> </w:t>
      </w:r>
      <w:r w:rsidRPr="00B61D16">
        <w:rPr>
          <w:rFonts w:ascii="Times New Roman" w:eastAsia="Times New Roman" w:hAnsi="Times New Roman" w:cs="Times New Roman"/>
          <w:color w:val="212121"/>
          <w:sz w:val="28"/>
          <w:szCs w:val="28"/>
          <w:lang w:val="kk-KZ" w:eastAsia="ru-RU"/>
        </w:rPr>
        <w:t>қан</w:t>
      </w:r>
      <w:r w:rsidR="000E1868">
        <w:rPr>
          <w:rFonts w:ascii="Times New Roman" w:eastAsia="Times New Roman" w:hAnsi="Times New Roman" w:cs="Times New Roman"/>
          <w:color w:val="212121"/>
          <w:sz w:val="28"/>
          <w:szCs w:val="28"/>
          <w:lang w:val="kk-KZ" w:eastAsia="ru-RU"/>
        </w:rPr>
        <w:t xml:space="preserve"> </w:t>
      </w:r>
      <w:r w:rsidRPr="00B61D16">
        <w:rPr>
          <w:rFonts w:ascii="Times New Roman" w:eastAsia="Times New Roman" w:hAnsi="Times New Roman" w:cs="Times New Roman"/>
          <w:color w:val="212121"/>
          <w:sz w:val="28"/>
          <w:szCs w:val="28"/>
          <w:lang w:val="kk-KZ" w:eastAsia="ru-RU"/>
        </w:rPr>
        <w:t xml:space="preserve">сарысулардың оптикалық мәндерінің нәтижелері Excell бағдарламасына салынып, диаграммада </w:t>
      </w:r>
      <w:r w:rsidRPr="00B61D16">
        <w:rPr>
          <w:rFonts w:ascii="Times New Roman" w:eastAsia="Calibri" w:hAnsi="Times New Roman" w:cs="Times New Roman"/>
          <w:sz w:val="28"/>
          <w:szCs w:val="28"/>
          <w:lang w:val="kk-KZ"/>
        </w:rPr>
        <w:t>титрлеудің қисық сызық сұлбасы жасалынды.</w:t>
      </w:r>
    </w:p>
    <w:p w14:paraId="47955492" w14:textId="1814E67B" w:rsidR="00B61D16" w:rsidRPr="00B61D16" w:rsidRDefault="00B61D16" w:rsidP="009918F6">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eastAsia="ru-RU"/>
        </w:rPr>
      </w:pPr>
      <w:r w:rsidRPr="00B61D16">
        <w:rPr>
          <w:rFonts w:ascii="Times New Roman" w:eastAsia="Calibri" w:hAnsi="Times New Roman" w:cs="Times New Roman"/>
          <w:sz w:val="28"/>
          <w:szCs w:val="28"/>
          <w:lang w:val="kk-KZ"/>
        </w:rPr>
        <w:t>Алы</w:t>
      </w:r>
      <w:r w:rsidR="000E1868">
        <w:rPr>
          <w:rFonts w:ascii="Times New Roman" w:eastAsia="Calibri" w:hAnsi="Times New Roman" w:cs="Times New Roman"/>
          <w:sz w:val="28"/>
          <w:szCs w:val="28"/>
          <w:lang w:val="kk-KZ"/>
        </w:rPr>
        <w:t xml:space="preserve">нған нәтижелерді нақтылау үшін МІҚ </w:t>
      </w:r>
      <w:r w:rsidRPr="00B61D16">
        <w:rPr>
          <w:rFonts w:ascii="Times New Roman" w:eastAsia="Calibri" w:hAnsi="Times New Roman" w:cs="Times New Roman"/>
          <w:sz w:val="28"/>
          <w:szCs w:val="28"/>
          <w:lang w:val="kk-KZ"/>
        </w:rPr>
        <w:t>ЛВ-ның</w:t>
      </w:r>
      <w:r w:rsidRPr="00B61D16">
        <w:rPr>
          <w:rFonts w:ascii="Times New Roman" w:eastAsia="Times New Roman" w:hAnsi="Times New Roman" w:cs="Times New Roman"/>
          <w:sz w:val="28"/>
          <w:szCs w:val="28"/>
          <w:lang w:val="kk-KZ" w:eastAsia="ru-RU"/>
        </w:rPr>
        <w:t xml:space="preserve"> gp51, р24 антигеніне телімді антиденелерді бұғаттау үшін (</w:t>
      </w:r>
      <w:r w:rsidRPr="00B61D16">
        <w:rPr>
          <w:rFonts w:ascii="Times New Roman" w:eastAsia="Times New Roman" w:hAnsi="Times New Roman" w:cs="Times New Roman"/>
          <w:bCs/>
          <w:sz w:val="28"/>
          <w:szCs w:val="28"/>
          <w:lang w:val="kk-KZ" w:eastAsia="ru-RU"/>
        </w:rPr>
        <w:t>Blocking</w:t>
      </w:r>
      <w:r w:rsidRPr="00B61D16">
        <w:rPr>
          <w:rFonts w:ascii="Times New Roman" w:eastAsia="Times New Roman" w:hAnsi="Times New Roman" w:cs="Times New Roman"/>
          <w:sz w:val="28"/>
          <w:szCs w:val="28"/>
          <w:lang w:val="kk-KZ" w:eastAsia="ru-RU"/>
        </w:rPr>
        <w:t xml:space="preserve">) </w:t>
      </w:r>
      <w:r w:rsidRPr="00B61D16">
        <w:rPr>
          <w:rFonts w:ascii="Times New Roman" w:eastAsia="Calibri" w:hAnsi="Times New Roman" w:cs="Times New Roman"/>
          <w:sz w:val="28"/>
          <w:szCs w:val="28"/>
          <w:lang w:val="kk-KZ"/>
        </w:rPr>
        <w:t xml:space="preserve">ИФТ әдісінің осы </w:t>
      </w:r>
      <w:r w:rsidRPr="00B61D16">
        <w:rPr>
          <w:rFonts w:ascii="Times New Roman" w:eastAsia="Times New Roman" w:hAnsi="Times New Roman" w:cs="Times New Roman"/>
          <w:sz w:val="28"/>
          <w:szCs w:val="28"/>
          <w:lang w:val="kk-KZ" w:eastAsia="ru-RU"/>
        </w:rPr>
        <w:t xml:space="preserve">нұсқасы да қолданылды. Ол </w:t>
      </w:r>
      <w:r w:rsidR="00882EDF">
        <w:rPr>
          <w:rFonts w:ascii="Times New Roman" w:eastAsia="Times New Roman" w:hAnsi="Times New Roman" w:cs="Times New Roman"/>
          <w:sz w:val="28"/>
          <w:szCs w:val="28"/>
          <w:lang w:val="kk-KZ" w:eastAsia="ru-RU"/>
        </w:rPr>
        <w:t>зерттеуге алынаған</w:t>
      </w:r>
      <w:r w:rsidRPr="00B61D16">
        <w:rPr>
          <w:rFonts w:ascii="Times New Roman" w:eastAsia="Times New Roman" w:hAnsi="Times New Roman" w:cs="Times New Roman"/>
          <w:sz w:val="28"/>
          <w:szCs w:val="28"/>
          <w:lang w:val="kk-KZ" w:eastAsia="ru-RU"/>
        </w:rPr>
        <w:t xml:space="preserve"> қан</w:t>
      </w:r>
      <w:r w:rsidR="000E1868">
        <w:rPr>
          <w:rFonts w:ascii="Times New Roman" w:eastAsia="Times New Roman" w:hAnsi="Times New Roman" w:cs="Times New Roman"/>
          <w:sz w:val="28"/>
          <w:szCs w:val="28"/>
          <w:lang w:val="kk-KZ" w:eastAsia="ru-RU"/>
        </w:rPr>
        <w:t xml:space="preserve"> </w:t>
      </w:r>
      <w:r w:rsidR="00882EDF">
        <w:rPr>
          <w:rFonts w:ascii="Times New Roman" w:eastAsia="Times New Roman" w:hAnsi="Times New Roman" w:cs="Times New Roman"/>
          <w:sz w:val="28"/>
          <w:szCs w:val="28"/>
          <w:lang w:val="kk-KZ" w:eastAsia="ru-RU"/>
        </w:rPr>
        <w:t xml:space="preserve">сарысуындағы МІҚ ЛВ қарсы антиденелер мен МІҚ </w:t>
      </w:r>
      <w:r w:rsidRPr="00B61D16">
        <w:rPr>
          <w:rFonts w:ascii="Times New Roman" w:eastAsia="Times New Roman" w:hAnsi="Times New Roman" w:cs="Times New Roman"/>
          <w:sz w:val="28"/>
          <w:szCs w:val="28"/>
          <w:lang w:val="kk-KZ" w:eastAsia="ru-RU"/>
        </w:rPr>
        <w:t>ЛВ gp51 антигеніне пероксидазамен конъюгацияланған моноклоналды антиденелер арасындағы бәсекелестікке негізделген. Бұл әдісте у</w:t>
      </w:r>
      <w:r w:rsidR="00882EDF">
        <w:rPr>
          <w:rFonts w:ascii="Times New Roman" w:eastAsia="Times New Roman" w:hAnsi="Times New Roman" w:cs="Times New Roman"/>
          <w:sz w:val="28"/>
          <w:szCs w:val="28"/>
          <w:lang w:val="kk-KZ" w:eastAsia="ru-RU"/>
        </w:rPr>
        <w:t>льтра тазартылған ЛВ</w:t>
      </w:r>
      <w:r w:rsidRPr="00B61D16">
        <w:rPr>
          <w:rFonts w:ascii="Times New Roman" w:eastAsia="Times New Roman" w:hAnsi="Times New Roman" w:cs="Times New Roman"/>
          <w:sz w:val="28"/>
          <w:szCs w:val="28"/>
          <w:lang w:val="kk-KZ" w:eastAsia="ru-RU"/>
        </w:rPr>
        <w:t xml:space="preserve"> қо</w:t>
      </w:r>
      <w:r w:rsidR="00882EDF">
        <w:rPr>
          <w:rFonts w:ascii="Times New Roman" w:eastAsia="Times New Roman" w:hAnsi="Times New Roman" w:cs="Times New Roman"/>
          <w:sz w:val="28"/>
          <w:szCs w:val="28"/>
          <w:lang w:val="kk-KZ" w:eastAsia="ru-RU"/>
        </w:rPr>
        <w:t>лданады және МІҚ</w:t>
      </w:r>
      <w:r w:rsidRPr="00B61D16">
        <w:rPr>
          <w:rFonts w:ascii="Times New Roman" w:eastAsia="Times New Roman" w:hAnsi="Times New Roman" w:cs="Times New Roman"/>
          <w:sz w:val="28"/>
          <w:szCs w:val="28"/>
          <w:lang w:val="kk-KZ" w:eastAsia="ru-RU"/>
        </w:rPr>
        <w:t xml:space="preserve"> лейкозын балауға арналған жанама ИФТ әдісіне қосымша әдіс болып табылады. Бұл әдіс</w:t>
      </w:r>
      <w:r w:rsidR="00882EDF">
        <w:rPr>
          <w:rFonts w:ascii="Times New Roman" w:eastAsia="Times New Roman" w:hAnsi="Times New Roman" w:cs="Times New Roman"/>
          <w:sz w:val="28"/>
          <w:szCs w:val="28"/>
          <w:lang w:val="kk-KZ" w:eastAsia="ru-RU"/>
        </w:rPr>
        <w:t>ті</w:t>
      </w:r>
      <w:r w:rsidRPr="00B61D16">
        <w:rPr>
          <w:rFonts w:ascii="Times New Roman" w:eastAsia="Times New Roman" w:hAnsi="Times New Roman" w:cs="Times New Roman"/>
          <w:sz w:val="28"/>
          <w:szCs w:val="28"/>
          <w:lang w:val="kk-KZ" w:eastAsia="ru-RU"/>
        </w:rPr>
        <w:t xml:space="preserve"> стандартты қан</w:t>
      </w:r>
      <w:r w:rsidR="00882EDF">
        <w:rPr>
          <w:rFonts w:ascii="Times New Roman" w:eastAsia="Times New Roman" w:hAnsi="Times New Roman" w:cs="Times New Roman"/>
          <w:sz w:val="28"/>
          <w:szCs w:val="28"/>
          <w:lang w:val="kk-KZ" w:eastAsia="ru-RU"/>
        </w:rPr>
        <w:t xml:space="preserve"> </w:t>
      </w:r>
      <w:r w:rsidRPr="00B61D16">
        <w:rPr>
          <w:rFonts w:ascii="Times New Roman" w:eastAsia="Times New Roman" w:hAnsi="Times New Roman" w:cs="Times New Roman"/>
          <w:sz w:val="28"/>
          <w:szCs w:val="28"/>
          <w:lang w:val="kk-KZ" w:eastAsia="ru-RU"/>
        </w:rPr>
        <w:t>сарысуын әзірлеуде таңдап алынған қан</w:t>
      </w:r>
      <w:r w:rsidR="00882EDF">
        <w:rPr>
          <w:rFonts w:ascii="Times New Roman" w:eastAsia="Times New Roman" w:hAnsi="Times New Roman" w:cs="Times New Roman"/>
          <w:sz w:val="28"/>
          <w:szCs w:val="28"/>
          <w:lang w:val="kk-KZ" w:eastAsia="ru-RU"/>
        </w:rPr>
        <w:t xml:space="preserve"> </w:t>
      </w:r>
      <w:r w:rsidRPr="00B61D16">
        <w:rPr>
          <w:rFonts w:ascii="Times New Roman" w:eastAsia="Times New Roman" w:hAnsi="Times New Roman" w:cs="Times New Roman"/>
          <w:sz w:val="28"/>
          <w:szCs w:val="28"/>
          <w:lang w:val="kk-KZ" w:eastAsia="ru-RU"/>
        </w:rPr>
        <w:t>сар</w:t>
      </w:r>
      <w:r w:rsidR="00E16A55">
        <w:rPr>
          <w:rFonts w:ascii="Times New Roman" w:eastAsia="Times New Roman" w:hAnsi="Times New Roman" w:cs="Times New Roman"/>
          <w:sz w:val="28"/>
          <w:szCs w:val="28"/>
          <w:lang w:val="kk-KZ" w:eastAsia="ru-RU"/>
        </w:rPr>
        <w:t>ы</w:t>
      </w:r>
      <w:r w:rsidRPr="00B61D16">
        <w:rPr>
          <w:rFonts w:ascii="Times New Roman" w:eastAsia="Times New Roman" w:hAnsi="Times New Roman" w:cs="Times New Roman"/>
          <w:sz w:val="28"/>
          <w:szCs w:val="28"/>
          <w:lang w:val="kk-KZ" w:eastAsia="ru-RU"/>
        </w:rPr>
        <w:t>суының антиденелер деңгейін нақтылау үшін шешуші әдісте пайдаланылды.</w:t>
      </w:r>
    </w:p>
    <w:p w14:paraId="46DA3669" w14:textId="17036275" w:rsidR="00B61D16" w:rsidRPr="00B61D16" w:rsidRDefault="00B61D16" w:rsidP="009918F6">
      <w:pPr>
        <w:widowControl w:val="0"/>
        <w:pBdr>
          <w:top w:val="nil"/>
          <w:left w:val="nil"/>
          <w:bottom w:val="nil"/>
          <w:right w:val="nil"/>
          <w:between w:val="nil"/>
        </w:pBdr>
        <w:spacing w:after="0" w:line="240" w:lineRule="auto"/>
        <w:ind w:firstLine="709"/>
        <w:jc w:val="both"/>
        <w:rPr>
          <w:rFonts w:ascii="Times New Roman" w:eastAsiaTheme="minorEastAsia" w:hAnsi="Times New Roman" w:cs="Times New Roman"/>
          <w:sz w:val="28"/>
          <w:szCs w:val="28"/>
          <w:lang w:val="kk-KZ"/>
        </w:rPr>
      </w:pPr>
      <w:r w:rsidRPr="00B61D16">
        <w:rPr>
          <w:rFonts w:ascii="Times New Roman" w:eastAsiaTheme="minorEastAsia" w:hAnsi="Times New Roman" w:cs="Times New Roman"/>
          <w:sz w:val="28"/>
          <w:szCs w:val="28"/>
          <w:lang w:val="kk-KZ"/>
        </w:rPr>
        <w:t>Қан</w:t>
      </w:r>
      <w:r w:rsidR="00882EDF">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сарысуларын агар геліндегі ИДР әдісімен тексеру өте қарапайым және телімділігі жоғары, көбінесе жеке малдың қан</w:t>
      </w:r>
      <w:r w:rsidR="00882EDF">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сарысуын зерттеуде қолданылады. Зерттеуге әкелінген барлық қан</w:t>
      </w:r>
      <w:r w:rsidR="001D7CAC">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 xml:space="preserve">сарысулары алдымен осы әдіспен тексерілді. </w:t>
      </w:r>
    </w:p>
    <w:p w14:paraId="3C663E06" w14:textId="76592EA5" w:rsidR="00B61D16" w:rsidRPr="00B61D16" w:rsidRDefault="00B61D16" w:rsidP="009918F6">
      <w:pPr>
        <w:widowControl w:val="0"/>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B61D16">
        <w:rPr>
          <w:rFonts w:ascii="Times New Roman" w:eastAsia="Times New Roman" w:hAnsi="Times New Roman" w:cs="Times New Roman"/>
          <w:sz w:val="28"/>
          <w:szCs w:val="28"/>
          <w:lang w:val="kk-KZ" w:eastAsia="ru-RU"/>
        </w:rPr>
        <w:t>Жоғары титрлі қан</w:t>
      </w:r>
      <w:r w:rsidR="00882EDF">
        <w:rPr>
          <w:rFonts w:ascii="Times New Roman" w:eastAsia="Times New Roman" w:hAnsi="Times New Roman" w:cs="Times New Roman"/>
          <w:sz w:val="28"/>
          <w:szCs w:val="28"/>
          <w:lang w:val="kk-KZ" w:eastAsia="ru-RU"/>
        </w:rPr>
        <w:t xml:space="preserve"> </w:t>
      </w:r>
      <w:r w:rsidRPr="00B61D16">
        <w:rPr>
          <w:rFonts w:ascii="Times New Roman" w:eastAsia="Times New Roman" w:hAnsi="Times New Roman" w:cs="Times New Roman"/>
          <w:sz w:val="28"/>
          <w:szCs w:val="28"/>
          <w:lang w:val="kk-KZ" w:eastAsia="ru-RU"/>
        </w:rPr>
        <w:t>сар</w:t>
      </w:r>
      <w:r w:rsidR="00882EDF">
        <w:rPr>
          <w:rFonts w:ascii="Times New Roman" w:eastAsia="Times New Roman" w:hAnsi="Times New Roman" w:cs="Times New Roman"/>
          <w:sz w:val="28"/>
          <w:szCs w:val="28"/>
          <w:lang w:val="kk-KZ" w:eastAsia="ru-RU"/>
        </w:rPr>
        <w:t>ы</w:t>
      </w:r>
      <w:r w:rsidRPr="00B61D16">
        <w:rPr>
          <w:rFonts w:ascii="Times New Roman" w:eastAsia="Times New Roman" w:hAnsi="Times New Roman" w:cs="Times New Roman"/>
          <w:sz w:val="28"/>
          <w:szCs w:val="28"/>
          <w:lang w:val="kk-KZ" w:eastAsia="ru-RU"/>
        </w:rPr>
        <w:t xml:space="preserve">суын таңдап алу үшін </w:t>
      </w:r>
      <w:r w:rsidRPr="00B61D16">
        <w:rPr>
          <w:rFonts w:ascii="Times New Roman" w:eastAsia="Times New Roman" w:hAnsi="Times New Roman" w:cs="Times New Roman"/>
          <w:color w:val="212121"/>
          <w:sz w:val="28"/>
          <w:szCs w:val="28"/>
          <w:lang w:val="kk-KZ" w:eastAsia="ru-RU"/>
        </w:rPr>
        <w:t>ИФТ әдісімен тексермес бұрын ИДР-де 1:2, 1:4, 1:8, 1:16, 1:32</w:t>
      </w:r>
      <w:r w:rsidR="001D7CAC">
        <w:rPr>
          <w:rFonts w:ascii="Times New Roman" w:eastAsia="Times New Roman" w:hAnsi="Times New Roman" w:cs="Times New Roman"/>
          <w:color w:val="212121"/>
          <w:sz w:val="28"/>
          <w:szCs w:val="28"/>
          <w:lang w:val="kk-KZ" w:eastAsia="ru-RU"/>
        </w:rPr>
        <w:t xml:space="preserve"> </w:t>
      </w:r>
      <w:r w:rsidRPr="00B61D16">
        <w:rPr>
          <w:rFonts w:ascii="Times New Roman" w:eastAsia="Times New Roman" w:hAnsi="Times New Roman" w:cs="Times New Roman"/>
          <w:color w:val="212121"/>
          <w:sz w:val="28"/>
          <w:szCs w:val="28"/>
          <w:lang w:val="kk-KZ" w:eastAsia="ru-RU"/>
        </w:rPr>
        <w:t>дәрежесінде физиологиялық ерітіндімен сұйылтылды. Иммунодиффузды агар геліндегі реакция тест-жүйенің нұсқаулығына сай қойылып, 48 сағаттан соң Петри шыныаяқтарды қараңғы жерде, жарық</w:t>
      </w:r>
      <w:r w:rsidR="00A430E2">
        <w:rPr>
          <w:rFonts w:ascii="Times New Roman" w:eastAsia="Times New Roman" w:hAnsi="Times New Roman" w:cs="Times New Roman"/>
          <w:color w:val="212121"/>
          <w:sz w:val="28"/>
          <w:szCs w:val="28"/>
          <w:lang w:val="kk-KZ" w:eastAsia="ru-RU"/>
        </w:rPr>
        <w:t xml:space="preserve"> </w:t>
      </w:r>
      <w:r w:rsidRPr="00B61D16">
        <w:rPr>
          <w:rFonts w:ascii="Times New Roman" w:eastAsia="Times New Roman" w:hAnsi="Times New Roman" w:cs="Times New Roman"/>
          <w:color w:val="212121"/>
          <w:sz w:val="28"/>
          <w:szCs w:val="28"/>
          <w:lang w:val="kk-KZ" w:eastAsia="ru-RU"/>
        </w:rPr>
        <w:t>түсіргіш құралымен жарық сәулесін шыныаяқтың түбіне қарай 30-45° бұр</w:t>
      </w:r>
      <w:r w:rsidR="00882EDF">
        <w:rPr>
          <w:rFonts w:ascii="Times New Roman" w:eastAsia="Times New Roman" w:hAnsi="Times New Roman" w:cs="Times New Roman"/>
          <w:color w:val="212121"/>
          <w:sz w:val="28"/>
          <w:szCs w:val="28"/>
          <w:lang w:val="kk-KZ" w:eastAsia="ru-RU"/>
        </w:rPr>
        <w:t>ышпен бағыттап қарап, нәтижелер</w:t>
      </w:r>
      <w:r w:rsidRPr="00B61D16">
        <w:rPr>
          <w:rFonts w:ascii="Times New Roman" w:eastAsia="Times New Roman" w:hAnsi="Times New Roman" w:cs="Times New Roman"/>
          <w:color w:val="212121"/>
          <w:sz w:val="28"/>
          <w:szCs w:val="28"/>
          <w:lang w:val="kk-KZ" w:eastAsia="ru-RU"/>
        </w:rPr>
        <w:t>і визуальді қойылды. Зерттеу нәтижелерінде агар гелінде бақылауға қойылған қан</w:t>
      </w:r>
      <w:r w:rsidR="00882EDF">
        <w:rPr>
          <w:rFonts w:ascii="Times New Roman" w:eastAsia="Times New Roman" w:hAnsi="Times New Roman" w:cs="Times New Roman"/>
          <w:color w:val="212121"/>
          <w:sz w:val="28"/>
          <w:szCs w:val="28"/>
          <w:lang w:val="kk-KZ" w:eastAsia="ru-RU"/>
        </w:rPr>
        <w:t xml:space="preserve"> </w:t>
      </w:r>
      <w:r w:rsidRPr="00B61D16">
        <w:rPr>
          <w:rFonts w:ascii="Times New Roman" w:eastAsia="Times New Roman" w:hAnsi="Times New Roman" w:cs="Times New Roman"/>
          <w:color w:val="212121"/>
          <w:sz w:val="28"/>
          <w:szCs w:val="28"/>
          <w:lang w:val="kk-KZ" w:eastAsia="ru-RU"/>
        </w:rPr>
        <w:t xml:space="preserve">сарысуы мен атиген арасында преципетациялық сызық түзілсе реакция </w:t>
      </w:r>
      <w:r w:rsidR="00882EDF">
        <w:rPr>
          <w:rFonts w:ascii="Times New Roman" w:eastAsia="Times New Roman" w:hAnsi="Times New Roman" w:cs="Times New Roman"/>
          <w:color w:val="212121"/>
          <w:sz w:val="28"/>
          <w:szCs w:val="28"/>
          <w:lang w:val="kk-KZ" w:eastAsia="ru-RU"/>
        </w:rPr>
        <w:t xml:space="preserve">нәтижесі есепке </w:t>
      </w:r>
      <w:r w:rsidRPr="00B61D16">
        <w:rPr>
          <w:rFonts w:ascii="Times New Roman" w:eastAsia="Times New Roman" w:hAnsi="Times New Roman" w:cs="Times New Roman"/>
          <w:color w:val="212121"/>
          <w:sz w:val="28"/>
          <w:szCs w:val="28"/>
          <w:lang w:val="kk-KZ" w:eastAsia="ru-RU"/>
        </w:rPr>
        <w:t xml:space="preserve">алынып, яғни реакция дұрыс жүрді деп есептелінді. </w:t>
      </w:r>
      <w:r w:rsidRPr="00B61D16">
        <w:rPr>
          <w:rFonts w:ascii="Times New Roman" w:eastAsia="Times New Roman" w:hAnsi="Times New Roman" w:cs="Times New Roman"/>
          <w:sz w:val="28"/>
          <w:szCs w:val="28"/>
          <w:lang w:val="kk-KZ"/>
        </w:rPr>
        <w:t>Серологиял</w:t>
      </w:r>
      <w:r w:rsidR="00882EDF">
        <w:rPr>
          <w:rFonts w:ascii="Times New Roman" w:eastAsia="Times New Roman" w:hAnsi="Times New Roman" w:cs="Times New Roman"/>
          <w:sz w:val="28"/>
          <w:szCs w:val="28"/>
          <w:lang w:val="kk-KZ"/>
        </w:rPr>
        <w:t xml:space="preserve">ық әдістердің нәтижелері, яғни МІҚ ЛВ </w:t>
      </w:r>
      <w:r w:rsidRPr="00B61D16">
        <w:rPr>
          <w:rFonts w:ascii="Times New Roman" w:eastAsia="Times New Roman" w:hAnsi="Times New Roman" w:cs="Times New Roman"/>
          <w:sz w:val="28"/>
          <w:szCs w:val="28"/>
          <w:lang w:val="kk-KZ"/>
        </w:rPr>
        <w:t>антиденелерге сезімталдылығы мен телімділігі Choi</w:t>
      </w:r>
      <w:r w:rsidR="009918F6">
        <w:rPr>
          <w:rFonts w:ascii="Times New Roman" w:eastAsia="Times New Roman" w:hAnsi="Times New Roman" w:cs="Times New Roman"/>
          <w:sz w:val="28"/>
          <w:szCs w:val="28"/>
          <w:lang w:val="kk-KZ"/>
        </w:rPr>
        <w:t> </w:t>
      </w:r>
      <w:r w:rsidRPr="00B61D16">
        <w:rPr>
          <w:rFonts w:ascii="Times New Roman" w:eastAsia="Times New Roman" w:hAnsi="Times New Roman" w:cs="Times New Roman"/>
          <w:sz w:val="28"/>
          <w:szCs w:val="28"/>
          <w:lang w:val="kk-KZ"/>
        </w:rPr>
        <w:t>K.Y</w:t>
      </w:r>
      <w:r w:rsidR="009918F6">
        <w:rPr>
          <w:rFonts w:ascii="Times New Roman" w:eastAsia="Times New Roman" w:hAnsi="Times New Roman" w:cs="Times New Roman"/>
          <w:sz w:val="28"/>
          <w:szCs w:val="28"/>
          <w:lang w:val="kk-KZ"/>
        </w:rPr>
        <w:t>.</w:t>
      </w:r>
      <w:r w:rsidRPr="00B61D16">
        <w:rPr>
          <w:rFonts w:ascii="Times New Roman" w:eastAsia="Times New Roman" w:hAnsi="Times New Roman" w:cs="Times New Roman"/>
          <w:sz w:val="28"/>
          <w:szCs w:val="28"/>
          <w:lang w:val="kk-KZ"/>
        </w:rPr>
        <w:t xml:space="preserve"> және т.б</w:t>
      </w:r>
      <w:r w:rsidR="009918F6">
        <w:rPr>
          <w:rFonts w:ascii="Times New Roman" w:eastAsia="Times New Roman" w:hAnsi="Times New Roman" w:cs="Times New Roman"/>
          <w:sz w:val="28"/>
          <w:szCs w:val="28"/>
          <w:lang w:val="kk-KZ"/>
        </w:rPr>
        <w:t>.</w:t>
      </w:r>
      <w:r w:rsidRPr="00B61D16">
        <w:rPr>
          <w:rFonts w:ascii="Times New Roman" w:eastAsia="Times New Roman" w:hAnsi="Times New Roman" w:cs="Times New Roman"/>
          <w:sz w:val="28"/>
          <w:szCs w:val="28"/>
          <w:lang w:val="kk-KZ"/>
        </w:rPr>
        <w:t xml:space="preserve"> ғалымдар сипаттаған әдістері бойынша анықталды</w:t>
      </w:r>
      <w:r w:rsidRPr="00B61D16">
        <w:rPr>
          <w:rFonts w:ascii="Times New Roman" w:hAnsi="Times New Roman" w:cs="Times New Roman"/>
          <w:sz w:val="28"/>
          <w:szCs w:val="28"/>
          <w:lang w:val="kk-KZ"/>
        </w:rPr>
        <w:t xml:space="preserve"> [137].</w:t>
      </w:r>
    </w:p>
    <w:p w14:paraId="39664AE4" w14:textId="0F0FD0C9" w:rsidR="00B61D16" w:rsidRPr="00B61D16" w:rsidRDefault="00B61D16" w:rsidP="009918F6">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212121"/>
          <w:sz w:val="28"/>
          <w:szCs w:val="28"/>
          <w:lang w:val="kk-KZ" w:eastAsia="ru-RU"/>
        </w:rPr>
      </w:pPr>
      <w:r w:rsidRPr="00B61D16">
        <w:rPr>
          <w:rFonts w:ascii="Times New Roman" w:eastAsia="Times New Roman" w:hAnsi="Times New Roman" w:cs="Times New Roman"/>
          <w:color w:val="212121"/>
          <w:sz w:val="28"/>
          <w:szCs w:val="28"/>
          <w:lang w:val="kk-KZ" w:eastAsia="ru-RU"/>
        </w:rPr>
        <w:lastRenderedPageBreak/>
        <w:t>Ұлттық стандартты қан</w:t>
      </w:r>
      <w:r w:rsidR="00882EDF">
        <w:rPr>
          <w:rFonts w:ascii="Times New Roman" w:eastAsia="Times New Roman" w:hAnsi="Times New Roman" w:cs="Times New Roman"/>
          <w:color w:val="212121"/>
          <w:sz w:val="28"/>
          <w:szCs w:val="28"/>
          <w:lang w:val="kk-KZ" w:eastAsia="ru-RU"/>
        </w:rPr>
        <w:t xml:space="preserve"> </w:t>
      </w:r>
      <w:r w:rsidRPr="00B61D16">
        <w:rPr>
          <w:rFonts w:ascii="Times New Roman" w:eastAsia="Times New Roman" w:hAnsi="Times New Roman" w:cs="Times New Roman"/>
          <w:color w:val="212121"/>
          <w:sz w:val="28"/>
          <w:szCs w:val="28"/>
          <w:lang w:val="kk-KZ" w:eastAsia="ru-RU"/>
        </w:rPr>
        <w:t>сарысуға лайық үлгілерді серологиялық сақиналы тесттілеу Еуро Кеңес директивасының 88/406/EC тал</w:t>
      </w:r>
      <w:r w:rsidR="00882EDF">
        <w:rPr>
          <w:rFonts w:ascii="Times New Roman" w:eastAsia="Times New Roman" w:hAnsi="Times New Roman" w:cs="Times New Roman"/>
          <w:color w:val="212121"/>
          <w:sz w:val="28"/>
          <w:szCs w:val="28"/>
          <w:lang w:val="kk-KZ" w:eastAsia="ru-RU"/>
        </w:rPr>
        <w:t xml:space="preserve">аптарына және 2019 жылғы «Жердегі </w:t>
      </w:r>
      <w:r w:rsidRPr="00B61D16">
        <w:rPr>
          <w:rFonts w:ascii="Times New Roman" w:eastAsia="Times New Roman" w:hAnsi="Times New Roman" w:cs="Times New Roman"/>
          <w:color w:val="212121"/>
          <w:sz w:val="28"/>
          <w:szCs w:val="28"/>
          <w:lang w:val="kk-KZ" w:eastAsia="ru-RU"/>
        </w:rPr>
        <w:t>жануарларына арналған диагностикалық сынақтар мен вакциналар бойынша нұсқаулықтары ХЭБ 2019» басшылығының сипаттамасына (2.2.1 және 3.4.9-тараулар) сәйкес жүргізілді [138,</w:t>
      </w:r>
      <w:r w:rsidR="009918F6">
        <w:rPr>
          <w:rFonts w:ascii="Times New Roman" w:eastAsia="Times New Roman" w:hAnsi="Times New Roman" w:cs="Times New Roman"/>
          <w:color w:val="212121"/>
          <w:sz w:val="28"/>
          <w:szCs w:val="28"/>
          <w:lang w:val="kk-KZ" w:eastAsia="ru-RU"/>
        </w:rPr>
        <w:t xml:space="preserve"> </w:t>
      </w:r>
      <w:r w:rsidRPr="00B61D16">
        <w:rPr>
          <w:rFonts w:ascii="Times New Roman" w:eastAsia="Times New Roman" w:hAnsi="Times New Roman" w:cs="Times New Roman"/>
          <w:color w:val="212121"/>
          <w:sz w:val="28"/>
          <w:szCs w:val="28"/>
          <w:lang w:val="kk-KZ" w:eastAsia="ru-RU"/>
        </w:rPr>
        <w:t>139].</w:t>
      </w:r>
    </w:p>
    <w:p w14:paraId="2453D716" w14:textId="50A96EE3" w:rsidR="00B61D16" w:rsidRPr="00B61D16" w:rsidRDefault="00B61D16" w:rsidP="009918F6">
      <w:pPr>
        <w:widowControl w:val="0"/>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B61D16">
        <w:rPr>
          <w:rFonts w:ascii="Times New Roman" w:eastAsia="Times New Roman" w:hAnsi="Times New Roman" w:cs="Times New Roman"/>
          <w:color w:val="212121"/>
          <w:sz w:val="28"/>
          <w:szCs w:val="28"/>
          <w:lang w:val="kk-KZ" w:eastAsia="ru-RU"/>
        </w:rPr>
        <w:t>Зерттеуге алынатын қан</w:t>
      </w:r>
      <w:r w:rsidR="00882EDF">
        <w:rPr>
          <w:rFonts w:ascii="Times New Roman" w:eastAsia="Times New Roman" w:hAnsi="Times New Roman" w:cs="Times New Roman"/>
          <w:color w:val="212121"/>
          <w:sz w:val="28"/>
          <w:szCs w:val="28"/>
          <w:lang w:val="kk-KZ" w:eastAsia="ru-RU"/>
        </w:rPr>
        <w:t xml:space="preserve"> </w:t>
      </w:r>
      <w:r w:rsidRPr="00B61D16">
        <w:rPr>
          <w:rFonts w:ascii="Times New Roman" w:eastAsia="Times New Roman" w:hAnsi="Times New Roman" w:cs="Times New Roman"/>
          <w:color w:val="212121"/>
          <w:sz w:val="28"/>
          <w:szCs w:val="28"/>
          <w:lang w:val="kk-KZ" w:eastAsia="ru-RU"/>
        </w:rPr>
        <w:t>сарысуларын дайындау, яғни малдан қан алу, сарысуын бөліп алу, реакцияға дейін қан</w:t>
      </w:r>
      <w:r w:rsidR="00882EDF">
        <w:rPr>
          <w:rFonts w:ascii="Times New Roman" w:eastAsia="Times New Roman" w:hAnsi="Times New Roman" w:cs="Times New Roman"/>
          <w:color w:val="212121"/>
          <w:sz w:val="28"/>
          <w:szCs w:val="28"/>
          <w:lang w:val="kk-KZ" w:eastAsia="ru-RU"/>
        </w:rPr>
        <w:t xml:space="preserve"> </w:t>
      </w:r>
      <w:r w:rsidRPr="00B61D16">
        <w:rPr>
          <w:rFonts w:ascii="Times New Roman" w:eastAsia="Times New Roman" w:hAnsi="Times New Roman" w:cs="Times New Roman"/>
          <w:color w:val="212121"/>
          <w:sz w:val="28"/>
          <w:szCs w:val="28"/>
          <w:lang w:val="kk-KZ" w:eastAsia="ru-RU"/>
        </w:rPr>
        <w:t xml:space="preserve">сарысуын дайындау, серологиялық зерттеу </w:t>
      </w:r>
      <w:r w:rsidRPr="00B61D16">
        <w:rPr>
          <w:rFonts w:ascii="Times New Roman" w:eastAsia="Times New Roman" w:hAnsi="Times New Roman" w:cs="Times New Roman"/>
          <w:sz w:val="28"/>
          <w:szCs w:val="28"/>
          <w:lang w:val="kk-KZ"/>
        </w:rPr>
        <w:t>«</w:t>
      </w:r>
      <w:r w:rsidRPr="00B61D16">
        <w:rPr>
          <w:rFonts w:ascii="Times New Roman" w:eastAsia="Times New Roman" w:hAnsi="Times New Roman" w:cs="Times New Roman"/>
          <w:color w:val="212121"/>
          <w:sz w:val="28"/>
          <w:szCs w:val="28"/>
          <w:lang w:val="kk-KZ" w:eastAsia="ru-RU"/>
        </w:rPr>
        <w:t>ГОСТ</w:t>
      </w:r>
      <w:r w:rsidR="009918F6">
        <w:rPr>
          <w:rFonts w:ascii="Times New Roman" w:eastAsia="Times New Roman" w:hAnsi="Times New Roman" w:cs="Times New Roman"/>
          <w:sz w:val="28"/>
          <w:szCs w:val="28"/>
          <w:lang w:val="kk-KZ"/>
        </w:rPr>
        <w:t xml:space="preserve"> 25382-82-</w:t>
      </w:r>
      <w:r w:rsidRPr="00B61D16">
        <w:rPr>
          <w:rFonts w:ascii="Times New Roman" w:eastAsia="Times New Roman" w:hAnsi="Times New Roman" w:cs="Times New Roman"/>
          <w:sz w:val="28"/>
          <w:szCs w:val="28"/>
          <w:lang w:val="kk-KZ"/>
        </w:rPr>
        <w:t>МІҚ лейкозын зертханалық диагностикалау әдістері» методикалық нұсқауға сәйкес жүргізілді</w:t>
      </w:r>
      <w:r w:rsidRPr="00B61D16">
        <w:rPr>
          <w:rFonts w:ascii="Times New Roman" w:hAnsi="Times New Roman" w:cs="Times New Roman"/>
          <w:sz w:val="28"/>
          <w:szCs w:val="28"/>
          <w:lang w:val="kk-KZ"/>
        </w:rPr>
        <w:t>. Сонымен қатар, лейкозға эпизоотологиялық және диагностикалық зерттеулер Қазақстан Республикасының ветеринариялық заңнамасым</w:t>
      </w:r>
      <w:r w:rsidR="00882EDF">
        <w:rPr>
          <w:rFonts w:ascii="Times New Roman" w:hAnsi="Times New Roman" w:cs="Times New Roman"/>
          <w:sz w:val="28"/>
          <w:szCs w:val="28"/>
          <w:lang w:val="kk-KZ"/>
        </w:rPr>
        <w:t>ен ресми түрде регламенттелген «</w:t>
      </w:r>
      <w:r w:rsidRPr="00B61D16">
        <w:rPr>
          <w:rFonts w:ascii="Times New Roman" w:hAnsi="Times New Roman" w:cs="Times New Roman"/>
          <w:sz w:val="28"/>
          <w:szCs w:val="28"/>
          <w:lang w:val="kk-KZ"/>
        </w:rPr>
        <w:t>МІҚ лейкозын зертханалық диагностикалау жө</w:t>
      </w:r>
      <w:r w:rsidR="00882EDF">
        <w:rPr>
          <w:rFonts w:ascii="Times New Roman" w:hAnsi="Times New Roman" w:cs="Times New Roman"/>
          <w:sz w:val="28"/>
          <w:szCs w:val="28"/>
          <w:lang w:val="kk-KZ"/>
        </w:rPr>
        <w:t>ніндегі әдістемелік нұсқауларға» және «</w:t>
      </w:r>
      <w:r w:rsidRPr="00B61D16">
        <w:rPr>
          <w:rFonts w:ascii="Times New Roman" w:hAnsi="Times New Roman" w:cs="Times New Roman"/>
          <w:sz w:val="28"/>
          <w:szCs w:val="28"/>
          <w:lang w:val="kk-KZ"/>
        </w:rPr>
        <w:t xml:space="preserve">МІҚ лейкозы кезінде </w:t>
      </w:r>
      <w:r w:rsidR="002E0E29">
        <w:rPr>
          <w:rFonts w:ascii="Times New Roman" w:hAnsi="Times New Roman" w:cs="Times New Roman"/>
          <w:sz w:val="28"/>
          <w:szCs w:val="28"/>
          <w:lang w:val="kk-KZ"/>
        </w:rPr>
        <w:t>індеттанулық</w:t>
      </w:r>
      <w:r w:rsidRPr="00B61D16">
        <w:rPr>
          <w:rFonts w:ascii="Times New Roman" w:hAnsi="Times New Roman" w:cs="Times New Roman"/>
          <w:sz w:val="28"/>
          <w:szCs w:val="28"/>
          <w:lang w:val="kk-KZ"/>
        </w:rPr>
        <w:t xml:space="preserve"> зерттеу жө</w:t>
      </w:r>
      <w:r w:rsidR="00882EDF">
        <w:rPr>
          <w:rFonts w:ascii="Times New Roman" w:hAnsi="Times New Roman" w:cs="Times New Roman"/>
          <w:sz w:val="28"/>
          <w:szCs w:val="28"/>
          <w:lang w:val="kk-KZ"/>
        </w:rPr>
        <w:t>ніндегі әдістемелік ұсынымдарға»</w:t>
      </w:r>
      <w:r w:rsidRPr="00B61D16">
        <w:rPr>
          <w:rFonts w:ascii="Times New Roman" w:hAnsi="Times New Roman" w:cs="Times New Roman"/>
          <w:sz w:val="28"/>
          <w:szCs w:val="28"/>
          <w:lang w:val="kk-KZ"/>
        </w:rPr>
        <w:t xml:space="preserve"> сәйкес жүргізілді.</w:t>
      </w:r>
    </w:p>
    <w:p w14:paraId="245FDEE1" w14:textId="2DE55208" w:rsidR="00B61D16" w:rsidRPr="009918F6" w:rsidRDefault="00584B2B" w:rsidP="009918F6">
      <w:pPr>
        <w:spacing w:after="0" w:line="240" w:lineRule="auto"/>
        <w:ind w:firstLine="709"/>
        <w:jc w:val="both"/>
        <w:rPr>
          <w:rFonts w:ascii="Times New Roman" w:eastAsiaTheme="minorEastAsia" w:hAnsi="Times New Roman" w:cs="Times New Roman"/>
          <w:bCs/>
          <w:i/>
          <w:sz w:val="28"/>
          <w:szCs w:val="28"/>
          <w:lang w:val="kk-KZ"/>
        </w:rPr>
      </w:pPr>
      <w:r w:rsidRPr="009918F6">
        <w:rPr>
          <w:rFonts w:ascii="Times New Roman" w:eastAsiaTheme="minorEastAsia" w:hAnsi="Times New Roman" w:cs="Times New Roman"/>
          <w:bCs/>
          <w:i/>
          <w:sz w:val="28"/>
          <w:szCs w:val="28"/>
          <w:lang w:val="kk-KZ"/>
        </w:rPr>
        <w:t>Стандартты қ</w:t>
      </w:r>
      <w:r w:rsidR="00B61D16" w:rsidRPr="009918F6">
        <w:rPr>
          <w:rFonts w:ascii="Times New Roman" w:eastAsiaTheme="minorEastAsia" w:hAnsi="Times New Roman" w:cs="Times New Roman"/>
          <w:bCs/>
          <w:i/>
          <w:sz w:val="28"/>
          <w:szCs w:val="28"/>
          <w:lang w:val="kk-KZ"/>
        </w:rPr>
        <w:t>ан</w:t>
      </w:r>
      <w:r w:rsidRPr="009918F6">
        <w:rPr>
          <w:rFonts w:ascii="Times New Roman" w:eastAsiaTheme="minorEastAsia" w:hAnsi="Times New Roman" w:cs="Times New Roman"/>
          <w:bCs/>
          <w:i/>
          <w:sz w:val="28"/>
          <w:szCs w:val="28"/>
          <w:lang w:val="kk-KZ"/>
        </w:rPr>
        <w:t xml:space="preserve"> </w:t>
      </w:r>
      <w:r w:rsidR="00B61D16" w:rsidRPr="009918F6">
        <w:rPr>
          <w:rFonts w:ascii="Times New Roman" w:eastAsiaTheme="minorEastAsia" w:hAnsi="Times New Roman" w:cs="Times New Roman"/>
          <w:bCs/>
          <w:i/>
          <w:sz w:val="28"/>
          <w:szCs w:val="28"/>
          <w:lang w:val="kk-KZ"/>
        </w:rPr>
        <w:t>сарысуларын әр-түрлі дәрежеде сұйылту</w:t>
      </w:r>
    </w:p>
    <w:p w14:paraId="21470767" w14:textId="39E5E491" w:rsidR="00734CA5" w:rsidRPr="00734CA5" w:rsidRDefault="00B61D16" w:rsidP="009918F6">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212121"/>
          <w:sz w:val="28"/>
          <w:szCs w:val="28"/>
          <w:lang w:val="kk-KZ" w:eastAsia="ru-RU"/>
        </w:rPr>
      </w:pPr>
      <w:r w:rsidRPr="00B61D16">
        <w:rPr>
          <w:rFonts w:ascii="Times New Roman" w:eastAsiaTheme="minorEastAsia" w:hAnsi="Times New Roman" w:cs="Times New Roman"/>
          <w:sz w:val="28"/>
          <w:szCs w:val="28"/>
          <w:lang w:val="kk-KZ"/>
        </w:rPr>
        <w:t>ХЭБ -ның талаптарына сай стандартты қан</w:t>
      </w:r>
      <w:r w:rsidR="00584B2B">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сарысуын әзірлеуде таңдап алынатын қан</w:t>
      </w:r>
      <w:r w:rsidR="00584B2B">
        <w:rPr>
          <w:rFonts w:ascii="Times New Roman" w:eastAsiaTheme="minorEastAsia" w:hAnsi="Times New Roman" w:cs="Times New Roman"/>
          <w:sz w:val="28"/>
          <w:szCs w:val="28"/>
          <w:lang w:val="kk-KZ"/>
        </w:rPr>
        <w:t xml:space="preserve"> сарысуы </w:t>
      </w:r>
      <w:r w:rsidRPr="00B61D16">
        <w:rPr>
          <w:rFonts w:ascii="Times New Roman" w:eastAsiaTheme="minorEastAsia" w:hAnsi="Times New Roman" w:cs="Times New Roman"/>
          <w:sz w:val="28"/>
          <w:szCs w:val="28"/>
          <w:lang w:val="kk-KZ"/>
        </w:rPr>
        <w:t>ХРҚ салыстырмалы калибрлеу үшін бірнеше дәрежеде негативті қан</w:t>
      </w:r>
      <w:r w:rsidR="00584B2B">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сарысуымен сұйылтыл</w:t>
      </w:r>
      <w:r w:rsidR="00734CA5">
        <w:rPr>
          <w:rFonts w:ascii="Times New Roman" w:eastAsiaTheme="minorEastAsia" w:hAnsi="Times New Roman" w:cs="Times New Roman"/>
          <w:sz w:val="28"/>
          <w:szCs w:val="28"/>
          <w:lang w:val="kk-KZ"/>
        </w:rPr>
        <w:t xml:space="preserve">ады. </w:t>
      </w:r>
      <w:r w:rsidRPr="00B61D16">
        <w:rPr>
          <w:rFonts w:ascii="Times New Roman" w:eastAsiaTheme="minorEastAsia" w:hAnsi="Times New Roman" w:cs="Times New Roman"/>
          <w:sz w:val="28"/>
          <w:szCs w:val="28"/>
          <w:lang w:val="kk-KZ"/>
        </w:rPr>
        <w:t>ИФТ және ИДР әдістерінде зерттелетін және стандартты қан</w:t>
      </w:r>
      <w:r w:rsidR="00584B2B">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сарысуын  тұтас күйінде, яғни сұйылтылмаған қан</w:t>
      </w:r>
      <w:r w:rsidR="00584B2B">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 xml:space="preserve">сарысуын </w:t>
      </w:r>
      <w:r w:rsidR="00734CA5">
        <w:rPr>
          <w:rFonts w:ascii="Times New Roman" w:eastAsiaTheme="minorEastAsia" w:hAnsi="Times New Roman" w:cs="Times New Roman"/>
          <w:sz w:val="28"/>
          <w:szCs w:val="28"/>
          <w:lang w:val="kk-KZ"/>
        </w:rPr>
        <w:t xml:space="preserve">алдымен </w:t>
      </w:r>
      <w:r w:rsidRPr="00B61D16">
        <w:rPr>
          <w:rFonts w:ascii="Times New Roman" w:eastAsiaTheme="minorEastAsia" w:hAnsi="Times New Roman" w:cs="Times New Roman"/>
          <w:sz w:val="28"/>
          <w:szCs w:val="28"/>
          <w:lang w:val="kk-KZ"/>
        </w:rPr>
        <w:t>мінд</w:t>
      </w:r>
      <w:r w:rsidR="00584B2B">
        <w:rPr>
          <w:rFonts w:ascii="Times New Roman" w:eastAsiaTheme="minorEastAsia" w:hAnsi="Times New Roman" w:cs="Times New Roman"/>
          <w:sz w:val="28"/>
          <w:szCs w:val="28"/>
          <w:lang w:val="kk-KZ"/>
        </w:rPr>
        <w:t xml:space="preserve">етті түрде тексереді. </w:t>
      </w:r>
    </w:p>
    <w:p w14:paraId="7C91B8C5" w14:textId="5BFB3F56" w:rsidR="00B61D16" w:rsidRPr="00B61D16" w:rsidRDefault="00584B2B" w:rsidP="009918F6">
      <w:pPr>
        <w:spacing w:after="0" w:line="240" w:lineRule="auto"/>
        <w:ind w:firstLine="709"/>
        <w:contextualSpacing/>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ХРҚ</w:t>
      </w:r>
      <w:r w:rsidR="00B61D16" w:rsidRPr="00B61D16">
        <w:rPr>
          <w:rFonts w:ascii="Times New Roman" w:eastAsiaTheme="minorEastAsia" w:hAnsi="Times New Roman" w:cs="Times New Roman"/>
          <w:sz w:val="28"/>
          <w:szCs w:val="28"/>
          <w:lang w:val="kk-KZ"/>
        </w:rPr>
        <w:t xml:space="preserve"> </w:t>
      </w:r>
      <w:r w:rsidR="00734CA5">
        <w:rPr>
          <w:rFonts w:ascii="Times New Roman" w:eastAsiaTheme="minorEastAsia" w:hAnsi="Times New Roman" w:cs="Times New Roman"/>
          <w:sz w:val="28"/>
          <w:szCs w:val="28"/>
          <w:lang w:val="kk-KZ"/>
        </w:rPr>
        <w:t xml:space="preserve">(Е05, Р9/16) </w:t>
      </w:r>
      <w:r w:rsidR="00B61D16" w:rsidRPr="00B61D16">
        <w:rPr>
          <w:rFonts w:ascii="Times New Roman" w:eastAsiaTheme="minorEastAsia" w:hAnsi="Times New Roman" w:cs="Times New Roman"/>
          <w:sz w:val="28"/>
          <w:szCs w:val="28"/>
          <w:lang w:val="kk-KZ"/>
        </w:rPr>
        <w:t>қан</w:t>
      </w:r>
      <w:r>
        <w:rPr>
          <w:rFonts w:ascii="Times New Roman" w:eastAsiaTheme="minorEastAsia" w:hAnsi="Times New Roman" w:cs="Times New Roman"/>
          <w:sz w:val="28"/>
          <w:szCs w:val="28"/>
          <w:lang w:val="kk-KZ"/>
        </w:rPr>
        <w:t xml:space="preserve"> сарысуын</w:t>
      </w:r>
      <w:r w:rsidR="00B61D16" w:rsidRPr="00B61D16">
        <w:rPr>
          <w:rFonts w:ascii="Times New Roman" w:eastAsiaTheme="minorEastAsia" w:hAnsi="Times New Roman" w:cs="Times New Roman"/>
          <w:sz w:val="28"/>
          <w:szCs w:val="28"/>
          <w:lang w:val="kk-KZ"/>
        </w:rPr>
        <w:t xml:space="preserve"> ХЭБ талаптарына сай 1</w:t>
      </w:r>
      <w:r w:rsidR="00734CA5">
        <w:rPr>
          <w:rFonts w:ascii="Times New Roman" w:eastAsiaTheme="minorEastAsia" w:hAnsi="Times New Roman" w:cs="Times New Roman"/>
          <w:sz w:val="28"/>
          <w:szCs w:val="28"/>
          <w:lang w:val="kk-KZ"/>
        </w:rPr>
        <w:t>0х-тен 200х-ке дейін сұйылтыл</w:t>
      </w:r>
      <w:r w:rsidR="00B61D16" w:rsidRPr="00B61D16">
        <w:rPr>
          <w:rFonts w:ascii="Times New Roman" w:eastAsiaTheme="minorEastAsia" w:hAnsi="Times New Roman" w:cs="Times New Roman"/>
          <w:sz w:val="28"/>
          <w:szCs w:val="28"/>
          <w:lang w:val="kk-KZ"/>
        </w:rPr>
        <w:t xml:space="preserve">ды. 10х </w:t>
      </w:r>
      <w:r w:rsidR="00A430E2">
        <w:rPr>
          <w:rFonts w:ascii="Times New Roman" w:eastAsiaTheme="minorEastAsia" w:hAnsi="Times New Roman" w:cs="Times New Roman"/>
          <w:sz w:val="28"/>
          <w:szCs w:val="28"/>
          <w:lang w:val="kk-KZ"/>
        </w:rPr>
        <w:t xml:space="preserve">сұйылту </w:t>
      </w:r>
      <w:r w:rsidR="00B61D16" w:rsidRPr="00B61D16">
        <w:rPr>
          <w:rFonts w:ascii="Times New Roman" w:eastAsiaTheme="minorEastAsia" w:hAnsi="Times New Roman" w:cs="Times New Roman"/>
          <w:sz w:val="28"/>
          <w:szCs w:val="28"/>
          <w:lang w:val="kk-KZ"/>
        </w:rPr>
        <w:t>дәрежесінде 100 мкл позитивті қан</w:t>
      </w:r>
      <w:r w:rsidR="00734CA5">
        <w:rPr>
          <w:rFonts w:ascii="Times New Roman" w:eastAsiaTheme="minorEastAsia" w:hAnsi="Times New Roman" w:cs="Times New Roman"/>
          <w:sz w:val="28"/>
          <w:szCs w:val="28"/>
          <w:lang w:val="kk-KZ"/>
        </w:rPr>
        <w:t xml:space="preserve"> </w:t>
      </w:r>
      <w:r w:rsidR="00B61D16" w:rsidRPr="00B61D16">
        <w:rPr>
          <w:rFonts w:ascii="Times New Roman" w:eastAsiaTheme="minorEastAsia" w:hAnsi="Times New Roman" w:cs="Times New Roman"/>
          <w:sz w:val="28"/>
          <w:szCs w:val="28"/>
          <w:lang w:val="kk-KZ"/>
        </w:rPr>
        <w:t>сарысуына 900 мкл негативті</w:t>
      </w:r>
      <w:r w:rsidR="00734CA5">
        <w:rPr>
          <w:rFonts w:ascii="Times New Roman" w:eastAsiaTheme="minorEastAsia" w:hAnsi="Times New Roman" w:cs="Times New Roman"/>
          <w:sz w:val="28"/>
          <w:szCs w:val="28"/>
          <w:lang w:val="kk-KZ"/>
        </w:rPr>
        <w:t xml:space="preserve"> қан сарысуымен, 20х </w:t>
      </w:r>
      <w:r w:rsidR="00A430E2">
        <w:rPr>
          <w:rFonts w:ascii="Times New Roman" w:eastAsiaTheme="minorEastAsia" w:hAnsi="Times New Roman" w:cs="Times New Roman"/>
          <w:sz w:val="28"/>
          <w:szCs w:val="28"/>
          <w:lang w:val="kk-KZ"/>
        </w:rPr>
        <w:t xml:space="preserve">сұйылту </w:t>
      </w:r>
      <w:r w:rsidR="00734CA5">
        <w:rPr>
          <w:rFonts w:ascii="Times New Roman" w:eastAsiaTheme="minorEastAsia" w:hAnsi="Times New Roman" w:cs="Times New Roman"/>
          <w:sz w:val="28"/>
          <w:szCs w:val="28"/>
          <w:lang w:val="kk-KZ"/>
        </w:rPr>
        <w:t xml:space="preserve">дәрежесінде </w:t>
      </w:r>
      <w:r w:rsidR="00B61D16" w:rsidRPr="00B61D16">
        <w:rPr>
          <w:rFonts w:ascii="Times New Roman" w:eastAsiaTheme="minorEastAsia" w:hAnsi="Times New Roman" w:cs="Times New Roman"/>
          <w:sz w:val="28"/>
          <w:szCs w:val="28"/>
          <w:lang w:val="kk-KZ"/>
        </w:rPr>
        <w:t>20</w:t>
      </w:r>
      <w:r w:rsidR="00734CA5">
        <w:rPr>
          <w:rFonts w:ascii="Times New Roman" w:eastAsiaTheme="minorEastAsia" w:hAnsi="Times New Roman" w:cs="Times New Roman"/>
          <w:sz w:val="28"/>
          <w:szCs w:val="28"/>
          <w:lang w:val="kk-KZ"/>
        </w:rPr>
        <w:t xml:space="preserve"> </w:t>
      </w:r>
      <w:r w:rsidR="00B61D16" w:rsidRPr="00B61D16">
        <w:rPr>
          <w:rFonts w:ascii="Times New Roman" w:eastAsiaTheme="minorEastAsia" w:hAnsi="Times New Roman" w:cs="Times New Roman"/>
          <w:sz w:val="28"/>
          <w:szCs w:val="28"/>
          <w:lang w:val="kk-KZ"/>
        </w:rPr>
        <w:t>мкл позитивті қан</w:t>
      </w:r>
      <w:r w:rsidR="00734CA5">
        <w:rPr>
          <w:rFonts w:ascii="Times New Roman" w:eastAsiaTheme="minorEastAsia" w:hAnsi="Times New Roman" w:cs="Times New Roman"/>
          <w:sz w:val="28"/>
          <w:szCs w:val="28"/>
          <w:lang w:val="kk-KZ"/>
        </w:rPr>
        <w:t xml:space="preserve"> </w:t>
      </w:r>
      <w:r w:rsidR="00B61D16" w:rsidRPr="00B61D16">
        <w:rPr>
          <w:rFonts w:ascii="Times New Roman" w:eastAsiaTheme="minorEastAsia" w:hAnsi="Times New Roman" w:cs="Times New Roman"/>
          <w:sz w:val="28"/>
          <w:szCs w:val="28"/>
          <w:lang w:val="kk-KZ"/>
        </w:rPr>
        <w:t>сарысуына 980 негативті қан</w:t>
      </w:r>
      <w:r w:rsidR="00734CA5">
        <w:rPr>
          <w:rFonts w:ascii="Times New Roman" w:eastAsiaTheme="minorEastAsia" w:hAnsi="Times New Roman" w:cs="Times New Roman"/>
          <w:sz w:val="28"/>
          <w:szCs w:val="28"/>
          <w:lang w:val="kk-KZ"/>
        </w:rPr>
        <w:t xml:space="preserve"> </w:t>
      </w:r>
      <w:r w:rsidR="00B61D16" w:rsidRPr="00B61D16">
        <w:rPr>
          <w:rFonts w:ascii="Times New Roman" w:eastAsiaTheme="minorEastAsia" w:hAnsi="Times New Roman" w:cs="Times New Roman"/>
          <w:sz w:val="28"/>
          <w:szCs w:val="28"/>
          <w:lang w:val="kk-KZ"/>
        </w:rPr>
        <w:t>сарысуы құйылады. Ал, 50х-те 500 мкл позитивке 500 мкл негатив қан</w:t>
      </w:r>
      <w:r w:rsidR="00734CA5">
        <w:rPr>
          <w:rFonts w:ascii="Times New Roman" w:eastAsiaTheme="minorEastAsia" w:hAnsi="Times New Roman" w:cs="Times New Roman"/>
          <w:sz w:val="28"/>
          <w:szCs w:val="28"/>
          <w:lang w:val="kk-KZ"/>
        </w:rPr>
        <w:t xml:space="preserve"> </w:t>
      </w:r>
      <w:r w:rsidR="00B61D16" w:rsidRPr="00B61D16">
        <w:rPr>
          <w:rFonts w:ascii="Times New Roman" w:eastAsiaTheme="minorEastAsia" w:hAnsi="Times New Roman" w:cs="Times New Roman"/>
          <w:sz w:val="28"/>
          <w:szCs w:val="28"/>
          <w:lang w:val="kk-KZ"/>
        </w:rPr>
        <w:t>сарысуы құйылып, 100х үшін 50х-те екі қан</w:t>
      </w:r>
      <w:r w:rsidR="00734CA5">
        <w:rPr>
          <w:rFonts w:ascii="Times New Roman" w:eastAsiaTheme="minorEastAsia" w:hAnsi="Times New Roman" w:cs="Times New Roman"/>
          <w:sz w:val="28"/>
          <w:szCs w:val="28"/>
          <w:lang w:val="kk-KZ"/>
        </w:rPr>
        <w:t xml:space="preserve"> </w:t>
      </w:r>
      <w:r w:rsidR="00B61D16" w:rsidRPr="00B61D16">
        <w:rPr>
          <w:rFonts w:ascii="Times New Roman" w:eastAsiaTheme="minorEastAsia" w:hAnsi="Times New Roman" w:cs="Times New Roman"/>
          <w:sz w:val="28"/>
          <w:szCs w:val="28"/>
          <w:lang w:val="kk-KZ"/>
        </w:rPr>
        <w:t>сарысуынан пайда болған 1000 мкл-ден 500 мкл алып, үстіне қайтадан негативті қан</w:t>
      </w:r>
      <w:r w:rsidR="00734CA5">
        <w:rPr>
          <w:rFonts w:ascii="Times New Roman" w:eastAsiaTheme="minorEastAsia" w:hAnsi="Times New Roman" w:cs="Times New Roman"/>
          <w:sz w:val="28"/>
          <w:szCs w:val="28"/>
          <w:lang w:val="kk-KZ"/>
        </w:rPr>
        <w:t xml:space="preserve"> </w:t>
      </w:r>
      <w:r w:rsidR="00B61D16" w:rsidRPr="00B61D16">
        <w:rPr>
          <w:rFonts w:ascii="Times New Roman" w:eastAsiaTheme="minorEastAsia" w:hAnsi="Times New Roman" w:cs="Times New Roman"/>
          <w:sz w:val="28"/>
          <w:szCs w:val="28"/>
          <w:lang w:val="kk-KZ"/>
        </w:rPr>
        <w:t>сарысуы</w:t>
      </w:r>
      <w:r w:rsidR="00734CA5">
        <w:rPr>
          <w:rFonts w:ascii="Times New Roman" w:eastAsiaTheme="minorEastAsia" w:hAnsi="Times New Roman" w:cs="Times New Roman"/>
          <w:sz w:val="28"/>
          <w:szCs w:val="28"/>
          <w:lang w:val="kk-KZ"/>
        </w:rPr>
        <w:t xml:space="preserve"> құйылып сұйылтыл</w:t>
      </w:r>
      <w:r>
        <w:rPr>
          <w:rFonts w:ascii="Times New Roman" w:eastAsiaTheme="minorEastAsia" w:hAnsi="Times New Roman" w:cs="Times New Roman"/>
          <w:sz w:val="28"/>
          <w:szCs w:val="28"/>
          <w:lang w:val="kk-KZ"/>
        </w:rPr>
        <w:t>ды. Ал, з</w:t>
      </w:r>
      <w:r w:rsidR="00B61D16" w:rsidRPr="00B61D16">
        <w:rPr>
          <w:rFonts w:ascii="Times New Roman" w:eastAsiaTheme="minorEastAsia" w:hAnsi="Times New Roman" w:cs="Times New Roman"/>
          <w:sz w:val="28"/>
          <w:szCs w:val="28"/>
          <w:lang w:val="kk-KZ"/>
        </w:rPr>
        <w:t>ерттелетін қан</w:t>
      </w:r>
      <w:r w:rsidR="00734CA5">
        <w:rPr>
          <w:rFonts w:ascii="Times New Roman" w:eastAsiaTheme="minorEastAsia" w:hAnsi="Times New Roman" w:cs="Times New Roman"/>
          <w:sz w:val="28"/>
          <w:szCs w:val="28"/>
          <w:lang w:val="kk-KZ"/>
        </w:rPr>
        <w:t xml:space="preserve"> </w:t>
      </w:r>
      <w:r w:rsidR="00B61D16" w:rsidRPr="00B61D16">
        <w:rPr>
          <w:rFonts w:ascii="Times New Roman" w:eastAsiaTheme="minorEastAsia" w:hAnsi="Times New Roman" w:cs="Times New Roman"/>
          <w:sz w:val="28"/>
          <w:szCs w:val="28"/>
          <w:lang w:val="kk-KZ"/>
        </w:rPr>
        <w:t>сарысуы да ж</w:t>
      </w:r>
      <w:r w:rsidR="00734CA5">
        <w:rPr>
          <w:rFonts w:ascii="Times New Roman" w:eastAsiaTheme="minorEastAsia" w:hAnsi="Times New Roman" w:cs="Times New Roman"/>
          <w:sz w:val="28"/>
          <w:szCs w:val="28"/>
          <w:lang w:val="kk-KZ"/>
        </w:rPr>
        <w:t>оғарыда айтып өткендей сұйылтыл</w:t>
      </w:r>
      <w:r w:rsidR="00B61D16" w:rsidRPr="00B61D16">
        <w:rPr>
          <w:rFonts w:ascii="Times New Roman" w:eastAsiaTheme="minorEastAsia" w:hAnsi="Times New Roman" w:cs="Times New Roman"/>
          <w:sz w:val="28"/>
          <w:szCs w:val="28"/>
          <w:lang w:val="kk-KZ"/>
        </w:rPr>
        <w:t>ды, ескеретін жәйт 10х-тен 1800х дәрежесіне дейін сұйылтып тексеріледі. 200х дәрежесінен бастап алдыңғы деңгейдегі пайда болған 500 мкл-</w:t>
      </w:r>
      <w:r w:rsidR="00DE04CB">
        <w:rPr>
          <w:rFonts w:ascii="Times New Roman" w:eastAsiaTheme="minorEastAsia" w:hAnsi="Times New Roman" w:cs="Times New Roman"/>
          <w:sz w:val="28"/>
          <w:szCs w:val="28"/>
          <w:lang w:val="kk-KZ"/>
        </w:rPr>
        <w:t xml:space="preserve">ден </w:t>
      </w:r>
      <w:r w:rsidR="00734CA5">
        <w:rPr>
          <w:rFonts w:ascii="Times New Roman" w:eastAsiaTheme="minorEastAsia" w:hAnsi="Times New Roman" w:cs="Times New Roman"/>
          <w:sz w:val="28"/>
          <w:szCs w:val="28"/>
          <w:lang w:val="kk-KZ"/>
        </w:rPr>
        <w:t>келесіне құйылып, сұйылтыл</w:t>
      </w:r>
      <w:r w:rsidR="00B61D16" w:rsidRPr="00B61D16">
        <w:rPr>
          <w:rFonts w:ascii="Times New Roman" w:eastAsiaTheme="minorEastAsia" w:hAnsi="Times New Roman" w:cs="Times New Roman"/>
          <w:sz w:val="28"/>
          <w:szCs w:val="28"/>
          <w:lang w:val="kk-KZ"/>
        </w:rPr>
        <w:t>ды. ИФТ әдісіндегі қан</w:t>
      </w:r>
      <w:r w:rsidR="00734CA5">
        <w:rPr>
          <w:rFonts w:ascii="Times New Roman" w:eastAsiaTheme="minorEastAsia" w:hAnsi="Times New Roman" w:cs="Times New Roman"/>
          <w:sz w:val="28"/>
          <w:szCs w:val="28"/>
          <w:lang w:val="kk-KZ"/>
        </w:rPr>
        <w:t xml:space="preserve"> </w:t>
      </w:r>
      <w:r w:rsidR="00B61D16" w:rsidRPr="00B61D16">
        <w:rPr>
          <w:rFonts w:ascii="Times New Roman" w:eastAsiaTheme="minorEastAsia" w:hAnsi="Times New Roman" w:cs="Times New Roman"/>
          <w:sz w:val="28"/>
          <w:szCs w:val="28"/>
          <w:lang w:val="kk-KZ"/>
        </w:rPr>
        <w:t xml:space="preserve">сарысулардың түрлі деңгейдегі сұйылту </w:t>
      </w:r>
      <w:r w:rsidR="00287C0E">
        <w:rPr>
          <w:rFonts w:ascii="Times New Roman" w:eastAsiaTheme="minorEastAsia" w:hAnsi="Times New Roman" w:cs="Times New Roman"/>
          <w:sz w:val="28"/>
          <w:szCs w:val="28"/>
          <w:lang w:val="kk-KZ"/>
        </w:rPr>
        <w:t>2-</w:t>
      </w:r>
      <w:r w:rsidR="00B61D16" w:rsidRPr="00B61D16">
        <w:rPr>
          <w:rFonts w:ascii="Times New Roman" w:eastAsiaTheme="minorEastAsia" w:hAnsi="Times New Roman" w:cs="Times New Roman"/>
          <w:sz w:val="28"/>
          <w:szCs w:val="28"/>
          <w:lang w:val="kk-KZ"/>
        </w:rPr>
        <w:t>кестеде көрсетілген.</w:t>
      </w:r>
    </w:p>
    <w:p w14:paraId="0CA38646" w14:textId="36C15755" w:rsidR="003723B6" w:rsidRPr="002E0E29" w:rsidRDefault="00B61D16" w:rsidP="009918F6">
      <w:pPr>
        <w:spacing w:after="0" w:line="240" w:lineRule="auto"/>
        <w:ind w:firstLine="709"/>
        <w:contextualSpacing/>
        <w:jc w:val="both"/>
        <w:rPr>
          <w:rFonts w:ascii="Times New Roman" w:eastAsiaTheme="minorEastAsia" w:hAnsi="Times New Roman" w:cs="Times New Roman"/>
          <w:sz w:val="28"/>
          <w:szCs w:val="28"/>
          <w:lang w:val="kk-KZ"/>
        </w:rPr>
      </w:pPr>
      <w:r w:rsidRPr="00B61D16">
        <w:rPr>
          <w:rFonts w:ascii="Times New Roman" w:eastAsiaTheme="minorEastAsia" w:hAnsi="Times New Roman" w:cs="Times New Roman"/>
          <w:sz w:val="28"/>
          <w:szCs w:val="28"/>
          <w:lang w:val="kk-KZ"/>
        </w:rPr>
        <w:t xml:space="preserve">ИДР әдісінде </w:t>
      </w:r>
      <w:r w:rsidR="00734CA5">
        <w:rPr>
          <w:rFonts w:ascii="Times New Roman" w:eastAsiaTheme="minorEastAsia" w:hAnsi="Times New Roman" w:cs="Times New Roman"/>
          <w:sz w:val="28"/>
          <w:szCs w:val="28"/>
          <w:lang w:val="kk-KZ"/>
        </w:rPr>
        <w:t xml:space="preserve">ХРҚ </w:t>
      </w:r>
      <w:r w:rsidRPr="00B61D16">
        <w:rPr>
          <w:rFonts w:ascii="Times New Roman" w:eastAsiaTheme="minorEastAsia" w:hAnsi="Times New Roman" w:cs="Times New Roman"/>
          <w:sz w:val="28"/>
          <w:szCs w:val="28"/>
          <w:lang w:val="kk-KZ"/>
        </w:rPr>
        <w:t>тұтас және тек қана 1:10 қатынасында сұйылтылады, ал зерттелетін қан</w:t>
      </w:r>
      <w:r w:rsidR="002E0E29">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сарысуы тұтас және 1:4, 1:10, 1:16 қатынас</w:t>
      </w:r>
      <w:r w:rsidR="00734CA5">
        <w:rPr>
          <w:rFonts w:ascii="Times New Roman" w:eastAsiaTheme="minorEastAsia" w:hAnsi="Times New Roman" w:cs="Times New Roman"/>
          <w:sz w:val="28"/>
          <w:szCs w:val="28"/>
          <w:lang w:val="kk-KZ"/>
        </w:rPr>
        <w:t>тар</w:t>
      </w:r>
      <w:r w:rsidRPr="00B61D16">
        <w:rPr>
          <w:rFonts w:ascii="Times New Roman" w:eastAsiaTheme="minorEastAsia" w:hAnsi="Times New Roman" w:cs="Times New Roman"/>
          <w:sz w:val="28"/>
          <w:szCs w:val="28"/>
          <w:lang w:val="kk-KZ"/>
        </w:rPr>
        <w:t>ында</w:t>
      </w:r>
      <w:r w:rsidR="00734CA5">
        <w:rPr>
          <w:rFonts w:ascii="Times New Roman" w:eastAsiaTheme="minorEastAsia" w:hAnsi="Times New Roman" w:cs="Times New Roman"/>
          <w:sz w:val="28"/>
          <w:szCs w:val="28"/>
          <w:lang w:val="kk-KZ"/>
        </w:rPr>
        <w:t xml:space="preserve"> тексерілді. Сұйылту мөлшері </w:t>
      </w:r>
      <w:r w:rsidR="00287C0E">
        <w:rPr>
          <w:rFonts w:ascii="Times New Roman" w:eastAsiaTheme="minorEastAsia" w:hAnsi="Times New Roman" w:cs="Times New Roman"/>
          <w:sz w:val="28"/>
          <w:szCs w:val="28"/>
          <w:lang w:val="kk-KZ"/>
        </w:rPr>
        <w:t>3-</w:t>
      </w:r>
      <w:r w:rsidRPr="00B61D16">
        <w:rPr>
          <w:rFonts w:ascii="Times New Roman" w:eastAsiaTheme="minorEastAsia" w:hAnsi="Times New Roman" w:cs="Times New Roman"/>
          <w:sz w:val="28"/>
          <w:szCs w:val="28"/>
          <w:lang w:val="kk-KZ"/>
        </w:rPr>
        <w:t>кесте</w:t>
      </w:r>
      <w:r w:rsidR="00287C0E">
        <w:rPr>
          <w:rFonts w:ascii="Times New Roman" w:eastAsiaTheme="minorEastAsia" w:hAnsi="Times New Roman" w:cs="Times New Roman"/>
          <w:sz w:val="28"/>
          <w:szCs w:val="28"/>
          <w:lang w:val="kk-KZ"/>
        </w:rPr>
        <w:t>д</w:t>
      </w:r>
      <w:r w:rsidRPr="00B61D16">
        <w:rPr>
          <w:rFonts w:ascii="Times New Roman" w:eastAsiaTheme="minorEastAsia" w:hAnsi="Times New Roman" w:cs="Times New Roman"/>
          <w:sz w:val="28"/>
          <w:szCs w:val="28"/>
          <w:lang w:val="kk-KZ"/>
        </w:rPr>
        <w:t xml:space="preserve">е көрсетілген. Барлық сұйылтулар алдын ала реакция қоймас бұрын </w:t>
      </w:r>
      <w:r w:rsidR="00734CA5">
        <w:rPr>
          <w:rFonts w:ascii="Times New Roman" w:eastAsiaTheme="minorEastAsia" w:hAnsi="Times New Roman" w:cs="Times New Roman"/>
          <w:sz w:val="28"/>
          <w:szCs w:val="28"/>
          <w:lang w:val="kk-KZ"/>
        </w:rPr>
        <w:t>түбі дөңгелек планшеттерде жасалын</w:t>
      </w:r>
      <w:r w:rsidRPr="00B61D16">
        <w:rPr>
          <w:rFonts w:ascii="Times New Roman" w:eastAsiaTheme="minorEastAsia" w:hAnsi="Times New Roman" w:cs="Times New Roman"/>
          <w:sz w:val="28"/>
          <w:szCs w:val="28"/>
          <w:lang w:val="kk-KZ"/>
        </w:rPr>
        <w:t>ды.</w:t>
      </w:r>
    </w:p>
    <w:p w14:paraId="7862D250" w14:textId="77777777" w:rsidR="003723B6" w:rsidRDefault="003723B6" w:rsidP="009918F6">
      <w:pPr>
        <w:spacing w:after="0" w:line="240" w:lineRule="auto"/>
        <w:ind w:right="-2" w:firstLine="709"/>
        <w:jc w:val="both"/>
        <w:rPr>
          <w:rFonts w:ascii="Times New Roman" w:eastAsia="Calibri" w:hAnsi="Times New Roman" w:cs="Times New Roman"/>
          <w:color w:val="000000"/>
          <w:sz w:val="28"/>
          <w:szCs w:val="28"/>
          <w:lang w:val="kk-KZ"/>
        </w:rPr>
      </w:pPr>
    </w:p>
    <w:p w14:paraId="35890AC8" w14:textId="77777777" w:rsidR="00287C0E" w:rsidRDefault="00287C0E" w:rsidP="009918F6">
      <w:pPr>
        <w:spacing w:after="0" w:line="240" w:lineRule="auto"/>
        <w:ind w:right="-2" w:firstLine="709"/>
        <w:jc w:val="both"/>
        <w:rPr>
          <w:rFonts w:ascii="Times New Roman" w:eastAsia="Calibri" w:hAnsi="Times New Roman" w:cs="Times New Roman"/>
          <w:color w:val="000000"/>
          <w:sz w:val="28"/>
          <w:szCs w:val="28"/>
          <w:lang w:val="kk-KZ"/>
        </w:rPr>
      </w:pPr>
    </w:p>
    <w:p w14:paraId="656F7491" w14:textId="77777777" w:rsidR="00287C0E" w:rsidRDefault="00287C0E" w:rsidP="009918F6">
      <w:pPr>
        <w:spacing w:after="0" w:line="240" w:lineRule="auto"/>
        <w:ind w:right="-2" w:firstLine="709"/>
        <w:jc w:val="both"/>
        <w:rPr>
          <w:rFonts w:ascii="Times New Roman" w:eastAsia="Calibri" w:hAnsi="Times New Roman" w:cs="Times New Roman"/>
          <w:color w:val="000000"/>
          <w:sz w:val="28"/>
          <w:szCs w:val="28"/>
          <w:lang w:val="kk-KZ"/>
        </w:rPr>
      </w:pPr>
    </w:p>
    <w:p w14:paraId="7FD7DDAD" w14:textId="77777777" w:rsidR="00287C0E" w:rsidRDefault="00287C0E" w:rsidP="009918F6">
      <w:pPr>
        <w:spacing w:after="0" w:line="240" w:lineRule="auto"/>
        <w:ind w:right="-2" w:firstLine="709"/>
        <w:jc w:val="both"/>
        <w:rPr>
          <w:rFonts w:ascii="Times New Roman" w:eastAsia="Calibri" w:hAnsi="Times New Roman" w:cs="Times New Roman"/>
          <w:color w:val="000000"/>
          <w:sz w:val="28"/>
          <w:szCs w:val="28"/>
          <w:lang w:val="kk-KZ"/>
        </w:rPr>
      </w:pPr>
    </w:p>
    <w:p w14:paraId="1760317B" w14:textId="09D719CE" w:rsidR="00287C0E" w:rsidRDefault="00287C0E" w:rsidP="009918F6">
      <w:pPr>
        <w:spacing w:after="0" w:line="240" w:lineRule="auto"/>
        <w:ind w:right="-2" w:firstLine="709"/>
        <w:jc w:val="both"/>
        <w:rPr>
          <w:rFonts w:ascii="Times New Roman" w:eastAsia="Calibri" w:hAnsi="Times New Roman" w:cs="Times New Roman"/>
          <w:color w:val="000000"/>
          <w:sz w:val="28"/>
          <w:szCs w:val="28"/>
          <w:lang w:val="kk-KZ"/>
        </w:rPr>
      </w:pPr>
    </w:p>
    <w:p w14:paraId="1C05A691" w14:textId="1FD3BB08" w:rsidR="00762F13" w:rsidRDefault="00762F13" w:rsidP="009918F6">
      <w:pPr>
        <w:spacing w:after="0" w:line="240" w:lineRule="auto"/>
        <w:ind w:right="-2" w:firstLine="709"/>
        <w:jc w:val="both"/>
        <w:rPr>
          <w:rFonts w:ascii="Times New Roman" w:eastAsia="Calibri" w:hAnsi="Times New Roman" w:cs="Times New Roman"/>
          <w:color w:val="000000"/>
          <w:sz w:val="28"/>
          <w:szCs w:val="28"/>
          <w:lang w:val="kk-KZ"/>
        </w:rPr>
      </w:pPr>
    </w:p>
    <w:p w14:paraId="18BAD7C8" w14:textId="77777777" w:rsidR="00762F13" w:rsidRDefault="00762F13" w:rsidP="009918F6">
      <w:pPr>
        <w:spacing w:after="0" w:line="240" w:lineRule="auto"/>
        <w:ind w:right="-2" w:firstLine="709"/>
        <w:jc w:val="both"/>
        <w:rPr>
          <w:rFonts w:ascii="Times New Roman" w:eastAsia="Calibri" w:hAnsi="Times New Roman" w:cs="Times New Roman"/>
          <w:color w:val="000000"/>
          <w:sz w:val="28"/>
          <w:szCs w:val="28"/>
          <w:lang w:val="kk-KZ"/>
        </w:rPr>
      </w:pPr>
    </w:p>
    <w:p w14:paraId="60570A48" w14:textId="77777777" w:rsidR="00287C0E" w:rsidRPr="00B61D16" w:rsidRDefault="00287C0E" w:rsidP="009918F6">
      <w:pPr>
        <w:spacing w:after="0" w:line="240" w:lineRule="auto"/>
        <w:ind w:right="-2" w:firstLine="709"/>
        <w:jc w:val="both"/>
        <w:rPr>
          <w:rFonts w:ascii="Times New Roman" w:eastAsia="Calibri" w:hAnsi="Times New Roman" w:cs="Times New Roman"/>
          <w:color w:val="000000"/>
          <w:sz w:val="28"/>
          <w:szCs w:val="28"/>
          <w:lang w:val="kk-KZ"/>
        </w:rPr>
      </w:pPr>
    </w:p>
    <w:p w14:paraId="5DD745A8" w14:textId="14219AB3" w:rsidR="00734CA5" w:rsidRDefault="00734CA5" w:rsidP="00287C0E">
      <w:pPr>
        <w:spacing w:after="0" w:line="240" w:lineRule="auto"/>
        <w:ind w:right="-2"/>
        <w:jc w:val="both"/>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8"/>
          <w:szCs w:val="28"/>
          <w:lang w:val="kk-KZ"/>
        </w:rPr>
        <w:lastRenderedPageBreak/>
        <w:t xml:space="preserve">Кесте 2 </w:t>
      </w:r>
      <w:r w:rsidR="00DE04CB">
        <w:rPr>
          <w:rFonts w:ascii="Times New Roman" w:eastAsia="Calibri" w:hAnsi="Times New Roman" w:cs="Times New Roman"/>
          <w:color w:val="000000"/>
          <w:sz w:val="28"/>
          <w:szCs w:val="28"/>
          <w:lang w:val="kk-KZ"/>
        </w:rPr>
        <w:t>–</w:t>
      </w:r>
      <w:r>
        <w:rPr>
          <w:rFonts w:ascii="Times New Roman" w:eastAsia="Calibri" w:hAnsi="Times New Roman" w:cs="Times New Roman"/>
          <w:color w:val="000000"/>
          <w:sz w:val="28"/>
          <w:szCs w:val="28"/>
          <w:lang w:val="kk-KZ"/>
        </w:rPr>
        <w:t xml:space="preserve"> </w:t>
      </w:r>
      <w:r w:rsidR="00B61D16" w:rsidRPr="00B61D16">
        <w:rPr>
          <w:rFonts w:ascii="Times New Roman" w:eastAsia="Calibri" w:hAnsi="Times New Roman" w:cs="Times New Roman"/>
          <w:color w:val="000000"/>
          <w:sz w:val="28"/>
          <w:szCs w:val="28"/>
          <w:lang w:val="kk-KZ"/>
        </w:rPr>
        <w:t>ИФТ әдісімен тексеру кезіндегі қан</w:t>
      </w:r>
      <w:r>
        <w:rPr>
          <w:rFonts w:ascii="Times New Roman" w:eastAsia="Calibri" w:hAnsi="Times New Roman" w:cs="Times New Roman"/>
          <w:color w:val="000000"/>
          <w:sz w:val="28"/>
          <w:szCs w:val="28"/>
          <w:lang w:val="kk-KZ"/>
        </w:rPr>
        <w:t xml:space="preserve"> </w:t>
      </w:r>
      <w:r w:rsidR="00B61D16" w:rsidRPr="00B61D16">
        <w:rPr>
          <w:rFonts w:ascii="Times New Roman" w:eastAsia="Calibri" w:hAnsi="Times New Roman" w:cs="Times New Roman"/>
          <w:color w:val="000000"/>
          <w:sz w:val="28"/>
          <w:szCs w:val="28"/>
          <w:lang w:val="kk-KZ"/>
        </w:rPr>
        <w:t>сарысу</w:t>
      </w:r>
      <w:r>
        <w:rPr>
          <w:rFonts w:ascii="Times New Roman" w:eastAsia="Calibri" w:hAnsi="Times New Roman" w:cs="Times New Roman"/>
          <w:color w:val="000000"/>
          <w:sz w:val="28"/>
          <w:szCs w:val="28"/>
          <w:lang w:val="kk-KZ"/>
        </w:rPr>
        <w:t>лардың әр түрлі деңгейдегі сұйылтылуы</w:t>
      </w:r>
    </w:p>
    <w:p w14:paraId="54D0557C" w14:textId="77777777" w:rsidR="00287C0E" w:rsidRPr="00287C0E" w:rsidRDefault="00287C0E" w:rsidP="00287C0E">
      <w:pPr>
        <w:spacing w:after="0" w:line="240" w:lineRule="auto"/>
        <w:ind w:right="-2"/>
        <w:jc w:val="right"/>
        <w:rPr>
          <w:rFonts w:ascii="Times New Roman" w:eastAsia="Calibri" w:hAnsi="Times New Roman" w:cs="Times New Roman"/>
          <w:color w:val="000000"/>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7"/>
        <w:gridCol w:w="1650"/>
        <w:gridCol w:w="1509"/>
        <w:gridCol w:w="1395"/>
        <w:gridCol w:w="1641"/>
        <w:gridCol w:w="1678"/>
      </w:tblGrid>
      <w:tr w:rsidR="00B61D16" w:rsidRPr="00B61D16" w14:paraId="4462AA89" w14:textId="77777777" w:rsidTr="00287C0E">
        <w:tc>
          <w:tcPr>
            <w:tcW w:w="4872" w:type="dxa"/>
            <w:gridSpan w:val="3"/>
            <w:shd w:val="clear" w:color="auto" w:fill="auto"/>
          </w:tcPr>
          <w:p w14:paraId="0457A520" w14:textId="33896B63" w:rsidR="00B61D16" w:rsidRPr="00287C0E" w:rsidRDefault="00B61D16" w:rsidP="00287C0E">
            <w:pPr>
              <w:spacing w:after="0" w:line="240" w:lineRule="auto"/>
              <w:ind w:right="-2" w:firstLine="34"/>
              <w:jc w:val="center"/>
              <w:rPr>
                <w:rFonts w:ascii="Times New Roman" w:eastAsia="Calibri" w:hAnsi="Times New Roman" w:cs="Times New Roman"/>
                <w:bCs/>
                <w:color w:val="000000"/>
                <w:sz w:val="24"/>
                <w:szCs w:val="24"/>
                <w:lang w:val="kk-KZ"/>
              </w:rPr>
            </w:pPr>
            <w:r w:rsidRPr="00287C0E">
              <w:rPr>
                <w:rFonts w:ascii="Times New Roman" w:eastAsia="Calibri" w:hAnsi="Times New Roman" w:cs="Times New Roman"/>
                <w:bCs/>
                <w:color w:val="000000"/>
                <w:sz w:val="24"/>
                <w:szCs w:val="24"/>
                <w:lang w:val="kk-KZ"/>
              </w:rPr>
              <w:t>Зерттелетін қан</w:t>
            </w:r>
            <w:r w:rsidR="00734CA5" w:rsidRPr="00287C0E">
              <w:rPr>
                <w:rFonts w:ascii="Times New Roman" w:eastAsia="Calibri" w:hAnsi="Times New Roman" w:cs="Times New Roman"/>
                <w:bCs/>
                <w:color w:val="000000"/>
                <w:sz w:val="24"/>
                <w:szCs w:val="24"/>
                <w:lang w:val="kk-KZ"/>
              </w:rPr>
              <w:t xml:space="preserve"> </w:t>
            </w:r>
            <w:r w:rsidRPr="00287C0E">
              <w:rPr>
                <w:rFonts w:ascii="Times New Roman" w:eastAsia="Calibri" w:hAnsi="Times New Roman" w:cs="Times New Roman"/>
                <w:bCs/>
                <w:color w:val="000000"/>
                <w:sz w:val="24"/>
                <w:szCs w:val="24"/>
                <w:lang w:val="kk-KZ"/>
              </w:rPr>
              <w:t>сарысуы</w:t>
            </w:r>
          </w:p>
        </w:tc>
        <w:tc>
          <w:tcPr>
            <w:tcW w:w="4773" w:type="dxa"/>
            <w:gridSpan w:val="3"/>
            <w:shd w:val="clear" w:color="auto" w:fill="auto"/>
          </w:tcPr>
          <w:p w14:paraId="316680A9" w14:textId="0A185ACE" w:rsidR="00B61D16" w:rsidRPr="00287C0E" w:rsidRDefault="00B61D16" w:rsidP="00287C0E">
            <w:pPr>
              <w:spacing w:after="0" w:line="240" w:lineRule="auto"/>
              <w:ind w:right="-2" w:firstLine="34"/>
              <w:jc w:val="center"/>
              <w:rPr>
                <w:rFonts w:ascii="Times New Roman" w:eastAsia="Calibri" w:hAnsi="Times New Roman" w:cs="Times New Roman"/>
                <w:bCs/>
                <w:color w:val="000000"/>
                <w:sz w:val="24"/>
                <w:szCs w:val="24"/>
                <w:lang w:val="kk-KZ"/>
              </w:rPr>
            </w:pPr>
            <w:r w:rsidRPr="00287C0E">
              <w:rPr>
                <w:rFonts w:ascii="Times New Roman" w:eastAsia="Calibri" w:hAnsi="Times New Roman" w:cs="Times New Roman"/>
                <w:bCs/>
                <w:color w:val="000000"/>
                <w:sz w:val="24"/>
                <w:szCs w:val="24"/>
                <w:lang w:val="kk-KZ"/>
              </w:rPr>
              <w:t>Стандартты қан</w:t>
            </w:r>
            <w:r w:rsidR="00734CA5" w:rsidRPr="00287C0E">
              <w:rPr>
                <w:rFonts w:ascii="Times New Roman" w:eastAsia="Calibri" w:hAnsi="Times New Roman" w:cs="Times New Roman"/>
                <w:bCs/>
                <w:color w:val="000000"/>
                <w:sz w:val="24"/>
                <w:szCs w:val="24"/>
                <w:lang w:val="kk-KZ"/>
              </w:rPr>
              <w:t xml:space="preserve"> </w:t>
            </w:r>
            <w:r w:rsidRPr="00287C0E">
              <w:rPr>
                <w:rFonts w:ascii="Times New Roman" w:eastAsia="Calibri" w:hAnsi="Times New Roman" w:cs="Times New Roman"/>
                <w:bCs/>
                <w:color w:val="000000"/>
                <w:sz w:val="24"/>
                <w:szCs w:val="24"/>
                <w:lang w:val="kk-KZ"/>
              </w:rPr>
              <w:t>сарысуы</w:t>
            </w:r>
            <w:r w:rsidR="00734CA5" w:rsidRPr="00287C0E">
              <w:rPr>
                <w:rFonts w:ascii="Times New Roman" w:eastAsia="Calibri" w:hAnsi="Times New Roman" w:cs="Times New Roman"/>
                <w:bCs/>
                <w:color w:val="000000"/>
                <w:sz w:val="24"/>
                <w:szCs w:val="24"/>
                <w:lang w:val="kk-KZ"/>
              </w:rPr>
              <w:t xml:space="preserve"> (ХРҚ)</w:t>
            </w:r>
          </w:p>
        </w:tc>
      </w:tr>
      <w:tr w:rsidR="00B61D16" w:rsidRPr="00B61D16" w14:paraId="07B1BE3B" w14:textId="77777777" w:rsidTr="00287C0E">
        <w:tc>
          <w:tcPr>
            <w:tcW w:w="1668" w:type="dxa"/>
            <w:shd w:val="clear" w:color="auto" w:fill="auto"/>
            <w:vAlign w:val="center"/>
          </w:tcPr>
          <w:p w14:paraId="4B10F8EB" w14:textId="45542B15" w:rsidR="00B61D16" w:rsidRPr="00287C0E" w:rsidRDefault="00287C0E" w:rsidP="00287C0E">
            <w:pPr>
              <w:spacing w:after="0" w:line="240" w:lineRule="auto"/>
              <w:ind w:right="-2" w:firstLine="34"/>
              <w:jc w:val="center"/>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титрлеу көрстекіші</w:t>
            </w:r>
          </w:p>
        </w:tc>
        <w:tc>
          <w:tcPr>
            <w:tcW w:w="1676" w:type="dxa"/>
            <w:shd w:val="clear" w:color="auto" w:fill="auto"/>
            <w:vAlign w:val="center"/>
          </w:tcPr>
          <w:p w14:paraId="1F789767" w14:textId="55A9CE26" w:rsidR="00B61D16" w:rsidRPr="00287C0E" w:rsidRDefault="00287C0E" w:rsidP="00287C0E">
            <w:pPr>
              <w:spacing w:after="0" w:line="240" w:lineRule="auto"/>
              <w:ind w:right="-2" w:firstLine="34"/>
              <w:jc w:val="center"/>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позитивті қан сарысуы</w:t>
            </w:r>
            <w:r>
              <w:rPr>
                <w:rFonts w:ascii="Times New Roman" w:eastAsia="Calibri" w:hAnsi="Times New Roman" w:cs="Times New Roman"/>
                <w:color w:val="000000"/>
                <w:sz w:val="24"/>
                <w:szCs w:val="24"/>
                <w:lang w:val="kk-KZ"/>
              </w:rPr>
              <w:t xml:space="preserve"> </w:t>
            </w:r>
            <w:r w:rsidRPr="00287C0E">
              <w:rPr>
                <w:rFonts w:ascii="Times New Roman" w:eastAsia="Calibri" w:hAnsi="Times New Roman" w:cs="Times New Roman"/>
                <w:color w:val="000000"/>
                <w:sz w:val="24"/>
                <w:szCs w:val="24"/>
                <w:lang w:val="kk-KZ"/>
              </w:rPr>
              <w:t>(+)</w:t>
            </w:r>
          </w:p>
        </w:tc>
        <w:tc>
          <w:tcPr>
            <w:tcW w:w="1528" w:type="dxa"/>
            <w:shd w:val="clear" w:color="auto" w:fill="auto"/>
            <w:vAlign w:val="center"/>
          </w:tcPr>
          <w:p w14:paraId="7054FCEB" w14:textId="2BEA5C7C" w:rsidR="00B61D16" w:rsidRPr="00287C0E" w:rsidRDefault="00287C0E" w:rsidP="00287C0E">
            <w:pPr>
              <w:spacing w:after="0" w:line="240" w:lineRule="auto"/>
              <w:ind w:right="-2" w:firstLine="34"/>
              <w:jc w:val="center"/>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негативті қан сарысуы</w:t>
            </w:r>
          </w:p>
          <w:p w14:paraId="0777AD8C" w14:textId="4066DB7B" w:rsidR="00B61D16" w:rsidRPr="00287C0E" w:rsidRDefault="00287C0E" w:rsidP="00287C0E">
            <w:pPr>
              <w:spacing w:after="0" w:line="240" w:lineRule="auto"/>
              <w:ind w:right="-2" w:firstLine="34"/>
              <w:jc w:val="center"/>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w:t>
            </w:r>
          </w:p>
        </w:tc>
        <w:tc>
          <w:tcPr>
            <w:tcW w:w="1399" w:type="dxa"/>
            <w:shd w:val="clear" w:color="auto" w:fill="auto"/>
            <w:vAlign w:val="center"/>
          </w:tcPr>
          <w:p w14:paraId="4312E64F" w14:textId="49059C85" w:rsidR="00B61D16" w:rsidRPr="00287C0E" w:rsidRDefault="00287C0E" w:rsidP="00287C0E">
            <w:pPr>
              <w:spacing w:after="0" w:line="240" w:lineRule="auto"/>
              <w:ind w:right="-2" w:firstLine="34"/>
              <w:jc w:val="center"/>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титрлеу көрстекіші</w:t>
            </w:r>
          </w:p>
        </w:tc>
        <w:tc>
          <w:tcPr>
            <w:tcW w:w="1666" w:type="dxa"/>
            <w:shd w:val="clear" w:color="auto" w:fill="auto"/>
            <w:vAlign w:val="center"/>
          </w:tcPr>
          <w:p w14:paraId="5340186D" w14:textId="319DCFF0" w:rsidR="00B61D16" w:rsidRPr="00287C0E" w:rsidRDefault="00287C0E" w:rsidP="00287C0E">
            <w:pPr>
              <w:spacing w:after="0" w:line="240" w:lineRule="auto"/>
              <w:ind w:right="-2" w:firstLine="34"/>
              <w:jc w:val="center"/>
              <w:rPr>
                <w:rFonts w:ascii="Times New Roman" w:eastAsia="Calibri" w:hAnsi="Times New Roman" w:cs="Times New Roman"/>
                <w:color w:val="000000"/>
                <w:sz w:val="24"/>
                <w:szCs w:val="24"/>
              </w:rPr>
            </w:pPr>
            <w:r w:rsidRPr="00287C0E">
              <w:rPr>
                <w:rFonts w:ascii="Times New Roman" w:eastAsia="Calibri" w:hAnsi="Times New Roman" w:cs="Times New Roman"/>
                <w:color w:val="000000"/>
                <w:sz w:val="24"/>
                <w:szCs w:val="24"/>
                <w:lang w:val="kk-KZ"/>
              </w:rPr>
              <w:t>позитивті қан сарысуы</w:t>
            </w:r>
            <w:r>
              <w:rPr>
                <w:rFonts w:ascii="Times New Roman" w:eastAsia="Calibri" w:hAnsi="Times New Roman" w:cs="Times New Roman"/>
                <w:color w:val="000000"/>
                <w:sz w:val="24"/>
                <w:szCs w:val="24"/>
                <w:lang w:val="kk-KZ"/>
              </w:rPr>
              <w:t xml:space="preserve"> </w:t>
            </w:r>
            <w:r w:rsidRPr="00287C0E">
              <w:rPr>
                <w:rFonts w:ascii="Times New Roman" w:eastAsia="Calibri" w:hAnsi="Times New Roman" w:cs="Times New Roman"/>
                <w:color w:val="000000"/>
                <w:sz w:val="24"/>
                <w:szCs w:val="24"/>
                <w:lang w:val="kk-KZ"/>
              </w:rPr>
              <w:t>(+)</w:t>
            </w:r>
          </w:p>
        </w:tc>
        <w:tc>
          <w:tcPr>
            <w:tcW w:w="1708" w:type="dxa"/>
            <w:shd w:val="clear" w:color="auto" w:fill="auto"/>
            <w:vAlign w:val="center"/>
          </w:tcPr>
          <w:p w14:paraId="635D2718" w14:textId="1F59F6F2" w:rsidR="00B61D16" w:rsidRPr="00287C0E" w:rsidRDefault="00287C0E" w:rsidP="00287C0E">
            <w:pPr>
              <w:spacing w:after="0" w:line="240" w:lineRule="auto"/>
              <w:ind w:right="-2" w:firstLine="34"/>
              <w:jc w:val="center"/>
              <w:rPr>
                <w:rFonts w:ascii="Times New Roman" w:eastAsia="Calibri" w:hAnsi="Times New Roman" w:cs="Times New Roman"/>
                <w:color w:val="000000"/>
                <w:sz w:val="24"/>
                <w:szCs w:val="24"/>
              </w:rPr>
            </w:pPr>
            <w:r w:rsidRPr="00287C0E">
              <w:rPr>
                <w:rFonts w:ascii="Times New Roman" w:eastAsia="Calibri" w:hAnsi="Times New Roman" w:cs="Times New Roman"/>
                <w:color w:val="000000"/>
                <w:sz w:val="24"/>
                <w:szCs w:val="24"/>
                <w:lang w:val="kk-KZ"/>
              </w:rPr>
              <w:t>негативті қан сарысуы</w:t>
            </w:r>
            <w:r>
              <w:rPr>
                <w:rFonts w:ascii="Times New Roman" w:eastAsia="Calibri" w:hAnsi="Times New Roman" w:cs="Times New Roman"/>
                <w:color w:val="000000"/>
                <w:sz w:val="24"/>
                <w:szCs w:val="24"/>
                <w:lang w:val="kk-KZ"/>
              </w:rPr>
              <w:t xml:space="preserve"> </w:t>
            </w:r>
            <w:r w:rsidRPr="00287C0E">
              <w:rPr>
                <w:rFonts w:ascii="Times New Roman" w:eastAsia="Calibri" w:hAnsi="Times New Roman" w:cs="Times New Roman"/>
                <w:color w:val="000000"/>
                <w:sz w:val="24"/>
                <w:szCs w:val="24"/>
                <w:lang w:val="kk-KZ"/>
              </w:rPr>
              <w:t>(-)</w:t>
            </w:r>
          </w:p>
        </w:tc>
      </w:tr>
      <w:tr w:rsidR="00B61D16" w:rsidRPr="00B61D16" w14:paraId="1FF6E5CA" w14:textId="77777777" w:rsidTr="00287C0E">
        <w:tc>
          <w:tcPr>
            <w:tcW w:w="1668" w:type="dxa"/>
            <w:shd w:val="clear" w:color="auto" w:fill="auto"/>
          </w:tcPr>
          <w:p w14:paraId="3AEA336A"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 xml:space="preserve">Тұтас </w:t>
            </w:r>
          </w:p>
        </w:tc>
        <w:tc>
          <w:tcPr>
            <w:tcW w:w="1676" w:type="dxa"/>
            <w:shd w:val="clear" w:color="auto" w:fill="auto"/>
          </w:tcPr>
          <w:p w14:paraId="45C34226"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w:t>
            </w:r>
          </w:p>
        </w:tc>
        <w:tc>
          <w:tcPr>
            <w:tcW w:w="1528" w:type="dxa"/>
            <w:shd w:val="clear" w:color="auto" w:fill="auto"/>
          </w:tcPr>
          <w:p w14:paraId="6ECD8112"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w:t>
            </w:r>
          </w:p>
        </w:tc>
        <w:tc>
          <w:tcPr>
            <w:tcW w:w="1399" w:type="dxa"/>
            <w:shd w:val="clear" w:color="auto" w:fill="auto"/>
          </w:tcPr>
          <w:p w14:paraId="5CDD8480"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Тұтас</w:t>
            </w:r>
          </w:p>
        </w:tc>
        <w:tc>
          <w:tcPr>
            <w:tcW w:w="1666" w:type="dxa"/>
            <w:shd w:val="clear" w:color="auto" w:fill="auto"/>
          </w:tcPr>
          <w:p w14:paraId="3931112B"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w:t>
            </w:r>
          </w:p>
        </w:tc>
        <w:tc>
          <w:tcPr>
            <w:tcW w:w="1708" w:type="dxa"/>
            <w:shd w:val="clear" w:color="auto" w:fill="auto"/>
          </w:tcPr>
          <w:p w14:paraId="2A6C8354"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w:t>
            </w:r>
          </w:p>
        </w:tc>
      </w:tr>
      <w:tr w:rsidR="00B61D16" w:rsidRPr="00B61D16" w14:paraId="1CFCB79F" w14:textId="77777777" w:rsidTr="00287C0E">
        <w:tc>
          <w:tcPr>
            <w:tcW w:w="1668" w:type="dxa"/>
            <w:shd w:val="clear" w:color="auto" w:fill="auto"/>
          </w:tcPr>
          <w:p w14:paraId="5DDA39AB"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10х</w:t>
            </w:r>
          </w:p>
        </w:tc>
        <w:tc>
          <w:tcPr>
            <w:tcW w:w="1676" w:type="dxa"/>
            <w:shd w:val="clear" w:color="auto" w:fill="auto"/>
          </w:tcPr>
          <w:p w14:paraId="17E3334F"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20</w:t>
            </w:r>
          </w:p>
        </w:tc>
        <w:tc>
          <w:tcPr>
            <w:tcW w:w="1528" w:type="dxa"/>
            <w:shd w:val="clear" w:color="auto" w:fill="auto"/>
          </w:tcPr>
          <w:p w14:paraId="02341D8B"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180</w:t>
            </w:r>
          </w:p>
        </w:tc>
        <w:tc>
          <w:tcPr>
            <w:tcW w:w="1399" w:type="dxa"/>
            <w:shd w:val="clear" w:color="auto" w:fill="auto"/>
          </w:tcPr>
          <w:p w14:paraId="245E07AF"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10х</w:t>
            </w:r>
          </w:p>
        </w:tc>
        <w:tc>
          <w:tcPr>
            <w:tcW w:w="1666" w:type="dxa"/>
            <w:shd w:val="clear" w:color="auto" w:fill="auto"/>
          </w:tcPr>
          <w:p w14:paraId="4659822B"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100</w:t>
            </w:r>
          </w:p>
        </w:tc>
        <w:tc>
          <w:tcPr>
            <w:tcW w:w="1708" w:type="dxa"/>
            <w:shd w:val="clear" w:color="auto" w:fill="auto"/>
          </w:tcPr>
          <w:p w14:paraId="72E381F0"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900</w:t>
            </w:r>
          </w:p>
        </w:tc>
      </w:tr>
      <w:tr w:rsidR="00B61D16" w:rsidRPr="00B61D16" w14:paraId="59C9D34A" w14:textId="77777777" w:rsidTr="00287C0E">
        <w:tc>
          <w:tcPr>
            <w:tcW w:w="1668" w:type="dxa"/>
            <w:shd w:val="clear" w:color="auto" w:fill="auto"/>
          </w:tcPr>
          <w:p w14:paraId="261D03BD"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50х</w:t>
            </w:r>
          </w:p>
        </w:tc>
        <w:tc>
          <w:tcPr>
            <w:tcW w:w="1676" w:type="dxa"/>
            <w:shd w:val="clear" w:color="auto" w:fill="auto"/>
          </w:tcPr>
          <w:p w14:paraId="42252D3F"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10</w:t>
            </w:r>
          </w:p>
        </w:tc>
        <w:tc>
          <w:tcPr>
            <w:tcW w:w="1528" w:type="dxa"/>
            <w:shd w:val="clear" w:color="auto" w:fill="auto"/>
          </w:tcPr>
          <w:p w14:paraId="27459D95"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490</w:t>
            </w:r>
          </w:p>
        </w:tc>
        <w:tc>
          <w:tcPr>
            <w:tcW w:w="1399" w:type="dxa"/>
            <w:shd w:val="clear" w:color="auto" w:fill="auto"/>
          </w:tcPr>
          <w:p w14:paraId="34BB32D9"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50х</w:t>
            </w:r>
          </w:p>
        </w:tc>
        <w:tc>
          <w:tcPr>
            <w:tcW w:w="1666" w:type="dxa"/>
            <w:shd w:val="clear" w:color="auto" w:fill="auto"/>
          </w:tcPr>
          <w:p w14:paraId="0C9A80E2"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20</w:t>
            </w:r>
          </w:p>
        </w:tc>
        <w:tc>
          <w:tcPr>
            <w:tcW w:w="1708" w:type="dxa"/>
            <w:shd w:val="clear" w:color="auto" w:fill="auto"/>
          </w:tcPr>
          <w:p w14:paraId="1E4F0D9C"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980</w:t>
            </w:r>
          </w:p>
        </w:tc>
      </w:tr>
      <w:tr w:rsidR="00B61D16" w:rsidRPr="00B61D16" w14:paraId="386ABFB3" w14:textId="77777777" w:rsidTr="00287C0E">
        <w:tc>
          <w:tcPr>
            <w:tcW w:w="1668" w:type="dxa"/>
            <w:shd w:val="clear" w:color="auto" w:fill="auto"/>
          </w:tcPr>
          <w:p w14:paraId="2EBBB1E0"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100х</w:t>
            </w:r>
          </w:p>
        </w:tc>
        <w:tc>
          <w:tcPr>
            <w:tcW w:w="1676" w:type="dxa"/>
            <w:shd w:val="clear" w:color="auto" w:fill="auto"/>
          </w:tcPr>
          <w:p w14:paraId="71A398BE"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250</w:t>
            </w:r>
          </w:p>
        </w:tc>
        <w:tc>
          <w:tcPr>
            <w:tcW w:w="1528" w:type="dxa"/>
            <w:shd w:val="clear" w:color="auto" w:fill="auto"/>
          </w:tcPr>
          <w:p w14:paraId="2C279DF9"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250</w:t>
            </w:r>
          </w:p>
        </w:tc>
        <w:tc>
          <w:tcPr>
            <w:tcW w:w="1399" w:type="dxa"/>
            <w:shd w:val="clear" w:color="auto" w:fill="auto"/>
          </w:tcPr>
          <w:p w14:paraId="06E41122"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100х</w:t>
            </w:r>
          </w:p>
        </w:tc>
        <w:tc>
          <w:tcPr>
            <w:tcW w:w="1666" w:type="dxa"/>
            <w:shd w:val="clear" w:color="auto" w:fill="auto"/>
          </w:tcPr>
          <w:p w14:paraId="7671F740"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50х/500</w:t>
            </w:r>
          </w:p>
        </w:tc>
        <w:tc>
          <w:tcPr>
            <w:tcW w:w="1708" w:type="dxa"/>
            <w:shd w:val="clear" w:color="auto" w:fill="auto"/>
          </w:tcPr>
          <w:p w14:paraId="0D275168"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500</w:t>
            </w:r>
          </w:p>
        </w:tc>
      </w:tr>
      <w:tr w:rsidR="00B61D16" w:rsidRPr="00B61D16" w14:paraId="17998272" w14:textId="77777777" w:rsidTr="00287C0E">
        <w:tc>
          <w:tcPr>
            <w:tcW w:w="1668" w:type="dxa"/>
            <w:shd w:val="clear" w:color="auto" w:fill="auto"/>
          </w:tcPr>
          <w:p w14:paraId="7249035A"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200х</w:t>
            </w:r>
          </w:p>
        </w:tc>
        <w:tc>
          <w:tcPr>
            <w:tcW w:w="1676" w:type="dxa"/>
            <w:shd w:val="clear" w:color="auto" w:fill="auto"/>
          </w:tcPr>
          <w:p w14:paraId="76127EEA"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100х  /250</w:t>
            </w:r>
          </w:p>
        </w:tc>
        <w:tc>
          <w:tcPr>
            <w:tcW w:w="1528" w:type="dxa"/>
            <w:shd w:val="clear" w:color="auto" w:fill="auto"/>
          </w:tcPr>
          <w:p w14:paraId="3E9BD483"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250</w:t>
            </w:r>
          </w:p>
        </w:tc>
        <w:tc>
          <w:tcPr>
            <w:tcW w:w="1399" w:type="dxa"/>
            <w:shd w:val="clear" w:color="auto" w:fill="auto"/>
          </w:tcPr>
          <w:p w14:paraId="7B348904"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200х</w:t>
            </w:r>
          </w:p>
        </w:tc>
        <w:tc>
          <w:tcPr>
            <w:tcW w:w="1666" w:type="dxa"/>
            <w:shd w:val="clear" w:color="auto" w:fill="auto"/>
          </w:tcPr>
          <w:p w14:paraId="29796015"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100х/500</w:t>
            </w:r>
          </w:p>
        </w:tc>
        <w:tc>
          <w:tcPr>
            <w:tcW w:w="1708" w:type="dxa"/>
            <w:shd w:val="clear" w:color="auto" w:fill="auto"/>
          </w:tcPr>
          <w:p w14:paraId="3067C266"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500</w:t>
            </w:r>
          </w:p>
        </w:tc>
      </w:tr>
      <w:tr w:rsidR="00B61D16" w:rsidRPr="00B61D16" w14:paraId="4FD74556" w14:textId="77777777" w:rsidTr="00287C0E">
        <w:tc>
          <w:tcPr>
            <w:tcW w:w="1668" w:type="dxa"/>
            <w:shd w:val="clear" w:color="auto" w:fill="auto"/>
          </w:tcPr>
          <w:p w14:paraId="772E1C83"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400х</w:t>
            </w:r>
          </w:p>
        </w:tc>
        <w:tc>
          <w:tcPr>
            <w:tcW w:w="1676" w:type="dxa"/>
            <w:shd w:val="clear" w:color="auto" w:fill="auto"/>
          </w:tcPr>
          <w:p w14:paraId="3F08CA45"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200х /250</w:t>
            </w:r>
          </w:p>
        </w:tc>
        <w:tc>
          <w:tcPr>
            <w:tcW w:w="1528" w:type="dxa"/>
            <w:shd w:val="clear" w:color="auto" w:fill="auto"/>
          </w:tcPr>
          <w:p w14:paraId="4F449C7F"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250</w:t>
            </w:r>
          </w:p>
        </w:tc>
        <w:tc>
          <w:tcPr>
            <w:tcW w:w="1399" w:type="dxa"/>
            <w:shd w:val="clear" w:color="auto" w:fill="auto"/>
          </w:tcPr>
          <w:p w14:paraId="16348F67"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w:t>
            </w:r>
          </w:p>
        </w:tc>
        <w:tc>
          <w:tcPr>
            <w:tcW w:w="1666" w:type="dxa"/>
            <w:shd w:val="clear" w:color="auto" w:fill="auto"/>
          </w:tcPr>
          <w:p w14:paraId="796E1F08"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w:t>
            </w:r>
          </w:p>
        </w:tc>
        <w:tc>
          <w:tcPr>
            <w:tcW w:w="1708" w:type="dxa"/>
            <w:shd w:val="clear" w:color="auto" w:fill="auto"/>
          </w:tcPr>
          <w:p w14:paraId="10A97417"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rPr>
            </w:pPr>
          </w:p>
        </w:tc>
      </w:tr>
      <w:tr w:rsidR="00B61D16" w:rsidRPr="00B61D16" w14:paraId="463B2F3C" w14:textId="77777777" w:rsidTr="00287C0E">
        <w:tc>
          <w:tcPr>
            <w:tcW w:w="1668" w:type="dxa"/>
            <w:shd w:val="clear" w:color="auto" w:fill="auto"/>
          </w:tcPr>
          <w:p w14:paraId="108BC9D0"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800х</w:t>
            </w:r>
          </w:p>
        </w:tc>
        <w:tc>
          <w:tcPr>
            <w:tcW w:w="1676" w:type="dxa"/>
            <w:shd w:val="clear" w:color="auto" w:fill="auto"/>
          </w:tcPr>
          <w:p w14:paraId="5DC9F4AC"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400х /250</w:t>
            </w:r>
          </w:p>
        </w:tc>
        <w:tc>
          <w:tcPr>
            <w:tcW w:w="1528" w:type="dxa"/>
            <w:shd w:val="clear" w:color="auto" w:fill="auto"/>
          </w:tcPr>
          <w:p w14:paraId="27BC4899"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250</w:t>
            </w:r>
          </w:p>
        </w:tc>
        <w:tc>
          <w:tcPr>
            <w:tcW w:w="1399" w:type="dxa"/>
            <w:shd w:val="clear" w:color="auto" w:fill="auto"/>
          </w:tcPr>
          <w:p w14:paraId="7D39CE73"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w:t>
            </w:r>
          </w:p>
        </w:tc>
        <w:tc>
          <w:tcPr>
            <w:tcW w:w="1666" w:type="dxa"/>
            <w:shd w:val="clear" w:color="auto" w:fill="auto"/>
          </w:tcPr>
          <w:p w14:paraId="2DB20CD0"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w:t>
            </w:r>
          </w:p>
        </w:tc>
        <w:tc>
          <w:tcPr>
            <w:tcW w:w="1708" w:type="dxa"/>
            <w:shd w:val="clear" w:color="auto" w:fill="auto"/>
          </w:tcPr>
          <w:p w14:paraId="22A244EE"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rPr>
            </w:pPr>
          </w:p>
        </w:tc>
      </w:tr>
      <w:tr w:rsidR="00B61D16" w:rsidRPr="00B61D16" w14:paraId="40CFA6F5" w14:textId="77777777" w:rsidTr="00287C0E">
        <w:tc>
          <w:tcPr>
            <w:tcW w:w="1668" w:type="dxa"/>
            <w:shd w:val="clear" w:color="auto" w:fill="auto"/>
          </w:tcPr>
          <w:p w14:paraId="678FE34A"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1600х</w:t>
            </w:r>
          </w:p>
        </w:tc>
        <w:tc>
          <w:tcPr>
            <w:tcW w:w="1676" w:type="dxa"/>
            <w:shd w:val="clear" w:color="auto" w:fill="auto"/>
          </w:tcPr>
          <w:p w14:paraId="160F8D90"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800х /250</w:t>
            </w:r>
          </w:p>
        </w:tc>
        <w:tc>
          <w:tcPr>
            <w:tcW w:w="1528" w:type="dxa"/>
            <w:shd w:val="clear" w:color="auto" w:fill="auto"/>
          </w:tcPr>
          <w:p w14:paraId="6DB69491"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250</w:t>
            </w:r>
          </w:p>
        </w:tc>
        <w:tc>
          <w:tcPr>
            <w:tcW w:w="1399" w:type="dxa"/>
            <w:shd w:val="clear" w:color="auto" w:fill="auto"/>
          </w:tcPr>
          <w:p w14:paraId="106E74EA"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w:t>
            </w:r>
          </w:p>
        </w:tc>
        <w:tc>
          <w:tcPr>
            <w:tcW w:w="1666" w:type="dxa"/>
            <w:shd w:val="clear" w:color="auto" w:fill="auto"/>
          </w:tcPr>
          <w:p w14:paraId="788800C2"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color w:val="000000"/>
                <w:sz w:val="24"/>
                <w:szCs w:val="24"/>
                <w:lang w:val="kk-KZ"/>
              </w:rPr>
              <w:t>-</w:t>
            </w:r>
          </w:p>
        </w:tc>
        <w:tc>
          <w:tcPr>
            <w:tcW w:w="1708" w:type="dxa"/>
            <w:shd w:val="clear" w:color="auto" w:fill="auto"/>
          </w:tcPr>
          <w:p w14:paraId="149204D2" w14:textId="77777777" w:rsidR="00B61D16" w:rsidRPr="00287C0E" w:rsidRDefault="00B61D16" w:rsidP="00287C0E">
            <w:pPr>
              <w:spacing w:after="0" w:line="240" w:lineRule="auto"/>
              <w:ind w:right="-2" w:firstLine="34"/>
              <w:jc w:val="both"/>
              <w:rPr>
                <w:rFonts w:ascii="Times New Roman" w:eastAsia="Calibri" w:hAnsi="Times New Roman" w:cs="Times New Roman"/>
                <w:color w:val="000000"/>
                <w:sz w:val="24"/>
                <w:szCs w:val="24"/>
              </w:rPr>
            </w:pPr>
          </w:p>
        </w:tc>
      </w:tr>
      <w:tr w:rsidR="00B61D16" w:rsidRPr="00B61D16" w14:paraId="63706744" w14:textId="77777777" w:rsidTr="00287C0E">
        <w:tc>
          <w:tcPr>
            <w:tcW w:w="9645" w:type="dxa"/>
            <w:gridSpan w:val="6"/>
            <w:shd w:val="clear" w:color="auto" w:fill="auto"/>
          </w:tcPr>
          <w:p w14:paraId="7944E775" w14:textId="6C284F45" w:rsidR="00B61D16" w:rsidRPr="00287C0E" w:rsidRDefault="00B61D16" w:rsidP="00287C0E">
            <w:pPr>
              <w:spacing w:after="0" w:line="240" w:lineRule="auto"/>
              <w:ind w:right="-2" w:firstLine="601"/>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iCs/>
                <w:color w:val="000000"/>
                <w:sz w:val="24"/>
                <w:szCs w:val="24"/>
                <w:lang w:val="kk-KZ"/>
              </w:rPr>
              <w:t>Ескерту</w:t>
            </w:r>
            <w:r w:rsidRPr="00287C0E">
              <w:rPr>
                <w:rFonts w:ascii="Times New Roman" w:eastAsia="Calibri" w:hAnsi="Times New Roman" w:cs="Times New Roman"/>
                <w:color w:val="000000"/>
                <w:sz w:val="24"/>
                <w:szCs w:val="24"/>
                <w:lang w:val="kk-KZ"/>
              </w:rPr>
              <w:t xml:space="preserve"> </w:t>
            </w:r>
            <w:r w:rsidR="00287C0E">
              <w:rPr>
                <w:rFonts w:ascii="Times New Roman" w:eastAsia="Calibri" w:hAnsi="Times New Roman" w:cs="Times New Roman"/>
                <w:color w:val="000000"/>
                <w:sz w:val="24"/>
                <w:szCs w:val="24"/>
                <w:lang w:val="kk-KZ"/>
              </w:rPr>
              <w:t xml:space="preserve">– </w:t>
            </w:r>
            <w:r w:rsidRPr="00287C0E">
              <w:rPr>
                <w:rFonts w:ascii="Times New Roman" w:eastAsia="Calibri" w:hAnsi="Times New Roman" w:cs="Times New Roman"/>
                <w:color w:val="000000"/>
                <w:sz w:val="24"/>
                <w:szCs w:val="24"/>
                <w:lang w:val="kk-KZ"/>
              </w:rPr>
              <w:t>Қан</w:t>
            </w:r>
            <w:r w:rsidR="001D7CAC" w:rsidRPr="00287C0E">
              <w:rPr>
                <w:rFonts w:ascii="Times New Roman" w:eastAsia="Calibri" w:hAnsi="Times New Roman" w:cs="Times New Roman"/>
                <w:color w:val="000000"/>
                <w:sz w:val="24"/>
                <w:szCs w:val="24"/>
                <w:lang w:val="kk-KZ"/>
              </w:rPr>
              <w:t xml:space="preserve"> </w:t>
            </w:r>
            <w:r w:rsidRPr="00287C0E">
              <w:rPr>
                <w:rFonts w:ascii="Times New Roman" w:eastAsia="Calibri" w:hAnsi="Times New Roman" w:cs="Times New Roman"/>
                <w:color w:val="000000"/>
                <w:sz w:val="24"/>
                <w:szCs w:val="24"/>
                <w:lang w:val="kk-KZ"/>
              </w:rPr>
              <w:t>сарысудың өлшемі</w:t>
            </w:r>
            <w:r w:rsidR="001D7CAC" w:rsidRPr="00287C0E">
              <w:rPr>
                <w:rFonts w:ascii="Times New Roman" w:eastAsia="Calibri" w:hAnsi="Times New Roman" w:cs="Times New Roman"/>
                <w:color w:val="000000"/>
                <w:sz w:val="24"/>
                <w:szCs w:val="24"/>
                <w:lang w:val="kk-KZ"/>
              </w:rPr>
              <w:t xml:space="preserve"> -</w:t>
            </w:r>
            <w:r w:rsidRPr="00287C0E">
              <w:rPr>
                <w:rFonts w:ascii="Times New Roman" w:eastAsia="Calibri" w:hAnsi="Times New Roman" w:cs="Times New Roman"/>
                <w:color w:val="000000"/>
                <w:sz w:val="24"/>
                <w:szCs w:val="24"/>
                <w:lang w:val="kk-KZ"/>
              </w:rPr>
              <w:t xml:space="preserve"> мкл</w:t>
            </w:r>
          </w:p>
        </w:tc>
      </w:tr>
    </w:tbl>
    <w:p w14:paraId="6A368DF7" w14:textId="77777777" w:rsidR="00B61D16" w:rsidRPr="00B61D16" w:rsidRDefault="00B61D16" w:rsidP="00611635">
      <w:pPr>
        <w:spacing w:after="0" w:line="240" w:lineRule="auto"/>
        <w:ind w:firstLine="709"/>
        <w:contextualSpacing/>
        <w:jc w:val="both"/>
        <w:rPr>
          <w:rFonts w:ascii="Times New Roman" w:eastAsiaTheme="minorEastAsia" w:hAnsi="Times New Roman" w:cs="Times New Roman"/>
          <w:color w:val="FF0000"/>
          <w:sz w:val="28"/>
          <w:szCs w:val="28"/>
        </w:rPr>
      </w:pPr>
    </w:p>
    <w:p w14:paraId="46BE4E5E" w14:textId="55820FE4" w:rsidR="00B61D16" w:rsidRDefault="00734CA5" w:rsidP="00287C0E">
      <w:pPr>
        <w:spacing w:after="0" w:line="240" w:lineRule="auto"/>
        <w:ind w:right="-2"/>
        <w:jc w:val="both"/>
        <w:rPr>
          <w:rFonts w:ascii="Times New Roman" w:eastAsia="Calibri" w:hAnsi="Times New Roman" w:cs="Times New Roman"/>
          <w:color w:val="000000"/>
          <w:sz w:val="28"/>
          <w:szCs w:val="28"/>
          <w:lang w:val="kk-KZ"/>
        </w:rPr>
      </w:pPr>
      <w:r>
        <w:rPr>
          <w:rFonts w:ascii="Times New Roman" w:eastAsia="Calibri" w:hAnsi="Times New Roman" w:cs="Times New Roman"/>
          <w:sz w:val="28"/>
          <w:szCs w:val="28"/>
          <w:shd w:val="clear" w:color="auto" w:fill="FFFFFF"/>
          <w:lang w:val="kk-KZ"/>
        </w:rPr>
        <w:t>Кесте 3</w:t>
      </w:r>
      <w:r w:rsidR="00287C0E">
        <w:rPr>
          <w:rFonts w:ascii="Times New Roman" w:eastAsia="Calibri" w:hAnsi="Times New Roman" w:cs="Times New Roman"/>
          <w:sz w:val="28"/>
          <w:szCs w:val="28"/>
          <w:shd w:val="clear" w:color="auto" w:fill="FFFFFF"/>
          <w:lang w:val="kk-KZ"/>
        </w:rPr>
        <w:t xml:space="preserve"> –</w:t>
      </w:r>
      <w:r w:rsidR="00B61D16" w:rsidRPr="00B61D16">
        <w:rPr>
          <w:rFonts w:ascii="Times New Roman" w:eastAsia="Calibri" w:hAnsi="Times New Roman" w:cs="Times New Roman"/>
          <w:color w:val="FF0000"/>
          <w:sz w:val="28"/>
          <w:szCs w:val="28"/>
          <w:shd w:val="clear" w:color="auto" w:fill="FFFFFF"/>
          <w:lang w:val="kk-KZ"/>
        </w:rPr>
        <w:t xml:space="preserve"> </w:t>
      </w:r>
      <w:r w:rsidR="00B61D16" w:rsidRPr="00B61D16">
        <w:rPr>
          <w:rFonts w:ascii="Times New Roman" w:eastAsia="Calibri" w:hAnsi="Times New Roman" w:cs="Times New Roman"/>
          <w:color w:val="000000"/>
          <w:sz w:val="28"/>
          <w:szCs w:val="28"/>
          <w:lang w:val="kk-KZ"/>
        </w:rPr>
        <w:t>ИДР әдісімен тексеру кезіндегі қан</w:t>
      </w:r>
      <w:r>
        <w:rPr>
          <w:rFonts w:ascii="Times New Roman" w:eastAsia="Calibri" w:hAnsi="Times New Roman" w:cs="Times New Roman"/>
          <w:color w:val="000000"/>
          <w:sz w:val="28"/>
          <w:szCs w:val="28"/>
          <w:lang w:val="kk-KZ"/>
        </w:rPr>
        <w:t xml:space="preserve"> </w:t>
      </w:r>
      <w:r w:rsidR="00B61D16" w:rsidRPr="00B61D16">
        <w:rPr>
          <w:rFonts w:ascii="Times New Roman" w:eastAsia="Calibri" w:hAnsi="Times New Roman" w:cs="Times New Roman"/>
          <w:color w:val="000000"/>
          <w:sz w:val="28"/>
          <w:szCs w:val="28"/>
          <w:lang w:val="kk-KZ"/>
        </w:rPr>
        <w:t>сарысу</w:t>
      </w:r>
      <w:r>
        <w:rPr>
          <w:rFonts w:ascii="Times New Roman" w:eastAsia="Calibri" w:hAnsi="Times New Roman" w:cs="Times New Roman"/>
          <w:color w:val="000000"/>
          <w:sz w:val="28"/>
          <w:szCs w:val="28"/>
          <w:lang w:val="kk-KZ"/>
        </w:rPr>
        <w:t>лар</w:t>
      </w:r>
      <w:r w:rsidR="00B61D16" w:rsidRPr="00B61D16">
        <w:rPr>
          <w:rFonts w:ascii="Times New Roman" w:eastAsia="Calibri" w:hAnsi="Times New Roman" w:cs="Times New Roman"/>
          <w:color w:val="000000"/>
          <w:sz w:val="28"/>
          <w:szCs w:val="28"/>
          <w:lang w:val="kk-KZ"/>
        </w:rPr>
        <w:t>дың әр түрлі деңгейдегі сұйылт</w:t>
      </w:r>
      <w:r>
        <w:rPr>
          <w:rFonts w:ascii="Times New Roman" w:eastAsia="Calibri" w:hAnsi="Times New Roman" w:cs="Times New Roman"/>
          <w:color w:val="000000"/>
          <w:sz w:val="28"/>
          <w:szCs w:val="28"/>
          <w:lang w:val="kk-KZ"/>
        </w:rPr>
        <w:t>ыл</w:t>
      </w:r>
      <w:r w:rsidR="00B61D16" w:rsidRPr="00B61D16">
        <w:rPr>
          <w:rFonts w:ascii="Times New Roman" w:eastAsia="Calibri" w:hAnsi="Times New Roman" w:cs="Times New Roman"/>
          <w:color w:val="000000"/>
          <w:sz w:val="28"/>
          <w:szCs w:val="28"/>
          <w:lang w:val="kk-KZ"/>
        </w:rPr>
        <w:t>у</w:t>
      </w:r>
      <w:r>
        <w:rPr>
          <w:rFonts w:ascii="Times New Roman" w:eastAsia="Calibri" w:hAnsi="Times New Roman" w:cs="Times New Roman"/>
          <w:color w:val="000000"/>
          <w:sz w:val="28"/>
          <w:szCs w:val="28"/>
          <w:lang w:val="kk-KZ"/>
        </w:rPr>
        <w:t>ы</w:t>
      </w:r>
    </w:p>
    <w:p w14:paraId="79A88C45" w14:textId="77777777" w:rsidR="00287C0E" w:rsidRPr="00287C0E" w:rsidRDefault="00287C0E" w:rsidP="00287C0E">
      <w:pPr>
        <w:spacing w:after="0" w:line="240" w:lineRule="auto"/>
        <w:ind w:right="-2"/>
        <w:jc w:val="right"/>
        <w:rPr>
          <w:rFonts w:ascii="Times New Roman" w:eastAsia="Calibri" w:hAnsi="Times New Roman" w:cs="Times New Roman"/>
          <w:color w:val="000000"/>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4"/>
        <w:gridCol w:w="1473"/>
        <w:gridCol w:w="1508"/>
        <w:gridCol w:w="1469"/>
        <w:gridCol w:w="1734"/>
        <w:gridCol w:w="1612"/>
      </w:tblGrid>
      <w:tr w:rsidR="00B61D16" w:rsidRPr="007028E1" w14:paraId="11CC0E31" w14:textId="77777777" w:rsidTr="00287C0E">
        <w:tc>
          <w:tcPr>
            <w:tcW w:w="4764" w:type="dxa"/>
            <w:gridSpan w:val="3"/>
            <w:shd w:val="clear" w:color="auto" w:fill="auto"/>
          </w:tcPr>
          <w:p w14:paraId="0DD1416C" w14:textId="3A3CAF79" w:rsidR="00B61D16" w:rsidRPr="00287C0E" w:rsidRDefault="00B61D16" w:rsidP="00287C0E">
            <w:pPr>
              <w:spacing w:after="0" w:line="240" w:lineRule="auto"/>
              <w:ind w:right="-2"/>
              <w:jc w:val="center"/>
              <w:rPr>
                <w:rFonts w:ascii="Times New Roman" w:eastAsia="Calibri" w:hAnsi="Times New Roman" w:cs="Times New Roman"/>
                <w:bCs/>
                <w:color w:val="000000"/>
                <w:sz w:val="24"/>
                <w:szCs w:val="24"/>
                <w:lang w:val="kk-KZ"/>
              </w:rPr>
            </w:pPr>
            <w:r w:rsidRPr="00287C0E">
              <w:rPr>
                <w:rFonts w:ascii="Times New Roman" w:eastAsia="Calibri" w:hAnsi="Times New Roman" w:cs="Times New Roman"/>
                <w:bCs/>
                <w:color w:val="000000"/>
                <w:sz w:val="24"/>
                <w:szCs w:val="24"/>
                <w:lang w:val="kk-KZ"/>
              </w:rPr>
              <w:t>Зерттелетін қан</w:t>
            </w:r>
            <w:r w:rsidR="007028E1" w:rsidRPr="00287C0E">
              <w:rPr>
                <w:rFonts w:ascii="Times New Roman" w:eastAsia="Calibri" w:hAnsi="Times New Roman" w:cs="Times New Roman"/>
                <w:bCs/>
                <w:color w:val="000000"/>
                <w:sz w:val="24"/>
                <w:szCs w:val="24"/>
                <w:lang w:val="kk-KZ"/>
              </w:rPr>
              <w:t xml:space="preserve"> </w:t>
            </w:r>
            <w:r w:rsidRPr="00287C0E">
              <w:rPr>
                <w:rFonts w:ascii="Times New Roman" w:eastAsia="Calibri" w:hAnsi="Times New Roman" w:cs="Times New Roman"/>
                <w:bCs/>
                <w:color w:val="000000"/>
                <w:sz w:val="24"/>
                <w:szCs w:val="24"/>
                <w:lang w:val="kk-KZ"/>
              </w:rPr>
              <w:t>сарысуы</w:t>
            </w:r>
          </w:p>
        </w:tc>
        <w:tc>
          <w:tcPr>
            <w:tcW w:w="4881" w:type="dxa"/>
            <w:gridSpan w:val="3"/>
            <w:shd w:val="clear" w:color="auto" w:fill="auto"/>
          </w:tcPr>
          <w:p w14:paraId="2FC77479" w14:textId="6F22FA59" w:rsidR="00B61D16" w:rsidRPr="00287C0E" w:rsidRDefault="00B61D16" w:rsidP="00287C0E">
            <w:pPr>
              <w:spacing w:after="0" w:line="240" w:lineRule="auto"/>
              <w:ind w:right="-2"/>
              <w:jc w:val="center"/>
              <w:rPr>
                <w:rFonts w:ascii="Times New Roman" w:eastAsia="Calibri" w:hAnsi="Times New Roman" w:cs="Times New Roman"/>
                <w:bCs/>
                <w:color w:val="000000"/>
                <w:sz w:val="24"/>
                <w:szCs w:val="24"/>
                <w:lang w:val="kk-KZ"/>
              </w:rPr>
            </w:pPr>
            <w:r w:rsidRPr="00287C0E">
              <w:rPr>
                <w:rFonts w:ascii="Times New Roman" w:eastAsia="Calibri" w:hAnsi="Times New Roman" w:cs="Times New Roman"/>
                <w:bCs/>
                <w:color w:val="000000"/>
                <w:sz w:val="24"/>
                <w:szCs w:val="24"/>
                <w:lang w:val="kk-KZ"/>
              </w:rPr>
              <w:t>Стандартты қан</w:t>
            </w:r>
            <w:r w:rsidR="007028E1" w:rsidRPr="00287C0E">
              <w:rPr>
                <w:rFonts w:ascii="Times New Roman" w:eastAsia="Calibri" w:hAnsi="Times New Roman" w:cs="Times New Roman"/>
                <w:bCs/>
                <w:color w:val="000000"/>
                <w:sz w:val="24"/>
                <w:szCs w:val="24"/>
                <w:lang w:val="kk-KZ"/>
              </w:rPr>
              <w:t xml:space="preserve"> </w:t>
            </w:r>
            <w:r w:rsidRPr="00287C0E">
              <w:rPr>
                <w:rFonts w:ascii="Times New Roman" w:eastAsia="Calibri" w:hAnsi="Times New Roman" w:cs="Times New Roman"/>
                <w:bCs/>
                <w:color w:val="000000"/>
                <w:sz w:val="24"/>
                <w:szCs w:val="24"/>
                <w:lang w:val="kk-KZ"/>
              </w:rPr>
              <w:t>сарысуы</w:t>
            </w:r>
            <w:r w:rsidR="007028E1" w:rsidRPr="00287C0E">
              <w:rPr>
                <w:rFonts w:ascii="Times New Roman" w:eastAsia="Calibri" w:hAnsi="Times New Roman" w:cs="Times New Roman"/>
                <w:bCs/>
                <w:color w:val="000000"/>
                <w:sz w:val="24"/>
                <w:szCs w:val="24"/>
                <w:lang w:val="kk-KZ"/>
              </w:rPr>
              <w:t xml:space="preserve"> (ХРҚ)</w:t>
            </w:r>
          </w:p>
        </w:tc>
      </w:tr>
      <w:tr w:rsidR="00B61D16" w:rsidRPr="007028E1" w14:paraId="1F844573" w14:textId="77777777" w:rsidTr="00287C0E">
        <w:tc>
          <w:tcPr>
            <w:tcW w:w="1747" w:type="dxa"/>
            <w:shd w:val="clear" w:color="auto" w:fill="auto"/>
            <w:vAlign w:val="center"/>
          </w:tcPr>
          <w:p w14:paraId="7D23EBBD" w14:textId="123BFAD5" w:rsidR="00B61D16" w:rsidRPr="00287C0E" w:rsidRDefault="00287C0E" w:rsidP="00287C0E">
            <w:pPr>
              <w:spacing w:after="0" w:line="240" w:lineRule="auto"/>
              <w:ind w:right="-2"/>
              <w:jc w:val="center"/>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титрлеу көрстекіші</w:t>
            </w:r>
          </w:p>
        </w:tc>
        <w:tc>
          <w:tcPr>
            <w:tcW w:w="1489" w:type="dxa"/>
            <w:shd w:val="clear" w:color="auto" w:fill="auto"/>
            <w:vAlign w:val="center"/>
          </w:tcPr>
          <w:p w14:paraId="329FA49B" w14:textId="3B20F4F8" w:rsidR="00B61D16" w:rsidRPr="007028E1" w:rsidRDefault="00287C0E" w:rsidP="00287C0E">
            <w:pPr>
              <w:spacing w:after="0" w:line="240" w:lineRule="auto"/>
              <w:ind w:right="-2"/>
              <w:jc w:val="center"/>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позитивті қан сарысуы</w:t>
            </w:r>
            <w:r>
              <w:rPr>
                <w:rFonts w:ascii="Times New Roman" w:eastAsia="Calibri" w:hAnsi="Times New Roman" w:cs="Times New Roman"/>
                <w:color w:val="000000"/>
                <w:sz w:val="24"/>
                <w:szCs w:val="24"/>
                <w:lang w:val="kk-KZ"/>
              </w:rPr>
              <w:t xml:space="preserve"> </w:t>
            </w:r>
            <w:r w:rsidRPr="007028E1">
              <w:rPr>
                <w:rFonts w:ascii="Times New Roman" w:eastAsia="Calibri" w:hAnsi="Times New Roman" w:cs="Times New Roman"/>
                <w:color w:val="000000"/>
                <w:sz w:val="24"/>
                <w:szCs w:val="24"/>
                <w:lang w:val="kk-KZ"/>
              </w:rPr>
              <w:t>(+)</w:t>
            </w:r>
          </w:p>
        </w:tc>
        <w:tc>
          <w:tcPr>
            <w:tcW w:w="1528" w:type="dxa"/>
            <w:shd w:val="clear" w:color="auto" w:fill="auto"/>
            <w:vAlign w:val="center"/>
          </w:tcPr>
          <w:p w14:paraId="317AA9B9" w14:textId="2E9B87F0" w:rsidR="00B61D16" w:rsidRPr="007028E1" w:rsidRDefault="00287C0E" w:rsidP="00287C0E">
            <w:pPr>
              <w:spacing w:after="0" w:line="240" w:lineRule="auto"/>
              <w:ind w:right="-2"/>
              <w:jc w:val="center"/>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негативті қан сарысуы</w:t>
            </w:r>
          </w:p>
          <w:p w14:paraId="49CDE8C3" w14:textId="5F2D437D" w:rsidR="00B61D16" w:rsidRPr="007028E1" w:rsidRDefault="00287C0E" w:rsidP="00287C0E">
            <w:pPr>
              <w:spacing w:after="0" w:line="240" w:lineRule="auto"/>
              <w:ind w:right="-2"/>
              <w:jc w:val="center"/>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w:t>
            </w:r>
          </w:p>
        </w:tc>
        <w:tc>
          <w:tcPr>
            <w:tcW w:w="1478" w:type="dxa"/>
            <w:shd w:val="clear" w:color="auto" w:fill="auto"/>
            <w:vAlign w:val="center"/>
          </w:tcPr>
          <w:p w14:paraId="4584C89A" w14:textId="7A62A23C" w:rsidR="00B61D16" w:rsidRPr="007028E1" w:rsidRDefault="00287C0E" w:rsidP="00287C0E">
            <w:pPr>
              <w:spacing w:after="0" w:line="240" w:lineRule="auto"/>
              <w:ind w:right="-2"/>
              <w:jc w:val="center"/>
              <w:rPr>
                <w:rFonts w:ascii="Times New Roman" w:eastAsia="Calibri" w:hAnsi="Times New Roman" w:cs="Times New Roman"/>
                <w:color w:val="000000"/>
                <w:sz w:val="24"/>
                <w:szCs w:val="24"/>
              </w:rPr>
            </w:pPr>
            <w:r w:rsidRPr="007028E1">
              <w:rPr>
                <w:rFonts w:ascii="Times New Roman" w:eastAsia="Calibri" w:hAnsi="Times New Roman" w:cs="Times New Roman"/>
                <w:color w:val="000000"/>
                <w:sz w:val="24"/>
                <w:szCs w:val="24"/>
                <w:lang w:val="kk-KZ"/>
              </w:rPr>
              <w:t>титрлеу көрстекіші</w:t>
            </w:r>
          </w:p>
        </w:tc>
        <w:tc>
          <w:tcPr>
            <w:tcW w:w="1765" w:type="dxa"/>
            <w:shd w:val="clear" w:color="auto" w:fill="auto"/>
            <w:vAlign w:val="center"/>
          </w:tcPr>
          <w:p w14:paraId="1F9FE518" w14:textId="7CAF6AD5" w:rsidR="00B61D16" w:rsidRPr="007028E1" w:rsidRDefault="00287C0E" w:rsidP="00287C0E">
            <w:pPr>
              <w:spacing w:after="0" w:line="240" w:lineRule="auto"/>
              <w:ind w:right="-2"/>
              <w:jc w:val="center"/>
              <w:rPr>
                <w:rFonts w:ascii="Times New Roman" w:eastAsia="Calibri" w:hAnsi="Times New Roman" w:cs="Times New Roman"/>
                <w:color w:val="000000"/>
                <w:sz w:val="24"/>
                <w:szCs w:val="24"/>
              </w:rPr>
            </w:pPr>
            <w:r w:rsidRPr="007028E1">
              <w:rPr>
                <w:rFonts w:ascii="Times New Roman" w:eastAsia="Calibri" w:hAnsi="Times New Roman" w:cs="Times New Roman"/>
                <w:color w:val="000000"/>
                <w:sz w:val="24"/>
                <w:szCs w:val="24"/>
                <w:lang w:val="kk-KZ"/>
              </w:rPr>
              <w:t>позитивті қан сарысуы</w:t>
            </w:r>
            <w:r>
              <w:rPr>
                <w:rFonts w:ascii="Times New Roman" w:eastAsia="Calibri" w:hAnsi="Times New Roman" w:cs="Times New Roman"/>
                <w:color w:val="000000"/>
                <w:sz w:val="24"/>
                <w:szCs w:val="24"/>
                <w:lang w:val="kk-KZ"/>
              </w:rPr>
              <w:t xml:space="preserve"> </w:t>
            </w:r>
            <w:r w:rsidRPr="007028E1">
              <w:rPr>
                <w:rFonts w:ascii="Times New Roman" w:eastAsia="Calibri" w:hAnsi="Times New Roman" w:cs="Times New Roman"/>
                <w:color w:val="000000"/>
                <w:sz w:val="24"/>
                <w:szCs w:val="24"/>
                <w:lang w:val="kk-KZ"/>
              </w:rPr>
              <w:t>(+)</w:t>
            </w:r>
          </w:p>
        </w:tc>
        <w:tc>
          <w:tcPr>
            <w:tcW w:w="1638" w:type="dxa"/>
            <w:shd w:val="clear" w:color="auto" w:fill="auto"/>
            <w:vAlign w:val="center"/>
          </w:tcPr>
          <w:p w14:paraId="1779321D" w14:textId="2210A1C7" w:rsidR="00B61D16" w:rsidRPr="007028E1" w:rsidRDefault="00287C0E" w:rsidP="00287C0E">
            <w:pPr>
              <w:spacing w:after="0" w:line="240" w:lineRule="auto"/>
              <w:ind w:right="-2"/>
              <w:jc w:val="center"/>
              <w:rPr>
                <w:rFonts w:ascii="Times New Roman" w:eastAsia="Calibri" w:hAnsi="Times New Roman" w:cs="Times New Roman"/>
                <w:color w:val="000000"/>
                <w:sz w:val="24"/>
                <w:szCs w:val="24"/>
              </w:rPr>
            </w:pPr>
            <w:r w:rsidRPr="007028E1">
              <w:rPr>
                <w:rFonts w:ascii="Times New Roman" w:eastAsia="Calibri" w:hAnsi="Times New Roman" w:cs="Times New Roman"/>
                <w:color w:val="000000"/>
                <w:sz w:val="24"/>
                <w:szCs w:val="24"/>
                <w:lang w:val="kk-KZ"/>
              </w:rPr>
              <w:t>негативті қан сарысуы</w:t>
            </w:r>
            <w:r>
              <w:rPr>
                <w:rFonts w:ascii="Times New Roman" w:eastAsia="Calibri" w:hAnsi="Times New Roman" w:cs="Times New Roman"/>
                <w:color w:val="000000"/>
                <w:sz w:val="24"/>
                <w:szCs w:val="24"/>
                <w:lang w:val="kk-KZ"/>
              </w:rPr>
              <w:t xml:space="preserve"> </w:t>
            </w:r>
            <w:r w:rsidRPr="007028E1">
              <w:rPr>
                <w:rFonts w:ascii="Times New Roman" w:eastAsia="Calibri" w:hAnsi="Times New Roman" w:cs="Times New Roman"/>
                <w:color w:val="000000"/>
                <w:sz w:val="24"/>
                <w:szCs w:val="24"/>
                <w:lang w:val="kk-KZ"/>
              </w:rPr>
              <w:t>(-)</w:t>
            </w:r>
          </w:p>
        </w:tc>
      </w:tr>
      <w:tr w:rsidR="00B61D16" w:rsidRPr="007028E1" w14:paraId="7E1B3B3F" w14:textId="77777777" w:rsidTr="00287C0E">
        <w:tc>
          <w:tcPr>
            <w:tcW w:w="1747" w:type="dxa"/>
            <w:shd w:val="clear" w:color="auto" w:fill="auto"/>
          </w:tcPr>
          <w:p w14:paraId="0C8F2EAB"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Тұтас</w:t>
            </w:r>
          </w:p>
        </w:tc>
        <w:tc>
          <w:tcPr>
            <w:tcW w:w="1489" w:type="dxa"/>
            <w:shd w:val="clear" w:color="auto" w:fill="auto"/>
          </w:tcPr>
          <w:p w14:paraId="6BFE0613"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50</w:t>
            </w:r>
          </w:p>
        </w:tc>
        <w:tc>
          <w:tcPr>
            <w:tcW w:w="1528" w:type="dxa"/>
            <w:shd w:val="clear" w:color="auto" w:fill="auto"/>
          </w:tcPr>
          <w:p w14:paraId="0B3BEA56"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w:t>
            </w:r>
          </w:p>
        </w:tc>
        <w:tc>
          <w:tcPr>
            <w:tcW w:w="1478" w:type="dxa"/>
            <w:shd w:val="clear" w:color="auto" w:fill="auto"/>
          </w:tcPr>
          <w:p w14:paraId="14999A38"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 xml:space="preserve">Тұтас </w:t>
            </w:r>
          </w:p>
        </w:tc>
        <w:tc>
          <w:tcPr>
            <w:tcW w:w="1765" w:type="dxa"/>
            <w:shd w:val="clear" w:color="auto" w:fill="auto"/>
          </w:tcPr>
          <w:p w14:paraId="63BE19ED"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50</w:t>
            </w:r>
          </w:p>
        </w:tc>
        <w:tc>
          <w:tcPr>
            <w:tcW w:w="1638" w:type="dxa"/>
            <w:shd w:val="clear" w:color="auto" w:fill="auto"/>
          </w:tcPr>
          <w:p w14:paraId="0EF59329"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w:t>
            </w:r>
          </w:p>
        </w:tc>
      </w:tr>
      <w:tr w:rsidR="00B61D16" w:rsidRPr="007028E1" w14:paraId="2FE3A4B4" w14:textId="77777777" w:rsidTr="00287C0E">
        <w:tc>
          <w:tcPr>
            <w:tcW w:w="1747" w:type="dxa"/>
            <w:shd w:val="clear" w:color="auto" w:fill="auto"/>
          </w:tcPr>
          <w:p w14:paraId="75BCD84B"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1:4</w:t>
            </w:r>
          </w:p>
        </w:tc>
        <w:tc>
          <w:tcPr>
            <w:tcW w:w="1489" w:type="dxa"/>
            <w:shd w:val="clear" w:color="auto" w:fill="auto"/>
          </w:tcPr>
          <w:p w14:paraId="68C2B18D"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50</w:t>
            </w:r>
          </w:p>
        </w:tc>
        <w:tc>
          <w:tcPr>
            <w:tcW w:w="1528" w:type="dxa"/>
            <w:shd w:val="clear" w:color="auto" w:fill="auto"/>
          </w:tcPr>
          <w:p w14:paraId="10225541"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150</w:t>
            </w:r>
          </w:p>
        </w:tc>
        <w:tc>
          <w:tcPr>
            <w:tcW w:w="1478" w:type="dxa"/>
            <w:shd w:val="clear" w:color="auto" w:fill="auto"/>
          </w:tcPr>
          <w:p w14:paraId="102D48BA"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w:t>
            </w:r>
          </w:p>
        </w:tc>
        <w:tc>
          <w:tcPr>
            <w:tcW w:w="1765" w:type="dxa"/>
            <w:shd w:val="clear" w:color="auto" w:fill="auto"/>
          </w:tcPr>
          <w:p w14:paraId="344BBE32"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w:t>
            </w:r>
          </w:p>
        </w:tc>
        <w:tc>
          <w:tcPr>
            <w:tcW w:w="1638" w:type="dxa"/>
            <w:shd w:val="clear" w:color="auto" w:fill="auto"/>
          </w:tcPr>
          <w:p w14:paraId="58CC4799"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w:t>
            </w:r>
          </w:p>
        </w:tc>
      </w:tr>
      <w:tr w:rsidR="00B61D16" w:rsidRPr="007028E1" w14:paraId="7D01BF64" w14:textId="77777777" w:rsidTr="00287C0E">
        <w:tc>
          <w:tcPr>
            <w:tcW w:w="1747" w:type="dxa"/>
            <w:shd w:val="clear" w:color="auto" w:fill="auto"/>
          </w:tcPr>
          <w:p w14:paraId="4B326B5A"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1:10</w:t>
            </w:r>
          </w:p>
        </w:tc>
        <w:tc>
          <w:tcPr>
            <w:tcW w:w="1489" w:type="dxa"/>
            <w:shd w:val="clear" w:color="auto" w:fill="auto"/>
          </w:tcPr>
          <w:p w14:paraId="684D2CFE"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20</w:t>
            </w:r>
          </w:p>
        </w:tc>
        <w:tc>
          <w:tcPr>
            <w:tcW w:w="1528" w:type="dxa"/>
            <w:shd w:val="clear" w:color="auto" w:fill="auto"/>
          </w:tcPr>
          <w:p w14:paraId="73C3E92F"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180</w:t>
            </w:r>
          </w:p>
        </w:tc>
        <w:tc>
          <w:tcPr>
            <w:tcW w:w="1478" w:type="dxa"/>
            <w:shd w:val="clear" w:color="auto" w:fill="auto"/>
          </w:tcPr>
          <w:p w14:paraId="3DD592E8"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1:10</w:t>
            </w:r>
          </w:p>
        </w:tc>
        <w:tc>
          <w:tcPr>
            <w:tcW w:w="1765" w:type="dxa"/>
            <w:shd w:val="clear" w:color="auto" w:fill="auto"/>
          </w:tcPr>
          <w:p w14:paraId="4571983C"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20</w:t>
            </w:r>
          </w:p>
        </w:tc>
        <w:tc>
          <w:tcPr>
            <w:tcW w:w="1638" w:type="dxa"/>
            <w:shd w:val="clear" w:color="auto" w:fill="auto"/>
          </w:tcPr>
          <w:p w14:paraId="31EA1A5A"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180</w:t>
            </w:r>
          </w:p>
        </w:tc>
      </w:tr>
      <w:tr w:rsidR="00B61D16" w:rsidRPr="007028E1" w14:paraId="17FF7F1A" w14:textId="77777777" w:rsidTr="00287C0E">
        <w:tc>
          <w:tcPr>
            <w:tcW w:w="1747" w:type="dxa"/>
            <w:shd w:val="clear" w:color="auto" w:fill="auto"/>
          </w:tcPr>
          <w:p w14:paraId="47185138"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1:16</w:t>
            </w:r>
          </w:p>
        </w:tc>
        <w:tc>
          <w:tcPr>
            <w:tcW w:w="1489" w:type="dxa"/>
            <w:shd w:val="clear" w:color="auto" w:fill="auto"/>
          </w:tcPr>
          <w:p w14:paraId="0AF0AEC8"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10</w:t>
            </w:r>
          </w:p>
        </w:tc>
        <w:tc>
          <w:tcPr>
            <w:tcW w:w="1528" w:type="dxa"/>
            <w:shd w:val="clear" w:color="auto" w:fill="auto"/>
          </w:tcPr>
          <w:p w14:paraId="4E6DF58A"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150</w:t>
            </w:r>
          </w:p>
        </w:tc>
        <w:tc>
          <w:tcPr>
            <w:tcW w:w="1478" w:type="dxa"/>
            <w:shd w:val="clear" w:color="auto" w:fill="auto"/>
          </w:tcPr>
          <w:p w14:paraId="6B718287"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w:t>
            </w:r>
          </w:p>
        </w:tc>
        <w:tc>
          <w:tcPr>
            <w:tcW w:w="1765" w:type="dxa"/>
            <w:shd w:val="clear" w:color="auto" w:fill="auto"/>
          </w:tcPr>
          <w:p w14:paraId="7CA9553F"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w:t>
            </w:r>
          </w:p>
        </w:tc>
        <w:tc>
          <w:tcPr>
            <w:tcW w:w="1638" w:type="dxa"/>
            <w:shd w:val="clear" w:color="auto" w:fill="auto"/>
          </w:tcPr>
          <w:p w14:paraId="07385AC9" w14:textId="77777777" w:rsidR="00B61D16" w:rsidRPr="007028E1" w:rsidRDefault="00B61D16" w:rsidP="00287C0E">
            <w:pPr>
              <w:spacing w:after="0" w:line="240" w:lineRule="auto"/>
              <w:ind w:right="-2"/>
              <w:jc w:val="both"/>
              <w:rPr>
                <w:rFonts w:ascii="Times New Roman" w:eastAsia="Calibri" w:hAnsi="Times New Roman" w:cs="Times New Roman"/>
                <w:color w:val="000000"/>
                <w:sz w:val="24"/>
                <w:szCs w:val="24"/>
                <w:lang w:val="kk-KZ"/>
              </w:rPr>
            </w:pPr>
            <w:r w:rsidRPr="007028E1">
              <w:rPr>
                <w:rFonts w:ascii="Times New Roman" w:eastAsia="Calibri" w:hAnsi="Times New Roman" w:cs="Times New Roman"/>
                <w:color w:val="000000"/>
                <w:sz w:val="24"/>
                <w:szCs w:val="24"/>
                <w:lang w:val="kk-KZ"/>
              </w:rPr>
              <w:t>-</w:t>
            </w:r>
          </w:p>
        </w:tc>
      </w:tr>
      <w:tr w:rsidR="00B61D16" w:rsidRPr="007028E1" w14:paraId="24388F77" w14:textId="77777777" w:rsidTr="00287C0E">
        <w:tc>
          <w:tcPr>
            <w:tcW w:w="9645" w:type="dxa"/>
            <w:gridSpan w:val="6"/>
            <w:shd w:val="clear" w:color="auto" w:fill="auto"/>
          </w:tcPr>
          <w:p w14:paraId="3FBBD71F" w14:textId="70EC72B7" w:rsidR="00B61D16" w:rsidRPr="00287C0E" w:rsidRDefault="00B61D16" w:rsidP="006E03D6">
            <w:pPr>
              <w:tabs>
                <w:tab w:val="left" w:pos="612"/>
              </w:tabs>
              <w:spacing w:after="0" w:line="240" w:lineRule="auto"/>
              <w:ind w:right="-2" w:firstLine="620"/>
              <w:jc w:val="both"/>
              <w:rPr>
                <w:rFonts w:ascii="Times New Roman" w:eastAsia="Calibri" w:hAnsi="Times New Roman" w:cs="Times New Roman"/>
                <w:color w:val="000000"/>
                <w:sz w:val="24"/>
                <w:szCs w:val="24"/>
                <w:lang w:val="kk-KZ"/>
              </w:rPr>
            </w:pPr>
            <w:r w:rsidRPr="00287C0E">
              <w:rPr>
                <w:rFonts w:ascii="Times New Roman" w:eastAsia="Calibri" w:hAnsi="Times New Roman" w:cs="Times New Roman"/>
                <w:iCs/>
                <w:color w:val="000000"/>
                <w:sz w:val="24"/>
                <w:szCs w:val="24"/>
                <w:lang w:val="kk-KZ"/>
              </w:rPr>
              <w:t>Ескерту</w:t>
            </w:r>
            <w:r w:rsidRPr="00287C0E">
              <w:rPr>
                <w:rFonts w:ascii="Times New Roman" w:eastAsia="Calibri" w:hAnsi="Times New Roman" w:cs="Times New Roman"/>
                <w:color w:val="000000"/>
                <w:sz w:val="24"/>
                <w:szCs w:val="24"/>
                <w:lang w:val="kk-KZ"/>
              </w:rPr>
              <w:t xml:space="preserve"> </w:t>
            </w:r>
            <w:r w:rsidR="00287C0E">
              <w:rPr>
                <w:rFonts w:ascii="Times New Roman" w:eastAsia="Calibri" w:hAnsi="Times New Roman" w:cs="Times New Roman"/>
                <w:color w:val="000000"/>
                <w:sz w:val="24"/>
                <w:szCs w:val="24"/>
                <w:lang w:val="kk-KZ"/>
              </w:rPr>
              <w:t xml:space="preserve">– </w:t>
            </w:r>
            <w:r w:rsidRPr="00287C0E">
              <w:rPr>
                <w:rFonts w:ascii="Times New Roman" w:eastAsia="Calibri" w:hAnsi="Times New Roman" w:cs="Times New Roman"/>
                <w:iCs/>
                <w:color w:val="000000"/>
                <w:sz w:val="24"/>
                <w:szCs w:val="24"/>
                <w:lang w:val="kk-KZ"/>
              </w:rPr>
              <w:t>Қан</w:t>
            </w:r>
            <w:r w:rsidR="001D7CAC" w:rsidRPr="00287C0E">
              <w:rPr>
                <w:rFonts w:ascii="Times New Roman" w:eastAsia="Calibri" w:hAnsi="Times New Roman" w:cs="Times New Roman"/>
                <w:iCs/>
                <w:color w:val="000000"/>
                <w:sz w:val="24"/>
                <w:szCs w:val="24"/>
                <w:lang w:val="kk-KZ"/>
              </w:rPr>
              <w:t xml:space="preserve"> </w:t>
            </w:r>
            <w:r w:rsidRPr="00287C0E">
              <w:rPr>
                <w:rFonts w:ascii="Times New Roman" w:eastAsia="Calibri" w:hAnsi="Times New Roman" w:cs="Times New Roman"/>
                <w:iCs/>
                <w:color w:val="000000"/>
                <w:sz w:val="24"/>
                <w:szCs w:val="24"/>
                <w:lang w:val="kk-KZ"/>
              </w:rPr>
              <w:t xml:space="preserve">сарысудың өлшемі </w:t>
            </w:r>
            <w:r w:rsidR="001D7CAC" w:rsidRPr="00287C0E">
              <w:rPr>
                <w:rFonts w:ascii="Times New Roman" w:eastAsia="Calibri" w:hAnsi="Times New Roman" w:cs="Times New Roman"/>
                <w:iCs/>
                <w:color w:val="000000"/>
                <w:sz w:val="24"/>
                <w:szCs w:val="24"/>
                <w:lang w:val="kk-KZ"/>
              </w:rPr>
              <w:t xml:space="preserve">- </w:t>
            </w:r>
            <w:r w:rsidRPr="00287C0E">
              <w:rPr>
                <w:rFonts w:ascii="Times New Roman" w:eastAsia="Calibri" w:hAnsi="Times New Roman" w:cs="Times New Roman"/>
                <w:iCs/>
                <w:color w:val="000000"/>
                <w:sz w:val="24"/>
                <w:szCs w:val="24"/>
                <w:lang w:val="kk-KZ"/>
              </w:rPr>
              <w:t>мкл</w:t>
            </w:r>
          </w:p>
        </w:tc>
      </w:tr>
    </w:tbl>
    <w:p w14:paraId="09435A67" w14:textId="72D470BD" w:rsidR="00454A73" w:rsidRDefault="00454A73" w:rsidP="00611635">
      <w:pPr>
        <w:spacing w:after="0" w:line="240" w:lineRule="auto"/>
        <w:ind w:firstLine="709"/>
        <w:rPr>
          <w:rFonts w:ascii="Times New Roman" w:eastAsiaTheme="minorEastAsia" w:hAnsi="Times New Roman" w:cs="Times New Roman"/>
          <w:sz w:val="28"/>
          <w:szCs w:val="28"/>
          <w:lang w:val="kk-KZ"/>
        </w:rPr>
      </w:pPr>
    </w:p>
    <w:p w14:paraId="46E99471" w14:textId="4D4E9EC4" w:rsidR="00454A73" w:rsidRPr="00287C0E" w:rsidRDefault="00454A73" w:rsidP="00611635">
      <w:pPr>
        <w:spacing w:after="0" w:line="240" w:lineRule="auto"/>
        <w:ind w:firstLine="709"/>
        <w:rPr>
          <w:rFonts w:ascii="Times New Roman" w:eastAsiaTheme="minorEastAsia" w:hAnsi="Times New Roman" w:cs="Times New Roman"/>
          <w:i/>
          <w:sz w:val="28"/>
          <w:szCs w:val="28"/>
          <w:lang w:val="kk-KZ"/>
        </w:rPr>
      </w:pPr>
      <w:r w:rsidRPr="00287C0E">
        <w:rPr>
          <w:rFonts w:ascii="Times New Roman" w:eastAsiaTheme="minorEastAsia" w:hAnsi="Times New Roman" w:cs="Times New Roman"/>
          <w:bCs/>
          <w:i/>
          <w:sz w:val="28"/>
          <w:szCs w:val="28"/>
          <w:lang w:val="kk-KZ"/>
        </w:rPr>
        <w:t>Перифериялық</w:t>
      </w:r>
      <w:r w:rsidRPr="00287C0E">
        <w:rPr>
          <w:rFonts w:ascii="Times New Roman" w:eastAsiaTheme="minorEastAsia" w:hAnsi="Times New Roman" w:cs="Times New Roman"/>
          <w:i/>
          <w:sz w:val="28"/>
          <w:szCs w:val="28"/>
          <w:lang w:val="kk-KZ"/>
        </w:rPr>
        <w:t xml:space="preserve"> қ</w:t>
      </w:r>
      <w:r w:rsidRPr="00287C0E">
        <w:rPr>
          <w:rFonts w:ascii="Times New Roman" w:eastAsiaTheme="minorEastAsia" w:hAnsi="Times New Roman" w:cs="Times New Roman"/>
          <w:bCs/>
          <w:i/>
          <w:sz w:val="28"/>
          <w:szCs w:val="28"/>
          <w:lang w:val="kk-KZ"/>
        </w:rPr>
        <w:t>аннан лейкоциттерді бөліп алу</w:t>
      </w:r>
    </w:p>
    <w:p w14:paraId="09F089E5" w14:textId="50B99C7C" w:rsidR="00454A73" w:rsidRDefault="00454A73" w:rsidP="00611635">
      <w:pPr>
        <w:spacing w:after="0" w:line="240" w:lineRule="auto"/>
        <w:ind w:firstLine="709"/>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Алдымен </w:t>
      </w:r>
      <w:r w:rsidRPr="00B61D16">
        <w:rPr>
          <w:rFonts w:ascii="Times New Roman" w:eastAsiaTheme="minorEastAsia" w:hAnsi="Times New Roman" w:cs="Times New Roman"/>
          <w:sz w:val="28"/>
          <w:szCs w:val="28"/>
          <w:lang w:val="kk-KZ"/>
        </w:rPr>
        <w:t>10 мл пробиркаларға</w:t>
      </w:r>
      <w:r>
        <w:rPr>
          <w:rFonts w:ascii="Times New Roman" w:eastAsiaTheme="minorEastAsia" w:hAnsi="Times New Roman" w:cs="Times New Roman"/>
          <w:sz w:val="28"/>
          <w:szCs w:val="28"/>
          <w:lang w:val="kk-KZ"/>
        </w:rPr>
        <w:t xml:space="preserve"> </w:t>
      </w:r>
      <w:r w:rsidRPr="00FC3306">
        <w:rPr>
          <w:rFonts w:ascii="Times New Roman" w:eastAsiaTheme="minorEastAsia" w:hAnsi="Times New Roman" w:cs="Times New Roman"/>
          <w:sz w:val="28"/>
          <w:szCs w:val="28"/>
          <w:lang w:val="kk-KZ"/>
        </w:rPr>
        <w:t>(ЭДТА</w:t>
      </w:r>
      <w:r>
        <w:rPr>
          <w:rFonts w:ascii="Times New Roman" w:eastAsiaTheme="minorEastAsia" w:hAnsi="Times New Roman" w:cs="Times New Roman"/>
          <w:sz w:val="28"/>
          <w:szCs w:val="28"/>
          <w:lang w:val="kk-KZ"/>
        </w:rPr>
        <w:t xml:space="preserve"> бар</w:t>
      </w:r>
      <w:r w:rsidRPr="00FC3306">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кемінде 7</w:t>
      </w:r>
      <w:r w:rsidRPr="00B61D16">
        <w:rPr>
          <w:rFonts w:ascii="Times New Roman" w:eastAsiaTheme="minorEastAsia" w:hAnsi="Times New Roman" w:cs="Times New Roman"/>
          <w:sz w:val="28"/>
          <w:szCs w:val="28"/>
          <w:lang w:val="kk-KZ"/>
        </w:rPr>
        <w:t xml:space="preserve"> мл қан үлгілерін алып, </w:t>
      </w:r>
      <w:r>
        <w:rPr>
          <w:rFonts w:ascii="Times New Roman" w:eastAsiaTheme="minorEastAsia" w:hAnsi="Times New Roman" w:cs="Times New Roman"/>
          <w:sz w:val="28"/>
          <w:szCs w:val="28"/>
          <w:lang w:val="kk-KZ"/>
        </w:rPr>
        <w:t xml:space="preserve">Версен 2 </w:t>
      </w:r>
      <w:r w:rsidRPr="00B61D16">
        <w:rPr>
          <w:rFonts w:ascii="Times New Roman" w:eastAsiaTheme="minorEastAsia" w:hAnsi="Times New Roman" w:cs="Times New Roman"/>
          <w:sz w:val="28"/>
          <w:szCs w:val="28"/>
          <w:lang w:val="kk-KZ"/>
        </w:rPr>
        <w:t>(</w:t>
      </w:r>
      <w:bookmarkStart w:id="32" w:name="_Hlk102353567"/>
      <w:bookmarkStart w:id="33" w:name="_Hlk94392621"/>
      <w:r>
        <w:rPr>
          <w:rFonts w:ascii="Times New Roman" w:eastAsiaTheme="minorEastAsia" w:hAnsi="Times New Roman" w:cs="Times New Roman"/>
          <w:sz w:val="28"/>
          <w:szCs w:val="28"/>
          <w:lang w:val="kk-KZ"/>
        </w:rPr>
        <w:t>құрамы</w:t>
      </w:r>
      <w:r w:rsidR="002E0E29">
        <w:rPr>
          <w:rFonts w:ascii="Times New Roman" w:eastAsiaTheme="minorEastAsia" w:hAnsi="Times New Roman" w:cs="Times New Roman"/>
          <w:sz w:val="28"/>
          <w:szCs w:val="28"/>
          <w:lang w:val="kk-KZ"/>
        </w:rPr>
        <w:t>:</w:t>
      </w:r>
      <w:r>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8,0г</w:t>
      </w:r>
      <w:r w:rsidR="002E0E29">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 xml:space="preserve"> NaCl, 0,2г</w:t>
      </w:r>
      <w:r w:rsidR="00066762">
        <w:rPr>
          <w:rFonts w:ascii="Times New Roman" w:eastAsiaTheme="minorEastAsia" w:hAnsi="Times New Roman" w:cs="Times New Roman"/>
          <w:sz w:val="28"/>
          <w:szCs w:val="28"/>
          <w:lang w:val="kk-KZ"/>
        </w:rPr>
        <w:t xml:space="preserve"> - </w:t>
      </w:r>
      <w:r w:rsidRPr="00B61D16">
        <w:rPr>
          <w:rFonts w:ascii="Times New Roman" w:eastAsiaTheme="minorEastAsia" w:hAnsi="Times New Roman" w:cs="Times New Roman"/>
          <w:sz w:val="28"/>
          <w:szCs w:val="28"/>
          <w:lang w:val="kk-KZ"/>
        </w:rPr>
        <w:t>KCl, 0,2г</w:t>
      </w:r>
      <w:r w:rsidR="00066762">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 xml:space="preserve"> KH</w:t>
      </w:r>
      <w:r w:rsidRPr="00B61D16">
        <w:rPr>
          <w:rFonts w:ascii="Times New Roman" w:eastAsiaTheme="minorEastAsia" w:hAnsi="Times New Roman" w:cs="Times New Roman"/>
          <w:sz w:val="28"/>
          <w:szCs w:val="28"/>
          <w:vertAlign w:val="subscript"/>
          <w:lang w:val="kk-KZ"/>
        </w:rPr>
        <w:t>2</w:t>
      </w:r>
      <w:r w:rsidRPr="00B61D16">
        <w:rPr>
          <w:rFonts w:ascii="Times New Roman" w:eastAsiaTheme="minorEastAsia" w:hAnsi="Times New Roman" w:cs="Times New Roman"/>
          <w:sz w:val="28"/>
          <w:szCs w:val="28"/>
          <w:lang w:val="kk-KZ"/>
        </w:rPr>
        <w:t>PO</w:t>
      </w:r>
      <w:r w:rsidRPr="00B61D16">
        <w:rPr>
          <w:rFonts w:ascii="Times New Roman" w:eastAsiaTheme="minorEastAsia" w:hAnsi="Times New Roman" w:cs="Times New Roman"/>
          <w:sz w:val="28"/>
          <w:szCs w:val="28"/>
          <w:vertAlign w:val="subscript"/>
          <w:lang w:val="kk-KZ"/>
        </w:rPr>
        <w:t>4</w:t>
      </w:r>
      <w:r w:rsidRPr="00B61D16">
        <w:rPr>
          <w:rFonts w:ascii="Times New Roman" w:eastAsiaTheme="minorEastAsia" w:hAnsi="Times New Roman" w:cs="Times New Roman"/>
          <w:sz w:val="28"/>
          <w:szCs w:val="28"/>
          <w:lang w:val="kk-KZ"/>
        </w:rPr>
        <w:t>, 1,15г</w:t>
      </w:r>
      <w:r w:rsidR="00066762">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 xml:space="preserve"> Na</w:t>
      </w:r>
      <w:r w:rsidRPr="00B61D16">
        <w:rPr>
          <w:rFonts w:ascii="Times New Roman" w:eastAsiaTheme="minorEastAsia" w:hAnsi="Times New Roman" w:cs="Times New Roman"/>
          <w:sz w:val="28"/>
          <w:szCs w:val="28"/>
          <w:vertAlign w:val="subscript"/>
          <w:lang w:val="kk-KZ"/>
        </w:rPr>
        <w:t>2</w:t>
      </w:r>
      <w:r w:rsidRPr="00B61D16">
        <w:rPr>
          <w:rFonts w:ascii="Times New Roman" w:eastAsiaTheme="minorEastAsia" w:hAnsi="Times New Roman" w:cs="Times New Roman"/>
          <w:sz w:val="28"/>
          <w:szCs w:val="28"/>
          <w:lang w:val="kk-KZ"/>
        </w:rPr>
        <w:t>HPO</w:t>
      </w:r>
      <w:r w:rsidRPr="00B61D16">
        <w:rPr>
          <w:rFonts w:ascii="Times New Roman" w:eastAsiaTheme="minorEastAsia" w:hAnsi="Times New Roman" w:cs="Times New Roman"/>
          <w:sz w:val="28"/>
          <w:szCs w:val="28"/>
          <w:vertAlign w:val="subscript"/>
          <w:lang w:val="kk-KZ"/>
        </w:rPr>
        <w:t>4</w:t>
      </w:r>
      <w:bookmarkEnd w:id="32"/>
      <w:bookmarkEnd w:id="33"/>
      <w:r w:rsidRPr="00B61D16">
        <w:rPr>
          <w:rFonts w:ascii="Times New Roman" w:eastAsiaTheme="minorEastAsia" w:hAnsi="Times New Roman" w:cs="Times New Roman"/>
          <w:sz w:val="28"/>
          <w:szCs w:val="28"/>
          <w:lang w:val="kk-KZ"/>
        </w:rPr>
        <w:t xml:space="preserve">) ерітіндісін </w:t>
      </w:r>
      <w:r w:rsidR="00A430E2">
        <w:rPr>
          <w:rFonts w:ascii="Times New Roman" w:eastAsiaTheme="minorEastAsia" w:hAnsi="Times New Roman" w:cs="Times New Roman"/>
          <w:sz w:val="28"/>
          <w:szCs w:val="28"/>
          <w:lang w:val="kk-KZ"/>
        </w:rPr>
        <w:t xml:space="preserve">2 мл мөлшерінде </w:t>
      </w:r>
      <w:r w:rsidRPr="00B61D16">
        <w:rPr>
          <w:rFonts w:ascii="Times New Roman" w:eastAsiaTheme="minorEastAsia" w:hAnsi="Times New Roman" w:cs="Times New Roman"/>
          <w:sz w:val="28"/>
          <w:szCs w:val="28"/>
          <w:lang w:val="kk-KZ"/>
        </w:rPr>
        <w:t>құйып, үл</w:t>
      </w:r>
      <w:r>
        <w:rPr>
          <w:rFonts w:ascii="Times New Roman" w:eastAsiaTheme="minorEastAsia" w:hAnsi="Times New Roman" w:cs="Times New Roman"/>
          <w:sz w:val="28"/>
          <w:szCs w:val="28"/>
          <w:lang w:val="kk-KZ"/>
        </w:rPr>
        <w:t>гілерді</w:t>
      </w:r>
      <w:r w:rsidRPr="00B61D16">
        <w:rPr>
          <w:rFonts w:ascii="Times New Roman" w:eastAsiaTheme="minorEastAsia" w:hAnsi="Times New Roman" w:cs="Times New Roman"/>
          <w:sz w:val="28"/>
          <w:szCs w:val="28"/>
          <w:lang w:val="kk-KZ"/>
        </w:rPr>
        <w:t xml:space="preserve"> 18-20°C температурада 2600 айн/мин 30 минут центрифуга</w:t>
      </w:r>
      <w:r w:rsidR="00A430E2">
        <w:rPr>
          <w:rFonts w:ascii="Times New Roman" w:eastAsiaTheme="minorEastAsia" w:hAnsi="Times New Roman" w:cs="Times New Roman"/>
          <w:sz w:val="28"/>
          <w:szCs w:val="28"/>
          <w:lang w:val="kk-KZ"/>
        </w:rPr>
        <w:t>ға</w:t>
      </w:r>
      <w:r w:rsidRPr="00B61D16">
        <w:rPr>
          <w:rFonts w:ascii="Times New Roman" w:eastAsiaTheme="minorEastAsia" w:hAnsi="Times New Roman" w:cs="Times New Roman"/>
          <w:sz w:val="28"/>
          <w:szCs w:val="28"/>
          <w:lang w:val="kk-KZ"/>
        </w:rPr>
        <w:t xml:space="preserve"> </w:t>
      </w:r>
      <w:r w:rsidR="00066762">
        <w:rPr>
          <w:rFonts w:ascii="Times New Roman" w:eastAsiaTheme="minorEastAsia" w:hAnsi="Times New Roman" w:cs="Times New Roman"/>
          <w:sz w:val="28"/>
          <w:szCs w:val="28"/>
          <w:lang w:val="kk-KZ"/>
        </w:rPr>
        <w:t xml:space="preserve">салынады. Белгілі уақыт өткеннен кейін пробиркаларда </w:t>
      </w:r>
      <w:r w:rsidRPr="00B61D16">
        <w:rPr>
          <w:rFonts w:ascii="Times New Roman" w:eastAsiaTheme="minorEastAsia" w:hAnsi="Times New Roman" w:cs="Times New Roman"/>
          <w:sz w:val="28"/>
          <w:szCs w:val="28"/>
          <w:lang w:val="kk-KZ"/>
        </w:rPr>
        <w:t xml:space="preserve">қанның плазмасы </w:t>
      </w:r>
      <w:r>
        <w:rPr>
          <w:rFonts w:ascii="Times New Roman" w:eastAsiaTheme="minorEastAsia" w:hAnsi="Times New Roman" w:cs="Times New Roman"/>
          <w:sz w:val="28"/>
          <w:szCs w:val="28"/>
          <w:lang w:val="kk-KZ"/>
        </w:rPr>
        <w:t>жоғарғы қабат</w:t>
      </w:r>
      <w:r w:rsidR="00066762">
        <w:rPr>
          <w:rFonts w:ascii="Times New Roman" w:eastAsiaTheme="minorEastAsia" w:hAnsi="Times New Roman" w:cs="Times New Roman"/>
          <w:sz w:val="28"/>
          <w:szCs w:val="28"/>
          <w:lang w:val="kk-KZ"/>
        </w:rPr>
        <w:t>қа</w:t>
      </w:r>
      <w:r>
        <w:rPr>
          <w:rFonts w:ascii="Times New Roman" w:eastAsiaTheme="minorEastAsia" w:hAnsi="Times New Roman" w:cs="Times New Roman"/>
          <w:sz w:val="28"/>
          <w:szCs w:val="28"/>
          <w:lang w:val="kk-KZ"/>
        </w:rPr>
        <w:t xml:space="preserve">, </w:t>
      </w:r>
      <w:r w:rsidR="00066762">
        <w:rPr>
          <w:rFonts w:ascii="Times New Roman" w:eastAsiaTheme="minorEastAsia" w:hAnsi="Times New Roman" w:cs="Times New Roman"/>
          <w:sz w:val="28"/>
          <w:szCs w:val="28"/>
          <w:lang w:val="kk-KZ"/>
        </w:rPr>
        <w:t xml:space="preserve">ал </w:t>
      </w:r>
      <w:r>
        <w:rPr>
          <w:rFonts w:ascii="Times New Roman" w:eastAsiaTheme="minorEastAsia" w:hAnsi="Times New Roman" w:cs="Times New Roman"/>
          <w:sz w:val="28"/>
          <w:szCs w:val="28"/>
          <w:lang w:val="kk-KZ"/>
        </w:rPr>
        <w:t>қызыл қан жасушалары</w:t>
      </w:r>
      <w:r w:rsidRPr="00B61D16">
        <w:rPr>
          <w:rFonts w:ascii="Times New Roman" w:eastAsiaTheme="minorEastAsia" w:hAnsi="Times New Roman" w:cs="Times New Roman"/>
          <w:sz w:val="28"/>
          <w:szCs w:val="28"/>
          <w:lang w:val="kk-KZ"/>
        </w:rPr>
        <w:t xml:space="preserve"> төменгі қабатына бөлі</w:t>
      </w:r>
      <w:r>
        <w:rPr>
          <w:rFonts w:ascii="Times New Roman" w:eastAsiaTheme="minorEastAsia" w:hAnsi="Times New Roman" w:cs="Times New Roman"/>
          <w:sz w:val="28"/>
          <w:szCs w:val="28"/>
          <w:lang w:val="kk-KZ"/>
        </w:rPr>
        <w:t xml:space="preserve">неді. Ортаңғы қабатқа бізге қажетті </w:t>
      </w:r>
      <w:r w:rsidRPr="00B61D16">
        <w:rPr>
          <w:rFonts w:ascii="Times New Roman" w:eastAsiaTheme="minorEastAsia" w:hAnsi="Times New Roman" w:cs="Times New Roman"/>
          <w:sz w:val="28"/>
          <w:szCs w:val="28"/>
          <w:lang w:val="kk-KZ"/>
        </w:rPr>
        <w:t>жұқа</w:t>
      </w:r>
      <w:r>
        <w:rPr>
          <w:rFonts w:ascii="Times New Roman" w:eastAsiaTheme="minorEastAsia" w:hAnsi="Times New Roman" w:cs="Times New Roman"/>
          <w:sz w:val="28"/>
          <w:szCs w:val="28"/>
          <w:lang w:val="kk-KZ"/>
        </w:rPr>
        <w:t xml:space="preserve"> қабат – лейкоциттер</w:t>
      </w:r>
      <w:r w:rsidR="00066762">
        <w:rPr>
          <w:rFonts w:ascii="Times New Roman" w:eastAsiaTheme="minorEastAsia" w:hAnsi="Times New Roman" w:cs="Times New Roman"/>
          <w:sz w:val="28"/>
          <w:szCs w:val="28"/>
          <w:lang w:val="kk-KZ"/>
        </w:rPr>
        <w:t xml:space="preserve">дің </w:t>
      </w:r>
      <w:r>
        <w:rPr>
          <w:rFonts w:ascii="Times New Roman" w:eastAsiaTheme="minorEastAsia" w:hAnsi="Times New Roman" w:cs="Times New Roman"/>
          <w:sz w:val="28"/>
          <w:szCs w:val="28"/>
          <w:lang w:val="kk-KZ"/>
        </w:rPr>
        <w:t>(PBL)</w:t>
      </w:r>
      <w:r w:rsidR="00066762">
        <w:rPr>
          <w:rFonts w:ascii="Times New Roman" w:eastAsiaTheme="minorEastAsia" w:hAnsi="Times New Roman" w:cs="Times New Roman"/>
          <w:sz w:val="28"/>
          <w:szCs w:val="28"/>
          <w:lang w:val="kk-KZ"/>
        </w:rPr>
        <w:t xml:space="preserve"> бөлінгенін айқын көруге болады. Оны</w:t>
      </w:r>
      <w:r>
        <w:rPr>
          <w:rFonts w:ascii="Times New Roman" w:eastAsiaTheme="minorEastAsia" w:hAnsi="Times New Roman" w:cs="Times New Roman"/>
          <w:sz w:val="28"/>
          <w:szCs w:val="28"/>
          <w:lang w:val="kk-KZ"/>
        </w:rPr>
        <w:t xml:space="preserve"> </w:t>
      </w:r>
      <w:r w:rsidR="00066762">
        <w:rPr>
          <w:rFonts w:ascii="Times New Roman" w:eastAsiaTheme="minorEastAsia" w:hAnsi="Times New Roman" w:cs="Times New Roman"/>
          <w:sz w:val="28"/>
          <w:szCs w:val="28"/>
          <w:lang w:val="kk-KZ"/>
        </w:rPr>
        <w:t>1</w:t>
      </w:r>
      <w:r>
        <w:rPr>
          <w:rFonts w:ascii="Times New Roman" w:eastAsiaTheme="minorEastAsia" w:hAnsi="Times New Roman" w:cs="Times New Roman"/>
          <w:sz w:val="28"/>
          <w:szCs w:val="28"/>
          <w:lang w:val="kk-KZ"/>
        </w:rPr>
        <w:t xml:space="preserve"> мл </w:t>
      </w:r>
      <w:r w:rsidR="00066762">
        <w:rPr>
          <w:rFonts w:ascii="Times New Roman" w:eastAsiaTheme="minorEastAsia" w:hAnsi="Times New Roman" w:cs="Times New Roman"/>
          <w:sz w:val="28"/>
          <w:szCs w:val="28"/>
          <w:lang w:val="kk-KZ"/>
        </w:rPr>
        <w:t>көлемінде д</w:t>
      </w:r>
      <w:r>
        <w:rPr>
          <w:rFonts w:ascii="Times New Roman" w:eastAsiaTheme="minorEastAsia" w:hAnsi="Times New Roman" w:cs="Times New Roman"/>
          <w:sz w:val="28"/>
          <w:szCs w:val="28"/>
          <w:lang w:val="kk-KZ"/>
        </w:rPr>
        <w:t xml:space="preserve">озатор көбегімен </w:t>
      </w:r>
      <w:r w:rsidRPr="00B61D16">
        <w:rPr>
          <w:rFonts w:ascii="Times New Roman" w:eastAsiaTheme="minorEastAsia" w:hAnsi="Times New Roman" w:cs="Times New Roman"/>
          <w:sz w:val="28"/>
          <w:szCs w:val="28"/>
          <w:lang w:val="kk-KZ"/>
        </w:rPr>
        <w:t>жина</w:t>
      </w:r>
      <w:r>
        <w:rPr>
          <w:rFonts w:ascii="Times New Roman" w:eastAsiaTheme="minorEastAsia" w:hAnsi="Times New Roman" w:cs="Times New Roman"/>
          <w:sz w:val="28"/>
          <w:szCs w:val="28"/>
          <w:lang w:val="kk-KZ"/>
        </w:rPr>
        <w:t>п,</w:t>
      </w:r>
      <w:r w:rsidRPr="00B61D16">
        <w:rPr>
          <w:rFonts w:ascii="Times New Roman" w:eastAsiaTheme="minorEastAsia" w:hAnsi="Times New Roman" w:cs="Times New Roman"/>
          <w:sz w:val="28"/>
          <w:szCs w:val="28"/>
          <w:lang w:val="kk-KZ"/>
        </w:rPr>
        <w:t xml:space="preserve"> жаңа пробиркаға ауыстырылды.</w:t>
      </w:r>
      <w:r>
        <w:rPr>
          <w:rFonts w:ascii="Times New Roman" w:eastAsiaTheme="minorEastAsia" w:hAnsi="Times New Roman" w:cs="Times New Roman"/>
          <w:sz w:val="28"/>
          <w:szCs w:val="28"/>
          <w:lang w:val="kk-KZ"/>
        </w:rPr>
        <w:t xml:space="preserve"> Алынған лейкоциттерге</w:t>
      </w:r>
      <w:r w:rsidRPr="00B61D16">
        <w:rPr>
          <w:rFonts w:ascii="Times New Roman" w:eastAsiaTheme="minorEastAsia" w:hAnsi="Times New Roman" w:cs="Times New Roman"/>
          <w:sz w:val="28"/>
          <w:szCs w:val="28"/>
          <w:lang w:val="kk-KZ"/>
        </w:rPr>
        <w:t xml:space="preserve"> үстіне</w:t>
      </w:r>
      <w:r w:rsidR="00467980" w:rsidRPr="00467980">
        <w:rPr>
          <w:lang w:val="kk-KZ"/>
        </w:rPr>
        <w:t xml:space="preserve"> </w:t>
      </w:r>
      <w:r w:rsidRPr="00B61D16">
        <w:rPr>
          <w:rFonts w:ascii="Times New Roman" w:eastAsiaTheme="minorEastAsia" w:hAnsi="Times New Roman" w:cs="Times New Roman"/>
          <w:sz w:val="28"/>
          <w:szCs w:val="28"/>
          <w:lang w:val="kk-KZ"/>
        </w:rPr>
        <w:t xml:space="preserve">4 мл </w:t>
      </w:r>
      <w:r w:rsidR="002E0D91" w:rsidRPr="002E0D91">
        <w:rPr>
          <w:rFonts w:ascii="Times New Roman" w:eastAsiaTheme="minorEastAsia" w:hAnsi="Times New Roman" w:cs="Times New Roman"/>
          <w:sz w:val="28"/>
          <w:szCs w:val="28"/>
          <w:lang w:val="kk-KZ"/>
        </w:rPr>
        <w:t xml:space="preserve">стерильді </w:t>
      </w:r>
      <w:r w:rsidRPr="00B61D16">
        <w:rPr>
          <w:rFonts w:ascii="Times New Roman" w:eastAsiaTheme="minorEastAsia" w:hAnsi="Times New Roman" w:cs="Times New Roman"/>
          <w:sz w:val="28"/>
          <w:szCs w:val="28"/>
          <w:lang w:val="kk-KZ"/>
        </w:rPr>
        <w:t xml:space="preserve">суық (тоңазытқыштан) су қосып, 30 секунд қолмен шайқап, </w:t>
      </w:r>
      <w:r w:rsidR="00467980" w:rsidRPr="00467980">
        <w:rPr>
          <w:rFonts w:ascii="Times New Roman" w:eastAsiaTheme="minorEastAsia" w:hAnsi="Times New Roman" w:cs="Times New Roman"/>
          <w:sz w:val="28"/>
          <w:szCs w:val="28"/>
          <w:lang w:val="kk-KZ"/>
        </w:rPr>
        <w:t xml:space="preserve">осмостық шок </w:t>
      </w:r>
      <w:r w:rsidR="00467980">
        <w:rPr>
          <w:rFonts w:ascii="Times New Roman" w:eastAsiaTheme="minorEastAsia" w:hAnsi="Times New Roman" w:cs="Times New Roman"/>
          <w:sz w:val="28"/>
          <w:szCs w:val="28"/>
          <w:lang w:val="kk-KZ"/>
        </w:rPr>
        <w:t xml:space="preserve">арқылы </w:t>
      </w:r>
      <w:r w:rsidR="00467980" w:rsidRPr="00467980">
        <w:rPr>
          <w:rFonts w:ascii="Times New Roman" w:eastAsiaTheme="minorEastAsia" w:hAnsi="Times New Roman" w:cs="Times New Roman"/>
          <w:sz w:val="28"/>
          <w:szCs w:val="28"/>
          <w:lang w:val="kk-KZ"/>
        </w:rPr>
        <w:t>эритроциттер</w:t>
      </w:r>
      <w:r w:rsidR="00467980">
        <w:rPr>
          <w:rFonts w:ascii="Times New Roman" w:eastAsiaTheme="minorEastAsia" w:hAnsi="Times New Roman" w:cs="Times New Roman"/>
          <w:sz w:val="28"/>
          <w:szCs w:val="28"/>
          <w:lang w:val="kk-KZ"/>
        </w:rPr>
        <w:t>ді</w:t>
      </w:r>
      <w:r w:rsidR="00467980" w:rsidRPr="00467980">
        <w:rPr>
          <w:rFonts w:ascii="Times New Roman" w:eastAsiaTheme="minorEastAsia" w:hAnsi="Times New Roman" w:cs="Times New Roman"/>
          <w:sz w:val="28"/>
          <w:szCs w:val="28"/>
          <w:lang w:val="kk-KZ"/>
        </w:rPr>
        <w:t xml:space="preserve"> гемолиз</w:t>
      </w:r>
      <w:r w:rsidR="00467980">
        <w:rPr>
          <w:rFonts w:ascii="Times New Roman" w:eastAsiaTheme="minorEastAsia" w:hAnsi="Times New Roman" w:cs="Times New Roman"/>
          <w:sz w:val="28"/>
          <w:szCs w:val="28"/>
          <w:lang w:val="kk-KZ"/>
        </w:rPr>
        <w:t>деу үшін</w:t>
      </w:r>
      <w:r w:rsidR="00467980" w:rsidRPr="00467980">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1 мл 4,5% NaCl (стерильді, бөлме температурасында) қосып араластырылды.</w:t>
      </w:r>
      <w:r>
        <w:rPr>
          <w:rFonts w:ascii="Times New Roman" w:eastAsiaTheme="minorEastAsia" w:hAnsi="Times New Roman" w:cs="Times New Roman"/>
          <w:sz w:val="28"/>
          <w:szCs w:val="28"/>
          <w:lang w:val="kk-KZ"/>
        </w:rPr>
        <w:t xml:space="preserve"> </w:t>
      </w:r>
      <w:r w:rsidR="00E92BC2">
        <w:rPr>
          <w:rFonts w:ascii="Times New Roman" w:eastAsiaTheme="minorEastAsia" w:hAnsi="Times New Roman" w:cs="Times New Roman"/>
          <w:sz w:val="28"/>
          <w:szCs w:val="28"/>
          <w:lang w:val="kk-KZ"/>
        </w:rPr>
        <w:t>Сынамаларды</w:t>
      </w:r>
      <w:r>
        <w:rPr>
          <w:rFonts w:ascii="Times New Roman" w:eastAsiaTheme="minorEastAsia" w:hAnsi="Times New Roman" w:cs="Times New Roman"/>
          <w:sz w:val="28"/>
          <w:szCs w:val="28"/>
          <w:lang w:val="kk-KZ"/>
        </w:rPr>
        <w:t xml:space="preserve"> тағы да </w:t>
      </w:r>
      <w:r w:rsidRPr="00B61D16">
        <w:rPr>
          <w:rFonts w:ascii="Times New Roman" w:eastAsiaTheme="minorEastAsia" w:hAnsi="Times New Roman" w:cs="Times New Roman"/>
          <w:sz w:val="28"/>
          <w:szCs w:val="28"/>
          <w:lang w:val="kk-KZ"/>
        </w:rPr>
        <w:t>18-20°C температурада 2600 айн/мин 30 минут аралығында екінші рет центрифуга</w:t>
      </w:r>
      <w:r w:rsidR="00E92BC2">
        <w:rPr>
          <w:rFonts w:ascii="Times New Roman" w:eastAsiaTheme="minorEastAsia" w:hAnsi="Times New Roman" w:cs="Times New Roman"/>
          <w:sz w:val="28"/>
          <w:szCs w:val="28"/>
          <w:lang w:val="kk-KZ"/>
        </w:rPr>
        <w:t>да айналдырылды. Шыққаннан</w:t>
      </w:r>
      <w:r w:rsidRPr="00B61D16">
        <w:rPr>
          <w:rFonts w:ascii="Times New Roman" w:eastAsiaTheme="minorEastAsia" w:hAnsi="Times New Roman" w:cs="Times New Roman"/>
          <w:sz w:val="28"/>
          <w:szCs w:val="28"/>
          <w:lang w:val="kk-KZ"/>
        </w:rPr>
        <w:t xml:space="preserve"> кейін түбінде супернатант пайда болады. Супернатант алынып тасталып, тұнған лейкоциттер түйіршіктеріне бөлме температурасындағы 6-8 мл PBS ерітіндісін (Mg2+ жоқ, 4,0 г NaCl, 0,1 г KCl, 0,1 г KH</w:t>
      </w:r>
      <w:r w:rsidRPr="00B61D16">
        <w:rPr>
          <w:rFonts w:ascii="Times New Roman" w:eastAsiaTheme="minorEastAsia" w:hAnsi="Times New Roman" w:cs="Times New Roman"/>
          <w:sz w:val="28"/>
          <w:szCs w:val="28"/>
          <w:vertAlign w:val="subscript"/>
          <w:lang w:val="kk-KZ"/>
        </w:rPr>
        <w:t>2</w:t>
      </w:r>
      <w:r w:rsidRPr="00B61D16">
        <w:rPr>
          <w:rFonts w:ascii="Times New Roman" w:eastAsiaTheme="minorEastAsia" w:hAnsi="Times New Roman" w:cs="Times New Roman"/>
          <w:sz w:val="28"/>
          <w:szCs w:val="28"/>
          <w:lang w:val="kk-KZ"/>
        </w:rPr>
        <w:t>PO</w:t>
      </w:r>
      <w:r w:rsidRPr="00B61D16">
        <w:rPr>
          <w:rFonts w:ascii="Times New Roman" w:eastAsiaTheme="minorEastAsia" w:hAnsi="Times New Roman" w:cs="Times New Roman"/>
          <w:sz w:val="28"/>
          <w:szCs w:val="28"/>
          <w:vertAlign w:val="subscript"/>
          <w:lang w:val="kk-KZ"/>
        </w:rPr>
        <w:t>4</w:t>
      </w:r>
      <w:r w:rsidRPr="00B61D16">
        <w:rPr>
          <w:rFonts w:ascii="Times New Roman" w:eastAsiaTheme="minorEastAsia" w:hAnsi="Times New Roman" w:cs="Times New Roman"/>
          <w:sz w:val="28"/>
          <w:szCs w:val="28"/>
          <w:lang w:val="kk-KZ"/>
        </w:rPr>
        <w:t>, 1,45 г Na</w:t>
      </w:r>
      <w:r w:rsidRPr="00B61D16">
        <w:rPr>
          <w:rFonts w:ascii="Times New Roman" w:eastAsiaTheme="minorEastAsia" w:hAnsi="Times New Roman" w:cs="Times New Roman"/>
          <w:sz w:val="28"/>
          <w:szCs w:val="28"/>
          <w:vertAlign w:val="subscript"/>
          <w:lang w:val="kk-KZ"/>
        </w:rPr>
        <w:t>2</w:t>
      </w:r>
      <w:r w:rsidRPr="00B61D16">
        <w:rPr>
          <w:rFonts w:ascii="Times New Roman" w:eastAsiaTheme="minorEastAsia" w:hAnsi="Times New Roman" w:cs="Times New Roman"/>
          <w:sz w:val="28"/>
          <w:szCs w:val="28"/>
          <w:lang w:val="kk-KZ"/>
        </w:rPr>
        <w:t>HPO</w:t>
      </w:r>
      <w:r w:rsidRPr="00B61D16">
        <w:rPr>
          <w:rFonts w:ascii="Times New Roman" w:eastAsiaTheme="minorEastAsia" w:hAnsi="Times New Roman" w:cs="Times New Roman"/>
          <w:sz w:val="28"/>
          <w:szCs w:val="28"/>
          <w:vertAlign w:val="subscript"/>
          <w:lang w:val="kk-KZ"/>
        </w:rPr>
        <w:t>4</w:t>
      </w:r>
      <w:r w:rsidRPr="00B61D16">
        <w:rPr>
          <w:rFonts w:ascii="Times New Roman" w:eastAsiaTheme="minorEastAsia" w:hAnsi="Times New Roman" w:cs="Times New Roman"/>
          <w:sz w:val="28"/>
          <w:szCs w:val="28"/>
          <w:lang w:val="kk-KZ"/>
        </w:rPr>
        <w:t>х 12 H</w:t>
      </w:r>
      <w:r w:rsidRPr="00B61D16">
        <w:rPr>
          <w:rFonts w:ascii="Times New Roman" w:eastAsiaTheme="minorEastAsia" w:hAnsi="Times New Roman" w:cs="Times New Roman"/>
          <w:sz w:val="28"/>
          <w:szCs w:val="28"/>
          <w:vertAlign w:val="subscript"/>
          <w:lang w:val="kk-KZ"/>
        </w:rPr>
        <w:t>2</w:t>
      </w:r>
      <w:r w:rsidRPr="00B61D16">
        <w:rPr>
          <w:rFonts w:ascii="Times New Roman" w:eastAsiaTheme="minorEastAsia" w:hAnsi="Times New Roman" w:cs="Times New Roman"/>
          <w:sz w:val="28"/>
          <w:szCs w:val="28"/>
          <w:lang w:val="kk-KZ"/>
        </w:rPr>
        <w:t>0, 500 мл редистелденген су) құйып, шайылды.</w:t>
      </w:r>
      <w:r>
        <w:rPr>
          <w:rFonts w:ascii="Times New Roman" w:eastAsiaTheme="minorEastAsia" w:hAnsi="Times New Roman" w:cs="Times New Roman"/>
          <w:sz w:val="28"/>
          <w:szCs w:val="28"/>
          <w:lang w:val="kk-KZ"/>
        </w:rPr>
        <w:t xml:space="preserve"> Алынған ү</w:t>
      </w:r>
      <w:r w:rsidRPr="00B61D16">
        <w:rPr>
          <w:rFonts w:ascii="Times New Roman" w:eastAsiaTheme="minorEastAsia" w:hAnsi="Times New Roman" w:cs="Times New Roman"/>
          <w:sz w:val="28"/>
          <w:szCs w:val="28"/>
          <w:lang w:val="kk-KZ"/>
        </w:rPr>
        <w:t>лгілерді қайтадан 18-20</w:t>
      </w:r>
      <w:r w:rsidRPr="00B61D16">
        <w:rPr>
          <w:rFonts w:ascii="Times New Roman" w:eastAsiaTheme="minorEastAsia" w:hAnsi="Times New Roman" w:cs="Times New Roman"/>
          <w:sz w:val="28"/>
          <w:szCs w:val="28"/>
          <w:vertAlign w:val="superscript"/>
          <w:lang w:val="kk-KZ"/>
        </w:rPr>
        <w:t>0</w:t>
      </w:r>
      <w:r w:rsidRPr="00B61D16">
        <w:rPr>
          <w:rFonts w:ascii="Times New Roman" w:eastAsiaTheme="minorEastAsia" w:hAnsi="Times New Roman" w:cs="Times New Roman"/>
          <w:sz w:val="28"/>
          <w:szCs w:val="28"/>
          <w:lang w:val="kk-KZ"/>
        </w:rPr>
        <w:t xml:space="preserve"> С </w:t>
      </w:r>
      <w:r w:rsidRPr="00B61D16">
        <w:rPr>
          <w:rFonts w:ascii="Times New Roman" w:eastAsiaTheme="minorEastAsia" w:hAnsi="Times New Roman" w:cs="Times New Roman"/>
          <w:sz w:val="28"/>
          <w:szCs w:val="28"/>
          <w:lang w:val="kk-KZ"/>
        </w:rPr>
        <w:lastRenderedPageBreak/>
        <w:t>температурада 1500 айн/мин 20 минут аралығында центрифугада айналдырылды.</w:t>
      </w:r>
      <w:r>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 xml:space="preserve">Супернатантты алып </w:t>
      </w:r>
      <w:r>
        <w:rPr>
          <w:rFonts w:ascii="Times New Roman" w:eastAsiaTheme="minorEastAsia" w:hAnsi="Times New Roman" w:cs="Times New Roman"/>
          <w:sz w:val="28"/>
          <w:szCs w:val="28"/>
          <w:lang w:val="kk-KZ"/>
        </w:rPr>
        <w:t>тастап, алынған тұнбаны</w:t>
      </w:r>
      <w:r w:rsidRPr="00B61D16">
        <w:rPr>
          <w:rFonts w:ascii="Times New Roman" w:eastAsiaTheme="minorEastAsia" w:hAnsi="Times New Roman" w:cs="Times New Roman"/>
          <w:sz w:val="28"/>
          <w:szCs w:val="28"/>
          <w:lang w:val="kk-KZ"/>
        </w:rPr>
        <w:t xml:space="preserve"> 6-8 мл PBS ерітіндісімен қайталап шайылды.</w:t>
      </w:r>
      <w:r>
        <w:rPr>
          <w:rFonts w:ascii="Times New Roman" w:eastAsiaTheme="minorEastAsia" w:hAnsi="Times New Roman" w:cs="Times New Roman"/>
          <w:sz w:val="28"/>
          <w:szCs w:val="28"/>
          <w:lang w:val="kk-KZ"/>
        </w:rPr>
        <w:t xml:space="preserve"> Соңғы рет қ</w:t>
      </w:r>
      <w:r w:rsidRPr="00B61D16">
        <w:rPr>
          <w:rFonts w:ascii="Times New Roman" w:eastAsiaTheme="minorEastAsia" w:hAnsi="Times New Roman" w:cs="Times New Roman"/>
          <w:sz w:val="28"/>
          <w:szCs w:val="28"/>
          <w:lang w:val="kk-KZ"/>
        </w:rPr>
        <w:t>айтадан 18-20</w:t>
      </w:r>
      <w:r>
        <w:rPr>
          <w:rFonts w:ascii="Times New Roman" w:eastAsiaTheme="minorEastAsia" w:hAnsi="Times New Roman" w:cs="Times New Roman"/>
          <w:sz w:val="28"/>
          <w:szCs w:val="28"/>
          <w:lang w:val="kk-KZ"/>
        </w:rPr>
        <w:t>°C температурада 1500айн</w:t>
      </w:r>
      <w:r w:rsidR="002E0D91">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/15</w:t>
      </w:r>
      <w:r w:rsidR="00226321">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 xml:space="preserve">мин </w:t>
      </w:r>
      <w:r w:rsidR="00E92BC2">
        <w:rPr>
          <w:rFonts w:ascii="Times New Roman" w:eastAsiaTheme="minorEastAsia" w:hAnsi="Times New Roman" w:cs="Times New Roman"/>
          <w:sz w:val="28"/>
          <w:szCs w:val="28"/>
          <w:lang w:val="kk-KZ"/>
        </w:rPr>
        <w:t>сынама</w:t>
      </w:r>
      <w:r w:rsidRPr="00B61D16">
        <w:rPr>
          <w:rFonts w:ascii="Times New Roman" w:eastAsiaTheme="minorEastAsia" w:hAnsi="Times New Roman" w:cs="Times New Roman"/>
          <w:sz w:val="28"/>
          <w:szCs w:val="28"/>
          <w:lang w:val="kk-KZ"/>
        </w:rPr>
        <w:t xml:space="preserve"> центрифуга</w:t>
      </w:r>
      <w:r w:rsidR="00805000">
        <w:rPr>
          <w:rFonts w:ascii="Times New Roman" w:eastAsiaTheme="minorEastAsia" w:hAnsi="Times New Roman" w:cs="Times New Roman"/>
          <w:sz w:val="28"/>
          <w:szCs w:val="28"/>
          <w:lang w:val="kk-KZ"/>
        </w:rPr>
        <w:t xml:space="preserve">да айнылдырғаннан </w:t>
      </w:r>
      <w:r w:rsidRPr="00B61D16">
        <w:rPr>
          <w:rFonts w:ascii="Times New Roman" w:eastAsiaTheme="minorEastAsia" w:hAnsi="Times New Roman" w:cs="Times New Roman"/>
          <w:sz w:val="28"/>
          <w:szCs w:val="28"/>
          <w:lang w:val="kk-KZ"/>
        </w:rPr>
        <w:t>кейін супернатантты алып, PBL түйіршіктерінен ДНҚ алу және одан әр</w:t>
      </w:r>
      <w:r>
        <w:rPr>
          <w:rFonts w:ascii="Times New Roman" w:eastAsiaTheme="minorEastAsia" w:hAnsi="Times New Roman" w:cs="Times New Roman"/>
          <w:sz w:val="28"/>
          <w:szCs w:val="28"/>
          <w:lang w:val="kk-KZ"/>
        </w:rPr>
        <w:t xml:space="preserve">і молекулалық талдау жұмыстары </w:t>
      </w:r>
      <w:r w:rsidRPr="00B61D16">
        <w:rPr>
          <w:rFonts w:ascii="Times New Roman" w:eastAsiaTheme="minorEastAsia" w:hAnsi="Times New Roman" w:cs="Times New Roman"/>
          <w:sz w:val="28"/>
          <w:szCs w:val="28"/>
          <w:lang w:val="kk-KZ"/>
        </w:rPr>
        <w:t>жүргізілді</w:t>
      </w:r>
      <w:r w:rsidR="00805000">
        <w:rPr>
          <w:rFonts w:ascii="Times New Roman" w:eastAsiaTheme="minorEastAsia" w:hAnsi="Times New Roman" w:cs="Times New Roman"/>
          <w:sz w:val="28"/>
          <w:szCs w:val="28"/>
          <w:lang w:val="kk-KZ"/>
        </w:rPr>
        <w:t xml:space="preserve"> (</w:t>
      </w:r>
      <w:r w:rsidR="00287C0E">
        <w:rPr>
          <w:rFonts w:ascii="Times New Roman" w:eastAsiaTheme="minorEastAsia" w:hAnsi="Times New Roman" w:cs="Times New Roman"/>
          <w:sz w:val="28"/>
          <w:szCs w:val="28"/>
          <w:lang w:val="kk-KZ"/>
        </w:rPr>
        <w:t>2-</w:t>
      </w:r>
      <w:r w:rsidR="00805000">
        <w:rPr>
          <w:rFonts w:ascii="Times New Roman" w:eastAsiaTheme="minorEastAsia" w:hAnsi="Times New Roman" w:cs="Times New Roman"/>
          <w:sz w:val="28"/>
          <w:szCs w:val="28"/>
          <w:lang w:val="kk-KZ"/>
        </w:rPr>
        <w:t>сурет)</w:t>
      </w:r>
      <w:r w:rsidRPr="00B61D16">
        <w:rPr>
          <w:rFonts w:ascii="Times New Roman" w:eastAsiaTheme="minorEastAsia" w:hAnsi="Times New Roman" w:cs="Times New Roman"/>
          <w:sz w:val="28"/>
          <w:szCs w:val="28"/>
          <w:lang w:val="kk-KZ"/>
        </w:rPr>
        <w:t>.</w:t>
      </w:r>
      <w:r w:rsidR="00805000">
        <w:rPr>
          <w:rFonts w:ascii="Times New Roman" w:eastAsiaTheme="minorEastAsia" w:hAnsi="Times New Roman" w:cs="Times New Roman"/>
          <w:sz w:val="28"/>
          <w:szCs w:val="28"/>
          <w:lang w:val="kk-KZ"/>
        </w:rPr>
        <w:t xml:space="preserve"> </w:t>
      </w:r>
    </w:p>
    <w:p w14:paraId="5EE1A393" w14:textId="114D2B34" w:rsidR="008029F3" w:rsidRDefault="008029F3" w:rsidP="00611635">
      <w:pPr>
        <w:spacing w:after="0" w:line="240" w:lineRule="auto"/>
        <w:ind w:firstLine="709"/>
        <w:jc w:val="both"/>
        <w:rPr>
          <w:rFonts w:ascii="Times New Roman" w:eastAsiaTheme="minorEastAsia" w:hAnsi="Times New Roman" w:cs="Times New Roman"/>
          <w:sz w:val="28"/>
          <w:szCs w:val="28"/>
          <w:lang w:val="kk-KZ"/>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4"/>
        <w:gridCol w:w="4904"/>
      </w:tblGrid>
      <w:tr w:rsidR="003F2729" w:rsidRPr="00E273B7" w14:paraId="53631A54" w14:textId="77777777" w:rsidTr="00FD0382">
        <w:tc>
          <w:tcPr>
            <w:tcW w:w="9797" w:type="dxa"/>
            <w:gridSpan w:val="2"/>
          </w:tcPr>
          <w:p w14:paraId="0826CBBF" w14:textId="2EA3AAF5" w:rsidR="003F2729" w:rsidRPr="00E273B7" w:rsidRDefault="003F2729" w:rsidP="00287C0E">
            <w:pPr>
              <w:jc w:val="both"/>
              <w:rPr>
                <w:rFonts w:ascii="Times New Roman" w:eastAsiaTheme="minorEastAsia" w:hAnsi="Times New Roman" w:cs="Times New Roman"/>
                <w:b/>
                <w:bCs/>
                <w:sz w:val="28"/>
                <w:szCs w:val="28"/>
                <w:lang w:val="en-US"/>
              </w:rPr>
            </w:pPr>
            <w:r>
              <w:rPr>
                <w:rFonts w:ascii="Times New Roman" w:eastAsiaTheme="minorEastAsia" w:hAnsi="Times New Roman" w:cs="Times New Roman"/>
                <w:b/>
                <w:bCs/>
                <w:sz w:val="28"/>
                <w:szCs w:val="28"/>
                <w:lang w:val="kk-KZ"/>
              </w:rPr>
              <w:t xml:space="preserve">                                   </w:t>
            </w:r>
            <w:r w:rsidRPr="00E273B7">
              <w:rPr>
                <w:b/>
                <w:bCs/>
                <w:noProof/>
              </w:rPr>
              <w:drawing>
                <wp:inline distT="0" distB="0" distL="0" distR="0" wp14:anchorId="324CC474" wp14:editId="20DA5021">
                  <wp:extent cx="2704233" cy="2849880"/>
                  <wp:effectExtent l="3175" t="0" r="4445"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29309"/>
                          <a:stretch/>
                        </pic:blipFill>
                        <pic:spPr bwMode="auto">
                          <a:xfrm rot="5400000">
                            <a:off x="0" y="0"/>
                            <a:ext cx="2745402" cy="28932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029F3" w:rsidRPr="00E273B7" w14:paraId="66E7A3D4" w14:textId="77777777" w:rsidTr="00FD0382">
        <w:tc>
          <w:tcPr>
            <w:tcW w:w="4828" w:type="dxa"/>
          </w:tcPr>
          <w:p w14:paraId="4568F2DB" w14:textId="5085DC99" w:rsidR="00086270" w:rsidRPr="00320E5E" w:rsidRDefault="00320E5E" w:rsidP="00320E5E">
            <w:pPr>
              <w:ind w:firstLine="2694"/>
              <w:jc w:val="both"/>
              <w:rPr>
                <w:rFonts w:ascii="Times New Roman" w:hAnsi="Times New Roman" w:cs="Times New Roman"/>
                <w:bCs/>
                <w:noProof/>
                <w:sz w:val="24"/>
                <w:szCs w:val="24"/>
                <w:lang w:val="kk-KZ"/>
              </w:rPr>
            </w:pPr>
            <w:r>
              <w:rPr>
                <w:rFonts w:ascii="Times New Roman" w:hAnsi="Times New Roman" w:cs="Times New Roman"/>
                <w:bCs/>
                <w:noProof/>
                <w:sz w:val="24"/>
                <w:szCs w:val="24"/>
                <w:lang w:val="kk-KZ"/>
              </w:rPr>
              <w:t xml:space="preserve">                              </w:t>
            </w:r>
            <w:r w:rsidR="00287C0E" w:rsidRPr="00287C0E">
              <w:rPr>
                <w:rFonts w:ascii="Times New Roman" w:hAnsi="Times New Roman" w:cs="Times New Roman"/>
                <w:bCs/>
                <w:noProof/>
                <w:sz w:val="24"/>
                <w:szCs w:val="24"/>
                <w:lang w:val="kk-KZ"/>
              </w:rPr>
              <w:t>а</w:t>
            </w:r>
          </w:p>
          <w:p w14:paraId="10A0296E" w14:textId="77777777" w:rsidR="00287C0E" w:rsidRDefault="00320E5E" w:rsidP="00320E5E">
            <w:pPr>
              <w:ind w:hanging="142"/>
              <w:jc w:val="both"/>
              <w:rPr>
                <w:rFonts w:ascii="Times New Roman" w:eastAsiaTheme="minorEastAsia" w:hAnsi="Times New Roman" w:cs="Times New Roman"/>
                <w:bCs/>
                <w:sz w:val="24"/>
                <w:szCs w:val="24"/>
                <w:lang w:val="kk-KZ"/>
              </w:rPr>
            </w:pPr>
            <w:r>
              <w:rPr>
                <w:noProof/>
              </w:rPr>
              <w:drawing>
                <wp:inline distT="0" distB="0" distL="0" distR="0" wp14:anchorId="5743D843" wp14:editId="3EE992FC">
                  <wp:extent cx="3004459" cy="2956761"/>
                  <wp:effectExtent l="0" t="0" r="571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2411" b="1929"/>
                          <a:stretch/>
                        </pic:blipFill>
                        <pic:spPr bwMode="auto">
                          <a:xfrm>
                            <a:off x="0" y="0"/>
                            <a:ext cx="3041932" cy="2993639"/>
                          </a:xfrm>
                          <a:prstGeom prst="rect">
                            <a:avLst/>
                          </a:prstGeom>
                          <a:noFill/>
                          <a:ln>
                            <a:noFill/>
                          </a:ln>
                          <a:extLst>
                            <a:ext uri="{53640926-AAD7-44D8-BBD7-CCE9431645EC}">
                              <a14:shadowObscured xmlns:a14="http://schemas.microsoft.com/office/drawing/2010/main"/>
                            </a:ext>
                          </a:extLst>
                        </pic:spPr>
                      </pic:pic>
                    </a:graphicData>
                  </a:graphic>
                </wp:inline>
              </w:drawing>
            </w:r>
          </w:p>
          <w:p w14:paraId="1BF5EE58" w14:textId="0A20B0E9" w:rsidR="00320E5E" w:rsidRPr="00287C0E" w:rsidRDefault="00320E5E" w:rsidP="00320E5E">
            <w:pPr>
              <w:ind w:hanging="142"/>
              <w:jc w:val="both"/>
              <w:rPr>
                <w:rFonts w:ascii="Times New Roman" w:eastAsiaTheme="minorEastAsia" w:hAnsi="Times New Roman" w:cs="Times New Roman"/>
                <w:bCs/>
                <w:sz w:val="24"/>
                <w:szCs w:val="24"/>
                <w:lang w:val="kk-KZ"/>
              </w:rPr>
            </w:pPr>
            <w:r>
              <w:rPr>
                <w:rFonts w:ascii="Times New Roman" w:eastAsiaTheme="minorEastAsia" w:hAnsi="Times New Roman" w:cs="Times New Roman"/>
                <w:bCs/>
                <w:sz w:val="24"/>
                <w:szCs w:val="24"/>
                <w:lang w:val="kk-KZ"/>
              </w:rPr>
              <w:t xml:space="preserve">                                      ә</w:t>
            </w:r>
          </w:p>
        </w:tc>
        <w:tc>
          <w:tcPr>
            <w:tcW w:w="4969" w:type="dxa"/>
          </w:tcPr>
          <w:p w14:paraId="12143375" w14:textId="4248462A" w:rsidR="008029F3" w:rsidRPr="00287C0E" w:rsidRDefault="008029F3" w:rsidP="00287C0E">
            <w:pPr>
              <w:ind w:firstLine="709"/>
              <w:jc w:val="center"/>
              <w:rPr>
                <w:rFonts w:ascii="Times New Roman" w:hAnsi="Times New Roman" w:cs="Times New Roman"/>
                <w:bCs/>
                <w:noProof/>
                <w:sz w:val="24"/>
                <w:szCs w:val="24"/>
                <w:lang w:val="kk-KZ"/>
              </w:rPr>
            </w:pPr>
          </w:p>
          <w:p w14:paraId="709B6A05" w14:textId="77777777" w:rsidR="002E0D91" w:rsidRDefault="00086270" w:rsidP="00320E5E">
            <w:pPr>
              <w:jc w:val="center"/>
              <w:rPr>
                <w:rFonts w:ascii="Times New Roman" w:eastAsiaTheme="minorEastAsia" w:hAnsi="Times New Roman" w:cs="Times New Roman"/>
                <w:b/>
                <w:bCs/>
                <w:sz w:val="28"/>
                <w:szCs w:val="28"/>
                <w:lang w:val="kk-KZ"/>
              </w:rPr>
            </w:pPr>
            <w:r w:rsidRPr="00E273B7">
              <w:rPr>
                <w:b/>
                <w:bCs/>
                <w:noProof/>
              </w:rPr>
              <w:drawing>
                <wp:inline distT="0" distB="0" distL="0" distR="0" wp14:anchorId="1AB505E2" wp14:editId="61B22C09">
                  <wp:extent cx="2954155" cy="3017818"/>
                  <wp:effectExtent l="6350" t="0" r="5080" b="508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7792" t="32193" r="34447"/>
                          <a:stretch/>
                        </pic:blipFill>
                        <pic:spPr bwMode="auto">
                          <a:xfrm rot="5400000">
                            <a:off x="0" y="0"/>
                            <a:ext cx="2971746" cy="3035788"/>
                          </a:xfrm>
                          <a:prstGeom prst="rect">
                            <a:avLst/>
                          </a:prstGeom>
                          <a:noFill/>
                          <a:ln>
                            <a:noFill/>
                          </a:ln>
                          <a:extLst>
                            <a:ext uri="{53640926-AAD7-44D8-BBD7-CCE9431645EC}">
                              <a14:shadowObscured xmlns:a14="http://schemas.microsoft.com/office/drawing/2010/main"/>
                            </a:ext>
                          </a:extLst>
                        </pic:spPr>
                      </pic:pic>
                    </a:graphicData>
                  </a:graphic>
                </wp:inline>
              </w:drawing>
            </w:r>
          </w:p>
          <w:p w14:paraId="44C57A0A" w14:textId="70978203" w:rsidR="00287C0E" w:rsidRPr="00287C0E" w:rsidRDefault="00320E5E" w:rsidP="00287C0E">
            <w:pPr>
              <w:jc w:val="center"/>
              <w:rPr>
                <w:rFonts w:ascii="Times New Roman" w:eastAsiaTheme="minorEastAsia" w:hAnsi="Times New Roman" w:cs="Times New Roman"/>
                <w:bCs/>
                <w:sz w:val="24"/>
                <w:szCs w:val="24"/>
                <w:lang w:val="kk-KZ"/>
              </w:rPr>
            </w:pPr>
            <w:r>
              <w:rPr>
                <w:rFonts w:ascii="Times New Roman" w:eastAsiaTheme="minorEastAsia" w:hAnsi="Times New Roman" w:cs="Times New Roman"/>
                <w:bCs/>
                <w:sz w:val="24"/>
                <w:szCs w:val="24"/>
                <w:lang w:val="kk-KZ"/>
              </w:rPr>
              <w:t>б</w:t>
            </w:r>
          </w:p>
        </w:tc>
      </w:tr>
    </w:tbl>
    <w:p w14:paraId="35D7D9DA" w14:textId="77777777" w:rsidR="00F23EB6" w:rsidRPr="00287C0E" w:rsidRDefault="00F23EB6" w:rsidP="00611635">
      <w:pPr>
        <w:spacing w:after="0" w:line="240" w:lineRule="auto"/>
        <w:ind w:firstLine="709"/>
        <w:jc w:val="center"/>
        <w:rPr>
          <w:rFonts w:ascii="Times New Roman" w:eastAsiaTheme="minorEastAsia" w:hAnsi="Times New Roman" w:cs="Times New Roman"/>
          <w:sz w:val="16"/>
          <w:szCs w:val="16"/>
          <w:lang w:val="en-US"/>
        </w:rPr>
      </w:pPr>
    </w:p>
    <w:p w14:paraId="13036580" w14:textId="1B394936" w:rsidR="00287C0E" w:rsidRPr="00DE04CB" w:rsidRDefault="00287C0E" w:rsidP="005A0ED6">
      <w:pPr>
        <w:spacing w:after="0" w:line="240" w:lineRule="auto"/>
        <w:ind w:firstLine="709"/>
        <w:jc w:val="both"/>
        <w:rPr>
          <w:rFonts w:ascii="Times New Roman" w:eastAsiaTheme="minorEastAsia" w:hAnsi="Times New Roman" w:cs="Times New Roman"/>
          <w:sz w:val="24"/>
          <w:szCs w:val="24"/>
          <w:lang w:val="kk-KZ"/>
        </w:rPr>
      </w:pPr>
      <w:r w:rsidRPr="00DE04CB">
        <w:rPr>
          <w:rFonts w:ascii="Times New Roman" w:eastAsiaTheme="minorEastAsia" w:hAnsi="Times New Roman" w:cs="Times New Roman"/>
          <w:sz w:val="24"/>
          <w:szCs w:val="24"/>
          <w:lang w:val="kk-KZ"/>
        </w:rPr>
        <w:t>а –</w:t>
      </w:r>
      <w:r w:rsidR="00DE04CB">
        <w:rPr>
          <w:rFonts w:ascii="Times New Roman" w:eastAsiaTheme="minorEastAsia" w:hAnsi="Times New Roman" w:cs="Times New Roman"/>
          <w:sz w:val="24"/>
          <w:szCs w:val="24"/>
          <w:lang w:val="kk-KZ"/>
        </w:rPr>
        <w:t xml:space="preserve"> </w:t>
      </w:r>
      <w:r w:rsidR="00320E5E" w:rsidRPr="00DE04CB">
        <w:rPr>
          <w:rFonts w:ascii="Times New Roman" w:eastAsiaTheme="minorEastAsia" w:hAnsi="Times New Roman" w:cs="Times New Roman"/>
          <w:sz w:val="24"/>
          <w:szCs w:val="24"/>
          <w:lang w:val="kk-KZ"/>
        </w:rPr>
        <w:t>2600 айн/мин центрифуга</w:t>
      </w:r>
      <w:r w:rsidR="005A0ED6" w:rsidRPr="00DE04CB">
        <w:rPr>
          <w:rFonts w:ascii="Times New Roman" w:eastAsiaTheme="minorEastAsia" w:hAnsi="Times New Roman" w:cs="Times New Roman"/>
          <w:sz w:val="24"/>
          <w:szCs w:val="24"/>
          <w:lang w:val="kk-KZ"/>
        </w:rPr>
        <w:t>сы</w:t>
      </w:r>
      <w:r w:rsidRPr="00DE04CB">
        <w:rPr>
          <w:rFonts w:ascii="Times New Roman" w:eastAsiaTheme="minorEastAsia" w:hAnsi="Times New Roman" w:cs="Times New Roman"/>
          <w:sz w:val="24"/>
          <w:szCs w:val="24"/>
          <w:lang w:val="kk-KZ"/>
        </w:rPr>
        <w:t xml:space="preserve">; ә – </w:t>
      </w:r>
      <w:r w:rsidR="005A0ED6" w:rsidRPr="00DE04CB">
        <w:rPr>
          <w:rFonts w:ascii="Times New Roman" w:eastAsiaTheme="minorEastAsia" w:hAnsi="Times New Roman" w:cs="Times New Roman"/>
          <w:sz w:val="24"/>
          <w:szCs w:val="24"/>
          <w:lang w:val="kk-KZ"/>
        </w:rPr>
        <w:t>бөлініп алынған жұқа ақ қабат-</w:t>
      </w:r>
      <w:r w:rsidR="005A0ED6" w:rsidRPr="00DE04CB">
        <w:rPr>
          <w:rFonts w:ascii="Times New Roman" w:eastAsiaTheme="minorEastAsia" w:hAnsi="Times New Roman" w:cs="Times New Roman"/>
          <w:sz w:val="28"/>
          <w:szCs w:val="28"/>
          <w:lang w:val="kk-KZ"/>
        </w:rPr>
        <w:t xml:space="preserve"> </w:t>
      </w:r>
      <w:r w:rsidR="005A0ED6" w:rsidRPr="00DE04CB">
        <w:rPr>
          <w:rFonts w:ascii="Times New Roman" w:eastAsiaTheme="minorEastAsia" w:hAnsi="Times New Roman" w:cs="Times New Roman"/>
          <w:sz w:val="24"/>
          <w:szCs w:val="24"/>
          <w:lang w:val="kk-KZ"/>
        </w:rPr>
        <w:t>PBL</w:t>
      </w:r>
      <w:r w:rsidRPr="00DE04CB">
        <w:rPr>
          <w:rFonts w:ascii="Times New Roman" w:eastAsiaTheme="minorEastAsia" w:hAnsi="Times New Roman" w:cs="Times New Roman"/>
          <w:sz w:val="24"/>
          <w:szCs w:val="24"/>
          <w:lang w:val="kk-KZ"/>
        </w:rPr>
        <w:t>; б –</w:t>
      </w:r>
      <w:r w:rsidR="00DE04CB">
        <w:rPr>
          <w:rFonts w:ascii="Times New Roman" w:eastAsiaTheme="minorEastAsia" w:hAnsi="Times New Roman" w:cs="Times New Roman"/>
          <w:sz w:val="24"/>
          <w:szCs w:val="24"/>
          <w:lang w:val="kk-KZ"/>
        </w:rPr>
        <w:t xml:space="preserve"> </w:t>
      </w:r>
      <w:r w:rsidR="005A0ED6" w:rsidRPr="00DE04CB">
        <w:rPr>
          <w:rFonts w:ascii="Times New Roman" w:eastAsiaTheme="minorEastAsia" w:hAnsi="Times New Roman" w:cs="Times New Roman"/>
          <w:sz w:val="24"/>
          <w:szCs w:val="24"/>
          <w:lang w:val="kk-KZ"/>
        </w:rPr>
        <w:t>соңғы айналымда пайда болған PBL</w:t>
      </w:r>
      <w:r w:rsidR="00DE04CB">
        <w:rPr>
          <w:rFonts w:ascii="Times New Roman" w:eastAsiaTheme="minorEastAsia" w:hAnsi="Times New Roman" w:cs="Times New Roman"/>
          <w:sz w:val="24"/>
          <w:szCs w:val="24"/>
          <w:lang w:val="kk-KZ"/>
        </w:rPr>
        <w:t xml:space="preserve"> түйіршіктері</w:t>
      </w:r>
    </w:p>
    <w:p w14:paraId="3ED0F668" w14:textId="77777777" w:rsidR="00287C0E" w:rsidRPr="00287C0E" w:rsidRDefault="00287C0E" w:rsidP="00287C0E">
      <w:pPr>
        <w:spacing w:after="0" w:line="240" w:lineRule="auto"/>
        <w:jc w:val="center"/>
        <w:rPr>
          <w:rFonts w:ascii="Times New Roman" w:eastAsiaTheme="minorEastAsia" w:hAnsi="Times New Roman" w:cs="Times New Roman"/>
          <w:sz w:val="16"/>
          <w:szCs w:val="16"/>
          <w:lang w:val="kk-KZ"/>
        </w:rPr>
      </w:pPr>
    </w:p>
    <w:p w14:paraId="37EA10E9" w14:textId="1D156A45" w:rsidR="00F23EB6" w:rsidRPr="00F23EB6" w:rsidRDefault="00E273B7" w:rsidP="00287C0E">
      <w:pPr>
        <w:spacing w:after="0" w:line="240" w:lineRule="auto"/>
        <w:jc w:val="center"/>
        <w:rPr>
          <w:rFonts w:ascii="Times New Roman" w:eastAsiaTheme="minorEastAsia" w:hAnsi="Times New Roman" w:cs="Times New Roman"/>
          <w:sz w:val="28"/>
          <w:szCs w:val="28"/>
          <w:lang w:val="kk-KZ"/>
        </w:rPr>
      </w:pPr>
      <w:r w:rsidRPr="00287C0E">
        <w:rPr>
          <w:rFonts w:ascii="Times New Roman" w:eastAsiaTheme="minorEastAsia" w:hAnsi="Times New Roman" w:cs="Times New Roman"/>
          <w:sz w:val="28"/>
          <w:szCs w:val="28"/>
          <w:lang w:val="kk-KZ"/>
        </w:rPr>
        <w:t>C</w:t>
      </w:r>
      <w:r>
        <w:rPr>
          <w:rFonts w:ascii="Times New Roman" w:eastAsiaTheme="minorEastAsia" w:hAnsi="Times New Roman" w:cs="Times New Roman"/>
          <w:sz w:val="28"/>
          <w:szCs w:val="28"/>
          <w:lang w:val="kk-KZ"/>
        </w:rPr>
        <w:t xml:space="preserve">урет 2 </w:t>
      </w:r>
      <w:r w:rsidR="00DE04CB">
        <w:rPr>
          <w:rFonts w:ascii="Times New Roman" w:eastAsiaTheme="minorEastAsia" w:hAnsi="Times New Roman" w:cs="Times New Roman"/>
          <w:sz w:val="28"/>
          <w:szCs w:val="28"/>
          <w:lang w:val="kk-KZ"/>
        </w:rPr>
        <w:t>–</w:t>
      </w:r>
      <w:r>
        <w:rPr>
          <w:rFonts w:ascii="Times New Roman" w:eastAsiaTheme="minorEastAsia" w:hAnsi="Times New Roman" w:cs="Times New Roman"/>
          <w:sz w:val="28"/>
          <w:szCs w:val="28"/>
          <w:lang w:val="kk-KZ"/>
        </w:rPr>
        <w:t xml:space="preserve"> </w:t>
      </w:r>
      <w:r w:rsidRPr="00E273B7">
        <w:rPr>
          <w:rFonts w:ascii="Times New Roman" w:eastAsiaTheme="minorEastAsia" w:hAnsi="Times New Roman" w:cs="Times New Roman"/>
          <w:sz w:val="28"/>
          <w:szCs w:val="28"/>
          <w:lang w:val="kk-KZ"/>
        </w:rPr>
        <w:t>Перифериялық қаннан лейкоциттерді бөліп алу</w:t>
      </w:r>
      <w:r>
        <w:rPr>
          <w:rFonts w:ascii="Times New Roman" w:eastAsiaTheme="minorEastAsia" w:hAnsi="Times New Roman" w:cs="Times New Roman"/>
          <w:sz w:val="28"/>
          <w:szCs w:val="28"/>
          <w:lang w:val="kk-KZ"/>
        </w:rPr>
        <w:t xml:space="preserve"> үрдісі</w:t>
      </w:r>
      <w:bookmarkStart w:id="34" w:name="_Hlk116313139"/>
    </w:p>
    <w:p w14:paraId="1CB62703" w14:textId="77777777" w:rsidR="00287C0E" w:rsidRDefault="00287C0E" w:rsidP="00611635">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b/>
          <w:color w:val="212121"/>
          <w:sz w:val="28"/>
          <w:szCs w:val="28"/>
          <w:lang w:val="kk-KZ" w:eastAsia="ru-RU"/>
        </w:rPr>
      </w:pPr>
    </w:p>
    <w:p w14:paraId="16FAAD53" w14:textId="77777777" w:rsidR="00762F13" w:rsidRDefault="00762F13" w:rsidP="00611635">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i/>
          <w:color w:val="212121"/>
          <w:sz w:val="28"/>
          <w:szCs w:val="28"/>
          <w:lang w:val="kk-KZ" w:eastAsia="ru-RU"/>
        </w:rPr>
      </w:pPr>
    </w:p>
    <w:p w14:paraId="5E11DD83" w14:textId="77777777" w:rsidR="00762F13" w:rsidRDefault="00762F13" w:rsidP="00611635">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i/>
          <w:color w:val="212121"/>
          <w:sz w:val="28"/>
          <w:szCs w:val="28"/>
          <w:lang w:val="kk-KZ" w:eastAsia="ru-RU"/>
        </w:rPr>
      </w:pPr>
    </w:p>
    <w:p w14:paraId="02F08894" w14:textId="77777777" w:rsidR="008003B8" w:rsidRDefault="008003B8" w:rsidP="00611635">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i/>
          <w:color w:val="212121"/>
          <w:sz w:val="28"/>
          <w:szCs w:val="28"/>
          <w:lang w:val="kk-KZ" w:eastAsia="ru-RU"/>
        </w:rPr>
      </w:pPr>
    </w:p>
    <w:p w14:paraId="0B931D88" w14:textId="4F72D209" w:rsidR="00B61D16" w:rsidRPr="00287C0E" w:rsidRDefault="00B61D16" w:rsidP="00611635">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i/>
          <w:color w:val="212121"/>
          <w:sz w:val="28"/>
          <w:szCs w:val="28"/>
          <w:lang w:val="kk-KZ" w:eastAsia="ru-RU"/>
        </w:rPr>
      </w:pPr>
      <w:r w:rsidRPr="00287C0E">
        <w:rPr>
          <w:rFonts w:ascii="Times New Roman" w:eastAsia="Times New Roman" w:hAnsi="Times New Roman" w:cs="Times New Roman"/>
          <w:i/>
          <w:color w:val="212121"/>
          <w:sz w:val="28"/>
          <w:szCs w:val="28"/>
          <w:lang w:val="kk-KZ" w:eastAsia="ru-RU"/>
        </w:rPr>
        <w:t>МІҚ лейкоз в</w:t>
      </w:r>
      <w:r w:rsidR="00454A73" w:rsidRPr="00287C0E">
        <w:rPr>
          <w:rFonts w:ascii="Times New Roman" w:eastAsia="Times New Roman" w:hAnsi="Times New Roman" w:cs="Times New Roman"/>
          <w:i/>
          <w:color w:val="212121"/>
          <w:sz w:val="28"/>
          <w:szCs w:val="28"/>
          <w:lang w:val="kk-KZ" w:eastAsia="ru-RU"/>
        </w:rPr>
        <w:t>и</w:t>
      </w:r>
      <w:r w:rsidRPr="00287C0E">
        <w:rPr>
          <w:rFonts w:ascii="Times New Roman" w:eastAsia="Times New Roman" w:hAnsi="Times New Roman" w:cs="Times New Roman"/>
          <w:i/>
          <w:color w:val="212121"/>
          <w:sz w:val="28"/>
          <w:szCs w:val="28"/>
          <w:lang w:val="kk-KZ" w:eastAsia="ru-RU"/>
        </w:rPr>
        <w:t>русының қоздырғышына молекулярлық талдау әдістері</w:t>
      </w:r>
    </w:p>
    <w:p w14:paraId="25E09A5D" w14:textId="132D80E5" w:rsidR="00B61D16" w:rsidRPr="00B61D16" w:rsidRDefault="00B61D16" w:rsidP="00611635">
      <w:pPr>
        <w:spacing w:after="0" w:line="240" w:lineRule="auto"/>
        <w:ind w:firstLine="709"/>
        <w:jc w:val="both"/>
        <w:rPr>
          <w:rFonts w:ascii="Times New Roman" w:eastAsiaTheme="minorEastAsia" w:hAnsi="Times New Roman" w:cs="Times New Roman"/>
          <w:b/>
          <w:bCs/>
          <w:sz w:val="28"/>
          <w:szCs w:val="28"/>
          <w:lang w:val="kk-KZ"/>
        </w:rPr>
      </w:pPr>
      <w:r w:rsidRPr="00B61D16">
        <w:rPr>
          <w:rFonts w:ascii="Times New Roman" w:eastAsiaTheme="minorEastAsia" w:hAnsi="Times New Roman" w:cs="Times New Roman"/>
          <w:sz w:val="28"/>
          <w:szCs w:val="28"/>
          <w:lang w:val="kk-KZ"/>
        </w:rPr>
        <w:t xml:space="preserve">Серологиялық зерттеу нәтижесінде ЛВ қарсы жоғары титрлі антидене бар позитивті қан сарысуы таңдалды. </w:t>
      </w:r>
      <w:r w:rsidR="00BC0054">
        <w:rPr>
          <w:rFonts w:ascii="Times New Roman" w:eastAsiaTheme="minorEastAsia" w:hAnsi="Times New Roman" w:cs="Times New Roman"/>
          <w:sz w:val="28"/>
          <w:szCs w:val="28"/>
          <w:lang w:val="kk-KZ"/>
        </w:rPr>
        <w:t>ПТР әдісімен зерттеулер жүргізу үшін с</w:t>
      </w:r>
      <w:r w:rsidRPr="00B61D16">
        <w:rPr>
          <w:rFonts w:ascii="Times New Roman" w:eastAsiaTheme="minorEastAsia" w:hAnsi="Times New Roman" w:cs="Times New Roman"/>
          <w:sz w:val="28"/>
          <w:szCs w:val="28"/>
          <w:lang w:val="kk-KZ"/>
        </w:rPr>
        <w:t>ол</w:t>
      </w:r>
      <w:r w:rsidR="00BC0054">
        <w:rPr>
          <w:rFonts w:ascii="Times New Roman" w:eastAsiaTheme="minorEastAsia" w:hAnsi="Times New Roman" w:cs="Times New Roman"/>
          <w:sz w:val="28"/>
          <w:szCs w:val="28"/>
          <w:lang w:val="kk-KZ"/>
        </w:rPr>
        <w:t xml:space="preserve"> жануарлардан </w:t>
      </w:r>
      <w:r w:rsidRPr="00B61D16">
        <w:rPr>
          <w:rFonts w:ascii="Times New Roman" w:eastAsiaTheme="minorEastAsia" w:hAnsi="Times New Roman" w:cs="Times New Roman"/>
          <w:sz w:val="28"/>
          <w:szCs w:val="28"/>
          <w:lang w:val="kk-KZ"/>
        </w:rPr>
        <w:t xml:space="preserve">қайтадан </w:t>
      </w:r>
      <w:r w:rsidR="00BC0054" w:rsidRPr="00BC0054">
        <w:rPr>
          <w:rFonts w:ascii="Times New Roman" w:eastAsiaTheme="minorEastAsia" w:hAnsi="Times New Roman" w:cs="Times New Roman"/>
          <w:sz w:val="28"/>
          <w:szCs w:val="28"/>
          <w:lang w:val="kk-KZ"/>
        </w:rPr>
        <w:t>ЭДТА-сы бар</w:t>
      </w:r>
      <w:r w:rsidR="00BC0054">
        <w:rPr>
          <w:rFonts w:ascii="Times New Roman" w:eastAsiaTheme="minorEastAsia" w:hAnsi="Times New Roman" w:cs="Times New Roman"/>
          <w:sz w:val="28"/>
          <w:szCs w:val="28"/>
          <w:lang w:val="kk-KZ"/>
        </w:rPr>
        <w:t xml:space="preserve"> вакуу</w:t>
      </w:r>
      <w:r w:rsidR="00951605">
        <w:rPr>
          <w:rFonts w:ascii="Times New Roman" w:eastAsiaTheme="minorEastAsia" w:hAnsi="Times New Roman" w:cs="Times New Roman"/>
          <w:sz w:val="28"/>
          <w:szCs w:val="28"/>
          <w:lang w:val="kk-KZ"/>
        </w:rPr>
        <w:t>мды пробиркаларға</w:t>
      </w:r>
      <w:r w:rsidR="00BC0054" w:rsidRPr="00BC0054">
        <w:rPr>
          <w:rFonts w:ascii="Times New Roman" w:eastAsiaTheme="minorEastAsia" w:hAnsi="Times New Roman" w:cs="Times New Roman"/>
          <w:sz w:val="28"/>
          <w:szCs w:val="28"/>
          <w:lang w:val="kk-KZ"/>
        </w:rPr>
        <w:t xml:space="preserve"> тұтас қан </w:t>
      </w:r>
      <w:r w:rsidRPr="00B61D16">
        <w:rPr>
          <w:rFonts w:ascii="Times New Roman" w:eastAsiaTheme="minorEastAsia" w:hAnsi="Times New Roman" w:cs="Times New Roman"/>
          <w:sz w:val="28"/>
          <w:szCs w:val="28"/>
          <w:lang w:val="kk-KZ"/>
        </w:rPr>
        <w:t>сынамалары алын</w:t>
      </w:r>
      <w:r w:rsidR="00951605">
        <w:rPr>
          <w:rFonts w:ascii="Times New Roman" w:eastAsiaTheme="minorEastAsia" w:hAnsi="Times New Roman" w:cs="Times New Roman"/>
          <w:sz w:val="28"/>
          <w:szCs w:val="28"/>
          <w:lang w:val="kk-KZ"/>
        </w:rPr>
        <w:t>ды. Ә</w:t>
      </w:r>
      <w:r w:rsidRPr="00B61D16">
        <w:rPr>
          <w:rFonts w:ascii="Times New Roman" w:eastAsiaTheme="minorEastAsia" w:hAnsi="Times New Roman" w:cs="Times New Roman"/>
          <w:sz w:val="28"/>
          <w:szCs w:val="28"/>
          <w:lang w:val="kk-KZ"/>
        </w:rPr>
        <w:t xml:space="preserve">рі қарай инфекция жұқтырған </w:t>
      </w:r>
      <w:r w:rsidR="00D260BA">
        <w:rPr>
          <w:rFonts w:ascii="Times New Roman" w:eastAsiaTheme="minorEastAsia" w:hAnsi="Times New Roman" w:cs="Times New Roman"/>
          <w:sz w:val="28"/>
          <w:szCs w:val="28"/>
          <w:lang w:val="kk-KZ"/>
        </w:rPr>
        <w:t>жануардың</w:t>
      </w:r>
      <w:r w:rsidRPr="00B61D16">
        <w:rPr>
          <w:rFonts w:ascii="Times New Roman" w:eastAsiaTheme="minorEastAsia" w:hAnsi="Times New Roman" w:cs="Times New Roman"/>
          <w:sz w:val="28"/>
          <w:szCs w:val="28"/>
          <w:lang w:val="kk-KZ"/>
        </w:rPr>
        <w:t xml:space="preserve"> вирус геномын анықтау үшін алдымен ДНҚ бөліп алу жұмыстары жүргізілді.</w:t>
      </w:r>
      <w:r w:rsidRPr="00B61D16">
        <w:rPr>
          <w:rFonts w:ascii="Times New Roman" w:eastAsiaTheme="minorEastAsia" w:hAnsi="Times New Roman" w:cs="Times New Roman"/>
          <w:b/>
          <w:bCs/>
          <w:sz w:val="28"/>
          <w:szCs w:val="28"/>
          <w:lang w:val="kk-KZ"/>
        </w:rPr>
        <w:t xml:space="preserve"> </w:t>
      </w:r>
    </w:p>
    <w:p w14:paraId="348E9EDA" w14:textId="1B80C2A5"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imes New Roman" w:eastAsiaTheme="minorEastAsia" w:hAnsi="Times New Roman" w:cs="Times New Roman"/>
          <w:sz w:val="28"/>
          <w:szCs w:val="28"/>
          <w:lang w:val="kk-KZ"/>
        </w:rPr>
        <w:t xml:space="preserve">Кейбір </w:t>
      </w:r>
      <w:r w:rsidR="00951605" w:rsidRPr="00951605">
        <w:rPr>
          <w:rFonts w:ascii="Times New Roman" w:eastAsiaTheme="minorEastAsia" w:hAnsi="Times New Roman" w:cs="Times New Roman"/>
          <w:sz w:val="28"/>
          <w:szCs w:val="28"/>
          <w:lang w:val="kk-KZ"/>
        </w:rPr>
        <w:t>c</w:t>
      </w:r>
      <w:r w:rsidR="00951605">
        <w:rPr>
          <w:rFonts w:ascii="Times New Roman" w:eastAsiaTheme="minorEastAsia" w:hAnsi="Times New Roman" w:cs="Times New Roman"/>
          <w:sz w:val="28"/>
          <w:szCs w:val="28"/>
          <w:lang w:val="kk-KZ"/>
        </w:rPr>
        <w:t>ынамалардан</w:t>
      </w:r>
      <w:r w:rsidRPr="00B61D16">
        <w:rPr>
          <w:rFonts w:ascii="Times New Roman" w:eastAsiaTheme="minorEastAsia" w:hAnsi="Times New Roman" w:cs="Times New Roman"/>
          <w:sz w:val="28"/>
          <w:szCs w:val="28"/>
          <w:lang w:val="kk-KZ"/>
        </w:rPr>
        <w:t xml:space="preserve"> толық ДНҚ бөліп алу үшін </w:t>
      </w:r>
      <w:r w:rsidRPr="00B61D16">
        <w:rPr>
          <w:rFonts w:asciiTheme="majorBidi" w:hAnsiTheme="majorBidi" w:cstheme="majorBidi"/>
          <w:sz w:val="28"/>
          <w:szCs w:val="28"/>
          <w:lang w:val="kk-KZ"/>
        </w:rPr>
        <w:t>перифериялық қанның лейкоциттері</w:t>
      </w:r>
      <w:r w:rsidR="00D260BA">
        <w:rPr>
          <w:rFonts w:asciiTheme="majorBidi" w:hAnsiTheme="majorBidi" w:cstheme="majorBidi"/>
          <w:sz w:val="28"/>
          <w:szCs w:val="28"/>
          <w:lang w:val="kk-KZ"/>
        </w:rPr>
        <w:t>н</w:t>
      </w:r>
      <w:r w:rsidRPr="00B61D16">
        <w:rPr>
          <w:rFonts w:asciiTheme="majorBidi" w:hAnsiTheme="majorBidi" w:cstheme="majorBidi"/>
          <w:sz w:val="28"/>
          <w:szCs w:val="28"/>
          <w:lang w:val="kk-KZ"/>
        </w:rPr>
        <w:t xml:space="preserve"> (PBL</w:t>
      </w:r>
      <w:r w:rsidR="00D260BA">
        <w:rPr>
          <w:rFonts w:asciiTheme="majorBidi" w:hAnsiTheme="majorBidi" w:cstheme="majorBidi"/>
          <w:sz w:val="28"/>
          <w:szCs w:val="28"/>
          <w:lang w:val="kk-KZ"/>
        </w:rPr>
        <w:t>)</w:t>
      </w:r>
      <w:r w:rsidRPr="00B61D16">
        <w:rPr>
          <w:rFonts w:asciiTheme="majorBidi" w:hAnsiTheme="majorBidi" w:cstheme="majorBidi"/>
          <w:sz w:val="28"/>
          <w:szCs w:val="28"/>
          <w:lang w:val="kk-KZ"/>
        </w:rPr>
        <w:t xml:space="preserve"> бөліп алынып, сол үлгілерден ДНҚ бөлінді. </w:t>
      </w:r>
      <w:r w:rsidR="00951605">
        <w:rPr>
          <w:rFonts w:asciiTheme="majorBidi" w:hAnsiTheme="majorBidi" w:cstheme="majorBidi"/>
          <w:sz w:val="28"/>
          <w:szCs w:val="28"/>
          <w:lang w:val="kk-KZ"/>
        </w:rPr>
        <w:t>Сынамалардан бөлініп а</w:t>
      </w:r>
      <w:r w:rsidRPr="00B61D16">
        <w:rPr>
          <w:rFonts w:asciiTheme="majorBidi" w:hAnsiTheme="majorBidi" w:cstheme="majorBidi"/>
          <w:sz w:val="28"/>
          <w:szCs w:val="28"/>
          <w:lang w:val="kk-KZ"/>
        </w:rPr>
        <w:t>лынған ДНҚ сапасын бақылап, одан әрі молекулалық талдау жұмыстары жүргізілді.</w:t>
      </w:r>
    </w:p>
    <w:p w14:paraId="5E70EC75" w14:textId="38767D8D" w:rsidR="00B61D16" w:rsidRPr="00B61D16" w:rsidRDefault="00FC3306" w:rsidP="00611635">
      <w:pPr>
        <w:spacing w:after="0" w:line="240" w:lineRule="auto"/>
        <w:ind w:firstLine="709"/>
        <w:jc w:val="both"/>
        <w:rPr>
          <w:rFonts w:asciiTheme="majorBidi" w:hAnsiTheme="majorBidi" w:cstheme="majorBidi"/>
          <w:sz w:val="28"/>
          <w:szCs w:val="28"/>
          <w:lang w:val="kk-KZ"/>
        </w:rPr>
      </w:pPr>
      <w:r>
        <w:rPr>
          <w:rFonts w:ascii="Times New Roman" w:eastAsiaTheme="minorEastAsia" w:hAnsi="Times New Roman" w:cs="Times New Roman"/>
          <w:sz w:val="28"/>
          <w:szCs w:val="28"/>
          <w:lang w:val="kk-KZ"/>
        </w:rPr>
        <w:t>Тұтас қаннан ДНҚ «</w:t>
      </w:r>
      <w:r w:rsidR="00B61D16" w:rsidRPr="00B61D16">
        <w:rPr>
          <w:rFonts w:ascii="Times New Roman" w:eastAsiaTheme="minorEastAsia" w:hAnsi="Times New Roman" w:cs="Times New Roman"/>
          <w:sz w:val="28"/>
          <w:szCs w:val="28"/>
          <w:lang w:val="kk-KZ"/>
        </w:rPr>
        <w:t>Ампли Прайм РИБО-преп</w:t>
      </w:r>
      <w:r>
        <w:rPr>
          <w:rFonts w:ascii="Times New Roman" w:eastAsiaTheme="minorEastAsia" w:hAnsi="Times New Roman" w:cs="Times New Roman"/>
          <w:sz w:val="28"/>
          <w:szCs w:val="28"/>
          <w:lang w:val="kk-KZ"/>
        </w:rPr>
        <w:t>» («ИнтерЛабСервис»</w:t>
      </w:r>
      <w:r w:rsidR="00B61D16" w:rsidRPr="00B61D16">
        <w:rPr>
          <w:rFonts w:ascii="Times New Roman" w:eastAsiaTheme="minorEastAsia" w:hAnsi="Times New Roman" w:cs="Times New Roman"/>
          <w:sz w:val="28"/>
          <w:szCs w:val="28"/>
          <w:lang w:val="kk-KZ"/>
        </w:rPr>
        <w:t>, Мәскеу) реагенттер жиынтығы көмегімен сорбциялық әдіспен бөлінді. Үлгіден ДНҚ бөліп алу жұмыстары тест-жиынтық өндірушісінің нұсқаулығына сай жүргізілді.</w:t>
      </w:r>
      <w:r w:rsidR="00B61D16" w:rsidRPr="00B61D16">
        <w:rPr>
          <w:rFonts w:asciiTheme="majorBidi" w:hAnsiTheme="majorBidi" w:cstheme="majorBidi"/>
          <w:sz w:val="28"/>
          <w:szCs w:val="28"/>
          <w:lang w:val="kk-KZ"/>
        </w:rPr>
        <w:t xml:space="preserve"> Жұмыстың бұл бөлігі «ҚазҒЗВИ» </w:t>
      </w:r>
      <w:r w:rsidR="00951605" w:rsidRPr="00951605">
        <w:rPr>
          <w:rFonts w:asciiTheme="majorBidi" w:hAnsiTheme="majorBidi" w:cstheme="majorBidi"/>
          <w:sz w:val="28"/>
          <w:szCs w:val="28"/>
          <w:lang w:val="kk-KZ"/>
        </w:rPr>
        <w:t xml:space="preserve">ЖШС </w:t>
      </w:r>
      <w:r w:rsidR="00B61D16" w:rsidRPr="00B61D16">
        <w:rPr>
          <w:rFonts w:asciiTheme="majorBidi" w:hAnsiTheme="majorBidi" w:cstheme="majorBidi"/>
          <w:sz w:val="28"/>
          <w:szCs w:val="28"/>
          <w:lang w:val="kk-KZ"/>
        </w:rPr>
        <w:t xml:space="preserve">вирусология бөлімінде жүзеге асырылды. </w:t>
      </w:r>
    </w:p>
    <w:p w14:paraId="2A3A2DD4" w14:textId="144CBEC3" w:rsid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ҰҒЗ</w:t>
      </w:r>
      <w:r w:rsidR="00951605">
        <w:rPr>
          <w:rFonts w:asciiTheme="majorBidi" w:hAnsiTheme="majorBidi" w:cstheme="majorBidi"/>
          <w:sz w:val="28"/>
          <w:szCs w:val="28"/>
          <w:lang w:val="kk-KZ"/>
        </w:rPr>
        <w:t>В</w:t>
      </w:r>
      <w:r w:rsidRPr="00B61D16">
        <w:rPr>
          <w:rFonts w:asciiTheme="majorBidi" w:hAnsiTheme="majorBidi" w:cstheme="majorBidi"/>
          <w:sz w:val="28"/>
          <w:szCs w:val="28"/>
          <w:lang w:val="kk-KZ"/>
        </w:rPr>
        <w:t>И (</w:t>
      </w:r>
      <w:r w:rsidR="00951605" w:rsidRPr="00951605">
        <w:rPr>
          <w:rFonts w:asciiTheme="majorBidi" w:hAnsiTheme="majorBidi" w:cstheme="majorBidi"/>
          <w:sz w:val="28"/>
          <w:szCs w:val="28"/>
          <w:lang w:val="kk-KZ"/>
        </w:rPr>
        <w:t>PiWet</w:t>
      </w:r>
      <w:r w:rsidRPr="00B61D16">
        <w:rPr>
          <w:rFonts w:asciiTheme="majorBidi" w:hAnsiTheme="majorBidi" w:cstheme="majorBidi"/>
          <w:sz w:val="28"/>
          <w:szCs w:val="28"/>
          <w:lang w:val="kk-KZ"/>
        </w:rPr>
        <w:t xml:space="preserve">) лейкоциттерден геномдық ДНҚ бөліп алу </w:t>
      </w:r>
      <w:r w:rsidR="00FC3306" w:rsidRPr="00B61D16">
        <w:rPr>
          <w:rFonts w:asciiTheme="majorBidi" w:hAnsiTheme="majorBidi" w:cstheme="majorBidi"/>
          <w:sz w:val="28"/>
          <w:szCs w:val="28"/>
          <w:lang w:val="kk-KZ"/>
        </w:rPr>
        <w:t xml:space="preserve">NUCLEOSPIN </w:t>
      </w:r>
      <w:r w:rsidRPr="00B61D16">
        <w:rPr>
          <w:rFonts w:asciiTheme="majorBidi" w:hAnsiTheme="majorBidi" w:cstheme="majorBidi"/>
          <w:sz w:val="28"/>
          <w:szCs w:val="28"/>
          <w:lang w:val="kk-KZ"/>
        </w:rPr>
        <w:t>(Macherey Nagel GmbH &amp; Co KG, Дюрен, Германия) қан талдауына арналған жиынтықты пайдалана отырып ж</w:t>
      </w:r>
      <w:r w:rsidR="00951605">
        <w:rPr>
          <w:rFonts w:asciiTheme="majorBidi" w:hAnsiTheme="majorBidi" w:cstheme="majorBidi"/>
          <w:sz w:val="28"/>
          <w:szCs w:val="28"/>
          <w:lang w:val="kk-KZ"/>
        </w:rPr>
        <w:t>үргізілді</w:t>
      </w:r>
      <w:r w:rsidRPr="00B61D16">
        <w:rPr>
          <w:rFonts w:asciiTheme="majorBidi" w:hAnsiTheme="majorBidi" w:cstheme="majorBidi"/>
          <w:sz w:val="28"/>
          <w:szCs w:val="28"/>
          <w:lang w:val="kk-KZ"/>
        </w:rPr>
        <w:t>. ДНҚ бөліп алу</w:t>
      </w:r>
      <w:r w:rsidR="00C87429">
        <w:rPr>
          <w:rFonts w:asciiTheme="majorBidi" w:hAnsiTheme="majorBidi" w:cstheme="majorBidi"/>
          <w:sz w:val="28"/>
          <w:szCs w:val="28"/>
          <w:lang w:val="kk-KZ"/>
        </w:rPr>
        <w:t xml:space="preserve"> үрдісі</w:t>
      </w:r>
      <w:r w:rsidRPr="00B61D16">
        <w:rPr>
          <w:rFonts w:asciiTheme="majorBidi" w:hAnsiTheme="majorBidi" w:cstheme="majorBidi"/>
          <w:sz w:val="28"/>
          <w:szCs w:val="28"/>
          <w:lang w:val="kk-KZ"/>
        </w:rPr>
        <w:t xml:space="preserve"> өндірушінің ұсынымдарына сәйкес</w:t>
      </w:r>
      <w:r w:rsidR="00C87429">
        <w:rPr>
          <w:rFonts w:asciiTheme="majorBidi" w:hAnsiTheme="majorBidi" w:cstheme="majorBidi"/>
          <w:sz w:val="28"/>
          <w:szCs w:val="28"/>
          <w:lang w:val="kk-KZ"/>
        </w:rPr>
        <w:t xml:space="preserve"> болды</w:t>
      </w:r>
      <w:r w:rsidRPr="00B61D16">
        <w:rPr>
          <w:rFonts w:asciiTheme="majorBidi" w:hAnsiTheme="majorBidi" w:cstheme="majorBidi"/>
          <w:sz w:val="28"/>
          <w:szCs w:val="28"/>
          <w:lang w:val="kk-KZ"/>
        </w:rPr>
        <w:t xml:space="preserve">. </w:t>
      </w:r>
      <w:r w:rsidR="00C87429">
        <w:rPr>
          <w:rFonts w:asciiTheme="majorBidi" w:hAnsiTheme="majorBidi" w:cstheme="majorBidi"/>
          <w:sz w:val="28"/>
          <w:szCs w:val="28"/>
          <w:lang w:val="kk-KZ"/>
        </w:rPr>
        <w:t xml:space="preserve">Бөлініп алынған </w:t>
      </w:r>
      <w:r w:rsidRPr="00B61D16">
        <w:rPr>
          <w:rFonts w:asciiTheme="majorBidi" w:hAnsiTheme="majorBidi" w:cstheme="majorBidi"/>
          <w:sz w:val="28"/>
          <w:szCs w:val="28"/>
          <w:lang w:val="kk-KZ"/>
        </w:rPr>
        <w:t xml:space="preserve">ДНҚ сапасы мен </w:t>
      </w:r>
      <w:r w:rsidR="00C87429">
        <w:rPr>
          <w:rFonts w:asciiTheme="majorBidi" w:hAnsiTheme="majorBidi" w:cstheme="majorBidi"/>
          <w:sz w:val="28"/>
          <w:szCs w:val="28"/>
          <w:lang w:val="kk-KZ"/>
        </w:rPr>
        <w:t xml:space="preserve">концентрациясы </w:t>
      </w:r>
      <w:r w:rsidRPr="00B61D16">
        <w:rPr>
          <w:rFonts w:asciiTheme="majorBidi" w:hAnsiTheme="majorBidi" w:cstheme="majorBidi"/>
          <w:sz w:val="28"/>
          <w:szCs w:val="28"/>
          <w:lang w:val="kk-KZ"/>
        </w:rPr>
        <w:t xml:space="preserve">нанофотометрмен бағаланды (Implen GmbH, Мюнхен, Германия). </w:t>
      </w:r>
    </w:p>
    <w:p w14:paraId="14FCF097" w14:textId="3029C680" w:rsidR="00B61D16" w:rsidRPr="00287C0E" w:rsidRDefault="00B61D16" w:rsidP="00611635">
      <w:pPr>
        <w:spacing w:after="0" w:line="240" w:lineRule="auto"/>
        <w:ind w:firstLine="709"/>
        <w:jc w:val="both"/>
        <w:rPr>
          <w:rFonts w:asciiTheme="majorBidi" w:hAnsiTheme="majorBidi" w:cstheme="majorBidi"/>
          <w:bCs/>
          <w:i/>
          <w:sz w:val="28"/>
          <w:szCs w:val="28"/>
          <w:lang w:val="kk-KZ"/>
        </w:rPr>
      </w:pPr>
      <w:r w:rsidRPr="00287C0E">
        <w:rPr>
          <w:rFonts w:asciiTheme="majorBidi" w:hAnsiTheme="majorBidi" w:cstheme="majorBidi"/>
          <w:bCs/>
          <w:i/>
          <w:sz w:val="28"/>
          <w:szCs w:val="28"/>
          <w:lang w:val="kk-KZ"/>
        </w:rPr>
        <w:t>BLV провирустық жүктемесін сандық бағалау</w:t>
      </w:r>
    </w:p>
    <w:p w14:paraId="46A68AC6" w14:textId="35B7FC8C" w:rsidR="00B61D16" w:rsidRPr="00B61D16" w:rsidRDefault="000200DD" w:rsidP="00611635">
      <w:pPr>
        <w:spacing w:after="0" w:line="240" w:lineRule="auto"/>
        <w:ind w:firstLine="709"/>
        <w:jc w:val="both"/>
        <w:rPr>
          <w:rFonts w:asciiTheme="majorBidi" w:hAnsiTheme="majorBidi" w:cstheme="majorBidi"/>
          <w:b/>
          <w:bCs/>
          <w:sz w:val="28"/>
          <w:szCs w:val="28"/>
          <w:lang w:val="kk-KZ"/>
        </w:rPr>
      </w:pPr>
      <w:r>
        <w:rPr>
          <w:rFonts w:ascii="Times New Roman" w:eastAsiaTheme="minorEastAsia" w:hAnsi="Times New Roman" w:cs="Times New Roman"/>
          <w:sz w:val="28"/>
          <w:szCs w:val="28"/>
          <w:lang w:val="kk-KZ"/>
        </w:rPr>
        <w:t>ЛВ</w:t>
      </w:r>
      <w:r w:rsidR="00B61D16" w:rsidRPr="00B61D16">
        <w:rPr>
          <w:rFonts w:ascii="Times New Roman" w:eastAsiaTheme="minorEastAsia" w:hAnsi="Times New Roman" w:cs="Times New Roman"/>
          <w:sz w:val="28"/>
          <w:szCs w:val="28"/>
          <w:lang w:val="kk-KZ"/>
        </w:rPr>
        <w:t xml:space="preserve"> инфекциясына тән типтік сипаттамаларының бірі - BLV провирусын тасымалдайтын қан жасушаларының болуы, оны провирустық жүктеме деп атайды [140].</w:t>
      </w:r>
      <w:r>
        <w:rPr>
          <w:rFonts w:ascii="Times New Roman" w:eastAsiaTheme="minorEastAsia" w:hAnsi="Times New Roman" w:cs="Times New Roman"/>
          <w:sz w:val="28"/>
          <w:szCs w:val="28"/>
          <w:lang w:val="kk-KZ"/>
        </w:rPr>
        <w:t xml:space="preserve"> Сандық бағалаудың ПТР әдісі - </w:t>
      </w:r>
      <w:r w:rsidR="00B61D16" w:rsidRPr="00B61D16">
        <w:rPr>
          <w:rFonts w:asciiTheme="majorBidi" w:hAnsiTheme="majorBidi" w:cstheme="majorBidi"/>
          <w:sz w:val="28"/>
          <w:szCs w:val="28"/>
          <w:lang w:val="kk-KZ"/>
        </w:rPr>
        <w:t>qPCR, ҰҒЗВИ (Пулава, Польша) ғалымдарының жасаған еңбектерінде жарияланғандай жүзеге асырылды [141].</w:t>
      </w:r>
    </w:p>
    <w:p w14:paraId="2B3A9597" w14:textId="0D801960" w:rsidR="00F16594" w:rsidRPr="00B61D16" w:rsidRDefault="00287C0E" w:rsidP="00611635">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 xml:space="preserve">Барлық мөлшері </w:t>
      </w:r>
      <w:r w:rsidR="004A3F73">
        <w:rPr>
          <w:rFonts w:asciiTheme="majorBidi" w:hAnsiTheme="majorBidi" w:cstheme="majorBidi"/>
          <w:sz w:val="28"/>
          <w:szCs w:val="28"/>
          <w:lang w:val="kk-KZ"/>
        </w:rPr>
        <w:t>25 мкл болатын р</w:t>
      </w:r>
      <w:r w:rsidR="00B61D16" w:rsidRPr="00B61D16">
        <w:rPr>
          <w:rFonts w:asciiTheme="majorBidi" w:hAnsiTheme="majorBidi" w:cstheme="majorBidi"/>
          <w:sz w:val="28"/>
          <w:szCs w:val="28"/>
          <w:lang w:val="kk-KZ"/>
        </w:rPr>
        <w:t>еакция қоспасына</w:t>
      </w:r>
      <w:r w:rsidR="004A3F73">
        <w:rPr>
          <w:rFonts w:asciiTheme="majorBidi" w:hAnsiTheme="majorBidi" w:cstheme="majorBidi"/>
          <w:sz w:val="28"/>
          <w:szCs w:val="28"/>
          <w:lang w:val="kk-KZ"/>
        </w:rPr>
        <w:t>:</w:t>
      </w:r>
      <w:r w:rsidR="00B61D16" w:rsidRPr="00B61D16">
        <w:rPr>
          <w:rFonts w:asciiTheme="majorBidi" w:hAnsiTheme="majorBidi" w:cstheme="majorBidi"/>
          <w:sz w:val="28"/>
          <w:szCs w:val="28"/>
          <w:lang w:val="kk-KZ"/>
        </w:rPr>
        <w:t xml:space="preserve"> 12,5 мкл 2× QuantiTe</w:t>
      </w:r>
      <w:r w:rsidR="00C87429" w:rsidRPr="00C87429">
        <w:rPr>
          <w:rFonts w:asciiTheme="majorBidi" w:hAnsiTheme="majorBidi" w:cstheme="majorBidi"/>
          <w:sz w:val="28"/>
          <w:szCs w:val="28"/>
          <w:lang w:val="kk-KZ"/>
        </w:rPr>
        <w:t>s</w:t>
      </w:r>
      <w:r w:rsidR="00B61D16" w:rsidRPr="00B61D16">
        <w:rPr>
          <w:rFonts w:asciiTheme="majorBidi" w:hAnsiTheme="majorBidi" w:cstheme="majorBidi"/>
          <w:sz w:val="28"/>
          <w:szCs w:val="28"/>
          <w:lang w:val="kk-KZ"/>
        </w:rPr>
        <w:t xml:space="preserve">t Multiplex PCR NOROX Master Mix (Qiagen, Хильден, Германия), әр праймерден 0,4 мкМ, 0,2 мкМ BLV зонд және 500 нг геномдық ДНҚ қосылды. Амплификациялау Rotor-Gene Q System (Qiagen, </w:t>
      </w:r>
      <w:bookmarkStart w:id="35" w:name="_Hlk116309046"/>
      <w:r w:rsidR="00B61D16" w:rsidRPr="00B61D16">
        <w:rPr>
          <w:rFonts w:asciiTheme="majorBidi" w:hAnsiTheme="majorBidi" w:cstheme="majorBidi"/>
          <w:sz w:val="28"/>
          <w:szCs w:val="28"/>
          <w:lang w:val="kk-KZ"/>
        </w:rPr>
        <w:t>Хильден</w:t>
      </w:r>
      <w:bookmarkEnd w:id="35"/>
      <w:r w:rsidR="00B61D16" w:rsidRPr="00B61D16">
        <w:rPr>
          <w:rFonts w:asciiTheme="majorBidi" w:hAnsiTheme="majorBidi" w:cstheme="majorBidi"/>
          <w:sz w:val="28"/>
          <w:szCs w:val="28"/>
          <w:lang w:val="kk-KZ"/>
        </w:rPr>
        <w:t xml:space="preserve">, Германия) жүйесінде денатурацияның бастапқы кезеңін және полимеразды белсендіруді қолдана отырып: 95°C кезінде 15 минут, содан кейін 50 цикл </w:t>
      </w:r>
      <w:r w:rsidR="00C87429" w:rsidRPr="00C87429">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94°C </w:t>
      </w:r>
      <w:r w:rsidR="00B61D16" w:rsidRPr="00B61D16">
        <w:rPr>
          <w:rFonts w:asciiTheme="majorBidi" w:hAnsiTheme="majorBidi" w:cstheme="majorBidi"/>
          <w:sz w:val="28"/>
          <w:szCs w:val="28"/>
          <w:lang w:val="kk-KZ"/>
        </w:rPr>
        <w:t xml:space="preserve">60 секунд және 60°C 60 секунд ішінде жүргізілді.  </w:t>
      </w:r>
    </w:p>
    <w:p w14:paraId="2E57C736" w14:textId="3D8BA12F"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BLV провирусының көшірме</w:t>
      </w:r>
      <w:r w:rsidR="00287C0E">
        <w:rPr>
          <w:rFonts w:asciiTheme="majorBidi" w:hAnsiTheme="majorBidi" w:cstheme="majorBidi"/>
          <w:sz w:val="28"/>
          <w:szCs w:val="28"/>
          <w:lang w:val="kk-KZ"/>
        </w:rPr>
        <w:t xml:space="preserve">лерінің санын 1000 жасушасында </w:t>
      </w:r>
      <w:r w:rsidRPr="00B61D16">
        <w:rPr>
          <w:rFonts w:asciiTheme="majorBidi" w:hAnsiTheme="majorBidi" w:cstheme="majorBidi"/>
          <w:sz w:val="28"/>
          <w:szCs w:val="28"/>
          <w:lang w:val="kk-KZ"/>
        </w:rPr>
        <w:t>есептелді: (BLV pol көшірмелерінің саны/H3F3A/2 ) х 1000.</w:t>
      </w:r>
    </w:p>
    <w:p w14:paraId="34AFC4B3" w14:textId="69C9DB03" w:rsidR="00B61D16" w:rsidRPr="00287C0E" w:rsidRDefault="0064060C" w:rsidP="00611635">
      <w:pPr>
        <w:spacing w:after="0" w:line="240" w:lineRule="auto"/>
        <w:ind w:firstLine="709"/>
        <w:jc w:val="both"/>
        <w:rPr>
          <w:rFonts w:asciiTheme="majorBidi" w:hAnsiTheme="majorBidi" w:cstheme="majorBidi"/>
          <w:bCs/>
          <w:i/>
          <w:sz w:val="28"/>
          <w:szCs w:val="28"/>
          <w:lang w:val="kk-KZ"/>
        </w:rPr>
      </w:pPr>
      <w:r w:rsidRPr="00287C0E">
        <w:rPr>
          <w:rFonts w:asciiTheme="majorBidi" w:hAnsiTheme="majorBidi" w:cstheme="majorBidi"/>
          <w:bCs/>
          <w:i/>
          <w:sz w:val="28"/>
          <w:szCs w:val="28"/>
          <w:lang w:val="kk-KZ"/>
        </w:rPr>
        <w:t>ПТР әдісімен ЛВ е</w:t>
      </w:r>
      <w:r w:rsidR="00B61D16" w:rsidRPr="00287C0E">
        <w:rPr>
          <w:rFonts w:asciiTheme="majorBidi" w:hAnsiTheme="majorBidi" w:cstheme="majorBidi"/>
          <w:bCs/>
          <w:i/>
          <w:sz w:val="28"/>
          <w:szCs w:val="28"/>
          <w:lang w:val="kk-KZ"/>
        </w:rPr>
        <w:t>nv генінің 903 ж.н. фрагментін амплификациялау</w:t>
      </w:r>
    </w:p>
    <w:p w14:paraId="5619C7B0" w14:textId="0D3BEC61"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Env генінің 903 ж.н. фрагментін амплификаиялау үшін жартылай ұяшықты ПТР (жұПТР) қолданылды. Ұяшықты ПТР реакциясы үшін  жоғары дәлдіктегі PrimeST</w:t>
      </w:r>
      <w:r w:rsidR="007D2A51">
        <w:rPr>
          <w:rFonts w:asciiTheme="majorBidi" w:hAnsiTheme="majorBidi" w:cstheme="majorBidi"/>
          <w:sz w:val="28"/>
          <w:szCs w:val="28"/>
          <w:lang w:val="kk-KZ"/>
        </w:rPr>
        <w:t>А</w:t>
      </w:r>
      <w:r w:rsidRPr="00B61D16">
        <w:rPr>
          <w:rFonts w:asciiTheme="majorBidi" w:hAnsiTheme="majorBidi" w:cstheme="majorBidi"/>
          <w:sz w:val="28"/>
          <w:szCs w:val="28"/>
          <w:lang w:val="kk-KZ"/>
        </w:rPr>
        <w:t>R M</w:t>
      </w:r>
      <w:r w:rsidR="007D2A51">
        <w:rPr>
          <w:rFonts w:asciiTheme="majorBidi" w:hAnsiTheme="majorBidi" w:cstheme="majorBidi"/>
          <w:sz w:val="28"/>
          <w:szCs w:val="28"/>
          <w:lang w:val="kk-KZ"/>
        </w:rPr>
        <w:t>ах</w:t>
      </w:r>
      <w:r w:rsidRPr="00B61D16">
        <w:rPr>
          <w:rFonts w:asciiTheme="majorBidi" w:hAnsiTheme="majorBidi" w:cstheme="majorBidi"/>
          <w:sz w:val="28"/>
          <w:szCs w:val="28"/>
          <w:lang w:val="kk-KZ"/>
        </w:rPr>
        <w:t xml:space="preserve"> ДНҚ полимеразасын (</w:t>
      </w:r>
      <w:r w:rsidRPr="00B61D16">
        <w:rPr>
          <w:rFonts w:asciiTheme="majorBidi" w:eastAsiaTheme="minorEastAsia" w:hAnsiTheme="majorBidi" w:cstheme="majorBidi"/>
          <w:sz w:val="28"/>
          <w:szCs w:val="28"/>
          <w:shd w:val="clear" w:color="auto" w:fill="FFFFFF"/>
          <w:lang w:val="kk-KZ"/>
        </w:rPr>
        <w:t>Takara Bio, K</w:t>
      </w:r>
      <w:r w:rsidR="007D2A51">
        <w:rPr>
          <w:rFonts w:asciiTheme="majorBidi" w:eastAsiaTheme="minorEastAsia" w:hAnsiTheme="majorBidi" w:cstheme="majorBidi"/>
          <w:sz w:val="28"/>
          <w:szCs w:val="28"/>
          <w:shd w:val="clear" w:color="auto" w:fill="FFFFFF"/>
          <w:lang w:val="kk-KZ"/>
        </w:rPr>
        <w:t>ио</w:t>
      </w:r>
      <w:r w:rsidRPr="00B61D16">
        <w:rPr>
          <w:rFonts w:asciiTheme="majorBidi" w:eastAsiaTheme="minorEastAsia" w:hAnsiTheme="majorBidi" w:cstheme="majorBidi"/>
          <w:sz w:val="28"/>
          <w:szCs w:val="28"/>
          <w:shd w:val="clear" w:color="auto" w:fill="FFFFFF"/>
          <w:lang w:val="kk-KZ"/>
        </w:rPr>
        <w:t>та, Жапония</w:t>
      </w:r>
      <w:r w:rsidR="00C8341E">
        <w:rPr>
          <w:rFonts w:asciiTheme="majorBidi" w:hAnsiTheme="majorBidi" w:cstheme="majorBidi"/>
          <w:sz w:val="28"/>
          <w:szCs w:val="28"/>
          <w:lang w:val="kk-KZ"/>
        </w:rPr>
        <w:t xml:space="preserve">) және тікелей AP </w:t>
      </w:r>
      <w:r w:rsidRPr="00B61D16">
        <w:rPr>
          <w:rFonts w:asciiTheme="majorBidi" w:hAnsiTheme="majorBidi" w:cstheme="majorBidi"/>
          <w:sz w:val="28"/>
          <w:szCs w:val="28"/>
          <w:lang w:val="kk-KZ"/>
        </w:rPr>
        <w:t xml:space="preserve">4762 праймері (5'-GCTCTCTGGCTACTGACC-3') мен кері </w:t>
      </w:r>
      <w:r w:rsidRPr="00B61D16">
        <w:rPr>
          <w:rFonts w:asciiTheme="majorBidi" w:eastAsia="Times New Roman" w:hAnsiTheme="majorBidi" w:cstheme="majorBidi"/>
          <w:color w:val="222222"/>
          <w:sz w:val="28"/>
          <w:szCs w:val="28"/>
          <w:lang w:val="kk-KZ" w:eastAsia="ru-RU"/>
        </w:rPr>
        <w:t xml:space="preserve">ZM2 </w:t>
      </w:r>
      <w:r w:rsidRPr="00B61D16">
        <w:rPr>
          <w:rFonts w:asciiTheme="majorBidi" w:hAnsiTheme="majorBidi" w:cstheme="majorBidi"/>
          <w:sz w:val="28"/>
          <w:szCs w:val="28"/>
          <w:lang w:val="kk-KZ"/>
        </w:rPr>
        <w:t>праймерін (5'-TCTGATGGCTAAGGGCAGACACGGC-3')</w:t>
      </w:r>
      <w:r w:rsidR="00D62263">
        <w:rPr>
          <w:rFonts w:asciiTheme="majorBidi" w:hAnsiTheme="majorBidi" w:cstheme="majorBidi"/>
          <w:sz w:val="28"/>
          <w:szCs w:val="28"/>
          <w:lang w:val="kk-KZ"/>
        </w:rPr>
        <w:t xml:space="preserve"> және</w:t>
      </w:r>
      <w:r w:rsidRPr="00B61D16">
        <w:rPr>
          <w:rFonts w:asciiTheme="majorBidi" w:hAnsiTheme="majorBidi" w:cstheme="majorBidi"/>
          <w:sz w:val="28"/>
          <w:szCs w:val="28"/>
          <w:lang w:val="kk-KZ"/>
        </w:rPr>
        <w:t xml:space="preserve"> ZM5 (5'-GCTAG GCCTAAGGTC AGG </w:t>
      </w:r>
      <w:r w:rsidR="006022C9" w:rsidRPr="00B61D16">
        <w:rPr>
          <w:rFonts w:asciiTheme="majorBidi" w:hAnsiTheme="majorBidi" w:cstheme="majorBidi"/>
          <w:sz w:val="28"/>
          <w:szCs w:val="28"/>
          <w:lang w:val="kk-KZ"/>
        </w:rPr>
        <w:t>GCCGC</w:t>
      </w:r>
      <w:r w:rsidRPr="00B61D16">
        <w:rPr>
          <w:rFonts w:asciiTheme="majorBidi" w:hAnsiTheme="majorBidi" w:cstheme="majorBidi"/>
          <w:sz w:val="28"/>
          <w:szCs w:val="28"/>
          <w:lang w:val="kk-KZ"/>
        </w:rPr>
        <w:t>-3') пайдаланылды [142].</w:t>
      </w:r>
    </w:p>
    <w:p w14:paraId="360EA1C6" w14:textId="4F9FA1C6"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Реакция қоспасы</w:t>
      </w:r>
      <w:r w:rsidR="006022C9">
        <w:rPr>
          <w:rFonts w:asciiTheme="majorBidi" w:hAnsiTheme="majorBidi" w:cstheme="majorBidi"/>
          <w:sz w:val="28"/>
          <w:szCs w:val="28"/>
          <w:lang w:val="kk-KZ"/>
        </w:rPr>
        <w:t>:</w:t>
      </w:r>
      <w:r w:rsidRPr="00B61D16">
        <w:rPr>
          <w:rFonts w:asciiTheme="majorBidi" w:hAnsiTheme="majorBidi" w:cstheme="majorBidi"/>
          <w:sz w:val="28"/>
          <w:szCs w:val="28"/>
          <w:lang w:val="kk-KZ"/>
        </w:rPr>
        <w:t xml:space="preserve"> 200 нг ДНҚ, 25 мкл PrimeSTAR Max ДНҚ премиксі, әр праймердің 1 мкл (2,5 мкМ) және 2,5 жоғары дәлдіктегі PrimeSTAR Max ДНҚ </w:t>
      </w:r>
      <w:r w:rsidRPr="00B61D16">
        <w:rPr>
          <w:rFonts w:asciiTheme="majorBidi" w:hAnsiTheme="majorBidi" w:cstheme="majorBidi"/>
          <w:sz w:val="28"/>
          <w:szCs w:val="28"/>
          <w:lang w:val="kk-KZ"/>
        </w:rPr>
        <w:lastRenderedPageBreak/>
        <w:t>полимераза) бірлігі болды. ұПТР үшін 5 мкл бастапқы ПТР қоспасы қолданылды. Екі ПТР үшін де бірдей температуралық жағдайлар қолданылды: 98°C 10 cек, 30 цикл – 98°C 10 сек, 55°C 5 сек және 72°C 10 сек.</w:t>
      </w:r>
    </w:p>
    <w:p w14:paraId="6E76D130" w14:textId="77777777" w:rsidR="000F2410" w:rsidRDefault="00B61D16" w:rsidP="00611635">
      <w:pPr>
        <w:shd w:val="clear" w:color="auto" w:fill="FFFFFF"/>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 xml:space="preserve">ұПТР амплификациясының праймерлері </w:t>
      </w:r>
      <w:bookmarkStart w:id="36" w:name="_Hlk105925215"/>
      <w:r w:rsidRPr="00B61D16">
        <w:rPr>
          <w:rFonts w:asciiTheme="majorBidi" w:hAnsiTheme="majorBidi" w:cstheme="majorBidi"/>
          <w:sz w:val="28"/>
          <w:szCs w:val="28"/>
          <w:lang w:val="kk-KZ"/>
        </w:rPr>
        <w:t>Fechner</w:t>
      </w:r>
      <w:bookmarkEnd w:id="36"/>
      <w:r w:rsidRPr="00B61D16">
        <w:rPr>
          <w:rFonts w:asciiTheme="majorBidi" w:hAnsiTheme="majorBidi" w:cstheme="majorBidi"/>
          <w:sz w:val="28"/>
          <w:szCs w:val="28"/>
          <w:lang w:val="kk-KZ"/>
        </w:rPr>
        <w:t xml:space="preserve"> және т.б (1997) еңбектерінде сипатталды және олардың реттілігі келесідей болды: </w:t>
      </w:r>
    </w:p>
    <w:p w14:paraId="53414C5C" w14:textId="685BE735" w:rsidR="000F2410" w:rsidRDefault="00DE04CB" w:rsidP="00611635">
      <w:pPr>
        <w:shd w:val="clear" w:color="auto" w:fill="FFFFFF"/>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 xml:space="preserve">– </w:t>
      </w:r>
      <w:r w:rsidR="00B61D16" w:rsidRPr="00B61D16">
        <w:rPr>
          <w:rFonts w:asciiTheme="majorBidi" w:hAnsiTheme="majorBidi" w:cstheme="majorBidi"/>
          <w:sz w:val="28"/>
          <w:szCs w:val="28"/>
          <w:lang w:val="kk-KZ"/>
        </w:rPr>
        <w:t xml:space="preserve">env 5032 (5'-TCTGTGCCAAGTCCCAGATA-3'); </w:t>
      </w:r>
    </w:p>
    <w:p w14:paraId="2F81DD13" w14:textId="28C1BB31" w:rsidR="000F2410" w:rsidRDefault="00DE04CB" w:rsidP="00611635">
      <w:pPr>
        <w:shd w:val="clear" w:color="auto" w:fill="FFFFFF"/>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 xml:space="preserve">– </w:t>
      </w:r>
      <w:r w:rsidR="00B61D16" w:rsidRPr="00B61D16">
        <w:rPr>
          <w:rFonts w:asciiTheme="majorBidi" w:hAnsiTheme="majorBidi" w:cstheme="majorBidi"/>
          <w:sz w:val="28"/>
          <w:szCs w:val="28"/>
          <w:lang w:val="kk-KZ"/>
        </w:rPr>
        <w:t>env 5608 (5'-AACAACAACCTCTGGGGGGGT-3')</w:t>
      </w:r>
      <w:r>
        <w:rPr>
          <w:rFonts w:asciiTheme="majorBidi" w:hAnsiTheme="majorBidi" w:cstheme="majorBidi"/>
          <w:sz w:val="28"/>
          <w:szCs w:val="28"/>
          <w:lang w:val="kk-KZ"/>
        </w:rPr>
        <w:t>;</w:t>
      </w:r>
      <w:r w:rsidR="00B61D16" w:rsidRPr="00B61D16">
        <w:rPr>
          <w:rFonts w:asciiTheme="majorBidi" w:hAnsiTheme="majorBidi" w:cstheme="majorBidi"/>
          <w:sz w:val="28"/>
          <w:szCs w:val="28"/>
          <w:lang w:val="kk-KZ"/>
        </w:rPr>
        <w:t xml:space="preserve"> </w:t>
      </w:r>
    </w:p>
    <w:p w14:paraId="704A8C87" w14:textId="2B36FF99" w:rsidR="000F2410" w:rsidRDefault="00DE04CB" w:rsidP="00611635">
      <w:pPr>
        <w:shd w:val="clear" w:color="auto" w:fill="FFFFFF"/>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 xml:space="preserve">– </w:t>
      </w:r>
      <w:r w:rsidR="00B61D16" w:rsidRPr="00B61D16">
        <w:rPr>
          <w:rFonts w:asciiTheme="majorBidi" w:hAnsiTheme="majorBidi" w:cstheme="majorBidi"/>
          <w:sz w:val="28"/>
          <w:szCs w:val="28"/>
          <w:lang w:val="kk-KZ"/>
        </w:rPr>
        <w:t>env 5099 (5'-CCCACAAGGGGGCGCGGGTTT-3')</w:t>
      </w:r>
      <w:r>
        <w:rPr>
          <w:rFonts w:asciiTheme="majorBidi" w:hAnsiTheme="majorBidi" w:cstheme="majorBidi"/>
          <w:sz w:val="28"/>
          <w:szCs w:val="28"/>
          <w:lang w:val="kk-KZ"/>
        </w:rPr>
        <w:t>;</w:t>
      </w:r>
    </w:p>
    <w:p w14:paraId="6A6105EA" w14:textId="77F85E48" w:rsidR="00B61D16" w:rsidRPr="00B61D16" w:rsidRDefault="00DE04CB" w:rsidP="00611635">
      <w:pPr>
        <w:shd w:val="clear" w:color="auto" w:fill="FFFFFF"/>
        <w:spacing w:after="0" w:line="240" w:lineRule="auto"/>
        <w:ind w:firstLine="709"/>
        <w:jc w:val="both"/>
        <w:rPr>
          <w:rFonts w:ascii="Arial" w:eastAsia="Times New Roman" w:hAnsi="Arial" w:cs="Arial"/>
          <w:color w:val="222222"/>
          <w:sz w:val="20"/>
          <w:szCs w:val="20"/>
          <w:lang w:val="kk-KZ" w:eastAsia="ru-RU"/>
        </w:rPr>
      </w:pPr>
      <w:r>
        <w:rPr>
          <w:rFonts w:asciiTheme="majorBidi" w:hAnsiTheme="majorBidi" w:cstheme="majorBidi"/>
          <w:sz w:val="28"/>
          <w:szCs w:val="28"/>
          <w:lang w:val="kk-KZ"/>
        </w:rPr>
        <w:t xml:space="preserve">– </w:t>
      </w:r>
      <w:r w:rsidR="00B61D16" w:rsidRPr="00B61D16">
        <w:rPr>
          <w:rFonts w:asciiTheme="majorBidi" w:hAnsiTheme="majorBidi" w:cstheme="majorBidi"/>
          <w:sz w:val="28"/>
          <w:szCs w:val="28"/>
          <w:lang w:val="kk-KZ"/>
        </w:rPr>
        <w:t>env 5521 (5'-GCGAGGCCGGTCCA -3') [143].</w:t>
      </w:r>
    </w:p>
    <w:p w14:paraId="272CCBCF" w14:textId="2801C1C7"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eastAsia="Times New Roman" w:hAnsiTheme="majorBidi" w:cstheme="majorBidi"/>
          <w:color w:val="222222"/>
          <w:sz w:val="28"/>
          <w:szCs w:val="28"/>
          <w:lang w:val="kk-KZ" w:eastAsia="ru-RU"/>
        </w:rPr>
        <w:t>Амплификациялауды</w:t>
      </w:r>
      <w:r w:rsidRPr="00B61D16">
        <w:rPr>
          <w:rFonts w:ascii="Arial" w:eastAsia="Times New Roman" w:hAnsi="Arial" w:cs="Arial"/>
          <w:color w:val="222222"/>
          <w:sz w:val="20"/>
          <w:szCs w:val="20"/>
          <w:lang w:val="kk-KZ" w:eastAsia="ru-RU"/>
        </w:rPr>
        <w:t xml:space="preserve"> </w:t>
      </w:r>
      <w:r w:rsidRPr="00B61D16">
        <w:rPr>
          <w:rFonts w:asciiTheme="majorBidi" w:hAnsiTheme="majorBidi" w:cstheme="majorBidi"/>
          <w:sz w:val="28"/>
          <w:szCs w:val="28"/>
          <w:lang w:val="kk-KZ"/>
        </w:rPr>
        <w:t>500 нг геномдық ДНҚ қолдана отырып термоциклерде (Biometra) жүргізілді. Ол келесіде көрсетілген реттілікпен жүзеге а</w:t>
      </w:r>
      <w:r w:rsidR="00C8341E">
        <w:rPr>
          <w:rFonts w:asciiTheme="majorBidi" w:hAnsiTheme="majorBidi" w:cstheme="majorBidi"/>
          <w:sz w:val="28"/>
          <w:szCs w:val="28"/>
          <w:lang w:val="kk-KZ"/>
        </w:rPr>
        <w:t xml:space="preserve">сырылды: Ішкі праймерлер үшін - </w:t>
      </w:r>
      <w:r w:rsidRPr="00B61D16">
        <w:rPr>
          <w:rFonts w:asciiTheme="majorBidi" w:hAnsiTheme="majorBidi" w:cstheme="majorBidi"/>
          <w:sz w:val="28"/>
          <w:szCs w:val="28"/>
          <w:lang w:val="kk-KZ"/>
        </w:rPr>
        <w:t xml:space="preserve">94°C кезінде 2 мин, 95°C 30 сек, 62°C 30 сек. Сыртқы праймерлер үшін - 70°C кезінде 30 сек ішкі праймерлер, 72°C 1 мин; соңғы (40-шы) циклден кейін үлгілер 72°C температурада 4 минутқа инкубацияланды. </w:t>
      </w:r>
    </w:p>
    <w:p w14:paraId="4B282A2D" w14:textId="0AF09849" w:rsidR="00B61D16" w:rsidRPr="00B61D16"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Әр</w:t>
      </w:r>
      <w:r w:rsidR="002C3864">
        <w:rPr>
          <w:rFonts w:asciiTheme="majorBidi" w:hAnsiTheme="majorBidi" w:cstheme="majorBidi"/>
          <w:sz w:val="28"/>
          <w:szCs w:val="28"/>
          <w:lang w:val="kk-KZ"/>
        </w:rPr>
        <w:t xml:space="preserve"> 50 мл реакция қоспасында </w:t>
      </w:r>
      <w:r w:rsidRPr="00B61D16">
        <w:rPr>
          <w:rFonts w:asciiTheme="majorBidi" w:hAnsiTheme="majorBidi" w:cstheme="majorBidi"/>
          <w:sz w:val="28"/>
          <w:szCs w:val="28"/>
          <w:lang w:val="kk-KZ"/>
        </w:rPr>
        <w:t>5 мл 10x буфер, 1 мл 10 мМ dNTP, 1,5 мл әр праймерден (10 мМ) және 2,5 бірлік DreamTaq ДНҚ полимеразасы болды (Thermo Scientific, Вильнюс, Литва). Ұяшықты жән</w:t>
      </w:r>
      <w:r w:rsidR="002C3864">
        <w:rPr>
          <w:rFonts w:asciiTheme="majorBidi" w:hAnsiTheme="majorBidi" w:cstheme="majorBidi"/>
          <w:sz w:val="28"/>
          <w:szCs w:val="28"/>
          <w:lang w:val="kk-KZ"/>
        </w:rPr>
        <w:t xml:space="preserve">е жұПТР өнімдері 1× TAE буфері </w:t>
      </w:r>
      <w:r w:rsidRPr="00B61D16">
        <w:rPr>
          <w:rFonts w:asciiTheme="majorBidi" w:hAnsiTheme="majorBidi" w:cstheme="majorBidi"/>
          <w:sz w:val="28"/>
          <w:szCs w:val="28"/>
          <w:lang w:val="kk-KZ"/>
        </w:rPr>
        <w:t>SimplySafe (EURX, Гданьск, Польша) бар 1,5% агарозды гельде электрофорез әдісін пайдаланып, талданды.</w:t>
      </w:r>
    </w:p>
    <w:p w14:paraId="28B6F662" w14:textId="62453A08" w:rsidR="003723B6" w:rsidRPr="00287C0E" w:rsidRDefault="00B61D16" w:rsidP="00611635">
      <w:pPr>
        <w:spacing w:after="0" w:line="240" w:lineRule="auto"/>
        <w:ind w:firstLine="709"/>
        <w:jc w:val="both"/>
        <w:rPr>
          <w:rFonts w:asciiTheme="majorBidi" w:hAnsiTheme="majorBidi" w:cstheme="majorBidi"/>
          <w:bCs/>
          <w:i/>
          <w:sz w:val="28"/>
          <w:szCs w:val="28"/>
          <w:lang w:val="kk-KZ"/>
        </w:rPr>
      </w:pPr>
      <w:r w:rsidRPr="00287C0E">
        <w:rPr>
          <w:rFonts w:asciiTheme="majorBidi" w:hAnsiTheme="majorBidi" w:cstheme="majorBidi"/>
          <w:bCs/>
          <w:i/>
          <w:sz w:val="28"/>
          <w:szCs w:val="28"/>
          <w:lang w:val="kk-KZ"/>
        </w:rPr>
        <w:t>ДНҚ секвен</w:t>
      </w:r>
      <w:r w:rsidR="00D260BA" w:rsidRPr="00287C0E">
        <w:rPr>
          <w:rFonts w:asciiTheme="majorBidi" w:hAnsiTheme="majorBidi" w:cstheme="majorBidi"/>
          <w:bCs/>
          <w:i/>
          <w:sz w:val="28"/>
          <w:szCs w:val="28"/>
          <w:lang w:val="kk-KZ"/>
        </w:rPr>
        <w:t>д</w:t>
      </w:r>
      <w:r w:rsidRPr="00287C0E">
        <w:rPr>
          <w:rFonts w:asciiTheme="majorBidi" w:hAnsiTheme="majorBidi" w:cstheme="majorBidi"/>
          <w:bCs/>
          <w:i/>
          <w:sz w:val="28"/>
          <w:szCs w:val="28"/>
          <w:lang w:val="kk-KZ"/>
        </w:rPr>
        <w:t>еу және тізбекті талдау</w:t>
      </w:r>
    </w:p>
    <w:p w14:paraId="5BD9B7C0" w14:textId="23186DE5" w:rsidR="00B61D16" w:rsidRPr="003723B6" w:rsidRDefault="00B61D16" w:rsidP="00611635">
      <w:pPr>
        <w:spacing w:after="0" w:line="240" w:lineRule="auto"/>
        <w:ind w:firstLine="709"/>
        <w:jc w:val="both"/>
        <w:rPr>
          <w:rFonts w:asciiTheme="majorBidi" w:hAnsiTheme="majorBidi" w:cstheme="majorBidi"/>
          <w:b/>
          <w:bCs/>
          <w:sz w:val="28"/>
          <w:szCs w:val="28"/>
          <w:lang w:val="kk-KZ"/>
        </w:rPr>
      </w:pPr>
      <w:r w:rsidRPr="00B61D16">
        <w:rPr>
          <w:rFonts w:asciiTheme="majorBidi" w:eastAsiaTheme="minorEastAsia" w:hAnsiTheme="majorBidi" w:cstheme="majorBidi"/>
          <w:sz w:val="28"/>
          <w:szCs w:val="28"/>
          <w:lang w:val="kk-KZ"/>
        </w:rPr>
        <w:t>ПТР өнімдері Genomed SA (Варшава, Польша) компаниясында ДНҚ 3730xl анализаторында (Applied Biosystems, Фостер-Сити, Калифорния, АҚШ) және секвен</w:t>
      </w:r>
      <w:r w:rsidR="00D260BA">
        <w:rPr>
          <w:rFonts w:asciiTheme="majorBidi" w:eastAsiaTheme="minorEastAsia" w:hAnsiTheme="majorBidi" w:cstheme="majorBidi"/>
          <w:sz w:val="28"/>
          <w:szCs w:val="28"/>
          <w:lang w:val="kk-KZ"/>
        </w:rPr>
        <w:t>д</w:t>
      </w:r>
      <w:r w:rsidRPr="00B61D16">
        <w:rPr>
          <w:rFonts w:asciiTheme="majorBidi" w:eastAsiaTheme="minorEastAsia" w:hAnsiTheme="majorBidi" w:cstheme="majorBidi"/>
          <w:sz w:val="28"/>
          <w:szCs w:val="28"/>
          <w:lang w:val="kk-KZ"/>
        </w:rPr>
        <w:t xml:space="preserve">еуге арналған BigDye Terminator v3.1 </w:t>
      </w:r>
      <w:r w:rsidRPr="00B61D16">
        <w:rPr>
          <w:rFonts w:asciiTheme="majorBidi" w:eastAsiaTheme="minorEastAsia" w:hAnsiTheme="majorBidi" w:cstheme="majorBidi"/>
          <w:color w:val="222222"/>
          <w:sz w:val="28"/>
          <w:szCs w:val="28"/>
          <w:shd w:val="clear" w:color="auto" w:fill="FFFFFF"/>
          <w:lang w:val="kk-KZ"/>
        </w:rPr>
        <w:t>(Life Technologies, Карлсбад, АҚШ)</w:t>
      </w:r>
      <w:r w:rsidRPr="00B61D16">
        <w:rPr>
          <w:rFonts w:asciiTheme="majorBidi" w:eastAsiaTheme="minorEastAsia" w:hAnsiTheme="majorBidi" w:cstheme="majorBidi"/>
          <w:sz w:val="28"/>
          <w:szCs w:val="28"/>
          <w:lang w:val="kk-KZ"/>
        </w:rPr>
        <w:t xml:space="preserve"> циклдық секвен</w:t>
      </w:r>
      <w:r w:rsidR="00D260BA">
        <w:rPr>
          <w:rFonts w:asciiTheme="majorBidi" w:eastAsiaTheme="minorEastAsia" w:hAnsiTheme="majorBidi" w:cstheme="majorBidi"/>
          <w:sz w:val="28"/>
          <w:szCs w:val="28"/>
          <w:lang w:val="kk-KZ"/>
        </w:rPr>
        <w:t>д</w:t>
      </w:r>
      <w:r w:rsidRPr="00B61D16">
        <w:rPr>
          <w:rFonts w:asciiTheme="majorBidi" w:eastAsiaTheme="minorEastAsia" w:hAnsiTheme="majorBidi" w:cstheme="majorBidi"/>
          <w:sz w:val="28"/>
          <w:szCs w:val="28"/>
          <w:lang w:val="kk-KZ"/>
        </w:rPr>
        <w:t>еу жиынтығын пайдалана отырып, екі бағытта тазартылды және</w:t>
      </w:r>
      <w:r w:rsidR="00D260BA">
        <w:rPr>
          <w:rFonts w:asciiTheme="majorBidi" w:eastAsiaTheme="minorEastAsia" w:hAnsiTheme="majorBidi" w:cstheme="majorBidi"/>
          <w:sz w:val="28"/>
          <w:szCs w:val="28"/>
          <w:lang w:val="kk-KZ"/>
        </w:rPr>
        <w:t xml:space="preserve"> тізбектілді</w:t>
      </w:r>
      <w:r w:rsidRPr="00B61D16">
        <w:rPr>
          <w:rFonts w:asciiTheme="majorBidi" w:eastAsiaTheme="minorEastAsia" w:hAnsiTheme="majorBidi" w:cstheme="majorBidi"/>
          <w:sz w:val="28"/>
          <w:szCs w:val="28"/>
          <w:lang w:val="kk-KZ"/>
        </w:rPr>
        <w:t>. Алынған тізбектер Geneious Pro 5.3 бағдарламалық жасақтамасында (</w:t>
      </w:r>
      <w:r w:rsidRPr="00B61D16">
        <w:rPr>
          <w:rFonts w:asciiTheme="majorBidi" w:eastAsiaTheme="minorEastAsia" w:hAnsiTheme="majorBidi" w:cstheme="majorBidi"/>
          <w:color w:val="222222"/>
          <w:sz w:val="28"/>
          <w:szCs w:val="28"/>
          <w:shd w:val="clear" w:color="auto" w:fill="FFFFFF"/>
          <w:lang w:val="kk-KZ"/>
        </w:rPr>
        <w:t>Biomatters Ltd., Aукланд, Жаңа Зеландия)</w:t>
      </w:r>
      <w:r w:rsidRPr="00B61D16">
        <w:rPr>
          <w:rFonts w:asciiTheme="majorBidi" w:eastAsiaTheme="minorEastAsia" w:hAnsiTheme="majorBidi" w:cstheme="majorBidi"/>
          <w:sz w:val="28"/>
          <w:szCs w:val="28"/>
          <w:lang w:val="kk-KZ"/>
        </w:rPr>
        <w:t xml:space="preserve"> Geneious Alignment модулін қолдана отырып, өңделді және түзетілді [</w:t>
      </w:r>
      <w:r w:rsidRPr="00E1625E">
        <w:rPr>
          <w:rFonts w:asciiTheme="majorBidi" w:eastAsiaTheme="minorEastAsia" w:hAnsiTheme="majorBidi" w:cstheme="majorBidi"/>
          <w:sz w:val="28"/>
          <w:szCs w:val="28"/>
          <w:lang w:val="kk-KZ"/>
        </w:rPr>
        <w:t>144</w:t>
      </w:r>
      <w:r w:rsidRPr="00B61D16">
        <w:rPr>
          <w:rFonts w:asciiTheme="majorBidi" w:eastAsiaTheme="minorEastAsia" w:hAnsiTheme="majorBidi" w:cstheme="majorBidi"/>
          <w:sz w:val="28"/>
          <w:szCs w:val="28"/>
          <w:lang w:val="kk-KZ"/>
        </w:rPr>
        <w:t xml:space="preserve">]. </w:t>
      </w:r>
    </w:p>
    <w:p w14:paraId="615612B5" w14:textId="4D7E2D21" w:rsidR="00714E25" w:rsidRDefault="00B61D16" w:rsidP="00611635">
      <w:pPr>
        <w:spacing w:after="0" w:line="240" w:lineRule="auto"/>
        <w:ind w:firstLine="709"/>
        <w:jc w:val="both"/>
        <w:rPr>
          <w:rFonts w:asciiTheme="majorBidi" w:hAnsiTheme="majorBidi" w:cstheme="majorBidi"/>
          <w:sz w:val="28"/>
          <w:szCs w:val="28"/>
          <w:lang w:val="kk-KZ"/>
        </w:rPr>
      </w:pPr>
      <w:r w:rsidRPr="00B61D16">
        <w:rPr>
          <w:rFonts w:asciiTheme="majorBidi" w:eastAsiaTheme="minorEastAsia" w:hAnsiTheme="majorBidi" w:cstheme="majorBidi"/>
          <w:sz w:val="28"/>
          <w:szCs w:val="28"/>
          <w:lang w:val="kk-KZ"/>
        </w:rPr>
        <w:t xml:space="preserve">Праймер ұзындығы және қосымша сигналдық пептид пен gp51 ақуызын кодтайтын </w:t>
      </w:r>
      <w:r w:rsidRPr="00C8341E">
        <w:rPr>
          <w:rFonts w:asciiTheme="majorBidi" w:eastAsiaTheme="minorEastAsia" w:hAnsiTheme="majorBidi" w:cstheme="majorBidi"/>
          <w:sz w:val="28"/>
          <w:szCs w:val="28"/>
          <w:lang w:val="kk-KZ"/>
        </w:rPr>
        <w:t>903</w:t>
      </w:r>
      <w:r w:rsidRPr="00B61D16">
        <w:rPr>
          <w:rFonts w:asciiTheme="majorBidi" w:eastAsiaTheme="minorEastAsia" w:hAnsiTheme="majorBidi" w:cstheme="majorBidi"/>
          <w:sz w:val="28"/>
          <w:szCs w:val="28"/>
          <w:lang w:val="kk-KZ"/>
        </w:rPr>
        <w:t xml:space="preserve"> ж.н. фрагментті</w:t>
      </w:r>
      <w:r w:rsidR="00D62263">
        <w:rPr>
          <w:rFonts w:asciiTheme="majorBidi" w:eastAsiaTheme="minorEastAsia" w:hAnsiTheme="majorBidi" w:cstheme="majorBidi"/>
          <w:sz w:val="28"/>
          <w:szCs w:val="28"/>
          <w:lang w:val="kk-KZ"/>
        </w:rPr>
        <w:t>ң</w:t>
      </w:r>
      <w:r w:rsidRPr="00B61D16">
        <w:rPr>
          <w:rFonts w:asciiTheme="majorBidi" w:eastAsiaTheme="minorEastAsia" w:hAnsiTheme="majorBidi" w:cstheme="majorBidi"/>
          <w:sz w:val="28"/>
          <w:szCs w:val="28"/>
          <w:lang w:val="kk-KZ"/>
        </w:rPr>
        <w:t xml:space="preserve"> реттілігі бөліп алынып, содан кейін алынған</w:t>
      </w:r>
      <w:r w:rsidR="002C3864">
        <w:rPr>
          <w:rFonts w:asciiTheme="majorBidi" w:eastAsiaTheme="minorEastAsia" w:hAnsiTheme="majorBidi" w:cstheme="majorBidi"/>
          <w:sz w:val="28"/>
          <w:szCs w:val="28"/>
          <w:lang w:val="kk-KZ"/>
        </w:rPr>
        <w:t xml:space="preserve"> зерттеу нәтижелеріндегі 903 </w:t>
      </w:r>
      <w:r w:rsidRPr="00B61D16">
        <w:rPr>
          <w:rFonts w:asciiTheme="majorBidi" w:eastAsiaTheme="minorEastAsia" w:hAnsiTheme="majorBidi" w:cstheme="majorBidi"/>
          <w:sz w:val="28"/>
          <w:szCs w:val="28"/>
          <w:lang w:val="kk-KZ"/>
        </w:rPr>
        <w:t>ж.н болатын ДНҚ реттілігінің фрагменттері GenBank мәліметтер база</w:t>
      </w:r>
      <w:r w:rsidR="002C3864">
        <w:rPr>
          <w:rFonts w:asciiTheme="majorBidi" w:eastAsiaTheme="minorEastAsia" w:hAnsiTheme="majorBidi" w:cstheme="majorBidi"/>
          <w:sz w:val="28"/>
          <w:szCs w:val="28"/>
          <w:lang w:val="kk-KZ"/>
        </w:rPr>
        <w:t xml:space="preserve">сына жіберілді және базада </w:t>
      </w:r>
      <w:r w:rsidRPr="002C3864">
        <w:rPr>
          <w:rFonts w:asciiTheme="majorBidi" w:eastAsiaTheme="minorEastAsia" w:hAnsiTheme="majorBidi" w:cstheme="majorBidi"/>
          <w:sz w:val="28"/>
          <w:szCs w:val="28"/>
          <w:lang w:val="kk-KZ"/>
        </w:rPr>
        <w:t>нөмер берілді.</w:t>
      </w:r>
      <w:r w:rsidRPr="00B61D16">
        <w:rPr>
          <w:rFonts w:asciiTheme="majorBidi" w:eastAsiaTheme="minorEastAsia" w:hAnsiTheme="majorBidi" w:cstheme="majorBidi"/>
          <w:color w:val="FF0000"/>
          <w:sz w:val="28"/>
          <w:szCs w:val="28"/>
          <w:lang w:val="kk-KZ"/>
        </w:rPr>
        <w:t xml:space="preserve"> </w:t>
      </w:r>
      <w:r w:rsidRPr="00B61D16">
        <w:rPr>
          <w:rFonts w:asciiTheme="majorBidi" w:hAnsiTheme="majorBidi" w:cstheme="majorBidi"/>
          <w:sz w:val="28"/>
          <w:szCs w:val="28"/>
          <w:lang w:val="kk-KZ"/>
        </w:rPr>
        <w:t>Сонымен қатар, бұл талдауда әлемде белгілі болғандай</w:t>
      </w:r>
      <w:r w:rsidR="002C3864">
        <w:rPr>
          <w:rFonts w:asciiTheme="majorBidi" w:hAnsiTheme="majorBidi" w:cstheme="majorBidi"/>
          <w:sz w:val="28"/>
          <w:szCs w:val="28"/>
          <w:lang w:val="kk-KZ"/>
        </w:rPr>
        <w:t xml:space="preserve"> ЛВ G1-G11 генотиптеріне </w:t>
      </w:r>
      <w:r w:rsidRPr="00B61D16">
        <w:rPr>
          <w:rFonts w:asciiTheme="majorBidi" w:hAnsiTheme="majorBidi" w:cstheme="majorBidi"/>
          <w:sz w:val="28"/>
          <w:szCs w:val="28"/>
          <w:lang w:val="kk-KZ"/>
        </w:rPr>
        <w:t>арналған тізбектерді де қамтыды. Env тізбегін сенімді жән</w:t>
      </w:r>
      <w:r w:rsidR="00D260BA">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 xml:space="preserve">филогенетикалық талдау жүргізу үшін филогенетикалық </w:t>
      </w:r>
      <w:r w:rsidR="00D260BA">
        <w:rPr>
          <w:rFonts w:asciiTheme="majorBidi" w:hAnsiTheme="majorBidi" w:cstheme="majorBidi"/>
          <w:sz w:val="28"/>
          <w:szCs w:val="28"/>
          <w:lang w:val="kk-KZ"/>
        </w:rPr>
        <w:t>дарақтар</w:t>
      </w:r>
      <w:r w:rsidRPr="00B61D16">
        <w:rPr>
          <w:rFonts w:asciiTheme="majorBidi" w:hAnsiTheme="majorBidi" w:cstheme="majorBidi"/>
          <w:sz w:val="28"/>
          <w:szCs w:val="28"/>
          <w:lang w:val="kk-KZ"/>
        </w:rPr>
        <w:t xml:space="preserve"> екі түрлі алгоритмді қолдана отырып жасалынды. Филогенетикалық талдауды MEGA 6 бағдарламасын қолдана отырып жүргізілді [145]. </w:t>
      </w:r>
    </w:p>
    <w:p w14:paraId="4A6B31BE" w14:textId="128C0E29" w:rsidR="00B61D16" w:rsidRPr="00B61D16" w:rsidRDefault="00714E25" w:rsidP="00611635">
      <w:pPr>
        <w:spacing w:after="0" w:line="240" w:lineRule="auto"/>
        <w:ind w:firstLine="709"/>
        <w:jc w:val="both"/>
        <w:rPr>
          <w:rFonts w:asciiTheme="majorBidi" w:hAnsiTheme="majorBidi" w:cstheme="majorBidi"/>
          <w:sz w:val="28"/>
          <w:szCs w:val="28"/>
          <w:lang w:val="kk-KZ"/>
        </w:rPr>
      </w:pPr>
      <w:r w:rsidRPr="00714E25">
        <w:rPr>
          <w:rFonts w:asciiTheme="majorBidi" w:hAnsiTheme="majorBidi" w:cstheme="majorBidi"/>
          <w:sz w:val="28"/>
          <w:szCs w:val="28"/>
          <w:lang w:val="kk-KZ"/>
        </w:rPr>
        <w:t xml:space="preserve">G1 генотипіне жататын </w:t>
      </w:r>
      <w:r>
        <w:rPr>
          <w:rFonts w:asciiTheme="majorBidi" w:hAnsiTheme="majorBidi" w:cstheme="majorBidi"/>
          <w:sz w:val="28"/>
          <w:szCs w:val="28"/>
          <w:lang w:val="kk-KZ"/>
        </w:rPr>
        <w:t>т</w:t>
      </w:r>
      <w:r w:rsidRPr="00714E25">
        <w:rPr>
          <w:rFonts w:asciiTheme="majorBidi" w:hAnsiTheme="majorBidi" w:cstheme="majorBidi"/>
          <w:sz w:val="28"/>
          <w:szCs w:val="28"/>
          <w:lang w:val="kk-KZ"/>
        </w:rPr>
        <w:t xml:space="preserve">ізбектердің </w:t>
      </w:r>
      <w:r>
        <w:rPr>
          <w:rFonts w:asciiTheme="majorBidi" w:hAnsiTheme="majorBidi" w:cstheme="majorBidi"/>
          <w:sz w:val="28"/>
          <w:szCs w:val="28"/>
          <w:lang w:val="kk-KZ"/>
        </w:rPr>
        <w:t>ж</w:t>
      </w:r>
      <w:r w:rsidRPr="00714E25">
        <w:rPr>
          <w:rFonts w:asciiTheme="majorBidi" w:hAnsiTheme="majorBidi" w:cstheme="majorBidi"/>
          <w:sz w:val="28"/>
          <w:szCs w:val="28"/>
          <w:lang w:val="kk-KZ"/>
        </w:rPr>
        <w:t>ұптық сәйкестілік матрицасы (ұзындығы 903</w:t>
      </w:r>
      <w:r>
        <w:rPr>
          <w:rFonts w:asciiTheme="majorBidi" w:hAnsiTheme="majorBidi" w:cstheme="majorBidi"/>
          <w:sz w:val="28"/>
          <w:szCs w:val="28"/>
          <w:lang w:val="kk-KZ"/>
        </w:rPr>
        <w:t xml:space="preserve"> ж.н) </w:t>
      </w:r>
      <w:r w:rsidRPr="00714E25">
        <w:rPr>
          <w:rFonts w:asciiTheme="majorBidi" w:hAnsiTheme="majorBidi" w:cstheme="majorBidi"/>
          <w:sz w:val="28"/>
          <w:szCs w:val="28"/>
          <w:lang w:val="kk-KZ"/>
        </w:rPr>
        <w:t>Sequence Demarkation Tool 1.2 (SDTv1. 2) (Computational Biology Group, Кейптаун, Оңтүстік Африка) бағдарламалық құралының көмегімен алынды. Hуклеотидтерді aминқышқылдарының тізбегіне айналдыру арқылы аминқышқылдарының тiзбегiн алу geneious Pro 5.3 (Biomatters Ltd.) бағдарламалық жасақтамасының көмегімен жүзеге асырылды.</w:t>
      </w:r>
      <w:r>
        <w:rPr>
          <w:rFonts w:asciiTheme="majorBidi" w:hAnsiTheme="majorBidi" w:cstheme="majorBidi"/>
          <w:sz w:val="28"/>
          <w:szCs w:val="28"/>
          <w:lang w:val="kk-KZ"/>
        </w:rPr>
        <w:t xml:space="preserve"> </w:t>
      </w:r>
    </w:p>
    <w:bookmarkEnd w:id="34"/>
    <w:p w14:paraId="199EA95F" w14:textId="77777777" w:rsidR="004E4E60" w:rsidRDefault="004E4E60" w:rsidP="00611635">
      <w:pPr>
        <w:spacing w:after="0" w:line="240" w:lineRule="auto"/>
        <w:ind w:firstLine="709"/>
        <w:jc w:val="both"/>
        <w:rPr>
          <w:rFonts w:asciiTheme="majorBidi" w:hAnsiTheme="majorBidi" w:cstheme="majorBidi"/>
          <w:bCs/>
          <w:i/>
          <w:sz w:val="28"/>
          <w:szCs w:val="28"/>
          <w:lang w:val="kk-KZ"/>
        </w:rPr>
      </w:pPr>
    </w:p>
    <w:p w14:paraId="0A73AAB7" w14:textId="7831628D" w:rsidR="00EC05D1" w:rsidRPr="00287C0E" w:rsidRDefault="00B61D16" w:rsidP="00611635">
      <w:pPr>
        <w:spacing w:after="0" w:line="240" w:lineRule="auto"/>
        <w:ind w:firstLine="709"/>
        <w:jc w:val="both"/>
        <w:rPr>
          <w:rFonts w:ascii="Times New Roman" w:eastAsia="Times New Roman" w:hAnsi="Times New Roman" w:cs="Times New Roman"/>
          <w:bCs/>
          <w:i/>
          <w:color w:val="000000" w:themeColor="text1"/>
          <w:sz w:val="28"/>
          <w:szCs w:val="28"/>
          <w:lang w:val="kk-KZ" w:eastAsia="ru-RU"/>
        </w:rPr>
      </w:pPr>
      <w:r w:rsidRPr="00287C0E">
        <w:rPr>
          <w:rFonts w:asciiTheme="majorBidi" w:hAnsiTheme="majorBidi" w:cstheme="majorBidi"/>
          <w:bCs/>
          <w:i/>
          <w:sz w:val="28"/>
          <w:szCs w:val="28"/>
          <w:lang w:val="kk-KZ"/>
        </w:rPr>
        <w:lastRenderedPageBreak/>
        <w:t>Қанс</w:t>
      </w:r>
      <w:r w:rsidRPr="00287C0E">
        <w:rPr>
          <w:rFonts w:ascii="Times New Roman" w:eastAsia="Times New Roman" w:hAnsi="Times New Roman" w:cs="Times New Roman"/>
          <w:bCs/>
          <w:i/>
          <w:color w:val="000000" w:themeColor="text1"/>
          <w:sz w:val="28"/>
          <w:szCs w:val="28"/>
          <w:lang w:val="kk-KZ" w:eastAsia="ru-RU"/>
        </w:rPr>
        <w:t>арысуларын құтыларға құю және лиофилизациялау</w:t>
      </w:r>
    </w:p>
    <w:p w14:paraId="3FFBB9FF" w14:textId="4340AC22" w:rsidR="00B61D16" w:rsidRPr="00B61D16" w:rsidRDefault="008143B2" w:rsidP="00611635">
      <w:pPr>
        <w:widowControl w:val="0"/>
        <w:pBdr>
          <w:top w:val="nil"/>
          <w:left w:val="nil"/>
          <w:bottom w:val="nil"/>
          <w:right w:val="nil"/>
          <w:between w:val="nil"/>
        </w:pBdr>
        <w:spacing w:after="0" w:line="240" w:lineRule="auto"/>
        <w:ind w:firstLine="709"/>
        <w:jc w:val="both"/>
        <w:rPr>
          <w:rFonts w:asciiTheme="majorBidi" w:eastAsia="Calibri" w:hAnsiTheme="majorBidi" w:cstheme="majorBidi"/>
          <w:color w:val="FF0000"/>
          <w:sz w:val="28"/>
          <w:szCs w:val="28"/>
          <w:shd w:val="clear" w:color="auto" w:fill="FFFFFF"/>
          <w:lang w:val="kk-KZ"/>
        </w:rPr>
      </w:pPr>
      <w:r>
        <w:rPr>
          <w:rFonts w:ascii="Times New Roman" w:eastAsia="Times New Roman" w:hAnsi="Times New Roman" w:cs="Times New Roman"/>
          <w:color w:val="000000" w:themeColor="text1"/>
          <w:sz w:val="28"/>
          <w:szCs w:val="28"/>
          <w:lang w:val="kk-KZ" w:eastAsia="ru-RU"/>
        </w:rPr>
        <w:t>Бұл әдіспен қ</w:t>
      </w:r>
      <w:r w:rsidRPr="008143B2">
        <w:rPr>
          <w:rFonts w:ascii="Times New Roman" w:eastAsia="Times New Roman" w:hAnsi="Times New Roman" w:cs="Times New Roman"/>
          <w:color w:val="000000" w:themeColor="text1"/>
          <w:sz w:val="28"/>
          <w:szCs w:val="28"/>
          <w:lang w:val="kk-KZ" w:eastAsia="ru-RU"/>
        </w:rPr>
        <w:t>ан сарысу</w:t>
      </w:r>
      <w:r>
        <w:rPr>
          <w:rFonts w:ascii="Times New Roman" w:eastAsia="Times New Roman" w:hAnsi="Times New Roman" w:cs="Times New Roman"/>
          <w:color w:val="000000" w:themeColor="text1"/>
          <w:sz w:val="28"/>
          <w:szCs w:val="28"/>
          <w:lang w:val="kk-KZ" w:eastAsia="ru-RU"/>
        </w:rPr>
        <w:t xml:space="preserve">лардың </w:t>
      </w:r>
      <w:r w:rsidRPr="008143B2">
        <w:rPr>
          <w:rFonts w:ascii="Times New Roman" w:eastAsia="Times New Roman" w:hAnsi="Times New Roman" w:cs="Times New Roman"/>
          <w:color w:val="000000" w:themeColor="text1"/>
          <w:sz w:val="28"/>
          <w:szCs w:val="28"/>
          <w:lang w:val="kk-KZ" w:eastAsia="ru-RU"/>
        </w:rPr>
        <w:t>тұтастығын және биологиялық белсенділігін</w:t>
      </w:r>
      <w:r>
        <w:rPr>
          <w:rFonts w:ascii="Times New Roman" w:eastAsia="Times New Roman" w:hAnsi="Times New Roman" w:cs="Times New Roman"/>
          <w:color w:val="000000" w:themeColor="text1"/>
          <w:sz w:val="28"/>
          <w:szCs w:val="28"/>
          <w:lang w:val="kk-KZ" w:eastAsia="ru-RU"/>
        </w:rPr>
        <w:t xml:space="preserve"> (телімділігі, сезімталдылығы)</w:t>
      </w:r>
      <w:r w:rsidRPr="008143B2">
        <w:rPr>
          <w:rFonts w:ascii="Times New Roman" w:eastAsia="Times New Roman" w:hAnsi="Times New Roman" w:cs="Times New Roman"/>
          <w:color w:val="000000" w:themeColor="text1"/>
          <w:sz w:val="28"/>
          <w:szCs w:val="28"/>
          <w:lang w:val="kk-KZ" w:eastAsia="ru-RU"/>
        </w:rPr>
        <w:t xml:space="preserve"> жоғалтпай құрғақ үлгілерін алуға мүмкіндік береді. </w:t>
      </w:r>
      <w:r w:rsidR="005A4608">
        <w:rPr>
          <w:rFonts w:ascii="Times New Roman" w:eastAsia="Times New Roman" w:hAnsi="Times New Roman" w:cs="Times New Roman"/>
          <w:color w:val="000000" w:themeColor="text1"/>
          <w:sz w:val="28"/>
          <w:szCs w:val="28"/>
          <w:lang w:val="kk-KZ" w:eastAsia="ru-RU"/>
        </w:rPr>
        <w:t xml:space="preserve">Алынған </w:t>
      </w:r>
      <w:r w:rsidRPr="008143B2">
        <w:rPr>
          <w:rFonts w:ascii="Times New Roman" w:eastAsia="Times New Roman" w:hAnsi="Times New Roman" w:cs="Times New Roman"/>
          <w:color w:val="000000" w:themeColor="text1"/>
          <w:sz w:val="28"/>
          <w:szCs w:val="28"/>
          <w:lang w:val="kk-KZ" w:eastAsia="ru-RU"/>
        </w:rPr>
        <w:t>лиофилизацияланған үлгілер</w:t>
      </w:r>
      <w:r w:rsidR="005A4608">
        <w:rPr>
          <w:rFonts w:ascii="Times New Roman" w:eastAsia="Times New Roman" w:hAnsi="Times New Roman" w:cs="Times New Roman"/>
          <w:color w:val="000000" w:themeColor="text1"/>
          <w:sz w:val="28"/>
          <w:szCs w:val="28"/>
          <w:lang w:val="kk-KZ" w:eastAsia="ru-RU"/>
        </w:rPr>
        <w:t>ді ерітіткенде бастапқы қасиеттері сақталады және ұзақ уақытқа сақтауға мүмкіндік береді.  Алдымен алынған қ</w:t>
      </w:r>
      <w:r w:rsidR="00EC05D1">
        <w:rPr>
          <w:rFonts w:ascii="Times New Roman" w:eastAsia="Times New Roman" w:hAnsi="Times New Roman" w:cs="Times New Roman"/>
          <w:color w:val="000000" w:themeColor="text1"/>
          <w:sz w:val="28"/>
          <w:szCs w:val="28"/>
          <w:lang w:val="kk-KZ" w:eastAsia="ru-RU"/>
        </w:rPr>
        <w:t>ан с</w:t>
      </w:r>
      <w:r w:rsidR="00B61D16" w:rsidRPr="00B61D16">
        <w:rPr>
          <w:rFonts w:ascii="Times New Roman" w:eastAsia="Times New Roman" w:hAnsi="Times New Roman" w:cs="Times New Roman"/>
          <w:color w:val="000000" w:themeColor="text1"/>
          <w:sz w:val="28"/>
          <w:szCs w:val="28"/>
          <w:lang w:val="kk-KZ" w:eastAsia="ru-RU"/>
        </w:rPr>
        <w:t>арысу</w:t>
      </w:r>
      <w:r w:rsidR="00EC05D1">
        <w:rPr>
          <w:rFonts w:ascii="Times New Roman" w:eastAsia="Times New Roman" w:hAnsi="Times New Roman" w:cs="Times New Roman"/>
          <w:color w:val="000000" w:themeColor="text1"/>
          <w:sz w:val="28"/>
          <w:szCs w:val="28"/>
          <w:lang w:val="kk-KZ" w:eastAsia="ru-RU"/>
        </w:rPr>
        <w:t>лардан бөтен микроағзалардың</w:t>
      </w:r>
      <w:r w:rsidR="00B61D16" w:rsidRPr="00B61D16">
        <w:rPr>
          <w:rFonts w:ascii="Times New Roman" w:eastAsia="Times New Roman" w:hAnsi="Times New Roman" w:cs="Times New Roman"/>
          <w:color w:val="000000" w:themeColor="text1"/>
          <w:sz w:val="28"/>
          <w:szCs w:val="28"/>
          <w:lang w:val="kk-KZ" w:eastAsia="ru-RU"/>
        </w:rPr>
        <w:t xml:space="preserve"> болдырмау үшін мөлшері 0,22 мкм</w:t>
      </w:r>
      <w:r w:rsidR="002E4F2B">
        <w:rPr>
          <w:rFonts w:ascii="Times New Roman" w:eastAsia="Times New Roman" w:hAnsi="Times New Roman" w:cs="Times New Roman"/>
          <w:color w:val="000000" w:themeColor="text1"/>
          <w:sz w:val="28"/>
          <w:szCs w:val="28"/>
          <w:lang w:val="kk-KZ" w:eastAsia="ru-RU"/>
        </w:rPr>
        <w:t xml:space="preserve"> болатын нитроцеллюлоза сүзг</w:t>
      </w:r>
      <w:r w:rsidR="00B61D16" w:rsidRPr="00B61D16">
        <w:rPr>
          <w:rFonts w:ascii="Times New Roman" w:eastAsia="Times New Roman" w:hAnsi="Times New Roman" w:cs="Times New Roman"/>
          <w:color w:val="000000" w:themeColor="text1"/>
          <w:sz w:val="28"/>
          <w:szCs w:val="28"/>
          <w:lang w:val="kk-KZ" w:eastAsia="ru-RU"/>
        </w:rPr>
        <w:t>і а</w:t>
      </w:r>
      <w:r>
        <w:rPr>
          <w:rFonts w:ascii="Times New Roman" w:eastAsia="Times New Roman" w:hAnsi="Times New Roman" w:cs="Times New Roman"/>
          <w:color w:val="000000" w:themeColor="text1"/>
          <w:sz w:val="28"/>
          <w:szCs w:val="28"/>
          <w:lang w:val="kk-KZ" w:eastAsia="ru-RU"/>
        </w:rPr>
        <w:t>рқылы</w:t>
      </w:r>
      <w:r w:rsidR="00B61D16" w:rsidRPr="00B61D16">
        <w:rPr>
          <w:rFonts w:ascii="Times New Roman" w:eastAsia="Times New Roman" w:hAnsi="Times New Roman" w:cs="Times New Roman"/>
          <w:color w:val="000000" w:themeColor="text1"/>
          <w:sz w:val="28"/>
          <w:szCs w:val="28"/>
          <w:lang w:val="kk-KZ" w:eastAsia="ru-RU"/>
        </w:rPr>
        <w:t xml:space="preserve"> құйылды. Позитвті </w:t>
      </w:r>
      <w:r w:rsidR="009A404F">
        <w:rPr>
          <w:rFonts w:ascii="Times New Roman" w:eastAsia="Times New Roman" w:hAnsi="Times New Roman" w:cs="Times New Roman"/>
          <w:color w:val="000000" w:themeColor="text1"/>
          <w:sz w:val="28"/>
          <w:szCs w:val="28"/>
          <w:lang w:val="kk-KZ" w:eastAsia="ru-RU"/>
        </w:rPr>
        <w:t xml:space="preserve">қан </w:t>
      </w:r>
      <w:r w:rsidR="00B61D16" w:rsidRPr="00B61D16">
        <w:rPr>
          <w:rFonts w:ascii="Times New Roman" w:eastAsia="Times New Roman" w:hAnsi="Times New Roman" w:cs="Times New Roman"/>
          <w:color w:val="000000" w:themeColor="text1"/>
          <w:sz w:val="28"/>
          <w:szCs w:val="28"/>
          <w:lang w:val="kk-KZ" w:eastAsia="ru-RU"/>
        </w:rPr>
        <w:t>сарысуларды 1 мл-ден, ал негативті қан</w:t>
      </w:r>
      <w:r w:rsidR="00EC05D1">
        <w:rPr>
          <w:rFonts w:ascii="Times New Roman" w:eastAsia="Times New Roman" w:hAnsi="Times New Roman" w:cs="Times New Roman"/>
          <w:color w:val="000000" w:themeColor="text1"/>
          <w:sz w:val="28"/>
          <w:szCs w:val="28"/>
          <w:lang w:val="kk-KZ" w:eastAsia="ru-RU"/>
        </w:rPr>
        <w:t xml:space="preserve"> </w:t>
      </w:r>
      <w:r w:rsidR="00B61D16" w:rsidRPr="00B61D16">
        <w:rPr>
          <w:rFonts w:ascii="Times New Roman" w:eastAsia="Times New Roman" w:hAnsi="Times New Roman" w:cs="Times New Roman"/>
          <w:color w:val="000000" w:themeColor="text1"/>
          <w:sz w:val="28"/>
          <w:szCs w:val="28"/>
          <w:lang w:val="kk-KZ" w:eastAsia="ru-RU"/>
        </w:rPr>
        <w:t>сарыс</w:t>
      </w:r>
      <w:bookmarkStart w:id="37" w:name="_Hlk104032760"/>
      <w:r w:rsidR="00E1625E">
        <w:rPr>
          <w:rFonts w:ascii="Times New Roman" w:eastAsia="Times New Roman" w:hAnsi="Times New Roman" w:cs="Times New Roman"/>
          <w:color w:val="000000" w:themeColor="text1"/>
          <w:sz w:val="28"/>
          <w:szCs w:val="28"/>
          <w:lang w:val="kk-KZ" w:eastAsia="ru-RU"/>
        </w:rPr>
        <w:t>уларын 2 мл-ден флакондарға құйылып</w:t>
      </w:r>
      <w:r w:rsidR="00B61D16" w:rsidRPr="00B61D16">
        <w:rPr>
          <w:rFonts w:ascii="Times New Roman" w:eastAsia="Times New Roman" w:hAnsi="Times New Roman" w:cs="Times New Roman"/>
          <w:color w:val="000000" w:themeColor="text1"/>
          <w:sz w:val="28"/>
          <w:szCs w:val="28"/>
          <w:lang w:val="kk-KZ" w:eastAsia="ru-RU"/>
        </w:rPr>
        <w:t xml:space="preserve">, </w:t>
      </w:r>
      <w:r w:rsidR="00EC05D1" w:rsidRPr="00EC05D1">
        <w:rPr>
          <w:rFonts w:ascii="Times New Roman" w:eastAsia="Times New Roman" w:hAnsi="Times New Roman" w:cs="Times New Roman"/>
          <w:color w:val="000000" w:themeColor="text1"/>
          <w:sz w:val="28"/>
          <w:szCs w:val="28"/>
          <w:lang w:val="kk-KZ" w:eastAsia="ru-RU"/>
        </w:rPr>
        <w:t xml:space="preserve">«Telstar» </w:t>
      </w:r>
      <w:r w:rsidR="00B61D16" w:rsidRPr="00B61D16">
        <w:rPr>
          <w:rFonts w:ascii="Times New Roman" w:eastAsia="Times New Roman" w:hAnsi="Times New Roman" w:cs="Times New Roman"/>
          <w:color w:val="000000" w:themeColor="text1"/>
          <w:sz w:val="28"/>
          <w:szCs w:val="28"/>
          <w:lang w:val="kk-KZ" w:eastAsia="ru-RU"/>
        </w:rPr>
        <w:t xml:space="preserve">лиофильдік кептіру </w:t>
      </w:r>
      <w:r w:rsidR="00EC05D1">
        <w:rPr>
          <w:rFonts w:ascii="Times New Roman" w:eastAsia="Times New Roman" w:hAnsi="Times New Roman" w:cs="Times New Roman"/>
          <w:color w:val="000000" w:themeColor="text1"/>
          <w:sz w:val="28"/>
          <w:szCs w:val="28"/>
          <w:lang w:val="kk-KZ" w:eastAsia="ru-RU"/>
        </w:rPr>
        <w:t>құры</w:t>
      </w:r>
      <w:r w:rsidR="00B61D16" w:rsidRPr="00B61D16">
        <w:rPr>
          <w:rFonts w:ascii="Times New Roman" w:eastAsia="Times New Roman" w:hAnsi="Times New Roman" w:cs="Times New Roman"/>
          <w:color w:val="000000" w:themeColor="text1"/>
          <w:sz w:val="28"/>
          <w:szCs w:val="28"/>
          <w:lang w:val="kk-KZ" w:eastAsia="ru-RU"/>
        </w:rPr>
        <w:t>лғысында нұсқаулыққа сәйкес</w:t>
      </w:r>
      <w:r w:rsidR="00E1625E">
        <w:rPr>
          <w:rFonts w:ascii="Times New Roman" w:eastAsia="Times New Roman" w:hAnsi="Times New Roman" w:cs="Times New Roman"/>
          <w:color w:val="000000" w:themeColor="text1"/>
          <w:sz w:val="28"/>
          <w:szCs w:val="28"/>
          <w:lang w:val="kk-KZ" w:eastAsia="ru-RU"/>
        </w:rPr>
        <w:t xml:space="preserve">, автоматты жұмыс </w:t>
      </w:r>
      <w:r>
        <w:rPr>
          <w:rFonts w:ascii="Times New Roman" w:eastAsia="Times New Roman" w:hAnsi="Times New Roman" w:cs="Times New Roman"/>
          <w:color w:val="000000" w:themeColor="text1"/>
          <w:sz w:val="28"/>
          <w:szCs w:val="28"/>
          <w:lang w:val="kk-KZ" w:eastAsia="ru-RU"/>
        </w:rPr>
        <w:t xml:space="preserve">істеу режимі бойынша 48 сағатта </w:t>
      </w:r>
      <w:r w:rsidR="00B61D16" w:rsidRPr="00B61D16">
        <w:rPr>
          <w:rFonts w:ascii="Times New Roman" w:eastAsia="Times New Roman" w:hAnsi="Times New Roman" w:cs="Times New Roman"/>
          <w:color w:val="000000" w:themeColor="text1"/>
          <w:sz w:val="28"/>
          <w:szCs w:val="28"/>
          <w:lang w:val="kk-KZ" w:eastAsia="ru-RU"/>
        </w:rPr>
        <w:t>лиофилизацияланды.</w:t>
      </w:r>
      <w:bookmarkEnd w:id="37"/>
      <w:r w:rsidR="00B61D16" w:rsidRPr="00B61D16">
        <w:rPr>
          <w:rFonts w:ascii="Times New Roman" w:eastAsia="Times New Roman" w:hAnsi="Times New Roman" w:cs="Times New Roman"/>
          <w:color w:val="000000" w:themeColor="text1"/>
          <w:sz w:val="28"/>
          <w:szCs w:val="28"/>
          <w:lang w:val="kk-KZ" w:eastAsia="ru-RU"/>
        </w:rPr>
        <w:t xml:space="preserve"> Құю кезіндегі автоматты мөлшерлегіштің қателігі құюдың әртүрлі кезеңдерінде бір-бірден іріктелген 10 құтыны өлш</w:t>
      </w:r>
      <w:r w:rsidR="00E1625E">
        <w:rPr>
          <w:rFonts w:ascii="Times New Roman" w:eastAsia="Times New Roman" w:hAnsi="Times New Roman" w:cs="Times New Roman"/>
          <w:color w:val="000000" w:themeColor="text1"/>
          <w:sz w:val="28"/>
          <w:szCs w:val="28"/>
          <w:lang w:val="kk-KZ" w:eastAsia="ru-RU"/>
        </w:rPr>
        <w:t>еу нәтижелері бойынша анықталды</w:t>
      </w:r>
      <w:r w:rsidR="00B61D16" w:rsidRPr="00B61D16">
        <w:rPr>
          <w:rFonts w:ascii="Times New Roman" w:eastAsia="Times New Roman" w:hAnsi="Times New Roman" w:cs="Times New Roman"/>
          <w:color w:val="000000" w:themeColor="text1"/>
          <w:sz w:val="28"/>
          <w:szCs w:val="28"/>
          <w:lang w:val="kk-KZ" w:eastAsia="ru-RU"/>
        </w:rPr>
        <w:t xml:space="preserve">. </w:t>
      </w:r>
    </w:p>
    <w:p w14:paraId="66C2EE9E" w14:textId="77777777" w:rsidR="00F16594" w:rsidRPr="00B61D16" w:rsidRDefault="00F16594" w:rsidP="00611635">
      <w:pPr>
        <w:spacing w:after="0" w:line="240" w:lineRule="auto"/>
        <w:ind w:firstLine="709"/>
        <w:jc w:val="both"/>
        <w:rPr>
          <w:rFonts w:ascii="Times New Roman" w:eastAsia="Times New Roman" w:hAnsi="Times New Roman" w:cs="Times New Roman"/>
          <w:b/>
          <w:color w:val="212121"/>
          <w:sz w:val="28"/>
          <w:szCs w:val="28"/>
          <w:lang w:val="kk-KZ" w:eastAsia="ru-RU"/>
        </w:rPr>
      </w:pPr>
    </w:p>
    <w:p w14:paraId="1870F6AC" w14:textId="2D366CBA" w:rsidR="00B61D16" w:rsidRDefault="0004033D" w:rsidP="00611635">
      <w:pPr>
        <w:spacing w:after="0" w:line="240" w:lineRule="auto"/>
        <w:ind w:firstLine="709"/>
        <w:jc w:val="both"/>
        <w:rPr>
          <w:rFonts w:ascii="Times New Roman" w:eastAsia="Times New Roman" w:hAnsi="Times New Roman" w:cs="Times New Roman"/>
          <w:b/>
          <w:color w:val="212121"/>
          <w:sz w:val="28"/>
          <w:szCs w:val="28"/>
          <w:lang w:val="kk-KZ" w:eastAsia="ru-RU"/>
        </w:rPr>
      </w:pPr>
      <w:r>
        <w:rPr>
          <w:rFonts w:ascii="Times New Roman" w:eastAsia="Times New Roman" w:hAnsi="Times New Roman" w:cs="Times New Roman"/>
          <w:b/>
          <w:color w:val="212121"/>
          <w:sz w:val="28"/>
          <w:szCs w:val="28"/>
          <w:lang w:val="kk-KZ" w:eastAsia="ru-RU"/>
        </w:rPr>
        <w:t>2.2 З</w:t>
      </w:r>
      <w:r w:rsidRPr="00B61D16">
        <w:rPr>
          <w:rFonts w:ascii="Times New Roman" w:eastAsia="Times New Roman" w:hAnsi="Times New Roman" w:cs="Times New Roman"/>
          <w:b/>
          <w:color w:val="212121"/>
          <w:sz w:val="28"/>
          <w:szCs w:val="28"/>
          <w:lang w:val="kk-KZ" w:eastAsia="ru-RU"/>
        </w:rPr>
        <w:t>ерттеу</w:t>
      </w:r>
      <w:r w:rsidR="00B61D16" w:rsidRPr="00B61D16">
        <w:rPr>
          <w:rFonts w:ascii="Times New Roman" w:eastAsia="Times New Roman" w:hAnsi="Times New Roman" w:cs="Times New Roman"/>
          <w:b/>
          <w:color w:val="212121"/>
          <w:sz w:val="28"/>
          <w:szCs w:val="28"/>
          <w:lang w:val="kk-KZ" w:eastAsia="ru-RU"/>
        </w:rPr>
        <w:t xml:space="preserve"> </w:t>
      </w:r>
      <w:r w:rsidRPr="00B61D16">
        <w:rPr>
          <w:rFonts w:ascii="Times New Roman" w:eastAsia="Times New Roman" w:hAnsi="Times New Roman" w:cs="Times New Roman"/>
          <w:b/>
          <w:color w:val="212121"/>
          <w:sz w:val="28"/>
          <w:szCs w:val="28"/>
          <w:lang w:val="kk-KZ" w:eastAsia="ru-RU"/>
        </w:rPr>
        <w:t>нәтижелері</w:t>
      </w:r>
    </w:p>
    <w:p w14:paraId="1BF5D62B" w14:textId="77777777" w:rsidR="0004033D" w:rsidRPr="00287C0E" w:rsidRDefault="0004033D" w:rsidP="00611635">
      <w:pPr>
        <w:spacing w:after="0" w:line="240" w:lineRule="auto"/>
        <w:ind w:firstLine="709"/>
        <w:jc w:val="both"/>
        <w:rPr>
          <w:rFonts w:ascii="Times New Roman" w:eastAsia="Times New Roman" w:hAnsi="Times New Roman" w:cs="Times New Roman"/>
          <w:b/>
          <w:color w:val="212121"/>
          <w:sz w:val="16"/>
          <w:szCs w:val="16"/>
          <w:lang w:val="kk-KZ" w:eastAsia="ru-RU"/>
        </w:rPr>
      </w:pPr>
    </w:p>
    <w:p w14:paraId="40B3D736" w14:textId="052F6B84" w:rsidR="00B61D16" w:rsidRDefault="0004033D" w:rsidP="00611635">
      <w:pPr>
        <w:widowControl w:val="0"/>
        <w:suppressAutoHyphens/>
        <w:autoSpaceDN w:val="0"/>
        <w:spacing w:after="0" w:line="240" w:lineRule="auto"/>
        <w:ind w:right="-1" w:firstLine="709"/>
        <w:jc w:val="both"/>
        <w:textAlignment w:val="baseline"/>
        <w:rPr>
          <w:rFonts w:ascii="Times New Roman" w:eastAsia="Times New Roman" w:hAnsi="Times New Roman" w:cs="Times New Roman"/>
          <w:sz w:val="28"/>
          <w:szCs w:val="28"/>
          <w:lang w:val="kk-KZ"/>
        </w:rPr>
      </w:pPr>
      <w:r w:rsidRPr="005A05BE">
        <w:rPr>
          <w:rFonts w:ascii="Times New Roman" w:eastAsia="Times New Roman" w:hAnsi="Times New Roman" w:cs="Times New Roman"/>
          <w:sz w:val="28"/>
          <w:szCs w:val="28"/>
          <w:lang w:val="kk-KZ"/>
        </w:rPr>
        <w:t>2</w:t>
      </w:r>
      <w:r w:rsidR="00B61D16" w:rsidRPr="005A05BE">
        <w:rPr>
          <w:rFonts w:ascii="Times New Roman" w:eastAsia="Times New Roman" w:hAnsi="Times New Roman" w:cs="Times New Roman"/>
          <w:sz w:val="28"/>
          <w:szCs w:val="28"/>
          <w:lang w:val="kk-KZ"/>
        </w:rPr>
        <w:t>.</w:t>
      </w:r>
      <w:r w:rsidRPr="005A05BE">
        <w:rPr>
          <w:rFonts w:ascii="Times New Roman" w:eastAsia="Times New Roman" w:hAnsi="Times New Roman" w:cs="Times New Roman"/>
          <w:sz w:val="28"/>
          <w:szCs w:val="28"/>
          <w:lang w:val="kk-KZ"/>
        </w:rPr>
        <w:t>2.1</w:t>
      </w:r>
      <w:r w:rsidR="00B61D16" w:rsidRPr="005A05BE">
        <w:rPr>
          <w:rFonts w:ascii="Times New Roman" w:eastAsia="Times New Roman" w:hAnsi="Times New Roman" w:cs="Times New Roman"/>
          <w:sz w:val="28"/>
          <w:szCs w:val="28"/>
          <w:lang w:val="kk-KZ"/>
        </w:rPr>
        <w:t xml:space="preserve"> 2018-2020 жылдарға ҚР </w:t>
      </w:r>
      <w:r w:rsidR="001F1CBB" w:rsidRPr="005A05BE">
        <w:rPr>
          <w:rFonts w:ascii="Times New Roman" w:eastAsia="Times New Roman" w:hAnsi="Times New Roman" w:cs="Times New Roman"/>
          <w:sz w:val="28"/>
          <w:szCs w:val="28"/>
          <w:lang w:val="kk-KZ"/>
        </w:rPr>
        <w:t>аумағындағы МІҚ</w:t>
      </w:r>
      <w:r w:rsidR="00B61D16" w:rsidRPr="005A05BE">
        <w:rPr>
          <w:rFonts w:ascii="Times New Roman" w:eastAsia="Times New Roman" w:hAnsi="Times New Roman" w:cs="Times New Roman"/>
          <w:sz w:val="28"/>
          <w:szCs w:val="28"/>
          <w:lang w:val="kk-KZ"/>
        </w:rPr>
        <w:t xml:space="preserve"> лейкозы бойынша </w:t>
      </w:r>
      <w:bookmarkStart w:id="38" w:name="_Hlk115881488"/>
      <w:r w:rsidR="0023154C" w:rsidRPr="005A05BE">
        <w:rPr>
          <w:rFonts w:ascii="Times New Roman" w:eastAsia="Times New Roman" w:hAnsi="Times New Roman" w:cs="Times New Roman"/>
          <w:sz w:val="28"/>
          <w:szCs w:val="28"/>
          <w:lang w:val="kk-KZ"/>
        </w:rPr>
        <w:t>індеттік</w:t>
      </w:r>
      <w:bookmarkEnd w:id="38"/>
      <w:r w:rsidR="00B61D16" w:rsidRPr="005A05BE">
        <w:rPr>
          <w:rFonts w:ascii="Times New Roman" w:eastAsia="Times New Roman" w:hAnsi="Times New Roman" w:cs="Times New Roman"/>
          <w:sz w:val="28"/>
          <w:szCs w:val="28"/>
          <w:lang w:val="kk-KZ"/>
        </w:rPr>
        <w:t xml:space="preserve"> жағдайын талдау</w:t>
      </w:r>
    </w:p>
    <w:p w14:paraId="4E540B55" w14:textId="04F92929" w:rsidR="00B61D16" w:rsidRPr="00B61D16" w:rsidRDefault="00B61D16" w:rsidP="00611635">
      <w:pPr>
        <w:widowControl w:val="0"/>
        <w:suppressAutoHyphens/>
        <w:autoSpaceDN w:val="0"/>
        <w:spacing w:after="0" w:line="240" w:lineRule="auto"/>
        <w:ind w:right="-1" w:firstLine="709"/>
        <w:jc w:val="both"/>
        <w:textAlignment w:val="baseline"/>
        <w:rPr>
          <w:rFonts w:ascii="Times New Roman" w:eastAsia="Times New Roman" w:hAnsi="Times New Roman" w:cs="Times New Roman"/>
          <w:color w:val="000000"/>
          <w:kern w:val="3"/>
          <w:sz w:val="28"/>
          <w:szCs w:val="28"/>
          <w:lang w:val="kk-KZ" w:eastAsia="ja-JP" w:bidi="fa-IR"/>
        </w:rPr>
      </w:pPr>
      <w:r w:rsidRPr="00B61D16">
        <w:rPr>
          <w:rFonts w:ascii="Times New Roman" w:eastAsia="Times New Roman" w:hAnsi="Times New Roman" w:cs="Times New Roman"/>
          <w:bCs/>
          <w:sz w:val="28"/>
          <w:szCs w:val="28"/>
          <w:lang w:val="kk-KZ"/>
        </w:rPr>
        <w:t xml:space="preserve">МІҚ </w:t>
      </w:r>
      <w:r w:rsidRPr="00B61D16">
        <w:rPr>
          <w:rFonts w:ascii="Times New Roman" w:eastAsia="Times New Roman" w:hAnsi="Times New Roman" w:cs="Times New Roman"/>
          <w:color w:val="000000"/>
          <w:kern w:val="3"/>
          <w:sz w:val="28"/>
          <w:szCs w:val="28"/>
          <w:lang w:val="kk-KZ" w:eastAsia="ja-JP" w:bidi="fa-IR"/>
        </w:rPr>
        <w:t xml:space="preserve">лейкозы бойынша объективті </w:t>
      </w:r>
      <w:r w:rsidR="0023154C">
        <w:rPr>
          <w:rFonts w:ascii="Times New Roman" w:eastAsia="Times New Roman" w:hAnsi="Times New Roman" w:cs="Times New Roman"/>
          <w:color w:val="000000"/>
          <w:kern w:val="3"/>
          <w:sz w:val="28"/>
          <w:szCs w:val="28"/>
          <w:lang w:val="kk-KZ" w:eastAsia="ja-JP" w:bidi="fa-IR"/>
        </w:rPr>
        <w:t>індеттанулық</w:t>
      </w:r>
      <w:r w:rsidRPr="00B61D16">
        <w:rPr>
          <w:rFonts w:ascii="Times New Roman" w:eastAsia="Times New Roman" w:hAnsi="Times New Roman" w:cs="Times New Roman"/>
          <w:color w:val="000000"/>
          <w:kern w:val="3"/>
          <w:sz w:val="28"/>
          <w:szCs w:val="28"/>
          <w:lang w:val="kk-KZ" w:eastAsia="ja-JP" w:bidi="fa-IR"/>
        </w:rPr>
        <w:t xml:space="preserve"> мәліметтер алу мақсатында «ҚазҒЗВИ»</w:t>
      </w:r>
      <w:r w:rsidR="0023154C" w:rsidRPr="0023154C">
        <w:rPr>
          <w:rFonts w:ascii="Times New Roman" w:eastAsia="Times New Roman" w:hAnsi="Times New Roman" w:cs="Times New Roman"/>
          <w:color w:val="000000"/>
          <w:kern w:val="3"/>
          <w:sz w:val="28"/>
          <w:szCs w:val="28"/>
          <w:lang w:val="kk-KZ" w:eastAsia="ja-JP" w:bidi="fa-IR"/>
        </w:rPr>
        <w:t xml:space="preserve"> ЖШС</w:t>
      </w:r>
      <w:r w:rsidRPr="00B61D16">
        <w:rPr>
          <w:rFonts w:ascii="Times New Roman" w:eastAsia="Times New Roman" w:hAnsi="Times New Roman" w:cs="Times New Roman"/>
          <w:color w:val="000000"/>
          <w:kern w:val="3"/>
          <w:sz w:val="28"/>
          <w:szCs w:val="28"/>
          <w:lang w:val="kk-KZ" w:eastAsia="ja-JP" w:bidi="fa-IR"/>
        </w:rPr>
        <w:t xml:space="preserve"> және институттың облыстық филиалдары  қызметкерлерімен бірлесіп 2018-2020 жылдары ҚР 12 облы</w:t>
      </w:r>
      <w:r w:rsidR="001F1CBB">
        <w:rPr>
          <w:rFonts w:ascii="Times New Roman" w:eastAsia="Times New Roman" w:hAnsi="Times New Roman" w:cs="Times New Roman"/>
          <w:color w:val="000000"/>
          <w:kern w:val="3"/>
          <w:sz w:val="28"/>
          <w:szCs w:val="28"/>
          <w:lang w:val="kk-KZ" w:eastAsia="ja-JP" w:bidi="fa-IR"/>
        </w:rPr>
        <w:t xml:space="preserve">сындағы </w:t>
      </w:r>
      <w:r w:rsidR="00913A9D">
        <w:rPr>
          <w:rFonts w:ascii="Times New Roman" w:eastAsia="Times New Roman" w:hAnsi="Times New Roman" w:cs="Times New Roman"/>
          <w:color w:val="000000"/>
          <w:kern w:val="3"/>
          <w:sz w:val="28"/>
          <w:szCs w:val="28"/>
          <w:lang w:val="kk-KZ" w:eastAsia="ja-JP" w:bidi="fa-IR"/>
        </w:rPr>
        <w:t xml:space="preserve">індеттен таза емес </w:t>
      </w:r>
      <w:r w:rsidR="001F1CBB">
        <w:rPr>
          <w:rFonts w:ascii="Times New Roman" w:eastAsia="Times New Roman" w:hAnsi="Times New Roman" w:cs="Times New Roman"/>
          <w:color w:val="000000"/>
          <w:kern w:val="3"/>
          <w:sz w:val="28"/>
          <w:szCs w:val="28"/>
          <w:lang w:val="kk-KZ" w:eastAsia="ja-JP" w:bidi="fa-IR"/>
        </w:rPr>
        <w:t>шаруашылықтардағы МІҚ малына</w:t>
      </w:r>
      <w:r w:rsidRPr="00B61D16">
        <w:rPr>
          <w:rFonts w:ascii="Times New Roman" w:eastAsia="Times New Roman" w:hAnsi="Times New Roman" w:cs="Times New Roman"/>
          <w:color w:val="000000"/>
          <w:kern w:val="3"/>
          <w:sz w:val="28"/>
          <w:szCs w:val="28"/>
          <w:lang w:val="kk-KZ" w:eastAsia="ja-JP" w:bidi="fa-IR"/>
        </w:rPr>
        <w:t xml:space="preserve"> серологиялық зерттеулер</w:t>
      </w:r>
      <w:r w:rsidR="001F1CBB">
        <w:rPr>
          <w:rFonts w:ascii="Times New Roman" w:eastAsia="Times New Roman" w:hAnsi="Times New Roman" w:cs="Times New Roman"/>
          <w:color w:val="000000"/>
          <w:kern w:val="3"/>
          <w:sz w:val="28"/>
          <w:szCs w:val="28"/>
          <w:lang w:val="kk-KZ" w:eastAsia="ja-JP" w:bidi="fa-IR"/>
        </w:rPr>
        <w:t>ді</w:t>
      </w:r>
      <w:r w:rsidRPr="00B61D16">
        <w:rPr>
          <w:rFonts w:ascii="Times New Roman" w:eastAsia="Times New Roman" w:hAnsi="Times New Roman" w:cs="Times New Roman"/>
          <w:color w:val="000000"/>
          <w:kern w:val="3"/>
          <w:sz w:val="28"/>
          <w:szCs w:val="28"/>
          <w:lang w:val="kk-KZ" w:eastAsia="ja-JP" w:bidi="fa-IR"/>
        </w:rPr>
        <w:t xml:space="preserve"> ИДР және ИФТ әдістерімен жүргізді. </w:t>
      </w:r>
    </w:p>
    <w:p w14:paraId="0943981F" w14:textId="75EAE10D" w:rsidR="00B61D16" w:rsidRPr="00B61D16" w:rsidRDefault="00B61D16" w:rsidP="00611635">
      <w:pPr>
        <w:spacing w:after="0" w:line="240" w:lineRule="auto"/>
        <w:ind w:right="-1" w:firstLine="709"/>
        <w:jc w:val="both"/>
        <w:rPr>
          <w:rFonts w:ascii="Times New Roman" w:eastAsia="Times New Roman" w:hAnsi="Times New Roman" w:cs="Times New Roman"/>
          <w:color w:val="000000"/>
          <w:kern w:val="3"/>
          <w:sz w:val="24"/>
          <w:szCs w:val="24"/>
          <w:lang w:val="kk-KZ" w:eastAsia="ja-JP" w:bidi="fa-IR"/>
        </w:rPr>
      </w:pPr>
      <w:r w:rsidRPr="00B61D16">
        <w:rPr>
          <w:rFonts w:ascii="Times New Roman" w:eastAsia="Times New Roman" w:hAnsi="Times New Roman" w:cs="Times New Roman"/>
          <w:bCs/>
          <w:sz w:val="28"/>
          <w:szCs w:val="28"/>
          <w:lang w:val="kk-KZ"/>
        </w:rPr>
        <w:t xml:space="preserve">МІҚ лейкозымен күресудің тиімді жолдарының бірі – МІҚ ЛВ жұқтырған жануарларды уақтылы анықтау және республикадағы </w:t>
      </w:r>
      <w:r w:rsidR="00913A9D" w:rsidRPr="00913A9D">
        <w:rPr>
          <w:rFonts w:ascii="Times New Roman" w:eastAsia="Times New Roman" w:hAnsi="Times New Roman" w:cs="Times New Roman"/>
          <w:sz w:val="28"/>
          <w:szCs w:val="28"/>
          <w:lang w:val="kk-KZ"/>
        </w:rPr>
        <w:t>індеттік</w:t>
      </w:r>
      <w:r w:rsidRPr="00913A9D">
        <w:rPr>
          <w:rFonts w:ascii="Times New Roman" w:eastAsia="Times New Roman" w:hAnsi="Times New Roman" w:cs="Times New Roman"/>
          <w:sz w:val="28"/>
          <w:szCs w:val="28"/>
          <w:lang w:val="kk-KZ"/>
        </w:rPr>
        <w:t xml:space="preserve"> </w:t>
      </w:r>
      <w:r w:rsidRPr="00B61D16">
        <w:rPr>
          <w:rFonts w:ascii="Times New Roman" w:eastAsia="Times New Roman" w:hAnsi="Times New Roman" w:cs="Times New Roman"/>
          <w:bCs/>
          <w:sz w:val="28"/>
          <w:szCs w:val="28"/>
          <w:lang w:val="kk-KZ"/>
        </w:rPr>
        <w:t>жағдайға үнемі бақылау жасау.</w:t>
      </w:r>
    </w:p>
    <w:p w14:paraId="012F8162" w14:textId="4741D2CC" w:rsidR="00B61D16" w:rsidRPr="00B61D16" w:rsidRDefault="00B61D16" w:rsidP="00611635">
      <w:pPr>
        <w:widowControl w:val="0"/>
        <w:suppressAutoHyphens/>
        <w:autoSpaceDN w:val="0"/>
        <w:spacing w:after="0" w:line="240" w:lineRule="auto"/>
        <w:ind w:right="-1" w:firstLine="709"/>
        <w:jc w:val="both"/>
        <w:textAlignment w:val="baseline"/>
        <w:rPr>
          <w:rFonts w:ascii="Times New Roman" w:eastAsia="Times New Roman" w:hAnsi="Times New Roman" w:cs="Times New Roman"/>
          <w:color w:val="000000"/>
          <w:spacing w:val="-1"/>
          <w:kern w:val="3"/>
          <w:sz w:val="28"/>
          <w:szCs w:val="28"/>
          <w:lang w:val="kk-KZ" w:eastAsia="ru-RU"/>
        </w:rPr>
      </w:pPr>
      <w:r w:rsidRPr="00B61D16">
        <w:rPr>
          <w:rFonts w:ascii="Times New Roman" w:eastAsia="Times New Roman" w:hAnsi="Times New Roman" w:cs="Times New Roman"/>
          <w:color w:val="000000"/>
          <w:kern w:val="3"/>
          <w:sz w:val="28"/>
          <w:szCs w:val="28"/>
          <w:lang w:val="kk-KZ" w:eastAsia="ru-RU"/>
        </w:rPr>
        <w:t>Бұл ауру қазіргі уақытта елімізде кеңінен таралған және республиканың 14 облысының 12-інде тіркелген [146,</w:t>
      </w:r>
      <w:r w:rsidR="000C123E" w:rsidRPr="000C123E">
        <w:rPr>
          <w:rFonts w:ascii="Times New Roman" w:eastAsia="Times New Roman" w:hAnsi="Times New Roman" w:cs="Times New Roman"/>
          <w:color w:val="000000"/>
          <w:kern w:val="3"/>
          <w:sz w:val="28"/>
          <w:szCs w:val="28"/>
          <w:lang w:val="kk-KZ" w:eastAsia="ru-RU"/>
        </w:rPr>
        <w:t xml:space="preserve"> </w:t>
      </w:r>
      <w:r w:rsidRPr="00B61D16">
        <w:rPr>
          <w:rFonts w:ascii="Times New Roman" w:eastAsia="Times New Roman" w:hAnsi="Times New Roman" w:cs="Times New Roman"/>
          <w:color w:val="000000"/>
          <w:kern w:val="3"/>
          <w:sz w:val="28"/>
          <w:szCs w:val="28"/>
          <w:lang w:val="kk-KZ" w:eastAsia="ru-RU"/>
        </w:rPr>
        <w:t xml:space="preserve">147]. </w:t>
      </w:r>
      <w:r w:rsidRPr="00B61D16">
        <w:rPr>
          <w:rFonts w:ascii="Times New Roman" w:eastAsia="Times New Roman" w:hAnsi="Times New Roman" w:cs="Times New Roman"/>
          <w:color w:val="000000"/>
          <w:spacing w:val="-1"/>
          <w:kern w:val="3"/>
          <w:sz w:val="28"/>
          <w:szCs w:val="28"/>
          <w:lang w:val="kk-KZ" w:eastAsia="ru-RU"/>
        </w:rPr>
        <w:t xml:space="preserve">Соңғы зерттеу нәтижелеріне сүйенсек, ресбуликамыздың Солтүстік Қазақстан, Қостанай және Шығыс Қазақстан облыстарында кеңінен таралып, аталған облыстардың кейбір шаруашылық нысандарында малдың лейкоз вирусын жұқтыруы 20%-ға жетеді. </w:t>
      </w:r>
    </w:p>
    <w:p w14:paraId="16832ED9" w14:textId="5B4C1B10" w:rsidR="00B61D16" w:rsidRPr="00B61D16" w:rsidRDefault="00B61D16" w:rsidP="00611635">
      <w:pPr>
        <w:widowControl w:val="0"/>
        <w:suppressAutoHyphens/>
        <w:autoSpaceDN w:val="0"/>
        <w:spacing w:after="0" w:line="240" w:lineRule="auto"/>
        <w:ind w:right="-1" w:firstLine="709"/>
        <w:jc w:val="both"/>
        <w:textAlignment w:val="baseline"/>
        <w:rPr>
          <w:rFonts w:ascii="Times New Roman" w:eastAsia="Times New Roman" w:hAnsi="Times New Roman" w:cs="Times New Roman"/>
          <w:color w:val="000000"/>
          <w:spacing w:val="-1"/>
          <w:kern w:val="3"/>
          <w:sz w:val="28"/>
          <w:szCs w:val="28"/>
          <w:lang w:val="kk-KZ" w:eastAsia="ru-RU"/>
        </w:rPr>
      </w:pPr>
      <w:r w:rsidRPr="00B61D16">
        <w:rPr>
          <w:rFonts w:ascii="Times New Roman" w:eastAsia="Times New Roman" w:hAnsi="Times New Roman" w:cs="Times New Roman"/>
          <w:color w:val="000000"/>
          <w:spacing w:val="-1"/>
          <w:kern w:val="3"/>
          <w:sz w:val="28"/>
          <w:szCs w:val="28"/>
          <w:lang w:val="kk-KZ" w:eastAsia="ru-RU"/>
        </w:rPr>
        <w:t>Зерттеуіміздің осы бастапқы сатысында ҚР бойынша мониторинг жүргізе отырып, серологиялық зерттеу нәтижесінде пайызға шаққанда оң нәтижені көп көрсеткен шаруа қожалығынан (ш/қ) стандартты қан</w:t>
      </w:r>
      <w:r w:rsidR="001F1CBB">
        <w:rPr>
          <w:rFonts w:ascii="Times New Roman" w:eastAsia="Times New Roman" w:hAnsi="Times New Roman" w:cs="Times New Roman"/>
          <w:color w:val="000000"/>
          <w:spacing w:val="-1"/>
          <w:kern w:val="3"/>
          <w:sz w:val="28"/>
          <w:szCs w:val="28"/>
          <w:lang w:val="kk-KZ" w:eastAsia="ru-RU"/>
        </w:rPr>
        <w:t xml:space="preserve"> </w:t>
      </w:r>
      <w:r w:rsidRPr="00B61D16">
        <w:rPr>
          <w:rFonts w:ascii="Times New Roman" w:eastAsia="Times New Roman" w:hAnsi="Times New Roman" w:cs="Times New Roman"/>
          <w:color w:val="000000"/>
          <w:spacing w:val="-1"/>
          <w:kern w:val="3"/>
          <w:sz w:val="28"/>
          <w:szCs w:val="28"/>
          <w:lang w:val="kk-KZ" w:eastAsia="ru-RU"/>
        </w:rPr>
        <w:t>сарысуын әзірлеу үшін МІҚ ЛВ табиғи жұқтырған малдан қан</w:t>
      </w:r>
      <w:r w:rsidR="001F1CBB">
        <w:rPr>
          <w:rFonts w:ascii="Times New Roman" w:eastAsia="Times New Roman" w:hAnsi="Times New Roman" w:cs="Times New Roman"/>
          <w:color w:val="000000"/>
          <w:spacing w:val="-1"/>
          <w:kern w:val="3"/>
          <w:sz w:val="28"/>
          <w:szCs w:val="28"/>
          <w:lang w:val="kk-KZ" w:eastAsia="ru-RU"/>
        </w:rPr>
        <w:t xml:space="preserve"> </w:t>
      </w:r>
      <w:r w:rsidRPr="00B61D16">
        <w:rPr>
          <w:rFonts w:ascii="Times New Roman" w:eastAsia="Times New Roman" w:hAnsi="Times New Roman" w:cs="Times New Roman"/>
          <w:color w:val="000000"/>
          <w:spacing w:val="-1"/>
          <w:kern w:val="3"/>
          <w:sz w:val="28"/>
          <w:szCs w:val="28"/>
          <w:lang w:val="kk-KZ" w:eastAsia="ru-RU"/>
        </w:rPr>
        <w:t>сарысуды алуға негізделген.</w:t>
      </w:r>
    </w:p>
    <w:p w14:paraId="41A8EEAF" w14:textId="4B20758C" w:rsidR="00B61D16" w:rsidRPr="00B61D16" w:rsidRDefault="00B61D16" w:rsidP="00611635">
      <w:pPr>
        <w:autoSpaceDE w:val="0"/>
        <w:autoSpaceDN w:val="0"/>
        <w:spacing w:after="0" w:line="240" w:lineRule="auto"/>
        <w:ind w:right="-1" w:firstLine="709"/>
        <w:jc w:val="both"/>
        <w:rPr>
          <w:rFonts w:ascii="Times New Roman" w:eastAsia="SimSun" w:hAnsi="Times New Roman" w:cs="Times New Roman"/>
          <w:kern w:val="3"/>
          <w:sz w:val="28"/>
          <w:szCs w:val="28"/>
          <w:lang w:val="kk-KZ"/>
        </w:rPr>
      </w:pPr>
      <w:r w:rsidRPr="00B61D16">
        <w:rPr>
          <w:rFonts w:ascii="Times New Roman" w:eastAsiaTheme="minorEastAsia" w:hAnsi="Times New Roman" w:cs="Times New Roman"/>
          <w:sz w:val="28"/>
          <w:szCs w:val="28"/>
          <w:lang w:val="kk-KZ"/>
        </w:rPr>
        <w:t xml:space="preserve">ҚР облыстарының шаруашылықтарында МІҚ лейкозы бойынша нақты </w:t>
      </w:r>
      <w:r w:rsidR="00913A9D" w:rsidRPr="00913A9D">
        <w:rPr>
          <w:rFonts w:ascii="Times New Roman" w:eastAsiaTheme="minorEastAsia" w:hAnsi="Times New Roman" w:cs="Times New Roman"/>
          <w:sz w:val="28"/>
          <w:szCs w:val="28"/>
          <w:lang w:val="kk-KZ"/>
        </w:rPr>
        <w:t>індеттік</w:t>
      </w:r>
      <w:r w:rsidRPr="00B61D16">
        <w:rPr>
          <w:rFonts w:ascii="Times New Roman" w:eastAsiaTheme="minorEastAsia" w:hAnsi="Times New Roman" w:cs="Times New Roman"/>
          <w:sz w:val="28"/>
          <w:szCs w:val="28"/>
          <w:lang w:val="kk-KZ"/>
        </w:rPr>
        <w:t xml:space="preserve"> жағдайды анықтау үшін 2018-2020 жылдары ИДР және ИФТ әдістері арқылы МІҚ лейкозы вирусына антиденелерді анықтау мақсатында серологиялық мониторинг жүргізіліп, </w:t>
      </w:r>
      <w:r w:rsidR="001F1CBB">
        <w:rPr>
          <w:rFonts w:ascii="Times New Roman" w:eastAsiaTheme="minorEastAsia" w:hAnsi="Times New Roman" w:cs="Times New Roman"/>
          <w:sz w:val="28"/>
          <w:szCs w:val="28"/>
          <w:lang w:val="kk-KZ"/>
        </w:rPr>
        <w:t xml:space="preserve">үш жылдық </w:t>
      </w:r>
      <w:r w:rsidRPr="00B61D16">
        <w:rPr>
          <w:rFonts w:ascii="Times New Roman" w:eastAsiaTheme="minorEastAsia" w:hAnsi="Times New Roman" w:cs="Times New Roman"/>
          <w:sz w:val="28"/>
          <w:szCs w:val="28"/>
          <w:lang w:val="kk-KZ"/>
        </w:rPr>
        <w:t>нәтижелер алынып, талдау жүргізілді</w:t>
      </w:r>
      <w:bookmarkStart w:id="39" w:name="_Hlk64278987"/>
      <w:r w:rsidRPr="00B61D16">
        <w:rPr>
          <w:rFonts w:ascii="Times New Roman" w:eastAsiaTheme="minorEastAsia" w:hAnsi="Times New Roman" w:cs="Times New Roman"/>
          <w:sz w:val="28"/>
          <w:szCs w:val="28"/>
          <w:lang w:val="kk-KZ"/>
        </w:rPr>
        <w:t xml:space="preserve"> (</w:t>
      </w:r>
      <w:r w:rsidR="00287C0E">
        <w:rPr>
          <w:rFonts w:ascii="Times New Roman" w:eastAsiaTheme="minorEastAsia" w:hAnsi="Times New Roman" w:cs="Times New Roman"/>
          <w:sz w:val="28"/>
          <w:szCs w:val="28"/>
          <w:lang w:val="kk-KZ"/>
        </w:rPr>
        <w:t>4-</w:t>
      </w:r>
      <w:r w:rsidR="001F1CBB">
        <w:rPr>
          <w:rFonts w:ascii="Times New Roman" w:eastAsia="SimSun" w:hAnsi="Times New Roman" w:cs="Times New Roman"/>
          <w:kern w:val="3"/>
          <w:sz w:val="28"/>
          <w:szCs w:val="28"/>
          <w:lang w:val="kk-KZ"/>
        </w:rPr>
        <w:t>кесте</w:t>
      </w:r>
      <w:r w:rsidRPr="00B61D16">
        <w:rPr>
          <w:rFonts w:ascii="Times New Roman" w:eastAsia="SimSun" w:hAnsi="Times New Roman" w:cs="Times New Roman"/>
          <w:kern w:val="3"/>
          <w:sz w:val="28"/>
          <w:szCs w:val="28"/>
          <w:lang w:val="kk-KZ"/>
        </w:rPr>
        <w:t>).</w:t>
      </w:r>
    </w:p>
    <w:p w14:paraId="08D9893B" w14:textId="7B42724B" w:rsidR="00B61D16" w:rsidRPr="00B61D16" w:rsidRDefault="00B61D16" w:rsidP="00611635">
      <w:pPr>
        <w:widowControl w:val="0"/>
        <w:suppressAutoHyphens/>
        <w:autoSpaceDN w:val="0"/>
        <w:spacing w:after="0" w:line="240" w:lineRule="auto"/>
        <w:ind w:right="-1" w:firstLine="709"/>
        <w:jc w:val="both"/>
        <w:textAlignment w:val="baseline"/>
        <w:rPr>
          <w:rFonts w:ascii="Times New Roman" w:eastAsia="Times New Roman" w:hAnsi="Times New Roman" w:cs="Times New Roman"/>
          <w:color w:val="000000"/>
          <w:spacing w:val="-1"/>
          <w:kern w:val="3"/>
          <w:sz w:val="28"/>
          <w:szCs w:val="28"/>
          <w:lang w:val="kk-KZ" w:eastAsia="ru-RU"/>
        </w:rPr>
      </w:pPr>
      <w:r w:rsidRPr="00B61D16">
        <w:rPr>
          <w:rFonts w:ascii="Times New Roman" w:eastAsia="Times New Roman" w:hAnsi="Times New Roman" w:cs="Times New Roman"/>
          <w:color w:val="000000"/>
          <w:spacing w:val="-1"/>
          <w:kern w:val="3"/>
          <w:sz w:val="28"/>
          <w:szCs w:val="28"/>
          <w:lang w:val="kk-KZ" w:eastAsia="ru-RU"/>
        </w:rPr>
        <w:t>Зерттеу</w:t>
      </w:r>
      <w:r w:rsidR="00913A9D">
        <w:rPr>
          <w:rFonts w:ascii="Times New Roman" w:eastAsia="Times New Roman" w:hAnsi="Times New Roman" w:cs="Times New Roman"/>
          <w:color w:val="000000"/>
          <w:spacing w:val="-1"/>
          <w:kern w:val="3"/>
          <w:sz w:val="28"/>
          <w:szCs w:val="28"/>
          <w:lang w:val="kk-KZ" w:eastAsia="ru-RU"/>
        </w:rPr>
        <w:t xml:space="preserve">лер үшін </w:t>
      </w:r>
      <w:r w:rsidRPr="00B61D16">
        <w:rPr>
          <w:rFonts w:ascii="Times New Roman" w:eastAsia="Times New Roman" w:hAnsi="Times New Roman" w:cs="Times New Roman"/>
          <w:color w:val="000000"/>
          <w:spacing w:val="-1"/>
          <w:kern w:val="3"/>
          <w:sz w:val="28"/>
          <w:szCs w:val="28"/>
          <w:lang w:val="kk-KZ" w:eastAsia="ru-RU"/>
        </w:rPr>
        <w:t>Алматы мен Қостанай облыс</w:t>
      </w:r>
      <w:r w:rsidR="00913A9D">
        <w:rPr>
          <w:rFonts w:ascii="Times New Roman" w:eastAsia="Times New Roman" w:hAnsi="Times New Roman" w:cs="Times New Roman"/>
          <w:color w:val="000000"/>
          <w:spacing w:val="-1"/>
          <w:kern w:val="3"/>
          <w:sz w:val="28"/>
          <w:szCs w:val="28"/>
          <w:lang w:val="kk-KZ" w:eastAsia="ru-RU"/>
        </w:rPr>
        <w:t>тар</w:t>
      </w:r>
      <w:r w:rsidRPr="00B61D16">
        <w:rPr>
          <w:rFonts w:ascii="Times New Roman" w:eastAsia="Times New Roman" w:hAnsi="Times New Roman" w:cs="Times New Roman"/>
          <w:color w:val="000000"/>
          <w:spacing w:val="-1"/>
          <w:kern w:val="3"/>
          <w:sz w:val="28"/>
          <w:szCs w:val="28"/>
          <w:lang w:val="kk-KZ" w:eastAsia="ru-RU"/>
        </w:rPr>
        <w:t xml:space="preserve">ы таңдалып, әрі қарай аудан көлемінде зерттеліп, </w:t>
      </w:r>
      <w:r w:rsidR="00913A9D">
        <w:rPr>
          <w:rFonts w:ascii="Times New Roman" w:eastAsia="SimSun" w:hAnsi="Times New Roman" w:cs="Times New Roman"/>
          <w:kern w:val="3"/>
          <w:sz w:val="28"/>
          <w:szCs w:val="28"/>
          <w:lang w:val="kk-KZ"/>
        </w:rPr>
        <w:t>індеттанулық</w:t>
      </w:r>
      <w:r w:rsidRPr="00B61D16">
        <w:rPr>
          <w:rFonts w:ascii="Times New Roman" w:eastAsia="SimSun" w:hAnsi="Times New Roman" w:cs="Times New Roman"/>
          <w:kern w:val="3"/>
          <w:sz w:val="28"/>
          <w:szCs w:val="28"/>
          <w:lang w:val="kk-KZ"/>
        </w:rPr>
        <w:t xml:space="preserve"> талдаулар жүргізілді.</w:t>
      </w:r>
    </w:p>
    <w:p w14:paraId="1C72498B" w14:textId="77777777" w:rsidR="00B61D16" w:rsidRPr="00B61D16" w:rsidRDefault="00B61D16" w:rsidP="00611635">
      <w:pPr>
        <w:autoSpaceDE w:val="0"/>
        <w:autoSpaceDN w:val="0"/>
        <w:spacing w:after="0" w:line="240" w:lineRule="auto"/>
        <w:ind w:right="-1" w:firstLine="709"/>
        <w:jc w:val="both"/>
        <w:rPr>
          <w:rFonts w:ascii="Times New Roman" w:eastAsiaTheme="minorEastAsia" w:hAnsi="Times New Roman" w:cs="Times New Roman"/>
          <w:sz w:val="28"/>
          <w:szCs w:val="28"/>
          <w:lang w:val="kk-KZ"/>
        </w:rPr>
      </w:pPr>
    </w:p>
    <w:p w14:paraId="677C1A4F" w14:textId="77777777" w:rsidR="00B61D16" w:rsidRPr="00B61D16" w:rsidRDefault="00B61D16" w:rsidP="00611635">
      <w:pPr>
        <w:widowControl w:val="0"/>
        <w:tabs>
          <w:tab w:val="left" w:pos="0"/>
        </w:tabs>
        <w:suppressAutoHyphens/>
        <w:autoSpaceDE w:val="0"/>
        <w:autoSpaceDN w:val="0"/>
        <w:spacing w:after="0" w:line="240" w:lineRule="auto"/>
        <w:ind w:right="-1" w:firstLine="709"/>
        <w:jc w:val="center"/>
        <w:textAlignment w:val="baseline"/>
        <w:rPr>
          <w:rFonts w:ascii="Times New Roman" w:eastAsia="Times New Roman" w:hAnsi="Times New Roman" w:cs="Times New Roman"/>
          <w:color w:val="000000"/>
          <w:kern w:val="3"/>
          <w:sz w:val="18"/>
          <w:szCs w:val="18"/>
          <w:lang w:val="kk-KZ" w:eastAsia="ja-JP" w:bidi="fa-IR"/>
        </w:rPr>
      </w:pPr>
    </w:p>
    <w:p w14:paraId="1F0A271C" w14:textId="77777777" w:rsidR="00B61D16" w:rsidRPr="00B61D16" w:rsidRDefault="00B61D16" w:rsidP="00611635">
      <w:pPr>
        <w:widowControl w:val="0"/>
        <w:tabs>
          <w:tab w:val="left" w:pos="0"/>
        </w:tabs>
        <w:suppressAutoHyphens/>
        <w:autoSpaceDE w:val="0"/>
        <w:autoSpaceDN w:val="0"/>
        <w:spacing w:after="0" w:line="240" w:lineRule="auto"/>
        <w:ind w:right="-1" w:firstLine="709"/>
        <w:jc w:val="center"/>
        <w:textAlignment w:val="baseline"/>
        <w:rPr>
          <w:rFonts w:ascii="Times New Roman" w:eastAsia="Times New Roman" w:hAnsi="Times New Roman" w:cs="Times New Roman"/>
          <w:color w:val="000000"/>
          <w:kern w:val="3"/>
          <w:sz w:val="18"/>
          <w:szCs w:val="18"/>
          <w:lang w:val="kk-KZ" w:eastAsia="ja-JP" w:bidi="fa-IR"/>
        </w:rPr>
      </w:pPr>
    </w:p>
    <w:p w14:paraId="638B31EA" w14:textId="77777777" w:rsidR="00B61D16" w:rsidRPr="00B61D16" w:rsidRDefault="00B61D16" w:rsidP="00611635">
      <w:pPr>
        <w:widowControl w:val="0"/>
        <w:tabs>
          <w:tab w:val="left" w:pos="0"/>
        </w:tabs>
        <w:suppressAutoHyphens/>
        <w:autoSpaceDE w:val="0"/>
        <w:autoSpaceDN w:val="0"/>
        <w:spacing w:after="0" w:line="240" w:lineRule="auto"/>
        <w:ind w:right="-1" w:firstLine="709"/>
        <w:jc w:val="both"/>
        <w:textAlignment w:val="baseline"/>
        <w:rPr>
          <w:rFonts w:ascii="Times New Roman" w:eastAsia="Times New Roman" w:hAnsi="Times New Roman" w:cs="Times New Roman"/>
          <w:color w:val="000000"/>
          <w:kern w:val="3"/>
          <w:sz w:val="18"/>
          <w:szCs w:val="18"/>
          <w:lang w:val="kk-KZ" w:eastAsia="ja-JP" w:bidi="fa-IR"/>
        </w:rPr>
        <w:sectPr w:rsidR="00B61D16" w:rsidRPr="00B61D16" w:rsidSect="006E03D6">
          <w:pgSz w:w="11906" w:h="16838" w:code="9"/>
          <w:pgMar w:top="1134" w:right="567" w:bottom="1134" w:left="1701" w:header="709" w:footer="709" w:gutter="0"/>
          <w:cols w:space="708"/>
          <w:docGrid w:linePitch="360"/>
        </w:sectPr>
      </w:pPr>
    </w:p>
    <w:p w14:paraId="251C5EB6" w14:textId="7CFF845B" w:rsidR="009E1367" w:rsidRDefault="009E1367" w:rsidP="006E03D6">
      <w:pPr>
        <w:spacing w:after="0" w:line="240" w:lineRule="auto"/>
        <w:ind w:right="-31"/>
        <w:jc w:val="both"/>
        <w:rPr>
          <w:rFonts w:ascii="Times New Roman" w:hAnsi="Times New Roman" w:cs="Times New Roman"/>
          <w:sz w:val="28"/>
          <w:szCs w:val="28"/>
          <w:lang w:val="kk-KZ"/>
        </w:rPr>
      </w:pPr>
      <w:r w:rsidRPr="009E1367">
        <w:rPr>
          <w:rFonts w:ascii="Times New Roman" w:hAnsi="Times New Roman" w:cs="Times New Roman"/>
          <w:sz w:val="28"/>
          <w:szCs w:val="28"/>
          <w:lang w:val="kk-KZ"/>
        </w:rPr>
        <w:lastRenderedPageBreak/>
        <w:t xml:space="preserve">Кесте 4 – «ҚазҒЗВИ» ЖШС 2018-2020 жылдары ҚР облыстары бөлінісінде </w:t>
      </w:r>
      <w:r w:rsidR="00077504" w:rsidRPr="0088739D">
        <w:rPr>
          <w:rFonts w:ascii="Times New Roman" w:hAnsi="Times New Roman" w:cs="Times New Roman"/>
          <w:sz w:val="28"/>
          <w:szCs w:val="28"/>
          <w:lang w:val="kk-KZ"/>
        </w:rPr>
        <w:t xml:space="preserve">МІҚ ЛВ тән антиденені анықтау </w:t>
      </w:r>
      <w:r w:rsidRPr="009E1367">
        <w:rPr>
          <w:rFonts w:ascii="Times New Roman" w:hAnsi="Times New Roman" w:cs="Times New Roman"/>
          <w:sz w:val="28"/>
          <w:szCs w:val="28"/>
          <w:lang w:val="kk-KZ"/>
        </w:rPr>
        <w:t>нәтижелері</w:t>
      </w:r>
    </w:p>
    <w:p w14:paraId="697F6791" w14:textId="77777777" w:rsidR="00AA1AE3" w:rsidRPr="00AA1AE3" w:rsidRDefault="00AA1AE3" w:rsidP="00287C0E">
      <w:pPr>
        <w:spacing w:after="0" w:line="240" w:lineRule="auto"/>
        <w:ind w:right="395"/>
        <w:jc w:val="both"/>
        <w:rPr>
          <w:rFonts w:ascii="Times New Roman" w:hAnsi="Times New Roman" w:cs="Times New Roman"/>
          <w:sz w:val="16"/>
          <w:szCs w:val="16"/>
          <w:lang w:val="kk-KZ"/>
        </w:rPr>
      </w:pPr>
    </w:p>
    <w:tbl>
      <w:tblPr>
        <w:tblStyle w:val="61"/>
        <w:tblW w:w="14650" w:type="dxa"/>
        <w:tblInd w:w="136" w:type="dxa"/>
        <w:tblLook w:val="04A0" w:firstRow="1" w:lastRow="0" w:firstColumn="1" w:lastColumn="0" w:noHBand="0" w:noVBand="1"/>
      </w:tblPr>
      <w:tblGrid>
        <w:gridCol w:w="1382"/>
        <w:gridCol w:w="696"/>
        <w:gridCol w:w="696"/>
        <w:gridCol w:w="696"/>
        <w:gridCol w:w="591"/>
        <w:gridCol w:w="523"/>
        <w:gridCol w:w="570"/>
        <w:gridCol w:w="523"/>
        <w:gridCol w:w="571"/>
        <w:gridCol w:w="620"/>
        <w:gridCol w:w="524"/>
        <w:gridCol w:w="571"/>
        <w:gridCol w:w="524"/>
        <w:gridCol w:w="571"/>
        <w:gridCol w:w="592"/>
        <w:gridCol w:w="524"/>
        <w:gridCol w:w="571"/>
        <w:gridCol w:w="524"/>
        <w:gridCol w:w="571"/>
        <w:gridCol w:w="620"/>
        <w:gridCol w:w="524"/>
        <w:gridCol w:w="571"/>
        <w:gridCol w:w="524"/>
        <w:gridCol w:w="571"/>
      </w:tblGrid>
      <w:tr w:rsidR="009E1367" w:rsidRPr="009E1367" w14:paraId="4C2A3C2D" w14:textId="77777777" w:rsidTr="006E03D6">
        <w:tc>
          <w:tcPr>
            <w:tcW w:w="1247" w:type="dxa"/>
            <w:vMerge w:val="restart"/>
            <w:vAlign w:val="center"/>
          </w:tcPr>
          <w:p w14:paraId="4C6A2637" w14:textId="77777777" w:rsidR="009E1367" w:rsidRPr="00287C0E" w:rsidRDefault="009E1367" w:rsidP="00DE04CB">
            <w:pPr>
              <w:jc w:val="center"/>
              <w:rPr>
                <w:rFonts w:ascii="Times New Roman" w:hAnsi="Times New Roman" w:cs="Times New Roman"/>
                <w:sz w:val="24"/>
                <w:szCs w:val="24"/>
              </w:rPr>
            </w:pPr>
            <w:r w:rsidRPr="00287C0E">
              <w:rPr>
                <w:rFonts w:ascii="Times New Roman" w:hAnsi="Times New Roman" w:cs="Times New Roman"/>
                <w:sz w:val="24"/>
                <w:szCs w:val="24"/>
              </w:rPr>
              <w:t>Облыстар атауы</w:t>
            </w:r>
          </w:p>
        </w:tc>
        <w:tc>
          <w:tcPr>
            <w:tcW w:w="2089" w:type="dxa"/>
            <w:gridSpan w:val="3"/>
            <w:vAlign w:val="center"/>
          </w:tcPr>
          <w:p w14:paraId="1F48E479" w14:textId="77777777" w:rsidR="009E1367" w:rsidRPr="00287C0E" w:rsidRDefault="009E1367" w:rsidP="00DE04CB">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ЭБ</w:t>
            </w:r>
          </w:p>
        </w:tc>
        <w:tc>
          <w:tcPr>
            <w:tcW w:w="2827" w:type="dxa"/>
            <w:gridSpan w:val="5"/>
            <w:vAlign w:val="center"/>
          </w:tcPr>
          <w:p w14:paraId="4A71BD4A" w14:textId="45FE86A0" w:rsidR="009E1367" w:rsidRPr="00287C0E" w:rsidRDefault="009E1367" w:rsidP="00DE04CB">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2018 ж</w:t>
            </w:r>
            <w:r w:rsidR="00DE04CB">
              <w:rPr>
                <w:rFonts w:ascii="Times New Roman" w:hAnsi="Times New Roman" w:cs="Times New Roman"/>
                <w:sz w:val="24"/>
                <w:szCs w:val="24"/>
                <w:lang w:val="kk-KZ"/>
              </w:rPr>
              <w:t>ыл</w:t>
            </w:r>
            <w:r w:rsidRPr="00287C0E">
              <w:rPr>
                <w:rFonts w:ascii="Times New Roman" w:hAnsi="Times New Roman" w:cs="Times New Roman"/>
                <w:sz w:val="24"/>
                <w:szCs w:val="24"/>
                <w:lang w:val="kk-KZ"/>
              </w:rPr>
              <w:t xml:space="preserve"> зерттеулер</w:t>
            </w:r>
          </w:p>
        </w:tc>
        <w:tc>
          <w:tcPr>
            <w:tcW w:w="2830" w:type="dxa"/>
            <w:gridSpan w:val="5"/>
            <w:vAlign w:val="center"/>
          </w:tcPr>
          <w:p w14:paraId="087796BA" w14:textId="446ACC44" w:rsidR="009E1367" w:rsidRPr="00287C0E" w:rsidRDefault="009E1367" w:rsidP="00DE04CB">
            <w:pPr>
              <w:jc w:val="center"/>
              <w:rPr>
                <w:rFonts w:ascii="Times New Roman" w:hAnsi="Times New Roman" w:cs="Times New Roman"/>
                <w:sz w:val="24"/>
                <w:szCs w:val="24"/>
              </w:rPr>
            </w:pPr>
            <w:r w:rsidRPr="00287C0E">
              <w:rPr>
                <w:rFonts w:ascii="Times New Roman" w:hAnsi="Times New Roman" w:cs="Times New Roman"/>
                <w:sz w:val="24"/>
                <w:szCs w:val="24"/>
                <w:lang w:val="kk-KZ"/>
              </w:rPr>
              <w:t>2018 ж</w:t>
            </w:r>
            <w:r w:rsidR="00DE04CB">
              <w:rPr>
                <w:rFonts w:ascii="Times New Roman" w:hAnsi="Times New Roman" w:cs="Times New Roman"/>
                <w:sz w:val="24"/>
                <w:szCs w:val="24"/>
                <w:lang w:val="kk-KZ"/>
              </w:rPr>
              <w:t>ыл</w:t>
            </w:r>
            <w:r w:rsidRPr="00287C0E">
              <w:rPr>
                <w:rFonts w:ascii="Times New Roman" w:hAnsi="Times New Roman" w:cs="Times New Roman"/>
                <w:sz w:val="24"/>
                <w:szCs w:val="24"/>
                <w:lang w:val="kk-KZ"/>
              </w:rPr>
              <w:t xml:space="preserve"> зерттеулер</w:t>
            </w:r>
          </w:p>
        </w:tc>
        <w:tc>
          <w:tcPr>
            <w:tcW w:w="2827" w:type="dxa"/>
            <w:gridSpan w:val="5"/>
            <w:vAlign w:val="center"/>
          </w:tcPr>
          <w:p w14:paraId="6EDE250D" w14:textId="252A14DF" w:rsidR="009E1367" w:rsidRPr="00287C0E" w:rsidRDefault="009E1367" w:rsidP="00DE04CB">
            <w:pPr>
              <w:jc w:val="center"/>
              <w:rPr>
                <w:rFonts w:ascii="Times New Roman" w:hAnsi="Times New Roman" w:cs="Times New Roman"/>
                <w:sz w:val="24"/>
                <w:szCs w:val="24"/>
              </w:rPr>
            </w:pPr>
            <w:r w:rsidRPr="00287C0E">
              <w:rPr>
                <w:rFonts w:ascii="Times New Roman" w:hAnsi="Times New Roman" w:cs="Times New Roman"/>
                <w:sz w:val="24"/>
                <w:szCs w:val="24"/>
                <w:lang w:val="kk-KZ"/>
              </w:rPr>
              <w:t>2018 ж</w:t>
            </w:r>
            <w:r w:rsidR="00DE04CB">
              <w:rPr>
                <w:rFonts w:ascii="Times New Roman" w:hAnsi="Times New Roman" w:cs="Times New Roman"/>
                <w:sz w:val="24"/>
                <w:szCs w:val="24"/>
                <w:lang w:val="kk-KZ"/>
              </w:rPr>
              <w:t>ыл</w:t>
            </w:r>
            <w:r w:rsidRPr="00287C0E">
              <w:rPr>
                <w:rFonts w:ascii="Times New Roman" w:hAnsi="Times New Roman" w:cs="Times New Roman"/>
                <w:sz w:val="24"/>
                <w:szCs w:val="24"/>
                <w:lang w:val="kk-KZ"/>
              </w:rPr>
              <w:t xml:space="preserve"> зерттеулер</w:t>
            </w:r>
          </w:p>
        </w:tc>
        <w:tc>
          <w:tcPr>
            <w:tcW w:w="2830" w:type="dxa"/>
            <w:gridSpan w:val="5"/>
            <w:vAlign w:val="center"/>
          </w:tcPr>
          <w:p w14:paraId="5B404880" w14:textId="77777777" w:rsidR="009E1367" w:rsidRPr="00287C0E" w:rsidRDefault="009E1367" w:rsidP="00DE04CB">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Үш жылдық зерттеулер</w:t>
            </w:r>
          </w:p>
        </w:tc>
      </w:tr>
      <w:tr w:rsidR="00287C0E" w:rsidRPr="00D80BF4" w14:paraId="441F9732" w14:textId="77777777" w:rsidTr="006E03D6">
        <w:trPr>
          <w:cantSplit/>
          <w:trHeight w:val="1323"/>
        </w:trPr>
        <w:tc>
          <w:tcPr>
            <w:tcW w:w="1247" w:type="dxa"/>
            <w:vMerge/>
            <w:vAlign w:val="center"/>
          </w:tcPr>
          <w:p w14:paraId="0B5376D9" w14:textId="77777777" w:rsidR="009E1367" w:rsidRPr="00287C0E" w:rsidRDefault="009E1367" w:rsidP="00DE04CB">
            <w:pPr>
              <w:jc w:val="center"/>
              <w:rPr>
                <w:rFonts w:ascii="Times New Roman" w:hAnsi="Times New Roman" w:cs="Times New Roman"/>
                <w:sz w:val="24"/>
                <w:szCs w:val="24"/>
              </w:rPr>
            </w:pPr>
          </w:p>
        </w:tc>
        <w:tc>
          <w:tcPr>
            <w:tcW w:w="697" w:type="dxa"/>
            <w:vAlign w:val="center"/>
          </w:tcPr>
          <w:p w14:paraId="1C0316E9" w14:textId="4A86187C" w:rsidR="009E1367" w:rsidRPr="00287C0E" w:rsidRDefault="009E1367" w:rsidP="00DE04CB">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2018</w:t>
            </w:r>
            <w:r w:rsidR="00DE04CB">
              <w:rPr>
                <w:rFonts w:ascii="Times New Roman" w:hAnsi="Times New Roman" w:cs="Times New Roman"/>
                <w:sz w:val="24"/>
                <w:szCs w:val="24"/>
                <w:lang w:val="kk-KZ"/>
              </w:rPr>
              <w:t xml:space="preserve"> жыл</w:t>
            </w:r>
          </w:p>
        </w:tc>
        <w:tc>
          <w:tcPr>
            <w:tcW w:w="696" w:type="dxa"/>
            <w:vAlign w:val="center"/>
          </w:tcPr>
          <w:p w14:paraId="3D92A556" w14:textId="15662132" w:rsidR="009E1367" w:rsidRPr="00287C0E" w:rsidRDefault="009E1367" w:rsidP="00DE04CB">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2019</w:t>
            </w:r>
            <w:r w:rsidR="00DE04CB">
              <w:rPr>
                <w:rFonts w:ascii="Times New Roman" w:hAnsi="Times New Roman" w:cs="Times New Roman"/>
                <w:sz w:val="24"/>
                <w:szCs w:val="24"/>
                <w:lang w:val="kk-KZ"/>
              </w:rPr>
              <w:t xml:space="preserve"> жыл</w:t>
            </w:r>
          </w:p>
        </w:tc>
        <w:tc>
          <w:tcPr>
            <w:tcW w:w="696" w:type="dxa"/>
            <w:vAlign w:val="center"/>
          </w:tcPr>
          <w:p w14:paraId="3DDDB307" w14:textId="0A142DF8" w:rsidR="009E1367" w:rsidRPr="00287C0E" w:rsidRDefault="009E1367" w:rsidP="00DE04CB">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2020</w:t>
            </w:r>
            <w:r w:rsidR="00DE04CB">
              <w:rPr>
                <w:rFonts w:ascii="Times New Roman" w:hAnsi="Times New Roman" w:cs="Times New Roman"/>
                <w:sz w:val="24"/>
                <w:szCs w:val="24"/>
                <w:lang w:val="kk-KZ"/>
              </w:rPr>
              <w:t xml:space="preserve"> жыл</w:t>
            </w:r>
          </w:p>
        </w:tc>
        <w:tc>
          <w:tcPr>
            <w:tcW w:w="617" w:type="dxa"/>
            <w:textDirection w:val="btLr"/>
            <w:vAlign w:val="center"/>
          </w:tcPr>
          <w:p w14:paraId="7D29E4C3" w14:textId="77777777" w:rsidR="009E1367" w:rsidRPr="00287C0E" w:rsidRDefault="009E1367" w:rsidP="00DE04CB">
            <w:pPr>
              <w:ind w:left="113" w:right="113"/>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Барлығы</w:t>
            </w:r>
          </w:p>
        </w:tc>
        <w:tc>
          <w:tcPr>
            <w:tcW w:w="531" w:type="dxa"/>
            <w:textDirection w:val="btLr"/>
            <w:vAlign w:val="center"/>
          </w:tcPr>
          <w:p w14:paraId="4B3A0925" w14:textId="77777777" w:rsidR="009E1367" w:rsidRPr="00287C0E" w:rsidRDefault="009E1367" w:rsidP="00DE04CB">
            <w:pPr>
              <w:ind w:left="113" w:right="113"/>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ИДР +</w:t>
            </w:r>
          </w:p>
        </w:tc>
        <w:tc>
          <w:tcPr>
            <w:tcW w:w="574" w:type="dxa"/>
            <w:textDirection w:val="btLr"/>
            <w:vAlign w:val="center"/>
          </w:tcPr>
          <w:p w14:paraId="0C7DB779" w14:textId="77777777" w:rsidR="009E1367" w:rsidRPr="00287C0E" w:rsidRDefault="009E1367" w:rsidP="00DE04CB">
            <w:pPr>
              <w:ind w:left="113" w:right="113"/>
              <w:jc w:val="center"/>
              <w:rPr>
                <w:rFonts w:ascii="Times New Roman" w:hAnsi="Times New Roman" w:cs="Times New Roman"/>
                <w:sz w:val="24"/>
                <w:szCs w:val="24"/>
                <w:lang w:val="en-US"/>
              </w:rPr>
            </w:pPr>
            <w:r w:rsidRPr="00287C0E">
              <w:rPr>
                <w:rFonts w:ascii="Times New Roman" w:hAnsi="Times New Roman" w:cs="Times New Roman"/>
                <w:sz w:val="24"/>
                <w:szCs w:val="24"/>
                <w:lang w:val="en-US"/>
              </w:rPr>
              <w:t>%</w:t>
            </w:r>
          </w:p>
        </w:tc>
        <w:tc>
          <w:tcPr>
            <w:tcW w:w="531" w:type="dxa"/>
            <w:textDirection w:val="btLr"/>
            <w:vAlign w:val="center"/>
          </w:tcPr>
          <w:p w14:paraId="4DF44711" w14:textId="77777777" w:rsidR="009E1367" w:rsidRPr="00287C0E" w:rsidRDefault="009E1367" w:rsidP="00DE04CB">
            <w:pPr>
              <w:ind w:left="113" w:right="113"/>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ИФА +</w:t>
            </w:r>
          </w:p>
        </w:tc>
        <w:tc>
          <w:tcPr>
            <w:tcW w:w="574" w:type="dxa"/>
            <w:textDirection w:val="btLr"/>
            <w:vAlign w:val="center"/>
          </w:tcPr>
          <w:p w14:paraId="2F57342A" w14:textId="77777777" w:rsidR="009E1367" w:rsidRPr="00287C0E" w:rsidRDefault="009E1367" w:rsidP="00DE04CB">
            <w:pPr>
              <w:ind w:left="113" w:right="113"/>
              <w:jc w:val="center"/>
              <w:rPr>
                <w:rFonts w:ascii="Times New Roman" w:hAnsi="Times New Roman" w:cs="Times New Roman"/>
                <w:sz w:val="24"/>
                <w:szCs w:val="24"/>
              </w:rPr>
            </w:pPr>
            <w:r w:rsidRPr="00287C0E">
              <w:rPr>
                <w:rFonts w:ascii="Times New Roman" w:hAnsi="Times New Roman" w:cs="Times New Roman"/>
                <w:sz w:val="24"/>
                <w:szCs w:val="24"/>
                <w:lang w:val="en-US"/>
              </w:rPr>
              <w:t>%</w:t>
            </w:r>
          </w:p>
        </w:tc>
        <w:tc>
          <w:tcPr>
            <w:tcW w:w="620" w:type="dxa"/>
            <w:textDirection w:val="btLr"/>
            <w:vAlign w:val="center"/>
          </w:tcPr>
          <w:p w14:paraId="3F78F2B2" w14:textId="77777777" w:rsidR="009E1367" w:rsidRPr="00287C0E" w:rsidRDefault="009E1367" w:rsidP="00DE04CB">
            <w:pPr>
              <w:ind w:left="113" w:right="113"/>
              <w:jc w:val="center"/>
              <w:rPr>
                <w:rFonts w:ascii="Times New Roman" w:hAnsi="Times New Roman" w:cs="Times New Roman"/>
                <w:sz w:val="24"/>
                <w:szCs w:val="24"/>
              </w:rPr>
            </w:pPr>
            <w:r w:rsidRPr="00287C0E">
              <w:rPr>
                <w:rFonts w:ascii="Times New Roman" w:hAnsi="Times New Roman" w:cs="Times New Roman"/>
                <w:sz w:val="24"/>
                <w:szCs w:val="24"/>
                <w:lang w:val="kk-KZ"/>
              </w:rPr>
              <w:t>Барлығы</w:t>
            </w:r>
          </w:p>
        </w:tc>
        <w:tc>
          <w:tcPr>
            <w:tcW w:w="531" w:type="dxa"/>
            <w:textDirection w:val="btLr"/>
            <w:vAlign w:val="center"/>
          </w:tcPr>
          <w:p w14:paraId="1E035C6D" w14:textId="77777777" w:rsidR="009E1367" w:rsidRPr="00287C0E" w:rsidRDefault="009E1367" w:rsidP="00DE04CB">
            <w:pPr>
              <w:ind w:left="113" w:right="113"/>
              <w:jc w:val="center"/>
              <w:rPr>
                <w:rFonts w:ascii="Times New Roman" w:hAnsi="Times New Roman" w:cs="Times New Roman"/>
                <w:sz w:val="24"/>
                <w:szCs w:val="24"/>
              </w:rPr>
            </w:pPr>
            <w:r w:rsidRPr="00287C0E">
              <w:rPr>
                <w:rFonts w:ascii="Times New Roman" w:hAnsi="Times New Roman" w:cs="Times New Roman"/>
                <w:sz w:val="24"/>
                <w:szCs w:val="24"/>
                <w:lang w:val="kk-KZ"/>
              </w:rPr>
              <w:t>ИДР +</w:t>
            </w:r>
          </w:p>
        </w:tc>
        <w:tc>
          <w:tcPr>
            <w:tcW w:w="574" w:type="dxa"/>
            <w:textDirection w:val="btLr"/>
            <w:vAlign w:val="center"/>
          </w:tcPr>
          <w:p w14:paraId="01FD7933" w14:textId="77777777" w:rsidR="009E1367" w:rsidRPr="00287C0E" w:rsidRDefault="009E1367" w:rsidP="00DE04CB">
            <w:pPr>
              <w:ind w:left="113" w:right="113"/>
              <w:jc w:val="center"/>
              <w:rPr>
                <w:rFonts w:ascii="Times New Roman" w:hAnsi="Times New Roman" w:cs="Times New Roman"/>
                <w:sz w:val="24"/>
                <w:szCs w:val="24"/>
              </w:rPr>
            </w:pPr>
            <w:r w:rsidRPr="00287C0E">
              <w:rPr>
                <w:rFonts w:ascii="Times New Roman" w:hAnsi="Times New Roman" w:cs="Times New Roman"/>
                <w:sz w:val="24"/>
                <w:szCs w:val="24"/>
                <w:lang w:val="en-US"/>
              </w:rPr>
              <w:t>%</w:t>
            </w:r>
          </w:p>
        </w:tc>
        <w:tc>
          <w:tcPr>
            <w:tcW w:w="531" w:type="dxa"/>
            <w:textDirection w:val="btLr"/>
            <w:vAlign w:val="center"/>
          </w:tcPr>
          <w:p w14:paraId="741F4475" w14:textId="77777777" w:rsidR="009E1367" w:rsidRPr="00287C0E" w:rsidRDefault="009E1367" w:rsidP="00DE04CB">
            <w:pPr>
              <w:ind w:left="113" w:right="113"/>
              <w:jc w:val="center"/>
              <w:rPr>
                <w:rFonts w:ascii="Times New Roman" w:hAnsi="Times New Roman" w:cs="Times New Roman"/>
                <w:sz w:val="24"/>
                <w:szCs w:val="24"/>
              </w:rPr>
            </w:pPr>
            <w:r w:rsidRPr="00287C0E">
              <w:rPr>
                <w:rFonts w:ascii="Times New Roman" w:hAnsi="Times New Roman" w:cs="Times New Roman"/>
                <w:sz w:val="24"/>
                <w:szCs w:val="24"/>
                <w:lang w:val="kk-KZ"/>
              </w:rPr>
              <w:t>ИФА +</w:t>
            </w:r>
          </w:p>
        </w:tc>
        <w:tc>
          <w:tcPr>
            <w:tcW w:w="574" w:type="dxa"/>
            <w:textDirection w:val="btLr"/>
            <w:vAlign w:val="center"/>
          </w:tcPr>
          <w:p w14:paraId="6E923FC7" w14:textId="77777777" w:rsidR="009E1367" w:rsidRPr="00287C0E" w:rsidRDefault="009E1367" w:rsidP="00DE04CB">
            <w:pPr>
              <w:ind w:left="113" w:right="113"/>
              <w:jc w:val="center"/>
              <w:rPr>
                <w:rFonts w:ascii="Times New Roman" w:hAnsi="Times New Roman" w:cs="Times New Roman"/>
                <w:sz w:val="24"/>
                <w:szCs w:val="24"/>
              </w:rPr>
            </w:pPr>
            <w:r w:rsidRPr="00287C0E">
              <w:rPr>
                <w:rFonts w:ascii="Times New Roman" w:hAnsi="Times New Roman" w:cs="Times New Roman"/>
                <w:sz w:val="24"/>
                <w:szCs w:val="24"/>
                <w:lang w:val="en-US"/>
              </w:rPr>
              <w:t>%</w:t>
            </w:r>
          </w:p>
        </w:tc>
        <w:tc>
          <w:tcPr>
            <w:tcW w:w="617" w:type="dxa"/>
            <w:textDirection w:val="btLr"/>
            <w:vAlign w:val="center"/>
          </w:tcPr>
          <w:p w14:paraId="7BA5AF33" w14:textId="77777777" w:rsidR="009E1367" w:rsidRPr="00287C0E" w:rsidRDefault="009E1367" w:rsidP="00DE04CB">
            <w:pPr>
              <w:ind w:left="113" w:right="113"/>
              <w:jc w:val="center"/>
              <w:rPr>
                <w:rFonts w:ascii="Times New Roman" w:hAnsi="Times New Roman" w:cs="Times New Roman"/>
                <w:sz w:val="24"/>
                <w:szCs w:val="24"/>
              </w:rPr>
            </w:pPr>
            <w:r w:rsidRPr="00287C0E">
              <w:rPr>
                <w:rFonts w:ascii="Times New Roman" w:hAnsi="Times New Roman" w:cs="Times New Roman"/>
                <w:sz w:val="24"/>
                <w:szCs w:val="24"/>
                <w:lang w:val="kk-KZ"/>
              </w:rPr>
              <w:t>Барлығы</w:t>
            </w:r>
          </w:p>
        </w:tc>
        <w:tc>
          <w:tcPr>
            <w:tcW w:w="531" w:type="dxa"/>
            <w:textDirection w:val="btLr"/>
            <w:vAlign w:val="center"/>
          </w:tcPr>
          <w:p w14:paraId="1E3F25C0" w14:textId="77777777" w:rsidR="009E1367" w:rsidRPr="00287C0E" w:rsidRDefault="009E1367" w:rsidP="00DE04CB">
            <w:pPr>
              <w:ind w:left="113" w:right="113"/>
              <w:jc w:val="center"/>
              <w:rPr>
                <w:rFonts w:ascii="Times New Roman" w:hAnsi="Times New Roman" w:cs="Times New Roman"/>
                <w:sz w:val="24"/>
                <w:szCs w:val="24"/>
              </w:rPr>
            </w:pPr>
            <w:r w:rsidRPr="00287C0E">
              <w:rPr>
                <w:rFonts w:ascii="Times New Roman" w:hAnsi="Times New Roman" w:cs="Times New Roman"/>
                <w:sz w:val="24"/>
                <w:szCs w:val="24"/>
                <w:lang w:val="kk-KZ"/>
              </w:rPr>
              <w:t>ИДР +</w:t>
            </w:r>
          </w:p>
        </w:tc>
        <w:tc>
          <w:tcPr>
            <w:tcW w:w="574" w:type="dxa"/>
            <w:textDirection w:val="btLr"/>
            <w:vAlign w:val="center"/>
          </w:tcPr>
          <w:p w14:paraId="7797F1B7" w14:textId="77777777" w:rsidR="009E1367" w:rsidRPr="00287C0E" w:rsidRDefault="009E1367" w:rsidP="00DE04CB">
            <w:pPr>
              <w:ind w:left="113" w:right="113"/>
              <w:jc w:val="center"/>
              <w:rPr>
                <w:rFonts w:ascii="Times New Roman" w:hAnsi="Times New Roman" w:cs="Times New Roman"/>
                <w:sz w:val="24"/>
                <w:szCs w:val="24"/>
              </w:rPr>
            </w:pPr>
            <w:r w:rsidRPr="00287C0E">
              <w:rPr>
                <w:rFonts w:ascii="Times New Roman" w:hAnsi="Times New Roman" w:cs="Times New Roman"/>
                <w:sz w:val="24"/>
                <w:szCs w:val="24"/>
                <w:lang w:val="en-US"/>
              </w:rPr>
              <w:t>%</w:t>
            </w:r>
          </w:p>
        </w:tc>
        <w:tc>
          <w:tcPr>
            <w:tcW w:w="531" w:type="dxa"/>
            <w:textDirection w:val="btLr"/>
            <w:vAlign w:val="center"/>
          </w:tcPr>
          <w:p w14:paraId="1B20F7D0" w14:textId="77777777" w:rsidR="009E1367" w:rsidRPr="00287C0E" w:rsidRDefault="009E1367" w:rsidP="00DE04CB">
            <w:pPr>
              <w:ind w:left="113" w:right="113"/>
              <w:jc w:val="center"/>
              <w:rPr>
                <w:rFonts w:ascii="Times New Roman" w:hAnsi="Times New Roman" w:cs="Times New Roman"/>
                <w:sz w:val="24"/>
                <w:szCs w:val="24"/>
              </w:rPr>
            </w:pPr>
            <w:r w:rsidRPr="00287C0E">
              <w:rPr>
                <w:rFonts w:ascii="Times New Roman" w:hAnsi="Times New Roman" w:cs="Times New Roman"/>
                <w:sz w:val="24"/>
                <w:szCs w:val="24"/>
                <w:lang w:val="kk-KZ"/>
              </w:rPr>
              <w:t>ИФА +</w:t>
            </w:r>
          </w:p>
        </w:tc>
        <w:tc>
          <w:tcPr>
            <w:tcW w:w="574" w:type="dxa"/>
            <w:textDirection w:val="btLr"/>
            <w:vAlign w:val="center"/>
          </w:tcPr>
          <w:p w14:paraId="5ACFA3A1" w14:textId="77777777" w:rsidR="009E1367" w:rsidRPr="00287C0E" w:rsidRDefault="009E1367" w:rsidP="00DE04CB">
            <w:pPr>
              <w:ind w:left="113" w:right="113"/>
              <w:jc w:val="center"/>
              <w:rPr>
                <w:rFonts w:ascii="Times New Roman" w:hAnsi="Times New Roman" w:cs="Times New Roman"/>
                <w:sz w:val="24"/>
                <w:szCs w:val="24"/>
              </w:rPr>
            </w:pPr>
            <w:r w:rsidRPr="00287C0E">
              <w:rPr>
                <w:rFonts w:ascii="Times New Roman" w:hAnsi="Times New Roman" w:cs="Times New Roman"/>
                <w:sz w:val="24"/>
                <w:szCs w:val="24"/>
                <w:lang w:val="en-US"/>
              </w:rPr>
              <w:t>%</w:t>
            </w:r>
          </w:p>
        </w:tc>
        <w:tc>
          <w:tcPr>
            <w:tcW w:w="620" w:type="dxa"/>
            <w:textDirection w:val="btLr"/>
            <w:vAlign w:val="center"/>
          </w:tcPr>
          <w:p w14:paraId="6AC532C0" w14:textId="77777777" w:rsidR="009E1367" w:rsidRPr="00287C0E" w:rsidRDefault="009E1367" w:rsidP="00DE04CB">
            <w:pPr>
              <w:ind w:left="113" w:right="113"/>
              <w:jc w:val="center"/>
              <w:rPr>
                <w:rFonts w:ascii="Times New Roman" w:hAnsi="Times New Roman" w:cs="Times New Roman"/>
                <w:sz w:val="24"/>
                <w:szCs w:val="24"/>
              </w:rPr>
            </w:pPr>
            <w:r w:rsidRPr="00287C0E">
              <w:rPr>
                <w:rFonts w:ascii="Times New Roman" w:hAnsi="Times New Roman" w:cs="Times New Roman"/>
                <w:sz w:val="24"/>
                <w:szCs w:val="24"/>
                <w:lang w:val="kk-KZ"/>
              </w:rPr>
              <w:t>Барлығы</w:t>
            </w:r>
          </w:p>
        </w:tc>
        <w:tc>
          <w:tcPr>
            <w:tcW w:w="531" w:type="dxa"/>
            <w:textDirection w:val="btLr"/>
            <w:vAlign w:val="center"/>
          </w:tcPr>
          <w:p w14:paraId="2A38D2BB" w14:textId="77777777" w:rsidR="009E1367" w:rsidRPr="00287C0E" w:rsidRDefault="009E1367" w:rsidP="00DE04CB">
            <w:pPr>
              <w:ind w:left="113" w:right="113"/>
              <w:jc w:val="center"/>
              <w:rPr>
                <w:rFonts w:ascii="Times New Roman" w:hAnsi="Times New Roman" w:cs="Times New Roman"/>
                <w:sz w:val="24"/>
                <w:szCs w:val="24"/>
              </w:rPr>
            </w:pPr>
            <w:r w:rsidRPr="00287C0E">
              <w:rPr>
                <w:rFonts w:ascii="Times New Roman" w:hAnsi="Times New Roman" w:cs="Times New Roman"/>
                <w:sz w:val="24"/>
                <w:szCs w:val="24"/>
                <w:lang w:val="kk-KZ"/>
              </w:rPr>
              <w:t>ИДР +</w:t>
            </w:r>
          </w:p>
        </w:tc>
        <w:tc>
          <w:tcPr>
            <w:tcW w:w="574" w:type="dxa"/>
            <w:textDirection w:val="btLr"/>
            <w:vAlign w:val="center"/>
          </w:tcPr>
          <w:p w14:paraId="60F927D3" w14:textId="77777777" w:rsidR="009E1367" w:rsidRPr="00287C0E" w:rsidRDefault="009E1367" w:rsidP="00DE04CB">
            <w:pPr>
              <w:ind w:left="113" w:right="113"/>
              <w:jc w:val="center"/>
              <w:rPr>
                <w:rFonts w:ascii="Times New Roman" w:hAnsi="Times New Roman" w:cs="Times New Roman"/>
                <w:sz w:val="24"/>
                <w:szCs w:val="24"/>
              </w:rPr>
            </w:pPr>
            <w:r w:rsidRPr="00287C0E">
              <w:rPr>
                <w:rFonts w:ascii="Times New Roman" w:hAnsi="Times New Roman" w:cs="Times New Roman"/>
                <w:sz w:val="24"/>
                <w:szCs w:val="24"/>
                <w:lang w:val="en-US"/>
              </w:rPr>
              <w:t>%</w:t>
            </w:r>
          </w:p>
        </w:tc>
        <w:tc>
          <w:tcPr>
            <w:tcW w:w="531" w:type="dxa"/>
            <w:textDirection w:val="btLr"/>
            <w:vAlign w:val="center"/>
          </w:tcPr>
          <w:p w14:paraId="5179A5F7" w14:textId="77777777" w:rsidR="009E1367" w:rsidRPr="00287C0E" w:rsidRDefault="009E1367" w:rsidP="00DE04CB">
            <w:pPr>
              <w:ind w:left="113" w:right="113"/>
              <w:jc w:val="center"/>
              <w:rPr>
                <w:rFonts w:ascii="Times New Roman" w:hAnsi="Times New Roman" w:cs="Times New Roman"/>
                <w:sz w:val="24"/>
                <w:szCs w:val="24"/>
              </w:rPr>
            </w:pPr>
            <w:r w:rsidRPr="00287C0E">
              <w:rPr>
                <w:rFonts w:ascii="Times New Roman" w:hAnsi="Times New Roman" w:cs="Times New Roman"/>
                <w:sz w:val="24"/>
                <w:szCs w:val="24"/>
                <w:lang w:val="kk-KZ"/>
              </w:rPr>
              <w:t>ИФА +</w:t>
            </w:r>
          </w:p>
        </w:tc>
        <w:tc>
          <w:tcPr>
            <w:tcW w:w="574" w:type="dxa"/>
            <w:textDirection w:val="btLr"/>
            <w:vAlign w:val="center"/>
          </w:tcPr>
          <w:p w14:paraId="42E0C62D" w14:textId="77777777" w:rsidR="009E1367" w:rsidRPr="00287C0E" w:rsidRDefault="009E1367" w:rsidP="00DE04CB">
            <w:pPr>
              <w:ind w:left="113" w:right="113"/>
              <w:jc w:val="center"/>
              <w:rPr>
                <w:rFonts w:ascii="Times New Roman" w:hAnsi="Times New Roman" w:cs="Times New Roman"/>
                <w:sz w:val="24"/>
                <w:szCs w:val="24"/>
              </w:rPr>
            </w:pPr>
            <w:r w:rsidRPr="00287C0E">
              <w:rPr>
                <w:rFonts w:ascii="Times New Roman" w:hAnsi="Times New Roman" w:cs="Times New Roman"/>
                <w:sz w:val="24"/>
                <w:szCs w:val="24"/>
                <w:lang w:val="en-US"/>
              </w:rPr>
              <w:t>%</w:t>
            </w:r>
          </w:p>
        </w:tc>
      </w:tr>
      <w:tr w:rsidR="00287C0E" w:rsidRPr="00D80BF4" w14:paraId="2FD55326" w14:textId="77777777" w:rsidTr="006E03D6">
        <w:trPr>
          <w:trHeight w:val="399"/>
        </w:trPr>
        <w:tc>
          <w:tcPr>
            <w:tcW w:w="1247" w:type="dxa"/>
            <w:vAlign w:val="center"/>
          </w:tcPr>
          <w:p w14:paraId="34FB4CB5" w14:textId="77777777" w:rsidR="009E1367" w:rsidRPr="00287C0E" w:rsidRDefault="009E1367" w:rsidP="006E03D6">
            <w:pPr>
              <w:rPr>
                <w:rFonts w:ascii="Times New Roman" w:hAnsi="Times New Roman" w:cs="Times New Roman"/>
                <w:sz w:val="24"/>
                <w:szCs w:val="24"/>
                <w:lang w:val="kk-KZ"/>
              </w:rPr>
            </w:pPr>
            <w:r w:rsidRPr="00287C0E">
              <w:rPr>
                <w:rFonts w:ascii="Times New Roman" w:hAnsi="Times New Roman" w:cs="Times New Roman"/>
                <w:sz w:val="24"/>
                <w:szCs w:val="24"/>
              </w:rPr>
              <w:t>А</w:t>
            </w:r>
            <w:r w:rsidRPr="00287C0E">
              <w:rPr>
                <w:rFonts w:ascii="Times New Roman" w:hAnsi="Times New Roman" w:cs="Times New Roman"/>
                <w:sz w:val="24"/>
                <w:szCs w:val="24"/>
                <w:lang w:val="kk-KZ"/>
              </w:rPr>
              <w:t>қмола</w:t>
            </w:r>
          </w:p>
        </w:tc>
        <w:tc>
          <w:tcPr>
            <w:tcW w:w="697" w:type="dxa"/>
            <w:shd w:val="clear" w:color="auto" w:fill="auto"/>
            <w:vAlign w:val="center"/>
          </w:tcPr>
          <w:p w14:paraId="27BA9B97"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11</w:t>
            </w:r>
          </w:p>
        </w:tc>
        <w:tc>
          <w:tcPr>
            <w:tcW w:w="696" w:type="dxa"/>
            <w:shd w:val="clear" w:color="auto" w:fill="auto"/>
            <w:vAlign w:val="center"/>
          </w:tcPr>
          <w:p w14:paraId="3CEFAF8C"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11</w:t>
            </w:r>
          </w:p>
        </w:tc>
        <w:tc>
          <w:tcPr>
            <w:tcW w:w="696" w:type="dxa"/>
            <w:shd w:val="clear" w:color="auto" w:fill="auto"/>
            <w:vAlign w:val="center"/>
          </w:tcPr>
          <w:p w14:paraId="522E5078"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10</w:t>
            </w:r>
          </w:p>
        </w:tc>
        <w:tc>
          <w:tcPr>
            <w:tcW w:w="617" w:type="dxa"/>
            <w:shd w:val="clear" w:color="auto" w:fill="auto"/>
            <w:vAlign w:val="center"/>
          </w:tcPr>
          <w:p w14:paraId="55D1F7CA"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220</w:t>
            </w:r>
          </w:p>
        </w:tc>
        <w:tc>
          <w:tcPr>
            <w:tcW w:w="531" w:type="dxa"/>
            <w:shd w:val="clear" w:color="auto" w:fill="auto"/>
            <w:vAlign w:val="center"/>
          </w:tcPr>
          <w:p w14:paraId="731BE54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1</w:t>
            </w:r>
          </w:p>
        </w:tc>
        <w:tc>
          <w:tcPr>
            <w:tcW w:w="574" w:type="dxa"/>
            <w:shd w:val="clear" w:color="auto" w:fill="auto"/>
            <w:vAlign w:val="center"/>
          </w:tcPr>
          <w:p w14:paraId="1038FB3E"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0,45</w:t>
            </w:r>
          </w:p>
        </w:tc>
        <w:tc>
          <w:tcPr>
            <w:tcW w:w="531" w:type="dxa"/>
            <w:shd w:val="clear" w:color="auto" w:fill="auto"/>
            <w:vAlign w:val="center"/>
          </w:tcPr>
          <w:p w14:paraId="750B3098"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SimSun" w:hAnsi="Times New Roman" w:cs="Times New Roman"/>
                <w:color w:val="000000"/>
                <w:kern w:val="3"/>
                <w:sz w:val="24"/>
                <w:szCs w:val="24"/>
              </w:rPr>
              <w:t>1</w:t>
            </w:r>
          </w:p>
        </w:tc>
        <w:tc>
          <w:tcPr>
            <w:tcW w:w="574" w:type="dxa"/>
            <w:shd w:val="clear" w:color="auto" w:fill="auto"/>
            <w:vAlign w:val="center"/>
          </w:tcPr>
          <w:p w14:paraId="49542477"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SimSun" w:hAnsi="Times New Roman" w:cs="Times New Roman"/>
                <w:color w:val="000000"/>
                <w:kern w:val="3"/>
                <w:sz w:val="24"/>
                <w:szCs w:val="24"/>
              </w:rPr>
              <w:t>0,45</w:t>
            </w:r>
          </w:p>
        </w:tc>
        <w:tc>
          <w:tcPr>
            <w:tcW w:w="620" w:type="dxa"/>
            <w:shd w:val="clear" w:color="auto" w:fill="auto"/>
            <w:vAlign w:val="center"/>
          </w:tcPr>
          <w:p w14:paraId="3C07BCC7"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560</w:t>
            </w:r>
          </w:p>
        </w:tc>
        <w:tc>
          <w:tcPr>
            <w:tcW w:w="531" w:type="dxa"/>
            <w:shd w:val="clear" w:color="auto" w:fill="auto"/>
            <w:vAlign w:val="center"/>
          </w:tcPr>
          <w:p w14:paraId="0FE1E61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3</w:t>
            </w:r>
          </w:p>
        </w:tc>
        <w:tc>
          <w:tcPr>
            <w:tcW w:w="574" w:type="dxa"/>
            <w:shd w:val="clear" w:color="auto" w:fill="auto"/>
            <w:vAlign w:val="center"/>
          </w:tcPr>
          <w:p w14:paraId="68444130"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0,5</w:t>
            </w:r>
          </w:p>
        </w:tc>
        <w:tc>
          <w:tcPr>
            <w:tcW w:w="531" w:type="dxa"/>
            <w:shd w:val="clear" w:color="auto" w:fill="auto"/>
            <w:vAlign w:val="center"/>
          </w:tcPr>
          <w:p w14:paraId="1D85C9EC"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574" w:type="dxa"/>
            <w:shd w:val="clear" w:color="auto" w:fill="auto"/>
            <w:vAlign w:val="center"/>
          </w:tcPr>
          <w:p w14:paraId="30A02366"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617" w:type="dxa"/>
            <w:shd w:val="clear" w:color="auto" w:fill="auto"/>
            <w:vAlign w:val="center"/>
          </w:tcPr>
          <w:p w14:paraId="0A7AD088"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530</w:t>
            </w:r>
          </w:p>
        </w:tc>
        <w:tc>
          <w:tcPr>
            <w:tcW w:w="531" w:type="dxa"/>
            <w:shd w:val="clear" w:color="auto" w:fill="auto"/>
            <w:vAlign w:val="center"/>
          </w:tcPr>
          <w:p w14:paraId="249EA808"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0</w:t>
            </w:r>
          </w:p>
        </w:tc>
        <w:tc>
          <w:tcPr>
            <w:tcW w:w="574" w:type="dxa"/>
            <w:shd w:val="clear" w:color="auto" w:fill="auto"/>
            <w:vAlign w:val="center"/>
          </w:tcPr>
          <w:p w14:paraId="75A0FE57"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0</w:t>
            </w:r>
          </w:p>
        </w:tc>
        <w:tc>
          <w:tcPr>
            <w:tcW w:w="531" w:type="dxa"/>
            <w:shd w:val="clear" w:color="auto" w:fill="auto"/>
            <w:vAlign w:val="center"/>
          </w:tcPr>
          <w:p w14:paraId="3C4A3BBA"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574" w:type="dxa"/>
            <w:shd w:val="clear" w:color="auto" w:fill="auto"/>
            <w:vAlign w:val="center"/>
          </w:tcPr>
          <w:p w14:paraId="06E22C9C"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620" w:type="dxa"/>
            <w:shd w:val="clear" w:color="auto" w:fill="auto"/>
            <w:vAlign w:val="center"/>
          </w:tcPr>
          <w:p w14:paraId="2DD60E93"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1310</w:t>
            </w:r>
          </w:p>
        </w:tc>
        <w:tc>
          <w:tcPr>
            <w:tcW w:w="531" w:type="dxa"/>
            <w:shd w:val="clear" w:color="auto" w:fill="auto"/>
            <w:vAlign w:val="center"/>
          </w:tcPr>
          <w:p w14:paraId="07F9F632"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4</w:t>
            </w:r>
          </w:p>
        </w:tc>
        <w:tc>
          <w:tcPr>
            <w:tcW w:w="574" w:type="dxa"/>
            <w:shd w:val="clear" w:color="auto" w:fill="auto"/>
            <w:vAlign w:val="center"/>
          </w:tcPr>
          <w:p w14:paraId="1B669902"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0,3</w:t>
            </w:r>
          </w:p>
        </w:tc>
        <w:tc>
          <w:tcPr>
            <w:tcW w:w="531" w:type="dxa"/>
            <w:shd w:val="clear" w:color="auto" w:fill="auto"/>
            <w:vAlign w:val="center"/>
          </w:tcPr>
          <w:p w14:paraId="4A08A815"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w:t>
            </w:r>
          </w:p>
        </w:tc>
        <w:tc>
          <w:tcPr>
            <w:tcW w:w="574" w:type="dxa"/>
            <w:shd w:val="clear" w:color="auto" w:fill="auto"/>
            <w:vAlign w:val="center"/>
          </w:tcPr>
          <w:p w14:paraId="49251CF9"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0,07</w:t>
            </w:r>
          </w:p>
        </w:tc>
      </w:tr>
      <w:tr w:rsidR="00287C0E" w:rsidRPr="00D80BF4" w14:paraId="6B5C84FF" w14:textId="77777777" w:rsidTr="006E03D6">
        <w:trPr>
          <w:trHeight w:val="329"/>
        </w:trPr>
        <w:tc>
          <w:tcPr>
            <w:tcW w:w="1247" w:type="dxa"/>
            <w:vAlign w:val="center"/>
          </w:tcPr>
          <w:p w14:paraId="25E3B8B7" w14:textId="77777777" w:rsidR="009E1367" w:rsidRPr="00287C0E" w:rsidRDefault="009E1367" w:rsidP="006E03D6">
            <w:pPr>
              <w:rPr>
                <w:rFonts w:ascii="Times New Roman" w:hAnsi="Times New Roman" w:cs="Times New Roman"/>
                <w:sz w:val="24"/>
                <w:szCs w:val="24"/>
                <w:lang w:val="kk-KZ"/>
              </w:rPr>
            </w:pPr>
            <w:r w:rsidRPr="00287C0E">
              <w:rPr>
                <w:rFonts w:ascii="Times New Roman" w:hAnsi="Times New Roman" w:cs="Times New Roman"/>
                <w:sz w:val="24"/>
                <w:szCs w:val="24"/>
                <w:lang w:val="kk-KZ"/>
              </w:rPr>
              <w:t>Ақтөбе</w:t>
            </w:r>
          </w:p>
        </w:tc>
        <w:tc>
          <w:tcPr>
            <w:tcW w:w="697" w:type="dxa"/>
            <w:shd w:val="clear" w:color="auto" w:fill="auto"/>
            <w:vAlign w:val="center"/>
          </w:tcPr>
          <w:p w14:paraId="2C320B2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7</w:t>
            </w:r>
          </w:p>
        </w:tc>
        <w:tc>
          <w:tcPr>
            <w:tcW w:w="696" w:type="dxa"/>
            <w:shd w:val="clear" w:color="auto" w:fill="auto"/>
            <w:vAlign w:val="center"/>
          </w:tcPr>
          <w:p w14:paraId="16E22292"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7</w:t>
            </w:r>
          </w:p>
        </w:tc>
        <w:tc>
          <w:tcPr>
            <w:tcW w:w="696" w:type="dxa"/>
            <w:shd w:val="clear" w:color="auto" w:fill="auto"/>
            <w:vAlign w:val="center"/>
          </w:tcPr>
          <w:p w14:paraId="7C55013E"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7</w:t>
            </w:r>
          </w:p>
        </w:tc>
        <w:tc>
          <w:tcPr>
            <w:tcW w:w="617" w:type="dxa"/>
            <w:shd w:val="clear" w:color="auto" w:fill="auto"/>
            <w:vAlign w:val="center"/>
          </w:tcPr>
          <w:p w14:paraId="641DAF4B"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SimSun" w:hAnsi="Times New Roman" w:cs="Times New Roman"/>
                <w:color w:val="000000"/>
                <w:kern w:val="3"/>
                <w:sz w:val="24"/>
                <w:szCs w:val="24"/>
              </w:rPr>
              <w:t>208</w:t>
            </w:r>
          </w:p>
        </w:tc>
        <w:tc>
          <w:tcPr>
            <w:tcW w:w="531" w:type="dxa"/>
            <w:shd w:val="clear" w:color="auto" w:fill="auto"/>
            <w:vAlign w:val="center"/>
          </w:tcPr>
          <w:p w14:paraId="61DAAF2E"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2</w:t>
            </w:r>
          </w:p>
        </w:tc>
        <w:tc>
          <w:tcPr>
            <w:tcW w:w="574" w:type="dxa"/>
            <w:shd w:val="clear" w:color="auto" w:fill="auto"/>
            <w:vAlign w:val="center"/>
          </w:tcPr>
          <w:p w14:paraId="1D7F56D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0,96</w:t>
            </w:r>
          </w:p>
        </w:tc>
        <w:tc>
          <w:tcPr>
            <w:tcW w:w="531" w:type="dxa"/>
            <w:shd w:val="clear" w:color="auto" w:fill="auto"/>
            <w:vAlign w:val="center"/>
          </w:tcPr>
          <w:p w14:paraId="393476B7"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2</w:t>
            </w:r>
          </w:p>
        </w:tc>
        <w:tc>
          <w:tcPr>
            <w:tcW w:w="574" w:type="dxa"/>
            <w:shd w:val="clear" w:color="auto" w:fill="auto"/>
            <w:vAlign w:val="center"/>
          </w:tcPr>
          <w:p w14:paraId="2CBB0BD2"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0,96</w:t>
            </w:r>
          </w:p>
        </w:tc>
        <w:tc>
          <w:tcPr>
            <w:tcW w:w="620" w:type="dxa"/>
            <w:shd w:val="clear" w:color="auto" w:fill="auto"/>
            <w:vAlign w:val="center"/>
          </w:tcPr>
          <w:p w14:paraId="1EC139C1"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200</w:t>
            </w:r>
          </w:p>
        </w:tc>
        <w:tc>
          <w:tcPr>
            <w:tcW w:w="531" w:type="dxa"/>
            <w:shd w:val="clear" w:color="auto" w:fill="auto"/>
            <w:vAlign w:val="center"/>
          </w:tcPr>
          <w:p w14:paraId="75D15902"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7</w:t>
            </w:r>
          </w:p>
        </w:tc>
        <w:tc>
          <w:tcPr>
            <w:tcW w:w="574" w:type="dxa"/>
            <w:shd w:val="clear" w:color="auto" w:fill="auto"/>
            <w:vAlign w:val="center"/>
          </w:tcPr>
          <w:p w14:paraId="7B508EE5"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3,5</w:t>
            </w:r>
          </w:p>
        </w:tc>
        <w:tc>
          <w:tcPr>
            <w:tcW w:w="531" w:type="dxa"/>
            <w:shd w:val="clear" w:color="auto" w:fill="auto"/>
            <w:vAlign w:val="center"/>
          </w:tcPr>
          <w:p w14:paraId="5C86DA0E"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574" w:type="dxa"/>
            <w:shd w:val="clear" w:color="auto" w:fill="auto"/>
            <w:vAlign w:val="center"/>
          </w:tcPr>
          <w:p w14:paraId="3C683675"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617" w:type="dxa"/>
            <w:shd w:val="clear" w:color="auto" w:fill="auto"/>
            <w:vAlign w:val="center"/>
          </w:tcPr>
          <w:p w14:paraId="04FE0B83"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200</w:t>
            </w:r>
          </w:p>
        </w:tc>
        <w:tc>
          <w:tcPr>
            <w:tcW w:w="531" w:type="dxa"/>
            <w:shd w:val="clear" w:color="auto" w:fill="auto"/>
            <w:vAlign w:val="center"/>
          </w:tcPr>
          <w:p w14:paraId="210C4E60"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w:t>
            </w:r>
          </w:p>
        </w:tc>
        <w:tc>
          <w:tcPr>
            <w:tcW w:w="574" w:type="dxa"/>
            <w:shd w:val="clear" w:color="auto" w:fill="auto"/>
            <w:vAlign w:val="center"/>
          </w:tcPr>
          <w:p w14:paraId="70276BAC"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0,5</w:t>
            </w:r>
          </w:p>
        </w:tc>
        <w:tc>
          <w:tcPr>
            <w:tcW w:w="531" w:type="dxa"/>
            <w:shd w:val="clear" w:color="auto" w:fill="auto"/>
            <w:vAlign w:val="center"/>
          </w:tcPr>
          <w:p w14:paraId="335AAB88"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574" w:type="dxa"/>
            <w:shd w:val="clear" w:color="auto" w:fill="auto"/>
            <w:vAlign w:val="center"/>
          </w:tcPr>
          <w:p w14:paraId="38735899"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620" w:type="dxa"/>
            <w:shd w:val="clear" w:color="auto" w:fill="auto"/>
            <w:vAlign w:val="center"/>
          </w:tcPr>
          <w:p w14:paraId="3C1AB767"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608</w:t>
            </w:r>
          </w:p>
        </w:tc>
        <w:tc>
          <w:tcPr>
            <w:tcW w:w="531" w:type="dxa"/>
            <w:shd w:val="clear" w:color="auto" w:fill="auto"/>
            <w:vAlign w:val="center"/>
          </w:tcPr>
          <w:p w14:paraId="67FAD1BE"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10</w:t>
            </w:r>
          </w:p>
        </w:tc>
        <w:tc>
          <w:tcPr>
            <w:tcW w:w="574" w:type="dxa"/>
            <w:shd w:val="clear" w:color="auto" w:fill="auto"/>
            <w:vAlign w:val="center"/>
          </w:tcPr>
          <w:p w14:paraId="1C4D525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1,6</w:t>
            </w:r>
          </w:p>
        </w:tc>
        <w:tc>
          <w:tcPr>
            <w:tcW w:w="531" w:type="dxa"/>
            <w:shd w:val="clear" w:color="auto" w:fill="auto"/>
            <w:vAlign w:val="center"/>
          </w:tcPr>
          <w:p w14:paraId="5D5DD303"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2</w:t>
            </w:r>
          </w:p>
        </w:tc>
        <w:tc>
          <w:tcPr>
            <w:tcW w:w="574" w:type="dxa"/>
            <w:shd w:val="clear" w:color="auto" w:fill="auto"/>
            <w:vAlign w:val="center"/>
          </w:tcPr>
          <w:p w14:paraId="73750562"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0,3</w:t>
            </w:r>
          </w:p>
        </w:tc>
      </w:tr>
      <w:tr w:rsidR="00287C0E" w:rsidRPr="00D80BF4" w14:paraId="2D05EA34" w14:textId="77777777" w:rsidTr="006E03D6">
        <w:trPr>
          <w:trHeight w:val="330"/>
        </w:trPr>
        <w:tc>
          <w:tcPr>
            <w:tcW w:w="1247" w:type="dxa"/>
            <w:vAlign w:val="center"/>
          </w:tcPr>
          <w:p w14:paraId="57672957" w14:textId="77777777" w:rsidR="009E1367" w:rsidRPr="00287C0E" w:rsidRDefault="009E1367" w:rsidP="006E03D6">
            <w:pPr>
              <w:rPr>
                <w:rFonts w:ascii="Times New Roman" w:hAnsi="Times New Roman" w:cs="Times New Roman"/>
                <w:sz w:val="24"/>
                <w:szCs w:val="24"/>
                <w:lang w:val="kk-KZ"/>
              </w:rPr>
            </w:pPr>
            <w:r w:rsidRPr="00287C0E">
              <w:rPr>
                <w:rFonts w:ascii="Times New Roman" w:hAnsi="Times New Roman" w:cs="Times New Roman"/>
                <w:sz w:val="24"/>
                <w:szCs w:val="24"/>
                <w:lang w:val="kk-KZ"/>
              </w:rPr>
              <w:t>Алматы</w:t>
            </w:r>
          </w:p>
        </w:tc>
        <w:tc>
          <w:tcPr>
            <w:tcW w:w="697" w:type="dxa"/>
            <w:shd w:val="clear" w:color="auto" w:fill="auto"/>
            <w:vAlign w:val="center"/>
          </w:tcPr>
          <w:p w14:paraId="2BA9CE71"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kern w:val="3"/>
                <w:sz w:val="24"/>
                <w:szCs w:val="24"/>
                <w:lang w:eastAsia="ja-JP" w:bidi="fa-IR"/>
              </w:rPr>
              <w:t>22</w:t>
            </w:r>
          </w:p>
        </w:tc>
        <w:tc>
          <w:tcPr>
            <w:tcW w:w="696" w:type="dxa"/>
            <w:shd w:val="clear" w:color="auto" w:fill="auto"/>
            <w:vAlign w:val="center"/>
          </w:tcPr>
          <w:p w14:paraId="2C6184BE"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kern w:val="3"/>
                <w:sz w:val="24"/>
                <w:szCs w:val="24"/>
                <w:lang w:eastAsia="ja-JP" w:bidi="fa-IR"/>
              </w:rPr>
              <w:t>31</w:t>
            </w:r>
          </w:p>
        </w:tc>
        <w:tc>
          <w:tcPr>
            <w:tcW w:w="696" w:type="dxa"/>
            <w:shd w:val="clear" w:color="auto" w:fill="auto"/>
            <w:vAlign w:val="center"/>
          </w:tcPr>
          <w:p w14:paraId="342E2FA3"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kern w:val="3"/>
                <w:sz w:val="24"/>
                <w:szCs w:val="24"/>
                <w:lang w:eastAsia="ja-JP" w:bidi="fa-IR"/>
              </w:rPr>
              <w:t>26</w:t>
            </w:r>
          </w:p>
        </w:tc>
        <w:tc>
          <w:tcPr>
            <w:tcW w:w="617" w:type="dxa"/>
            <w:shd w:val="clear" w:color="auto" w:fill="auto"/>
            <w:vAlign w:val="center"/>
          </w:tcPr>
          <w:p w14:paraId="6AE6460C"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566</w:t>
            </w:r>
          </w:p>
        </w:tc>
        <w:tc>
          <w:tcPr>
            <w:tcW w:w="531" w:type="dxa"/>
            <w:shd w:val="clear" w:color="auto" w:fill="auto"/>
            <w:vAlign w:val="center"/>
          </w:tcPr>
          <w:p w14:paraId="1F1A1F4A"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42</w:t>
            </w:r>
          </w:p>
        </w:tc>
        <w:tc>
          <w:tcPr>
            <w:tcW w:w="574" w:type="dxa"/>
            <w:shd w:val="clear" w:color="auto" w:fill="auto"/>
            <w:vAlign w:val="center"/>
          </w:tcPr>
          <w:p w14:paraId="482F2722"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7,4</w:t>
            </w:r>
          </w:p>
        </w:tc>
        <w:tc>
          <w:tcPr>
            <w:tcW w:w="531" w:type="dxa"/>
            <w:shd w:val="clear" w:color="auto" w:fill="auto"/>
            <w:vAlign w:val="center"/>
          </w:tcPr>
          <w:p w14:paraId="53FD279B"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SimSun" w:hAnsi="Times New Roman" w:cs="Times New Roman"/>
                <w:kern w:val="3"/>
                <w:sz w:val="24"/>
                <w:szCs w:val="24"/>
              </w:rPr>
              <w:t>43</w:t>
            </w:r>
          </w:p>
        </w:tc>
        <w:tc>
          <w:tcPr>
            <w:tcW w:w="574" w:type="dxa"/>
            <w:shd w:val="clear" w:color="auto" w:fill="auto"/>
            <w:vAlign w:val="center"/>
          </w:tcPr>
          <w:p w14:paraId="31E5407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SimSun" w:hAnsi="Times New Roman" w:cs="Times New Roman"/>
                <w:kern w:val="3"/>
                <w:sz w:val="24"/>
                <w:szCs w:val="24"/>
              </w:rPr>
              <w:t>7,5</w:t>
            </w:r>
          </w:p>
        </w:tc>
        <w:tc>
          <w:tcPr>
            <w:tcW w:w="620" w:type="dxa"/>
            <w:shd w:val="clear" w:color="auto" w:fill="auto"/>
            <w:vAlign w:val="center"/>
          </w:tcPr>
          <w:p w14:paraId="42E82426"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1200</w:t>
            </w:r>
          </w:p>
        </w:tc>
        <w:tc>
          <w:tcPr>
            <w:tcW w:w="531" w:type="dxa"/>
            <w:shd w:val="clear" w:color="auto" w:fill="auto"/>
            <w:vAlign w:val="center"/>
          </w:tcPr>
          <w:p w14:paraId="5EBFA1BD"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23</w:t>
            </w:r>
          </w:p>
        </w:tc>
        <w:tc>
          <w:tcPr>
            <w:tcW w:w="574" w:type="dxa"/>
            <w:shd w:val="clear" w:color="auto" w:fill="auto"/>
            <w:vAlign w:val="center"/>
          </w:tcPr>
          <w:p w14:paraId="78ACCAFD"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1,9</w:t>
            </w:r>
          </w:p>
        </w:tc>
        <w:tc>
          <w:tcPr>
            <w:tcW w:w="531" w:type="dxa"/>
            <w:shd w:val="clear" w:color="auto" w:fill="auto"/>
            <w:vAlign w:val="center"/>
          </w:tcPr>
          <w:p w14:paraId="17F44B5E"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15</w:t>
            </w:r>
          </w:p>
        </w:tc>
        <w:tc>
          <w:tcPr>
            <w:tcW w:w="574" w:type="dxa"/>
            <w:shd w:val="clear" w:color="auto" w:fill="auto"/>
            <w:vAlign w:val="center"/>
          </w:tcPr>
          <w:p w14:paraId="11FC079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1,25</w:t>
            </w:r>
          </w:p>
        </w:tc>
        <w:tc>
          <w:tcPr>
            <w:tcW w:w="617" w:type="dxa"/>
            <w:shd w:val="clear" w:color="auto" w:fill="auto"/>
            <w:vAlign w:val="center"/>
          </w:tcPr>
          <w:p w14:paraId="0CBB759C"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936</w:t>
            </w:r>
          </w:p>
        </w:tc>
        <w:tc>
          <w:tcPr>
            <w:tcW w:w="531" w:type="dxa"/>
            <w:shd w:val="clear" w:color="auto" w:fill="auto"/>
            <w:vAlign w:val="center"/>
          </w:tcPr>
          <w:p w14:paraId="0E9BA808"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110</w:t>
            </w:r>
          </w:p>
        </w:tc>
        <w:tc>
          <w:tcPr>
            <w:tcW w:w="574" w:type="dxa"/>
            <w:shd w:val="clear" w:color="auto" w:fill="auto"/>
            <w:vAlign w:val="center"/>
          </w:tcPr>
          <w:p w14:paraId="048A03E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11,7</w:t>
            </w:r>
          </w:p>
        </w:tc>
        <w:tc>
          <w:tcPr>
            <w:tcW w:w="531" w:type="dxa"/>
            <w:shd w:val="clear" w:color="auto" w:fill="auto"/>
            <w:vAlign w:val="center"/>
          </w:tcPr>
          <w:p w14:paraId="3DC3F228"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246</w:t>
            </w:r>
          </w:p>
        </w:tc>
        <w:tc>
          <w:tcPr>
            <w:tcW w:w="574" w:type="dxa"/>
            <w:shd w:val="clear" w:color="auto" w:fill="auto"/>
            <w:vAlign w:val="center"/>
          </w:tcPr>
          <w:p w14:paraId="212DC871"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26,2</w:t>
            </w:r>
          </w:p>
        </w:tc>
        <w:tc>
          <w:tcPr>
            <w:tcW w:w="620" w:type="dxa"/>
            <w:shd w:val="clear" w:color="auto" w:fill="auto"/>
            <w:vAlign w:val="center"/>
          </w:tcPr>
          <w:p w14:paraId="746F5DB5"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2702</w:t>
            </w:r>
          </w:p>
        </w:tc>
        <w:tc>
          <w:tcPr>
            <w:tcW w:w="531" w:type="dxa"/>
            <w:shd w:val="clear" w:color="auto" w:fill="auto"/>
            <w:vAlign w:val="center"/>
          </w:tcPr>
          <w:p w14:paraId="6F6ACD9B"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175</w:t>
            </w:r>
          </w:p>
        </w:tc>
        <w:tc>
          <w:tcPr>
            <w:tcW w:w="574" w:type="dxa"/>
            <w:shd w:val="clear" w:color="auto" w:fill="auto"/>
            <w:vAlign w:val="center"/>
          </w:tcPr>
          <w:p w14:paraId="6F5EA007"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6,4</w:t>
            </w:r>
          </w:p>
        </w:tc>
        <w:tc>
          <w:tcPr>
            <w:tcW w:w="531" w:type="dxa"/>
            <w:shd w:val="clear" w:color="auto" w:fill="auto"/>
            <w:vAlign w:val="center"/>
          </w:tcPr>
          <w:p w14:paraId="1C2E1BF7"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304</w:t>
            </w:r>
          </w:p>
        </w:tc>
        <w:tc>
          <w:tcPr>
            <w:tcW w:w="574" w:type="dxa"/>
            <w:shd w:val="clear" w:color="auto" w:fill="auto"/>
            <w:vAlign w:val="center"/>
          </w:tcPr>
          <w:p w14:paraId="2FF38A1B"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11,2</w:t>
            </w:r>
          </w:p>
        </w:tc>
      </w:tr>
      <w:tr w:rsidR="00287C0E" w:rsidRPr="00D80BF4" w14:paraId="0B9C7E21" w14:textId="77777777" w:rsidTr="006E03D6">
        <w:trPr>
          <w:trHeight w:val="399"/>
        </w:trPr>
        <w:tc>
          <w:tcPr>
            <w:tcW w:w="1247" w:type="dxa"/>
            <w:vAlign w:val="center"/>
          </w:tcPr>
          <w:p w14:paraId="56F68FCD" w14:textId="77777777" w:rsidR="009E1367" w:rsidRPr="00287C0E" w:rsidRDefault="009E1367" w:rsidP="006E03D6">
            <w:pPr>
              <w:rPr>
                <w:rFonts w:ascii="Times New Roman" w:hAnsi="Times New Roman" w:cs="Times New Roman"/>
                <w:sz w:val="24"/>
                <w:szCs w:val="24"/>
                <w:lang w:val="kk-KZ"/>
              </w:rPr>
            </w:pPr>
            <w:r w:rsidRPr="00287C0E">
              <w:rPr>
                <w:rFonts w:ascii="Times New Roman" w:hAnsi="Times New Roman" w:cs="Times New Roman"/>
                <w:sz w:val="24"/>
                <w:szCs w:val="24"/>
                <w:lang w:val="kk-KZ"/>
              </w:rPr>
              <w:t>Жамбыл</w:t>
            </w:r>
          </w:p>
        </w:tc>
        <w:tc>
          <w:tcPr>
            <w:tcW w:w="697" w:type="dxa"/>
            <w:shd w:val="clear" w:color="auto" w:fill="auto"/>
            <w:vAlign w:val="center"/>
          </w:tcPr>
          <w:p w14:paraId="4BF78D2E"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kern w:val="3"/>
                <w:sz w:val="24"/>
                <w:szCs w:val="24"/>
                <w:lang w:eastAsia="ja-JP" w:bidi="fa-IR"/>
              </w:rPr>
              <w:t>11</w:t>
            </w:r>
          </w:p>
        </w:tc>
        <w:tc>
          <w:tcPr>
            <w:tcW w:w="696" w:type="dxa"/>
            <w:shd w:val="clear" w:color="auto" w:fill="auto"/>
            <w:vAlign w:val="center"/>
          </w:tcPr>
          <w:p w14:paraId="72EFF227"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kern w:val="3"/>
                <w:sz w:val="24"/>
                <w:szCs w:val="24"/>
                <w:lang w:eastAsia="ja-JP" w:bidi="fa-IR"/>
              </w:rPr>
              <w:t>7</w:t>
            </w:r>
          </w:p>
        </w:tc>
        <w:tc>
          <w:tcPr>
            <w:tcW w:w="696" w:type="dxa"/>
            <w:shd w:val="clear" w:color="auto" w:fill="auto"/>
            <w:vAlign w:val="center"/>
          </w:tcPr>
          <w:p w14:paraId="7A29B73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kern w:val="3"/>
                <w:sz w:val="24"/>
                <w:szCs w:val="24"/>
                <w:lang w:eastAsia="ja-JP" w:bidi="fa-IR"/>
              </w:rPr>
              <w:t>7</w:t>
            </w:r>
          </w:p>
        </w:tc>
        <w:tc>
          <w:tcPr>
            <w:tcW w:w="617" w:type="dxa"/>
            <w:shd w:val="clear" w:color="auto" w:fill="auto"/>
            <w:vAlign w:val="center"/>
          </w:tcPr>
          <w:p w14:paraId="2D663B9B"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SimSun" w:hAnsi="Times New Roman" w:cs="Times New Roman"/>
                <w:kern w:val="3"/>
                <w:sz w:val="24"/>
                <w:szCs w:val="24"/>
              </w:rPr>
              <w:t>200</w:t>
            </w:r>
          </w:p>
        </w:tc>
        <w:tc>
          <w:tcPr>
            <w:tcW w:w="531" w:type="dxa"/>
            <w:shd w:val="clear" w:color="auto" w:fill="auto"/>
            <w:vAlign w:val="center"/>
          </w:tcPr>
          <w:p w14:paraId="46096A92"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6</w:t>
            </w:r>
          </w:p>
        </w:tc>
        <w:tc>
          <w:tcPr>
            <w:tcW w:w="574" w:type="dxa"/>
            <w:shd w:val="clear" w:color="auto" w:fill="auto"/>
            <w:vAlign w:val="center"/>
          </w:tcPr>
          <w:p w14:paraId="724A44E5"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3</w:t>
            </w:r>
          </w:p>
        </w:tc>
        <w:tc>
          <w:tcPr>
            <w:tcW w:w="531" w:type="dxa"/>
            <w:shd w:val="clear" w:color="auto" w:fill="auto"/>
            <w:vAlign w:val="center"/>
          </w:tcPr>
          <w:p w14:paraId="2641E793"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6</w:t>
            </w:r>
          </w:p>
        </w:tc>
        <w:tc>
          <w:tcPr>
            <w:tcW w:w="574" w:type="dxa"/>
            <w:shd w:val="clear" w:color="auto" w:fill="auto"/>
            <w:vAlign w:val="center"/>
          </w:tcPr>
          <w:p w14:paraId="495DB8E9"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3</w:t>
            </w:r>
          </w:p>
        </w:tc>
        <w:tc>
          <w:tcPr>
            <w:tcW w:w="620" w:type="dxa"/>
            <w:shd w:val="clear" w:color="auto" w:fill="auto"/>
            <w:vAlign w:val="center"/>
          </w:tcPr>
          <w:p w14:paraId="2B8B9990"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250</w:t>
            </w:r>
          </w:p>
        </w:tc>
        <w:tc>
          <w:tcPr>
            <w:tcW w:w="531" w:type="dxa"/>
            <w:shd w:val="clear" w:color="auto" w:fill="auto"/>
            <w:vAlign w:val="center"/>
          </w:tcPr>
          <w:p w14:paraId="258EF7C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11</w:t>
            </w:r>
          </w:p>
        </w:tc>
        <w:tc>
          <w:tcPr>
            <w:tcW w:w="574" w:type="dxa"/>
            <w:shd w:val="clear" w:color="auto" w:fill="auto"/>
            <w:vAlign w:val="center"/>
          </w:tcPr>
          <w:p w14:paraId="78C3D47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4,4</w:t>
            </w:r>
          </w:p>
        </w:tc>
        <w:tc>
          <w:tcPr>
            <w:tcW w:w="531" w:type="dxa"/>
            <w:shd w:val="clear" w:color="auto" w:fill="auto"/>
            <w:vAlign w:val="center"/>
          </w:tcPr>
          <w:p w14:paraId="0BBBF21E"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16</w:t>
            </w:r>
          </w:p>
        </w:tc>
        <w:tc>
          <w:tcPr>
            <w:tcW w:w="574" w:type="dxa"/>
            <w:shd w:val="clear" w:color="auto" w:fill="auto"/>
            <w:vAlign w:val="center"/>
          </w:tcPr>
          <w:p w14:paraId="4444249E"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6,4</w:t>
            </w:r>
          </w:p>
        </w:tc>
        <w:tc>
          <w:tcPr>
            <w:tcW w:w="617" w:type="dxa"/>
            <w:shd w:val="clear" w:color="auto" w:fill="auto"/>
            <w:vAlign w:val="center"/>
          </w:tcPr>
          <w:p w14:paraId="053D9253"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185</w:t>
            </w:r>
          </w:p>
        </w:tc>
        <w:tc>
          <w:tcPr>
            <w:tcW w:w="531" w:type="dxa"/>
            <w:shd w:val="clear" w:color="auto" w:fill="auto"/>
            <w:vAlign w:val="center"/>
          </w:tcPr>
          <w:p w14:paraId="26233439"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0</w:t>
            </w:r>
          </w:p>
        </w:tc>
        <w:tc>
          <w:tcPr>
            <w:tcW w:w="574" w:type="dxa"/>
            <w:shd w:val="clear" w:color="auto" w:fill="auto"/>
            <w:vAlign w:val="center"/>
          </w:tcPr>
          <w:p w14:paraId="2F973FC8"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0</w:t>
            </w:r>
          </w:p>
        </w:tc>
        <w:tc>
          <w:tcPr>
            <w:tcW w:w="531" w:type="dxa"/>
            <w:shd w:val="clear" w:color="auto" w:fill="auto"/>
            <w:vAlign w:val="center"/>
          </w:tcPr>
          <w:p w14:paraId="5876A3A9"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3</w:t>
            </w:r>
          </w:p>
        </w:tc>
        <w:tc>
          <w:tcPr>
            <w:tcW w:w="574" w:type="dxa"/>
            <w:shd w:val="clear" w:color="auto" w:fill="auto"/>
            <w:vAlign w:val="center"/>
          </w:tcPr>
          <w:p w14:paraId="5A717996"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1,6</w:t>
            </w:r>
          </w:p>
        </w:tc>
        <w:tc>
          <w:tcPr>
            <w:tcW w:w="620" w:type="dxa"/>
            <w:shd w:val="clear" w:color="auto" w:fill="auto"/>
            <w:vAlign w:val="center"/>
          </w:tcPr>
          <w:p w14:paraId="4E525E9C"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635</w:t>
            </w:r>
          </w:p>
        </w:tc>
        <w:tc>
          <w:tcPr>
            <w:tcW w:w="531" w:type="dxa"/>
            <w:shd w:val="clear" w:color="auto" w:fill="auto"/>
            <w:vAlign w:val="center"/>
          </w:tcPr>
          <w:p w14:paraId="49046ED2"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17</w:t>
            </w:r>
          </w:p>
        </w:tc>
        <w:tc>
          <w:tcPr>
            <w:tcW w:w="574" w:type="dxa"/>
            <w:shd w:val="clear" w:color="auto" w:fill="auto"/>
            <w:vAlign w:val="center"/>
          </w:tcPr>
          <w:p w14:paraId="4A1C5A8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2,6</w:t>
            </w:r>
          </w:p>
        </w:tc>
        <w:tc>
          <w:tcPr>
            <w:tcW w:w="531" w:type="dxa"/>
            <w:shd w:val="clear" w:color="auto" w:fill="auto"/>
            <w:vAlign w:val="center"/>
          </w:tcPr>
          <w:p w14:paraId="3CCB0BD9"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25</w:t>
            </w:r>
          </w:p>
        </w:tc>
        <w:tc>
          <w:tcPr>
            <w:tcW w:w="574" w:type="dxa"/>
            <w:shd w:val="clear" w:color="auto" w:fill="auto"/>
            <w:vAlign w:val="center"/>
          </w:tcPr>
          <w:p w14:paraId="54924CE3"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3,9</w:t>
            </w:r>
          </w:p>
        </w:tc>
      </w:tr>
      <w:tr w:rsidR="00287C0E" w:rsidRPr="00D80BF4" w14:paraId="33C432F6" w14:textId="77777777" w:rsidTr="006E03D6">
        <w:tc>
          <w:tcPr>
            <w:tcW w:w="1247" w:type="dxa"/>
            <w:vAlign w:val="center"/>
          </w:tcPr>
          <w:p w14:paraId="0D9F6D6A" w14:textId="77777777" w:rsidR="009E1367" w:rsidRPr="00287C0E" w:rsidRDefault="009E1367" w:rsidP="006E03D6">
            <w:pPr>
              <w:rPr>
                <w:rFonts w:ascii="Times New Roman" w:hAnsi="Times New Roman" w:cs="Times New Roman"/>
                <w:sz w:val="24"/>
                <w:szCs w:val="24"/>
                <w:lang w:val="kk-KZ"/>
              </w:rPr>
            </w:pPr>
            <w:r w:rsidRPr="00287C0E">
              <w:rPr>
                <w:rFonts w:ascii="Times New Roman" w:hAnsi="Times New Roman" w:cs="Times New Roman"/>
                <w:sz w:val="24"/>
                <w:szCs w:val="24"/>
                <w:lang w:val="kk-KZ"/>
              </w:rPr>
              <w:t xml:space="preserve">Батыс </w:t>
            </w:r>
          </w:p>
          <w:p w14:paraId="3835428A" w14:textId="77777777" w:rsidR="009E1367" w:rsidRPr="00287C0E" w:rsidRDefault="009E1367" w:rsidP="006E03D6">
            <w:pPr>
              <w:rPr>
                <w:rFonts w:ascii="Times New Roman" w:hAnsi="Times New Roman" w:cs="Times New Roman"/>
                <w:sz w:val="24"/>
                <w:szCs w:val="24"/>
                <w:lang w:val="kk-KZ"/>
              </w:rPr>
            </w:pPr>
            <w:r w:rsidRPr="00287C0E">
              <w:rPr>
                <w:rFonts w:ascii="Times New Roman" w:hAnsi="Times New Roman" w:cs="Times New Roman"/>
                <w:sz w:val="24"/>
                <w:szCs w:val="24"/>
                <w:lang w:val="kk-KZ"/>
              </w:rPr>
              <w:t>Қазақстан</w:t>
            </w:r>
          </w:p>
        </w:tc>
        <w:tc>
          <w:tcPr>
            <w:tcW w:w="697" w:type="dxa"/>
            <w:shd w:val="clear" w:color="auto" w:fill="auto"/>
            <w:vAlign w:val="center"/>
          </w:tcPr>
          <w:p w14:paraId="6E468976"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kern w:val="3"/>
                <w:sz w:val="24"/>
                <w:szCs w:val="24"/>
                <w:lang w:eastAsia="ja-JP" w:bidi="fa-IR"/>
              </w:rPr>
              <w:t>8</w:t>
            </w:r>
          </w:p>
        </w:tc>
        <w:tc>
          <w:tcPr>
            <w:tcW w:w="696" w:type="dxa"/>
            <w:shd w:val="clear" w:color="auto" w:fill="auto"/>
            <w:vAlign w:val="center"/>
          </w:tcPr>
          <w:p w14:paraId="23147233"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kern w:val="3"/>
                <w:sz w:val="24"/>
                <w:szCs w:val="24"/>
                <w:lang w:eastAsia="ja-JP" w:bidi="fa-IR"/>
              </w:rPr>
              <w:t>9</w:t>
            </w:r>
          </w:p>
        </w:tc>
        <w:tc>
          <w:tcPr>
            <w:tcW w:w="696" w:type="dxa"/>
            <w:shd w:val="clear" w:color="auto" w:fill="auto"/>
            <w:vAlign w:val="center"/>
          </w:tcPr>
          <w:p w14:paraId="626DCB98"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kern w:val="3"/>
                <w:sz w:val="24"/>
                <w:szCs w:val="24"/>
                <w:lang w:eastAsia="ja-JP" w:bidi="fa-IR"/>
              </w:rPr>
              <w:t>7</w:t>
            </w:r>
          </w:p>
        </w:tc>
        <w:tc>
          <w:tcPr>
            <w:tcW w:w="617" w:type="dxa"/>
            <w:shd w:val="clear" w:color="auto" w:fill="auto"/>
            <w:vAlign w:val="center"/>
          </w:tcPr>
          <w:p w14:paraId="2928617C"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SimSun" w:hAnsi="Times New Roman" w:cs="Times New Roman"/>
                <w:kern w:val="3"/>
                <w:sz w:val="24"/>
                <w:szCs w:val="24"/>
              </w:rPr>
              <w:t>312</w:t>
            </w:r>
          </w:p>
        </w:tc>
        <w:tc>
          <w:tcPr>
            <w:tcW w:w="531" w:type="dxa"/>
            <w:shd w:val="clear" w:color="auto" w:fill="auto"/>
            <w:vAlign w:val="center"/>
          </w:tcPr>
          <w:p w14:paraId="0D308EAB"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5</w:t>
            </w:r>
          </w:p>
        </w:tc>
        <w:tc>
          <w:tcPr>
            <w:tcW w:w="574" w:type="dxa"/>
            <w:shd w:val="clear" w:color="auto" w:fill="auto"/>
            <w:vAlign w:val="center"/>
          </w:tcPr>
          <w:p w14:paraId="1ADDE79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1,6</w:t>
            </w:r>
          </w:p>
        </w:tc>
        <w:tc>
          <w:tcPr>
            <w:tcW w:w="531" w:type="dxa"/>
            <w:shd w:val="clear" w:color="auto" w:fill="auto"/>
            <w:vAlign w:val="center"/>
          </w:tcPr>
          <w:p w14:paraId="4E09C7B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з/ж</w:t>
            </w:r>
          </w:p>
        </w:tc>
        <w:tc>
          <w:tcPr>
            <w:tcW w:w="574" w:type="dxa"/>
            <w:shd w:val="clear" w:color="auto" w:fill="auto"/>
            <w:vAlign w:val="center"/>
          </w:tcPr>
          <w:p w14:paraId="6840BFF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з/ж</w:t>
            </w:r>
          </w:p>
        </w:tc>
        <w:tc>
          <w:tcPr>
            <w:tcW w:w="620" w:type="dxa"/>
            <w:shd w:val="clear" w:color="auto" w:fill="auto"/>
            <w:vAlign w:val="center"/>
          </w:tcPr>
          <w:p w14:paraId="1710DE1E"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312</w:t>
            </w:r>
          </w:p>
        </w:tc>
        <w:tc>
          <w:tcPr>
            <w:tcW w:w="531" w:type="dxa"/>
            <w:shd w:val="clear" w:color="auto" w:fill="auto"/>
            <w:vAlign w:val="center"/>
          </w:tcPr>
          <w:p w14:paraId="7D25DCA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6</w:t>
            </w:r>
          </w:p>
        </w:tc>
        <w:tc>
          <w:tcPr>
            <w:tcW w:w="574" w:type="dxa"/>
            <w:shd w:val="clear" w:color="auto" w:fill="auto"/>
            <w:vAlign w:val="center"/>
          </w:tcPr>
          <w:p w14:paraId="308E852D"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1,9</w:t>
            </w:r>
          </w:p>
        </w:tc>
        <w:tc>
          <w:tcPr>
            <w:tcW w:w="531" w:type="dxa"/>
            <w:shd w:val="clear" w:color="auto" w:fill="auto"/>
            <w:vAlign w:val="center"/>
          </w:tcPr>
          <w:p w14:paraId="6697E417"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з/ж</w:t>
            </w:r>
          </w:p>
        </w:tc>
        <w:tc>
          <w:tcPr>
            <w:tcW w:w="574" w:type="dxa"/>
            <w:shd w:val="clear" w:color="auto" w:fill="auto"/>
            <w:vAlign w:val="center"/>
          </w:tcPr>
          <w:p w14:paraId="6C1630E7"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з/ж</w:t>
            </w:r>
          </w:p>
        </w:tc>
        <w:tc>
          <w:tcPr>
            <w:tcW w:w="617" w:type="dxa"/>
            <w:shd w:val="clear" w:color="auto" w:fill="auto"/>
            <w:vAlign w:val="center"/>
          </w:tcPr>
          <w:p w14:paraId="2A5EF2F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248</w:t>
            </w:r>
          </w:p>
        </w:tc>
        <w:tc>
          <w:tcPr>
            <w:tcW w:w="531" w:type="dxa"/>
            <w:shd w:val="clear" w:color="auto" w:fill="auto"/>
            <w:vAlign w:val="center"/>
          </w:tcPr>
          <w:p w14:paraId="179CFBD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6</w:t>
            </w:r>
          </w:p>
        </w:tc>
        <w:tc>
          <w:tcPr>
            <w:tcW w:w="574" w:type="dxa"/>
            <w:shd w:val="clear" w:color="auto" w:fill="auto"/>
            <w:vAlign w:val="center"/>
          </w:tcPr>
          <w:p w14:paraId="7C75A9A9"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2,4</w:t>
            </w:r>
          </w:p>
        </w:tc>
        <w:tc>
          <w:tcPr>
            <w:tcW w:w="531" w:type="dxa"/>
            <w:shd w:val="clear" w:color="auto" w:fill="auto"/>
            <w:vAlign w:val="center"/>
          </w:tcPr>
          <w:p w14:paraId="48FABAB2"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з/ж</w:t>
            </w:r>
          </w:p>
        </w:tc>
        <w:tc>
          <w:tcPr>
            <w:tcW w:w="574" w:type="dxa"/>
            <w:shd w:val="clear" w:color="auto" w:fill="auto"/>
            <w:vAlign w:val="center"/>
          </w:tcPr>
          <w:p w14:paraId="55D913B5"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з/ж</w:t>
            </w:r>
          </w:p>
        </w:tc>
        <w:tc>
          <w:tcPr>
            <w:tcW w:w="620" w:type="dxa"/>
            <w:shd w:val="clear" w:color="auto" w:fill="auto"/>
            <w:vAlign w:val="center"/>
          </w:tcPr>
          <w:p w14:paraId="03D5E6D1"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872</w:t>
            </w:r>
          </w:p>
        </w:tc>
        <w:tc>
          <w:tcPr>
            <w:tcW w:w="531" w:type="dxa"/>
            <w:shd w:val="clear" w:color="auto" w:fill="auto"/>
            <w:vAlign w:val="center"/>
          </w:tcPr>
          <w:p w14:paraId="40048E28"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17</w:t>
            </w:r>
          </w:p>
        </w:tc>
        <w:tc>
          <w:tcPr>
            <w:tcW w:w="574" w:type="dxa"/>
            <w:shd w:val="clear" w:color="auto" w:fill="auto"/>
            <w:vAlign w:val="center"/>
          </w:tcPr>
          <w:p w14:paraId="09CE7125"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1,9</w:t>
            </w:r>
          </w:p>
        </w:tc>
        <w:tc>
          <w:tcPr>
            <w:tcW w:w="531" w:type="dxa"/>
            <w:shd w:val="clear" w:color="auto" w:fill="auto"/>
            <w:vAlign w:val="center"/>
          </w:tcPr>
          <w:p w14:paraId="4FD75F66"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з/ж</w:t>
            </w:r>
          </w:p>
        </w:tc>
        <w:tc>
          <w:tcPr>
            <w:tcW w:w="574" w:type="dxa"/>
            <w:shd w:val="clear" w:color="auto" w:fill="auto"/>
            <w:vAlign w:val="center"/>
          </w:tcPr>
          <w:p w14:paraId="1473A66C"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з/ж</w:t>
            </w:r>
          </w:p>
        </w:tc>
      </w:tr>
      <w:tr w:rsidR="00287C0E" w:rsidRPr="00D80BF4" w14:paraId="3324B6E2" w14:textId="77777777" w:rsidTr="006E03D6">
        <w:trPr>
          <w:trHeight w:val="413"/>
        </w:trPr>
        <w:tc>
          <w:tcPr>
            <w:tcW w:w="1247" w:type="dxa"/>
            <w:vAlign w:val="center"/>
          </w:tcPr>
          <w:p w14:paraId="08E3C3EA" w14:textId="77777777" w:rsidR="009E1367" w:rsidRPr="00287C0E" w:rsidRDefault="009E1367" w:rsidP="006E03D6">
            <w:pPr>
              <w:rPr>
                <w:rFonts w:ascii="Times New Roman" w:hAnsi="Times New Roman" w:cs="Times New Roman"/>
                <w:sz w:val="24"/>
                <w:szCs w:val="24"/>
                <w:lang w:val="kk-KZ"/>
              </w:rPr>
            </w:pPr>
            <w:r w:rsidRPr="00287C0E">
              <w:rPr>
                <w:rFonts w:ascii="Times New Roman" w:hAnsi="Times New Roman" w:cs="Times New Roman"/>
                <w:sz w:val="24"/>
                <w:szCs w:val="24"/>
                <w:lang w:val="kk-KZ"/>
              </w:rPr>
              <w:t>Қарағанды</w:t>
            </w:r>
          </w:p>
        </w:tc>
        <w:tc>
          <w:tcPr>
            <w:tcW w:w="697" w:type="dxa"/>
            <w:shd w:val="clear" w:color="auto" w:fill="auto"/>
            <w:vAlign w:val="center"/>
          </w:tcPr>
          <w:p w14:paraId="24DF927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kern w:val="3"/>
                <w:sz w:val="24"/>
                <w:szCs w:val="24"/>
                <w:lang w:eastAsia="ja-JP" w:bidi="fa-IR"/>
              </w:rPr>
              <w:t>7</w:t>
            </w:r>
          </w:p>
        </w:tc>
        <w:tc>
          <w:tcPr>
            <w:tcW w:w="696" w:type="dxa"/>
            <w:shd w:val="clear" w:color="auto" w:fill="auto"/>
            <w:vAlign w:val="center"/>
          </w:tcPr>
          <w:p w14:paraId="3003C53D"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kern w:val="3"/>
                <w:sz w:val="24"/>
                <w:szCs w:val="24"/>
                <w:lang w:eastAsia="ja-JP" w:bidi="fa-IR"/>
              </w:rPr>
              <w:t>6</w:t>
            </w:r>
          </w:p>
        </w:tc>
        <w:tc>
          <w:tcPr>
            <w:tcW w:w="696" w:type="dxa"/>
            <w:shd w:val="clear" w:color="auto" w:fill="auto"/>
            <w:vAlign w:val="center"/>
          </w:tcPr>
          <w:p w14:paraId="1BB28A5B"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kern w:val="3"/>
                <w:sz w:val="24"/>
                <w:szCs w:val="24"/>
                <w:lang w:eastAsia="ja-JP" w:bidi="fa-IR"/>
              </w:rPr>
              <w:t>8</w:t>
            </w:r>
          </w:p>
        </w:tc>
        <w:tc>
          <w:tcPr>
            <w:tcW w:w="617" w:type="dxa"/>
            <w:shd w:val="clear" w:color="auto" w:fill="auto"/>
            <w:vAlign w:val="center"/>
          </w:tcPr>
          <w:p w14:paraId="2B728CB1"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SimSun" w:hAnsi="Times New Roman" w:cs="Times New Roman"/>
                <w:kern w:val="3"/>
                <w:sz w:val="24"/>
                <w:szCs w:val="24"/>
              </w:rPr>
              <w:t>229</w:t>
            </w:r>
          </w:p>
        </w:tc>
        <w:tc>
          <w:tcPr>
            <w:tcW w:w="531" w:type="dxa"/>
            <w:shd w:val="clear" w:color="auto" w:fill="auto"/>
            <w:vAlign w:val="center"/>
          </w:tcPr>
          <w:p w14:paraId="648C2EA7"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12</w:t>
            </w:r>
          </w:p>
        </w:tc>
        <w:tc>
          <w:tcPr>
            <w:tcW w:w="574" w:type="dxa"/>
            <w:shd w:val="clear" w:color="auto" w:fill="auto"/>
            <w:vAlign w:val="center"/>
          </w:tcPr>
          <w:p w14:paraId="70E69A07"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5,2</w:t>
            </w:r>
          </w:p>
        </w:tc>
        <w:tc>
          <w:tcPr>
            <w:tcW w:w="531" w:type="dxa"/>
            <w:shd w:val="clear" w:color="auto" w:fill="auto"/>
            <w:vAlign w:val="center"/>
          </w:tcPr>
          <w:p w14:paraId="59AFE4D2"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9</w:t>
            </w:r>
          </w:p>
        </w:tc>
        <w:tc>
          <w:tcPr>
            <w:tcW w:w="574" w:type="dxa"/>
            <w:shd w:val="clear" w:color="auto" w:fill="auto"/>
            <w:vAlign w:val="center"/>
          </w:tcPr>
          <w:p w14:paraId="4BEA23E1"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3,9</w:t>
            </w:r>
          </w:p>
        </w:tc>
        <w:tc>
          <w:tcPr>
            <w:tcW w:w="620" w:type="dxa"/>
            <w:shd w:val="clear" w:color="auto" w:fill="auto"/>
            <w:vAlign w:val="center"/>
          </w:tcPr>
          <w:p w14:paraId="706F558A"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200</w:t>
            </w:r>
          </w:p>
        </w:tc>
        <w:tc>
          <w:tcPr>
            <w:tcW w:w="531" w:type="dxa"/>
            <w:shd w:val="clear" w:color="auto" w:fill="auto"/>
            <w:vAlign w:val="center"/>
          </w:tcPr>
          <w:p w14:paraId="7A317110"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39</w:t>
            </w:r>
          </w:p>
        </w:tc>
        <w:tc>
          <w:tcPr>
            <w:tcW w:w="574" w:type="dxa"/>
            <w:shd w:val="clear" w:color="auto" w:fill="auto"/>
            <w:vAlign w:val="center"/>
          </w:tcPr>
          <w:p w14:paraId="55CB5C3C"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19,5</w:t>
            </w:r>
          </w:p>
        </w:tc>
        <w:tc>
          <w:tcPr>
            <w:tcW w:w="531" w:type="dxa"/>
            <w:shd w:val="clear" w:color="auto" w:fill="auto"/>
            <w:vAlign w:val="center"/>
          </w:tcPr>
          <w:p w14:paraId="759E5983"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з/ж</w:t>
            </w:r>
          </w:p>
        </w:tc>
        <w:tc>
          <w:tcPr>
            <w:tcW w:w="574" w:type="dxa"/>
            <w:shd w:val="clear" w:color="auto" w:fill="auto"/>
            <w:vAlign w:val="center"/>
          </w:tcPr>
          <w:p w14:paraId="56DCF01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з/ж</w:t>
            </w:r>
          </w:p>
        </w:tc>
        <w:tc>
          <w:tcPr>
            <w:tcW w:w="617" w:type="dxa"/>
            <w:shd w:val="clear" w:color="auto" w:fill="auto"/>
            <w:vAlign w:val="center"/>
          </w:tcPr>
          <w:p w14:paraId="74F4C713"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240</w:t>
            </w:r>
          </w:p>
        </w:tc>
        <w:tc>
          <w:tcPr>
            <w:tcW w:w="531" w:type="dxa"/>
            <w:shd w:val="clear" w:color="auto" w:fill="auto"/>
            <w:vAlign w:val="center"/>
          </w:tcPr>
          <w:p w14:paraId="6D8620BB"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20</w:t>
            </w:r>
          </w:p>
        </w:tc>
        <w:tc>
          <w:tcPr>
            <w:tcW w:w="574" w:type="dxa"/>
            <w:shd w:val="clear" w:color="auto" w:fill="auto"/>
            <w:vAlign w:val="center"/>
          </w:tcPr>
          <w:p w14:paraId="4DA29773"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8,3</w:t>
            </w:r>
          </w:p>
        </w:tc>
        <w:tc>
          <w:tcPr>
            <w:tcW w:w="531" w:type="dxa"/>
            <w:shd w:val="clear" w:color="auto" w:fill="auto"/>
            <w:vAlign w:val="center"/>
          </w:tcPr>
          <w:p w14:paraId="7198F7C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з/ж</w:t>
            </w:r>
          </w:p>
        </w:tc>
        <w:tc>
          <w:tcPr>
            <w:tcW w:w="574" w:type="dxa"/>
            <w:shd w:val="clear" w:color="auto" w:fill="auto"/>
            <w:vAlign w:val="center"/>
          </w:tcPr>
          <w:p w14:paraId="1467A2A8"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з/ж</w:t>
            </w:r>
          </w:p>
        </w:tc>
        <w:tc>
          <w:tcPr>
            <w:tcW w:w="620" w:type="dxa"/>
            <w:shd w:val="clear" w:color="auto" w:fill="auto"/>
            <w:vAlign w:val="center"/>
          </w:tcPr>
          <w:p w14:paraId="66D7D49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669</w:t>
            </w:r>
          </w:p>
        </w:tc>
        <w:tc>
          <w:tcPr>
            <w:tcW w:w="531" w:type="dxa"/>
            <w:shd w:val="clear" w:color="auto" w:fill="auto"/>
            <w:vAlign w:val="center"/>
          </w:tcPr>
          <w:p w14:paraId="010331E6"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71</w:t>
            </w:r>
          </w:p>
        </w:tc>
        <w:tc>
          <w:tcPr>
            <w:tcW w:w="574" w:type="dxa"/>
            <w:shd w:val="clear" w:color="auto" w:fill="auto"/>
            <w:vAlign w:val="center"/>
          </w:tcPr>
          <w:p w14:paraId="729DE8E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10,6</w:t>
            </w:r>
          </w:p>
        </w:tc>
        <w:tc>
          <w:tcPr>
            <w:tcW w:w="531" w:type="dxa"/>
            <w:shd w:val="clear" w:color="auto" w:fill="auto"/>
            <w:vAlign w:val="center"/>
          </w:tcPr>
          <w:p w14:paraId="2EFC76B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9</w:t>
            </w:r>
          </w:p>
        </w:tc>
        <w:tc>
          <w:tcPr>
            <w:tcW w:w="574" w:type="dxa"/>
            <w:shd w:val="clear" w:color="auto" w:fill="auto"/>
            <w:vAlign w:val="center"/>
          </w:tcPr>
          <w:p w14:paraId="2662B0C8"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w:t>
            </w:r>
          </w:p>
        </w:tc>
      </w:tr>
      <w:tr w:rsidR="00287C0E" w:rsidRPr="00D80BF4" w14:paraId="55569431" w14:textId="77777777" w:rsidTr="006E03D6">
        <w:trPr>
          <w:trHeight w:val="372"/>
        </w:trPr>
        <w:tc>
          <w:tcPr>
            <w:tcW w:w="1247" w:type="dxa"/>
            <w:vAlign w:val="center"/>
          </w:tcPr>
          <w:p w14:paraId="2288C7DB" w14:textId="77777777" w:rsidR="009E1367" w:rsidRPr="00287C0E" w:rsidRDefault="009E1367" w:rsidP="006E03D6">
            <w:pPr>
              <w:rPr>
                <w:rFonts w:ascii="Times New Roman" w:hAnsi="Times New Roman" w:cs="Times New Roman"/>
                <w:sz w:val="24"/>
                <w:szCs w:val="24"/>
                <w:lang w:val="kk-KZ"/>
              </w:rPr>
            </w:pPr>
            <w:r w:rsidRPr="00287C0E">
              <w:rPr>
                <w:rFonts w:ascii="Times New Roman" w:hAnsi="Times New Roman" w:cs="Times New Roman"/>
                <w:sz w:val="24"/>
                <w:szCs w:val="24"/>
                <w:lang w:val="kk-KZ"/>
              </w:rPr>
              <w:t>Қостанай</w:t>
            </w:r>
          </w:p>
        </w:tc>
        <w:tc>
          <w:tcPr>
            <w:tcW w:w="697" w:type="dxa"/>
            <w:shd w:val="clear" w:color="auto" w:fill="auto"/>
            <w:vAlign w:val="center"/>
          </w:tcPr>
          <w:p w14:paraId="7467E888"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kern w:val="3"/>
                <w:sz w:val="24"/>
                <w:szCs w:val="24"/>
                <w:lang w:eastAsia="ja-JP" w:bidi="fa-IR"/>
              </w:rPr>
              <w:t>7</w:t>
            </w:r>
          </w:p>
        </w:tc>
        <w:tc>
          <w:tcPr>
            <w:tcW w:w="696" w:type="dxa"/>
            <w:shd w:val="clear" w:color="auto" w:fill="auto"/>
            <w:vAlign w:val="center"/>
          </w:tcPr>
          <w:p w14:paraId="5150B0A7"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kern w:val="3"/>
                <w:sz w:val="24"/>
                <w:szCs w:val="24"/>
                <w:lang w:eastAsia="ja-JP" w:bidi="fa-IR"/>
              </w:rPr>
              <w:t>7</w:t>
            </w:r>
          </w:p>
        </w:tc>
        <w:tc>
          <w:tcPr>
            <w:tcW w:w="696" w:type="dxa"/>
            <w:shd w:val="clear" w:color="auto" w:fill="auto"/>
            <w:vAlign w:val="center"/>
          </w:tcPr>
          <w:p w14:paraId="1F95CB4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kern w:val="3"/>
                <w:sz w:val="24"/>
                <w:szCs w:val="24"/>
                <w:lang w:eastAsia="ja-JP" w:bidi="fa-IR"/>
              </w:rPr>
              <w:t>7</w:t>
            </w:r>
          </w:p>
        </w:tc>
        <w:tc>
          <w:tcPr>
            <w:tcW w:w="617" w:type="dxa"/>
            <w:shd w:val="clear" w:color="auto" w:fill="auto"/>
            <w:vAlign w:val="center"/>
          </w:tcPr>
          <w:p w14:paraId="50A3A5F3"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149</w:t>
            </w:r>
          </w:p>
        </w:tc>
        <w:tc>
          <w:tcPr>
            <w:tcW w:w="531" w:type="dxa"/>
            <w:shd w:val="clear" w:color="auto" w:fill="auto"/>
            <w:vAlign w:val="center"/>
          </w:tcPr>
          <w:p w14:paraId="31224899"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64</w:t>
            </w:r>
          </w:p>
        </w:tc>
        <w:tc>
          <w:tcPr>
            <w:tcW w:w="574" w:type="dxa"/>
            <w:shd w:val="clear" w:color="auto" w:fill="auto"/>
            <w:vAlign w:val="center"/>
          </w:tcPr>
          <w:p w14:paraId="0B47EFF3"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42,9</w:t>
            </w:r>
          </w:p>
        </w:tc>
        <w:tc>
          <w:tcPr>
            <w:tcW w:w="531" w:type="dxa"/>
            <w:shd w:val="clear" w:color="auto" w:fill="auto"/>
            <w:vAlign w:val="center"/>
          </w:tcPr>
          <w:p w14:paraId="61CCF300"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SimSun" w:hAnsi="Times New Roman" w:cs="Times New Roman"/>
                <w:kern w:val="3"/>
                <w:sz w:val="24"/>
                <w:szCs w:val="24"/>
                <w:lang w:val="kk-KZ"/>
              </w:rPr>
              <w:t>71</w:t>
            </w:r>
          </w:p>
        </w:tc>
        <w:tc>
          <w:tcPr>
            <w:tcW w:w="574" w:type="dxa"/>
            <w:shd w:val="clear" w:color="auto" w:fill="auto"/>
            <w:vAlign w:val="center"/>
          </w:tcPr>
          <w:p w14:paraId="0E9329E9"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SimSun" w:hAnsi="Times New Roman" w:cs="Times New Roman"/>
                <w:kern w:val="3"/>
                <w:sz w:val="24"/>
                <w:szCs w:val="24"/>
                <w:lang w:val="kk-KZ"/>
              </w:rPr>
              <w:t>47,6</w:t>
            </w:r>
          </w:p>
        </w:tc>
        <w:tc>
          <w:tcPr>
            <w:tcW w:w="620" w:type="dxa"/>
            <w:shd w:val="clear" w:color="auto" w:fill="auto"/>
            <w:vAlign w:val="center"/>
          </w:tcPr>
          <w:p w14:paraId="3EBB7A21"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250</w:t>
            </w:r>
          </w:p>
        </w:tc>
        <w:tc>
          <w:tcPr>
            <w:tcW w:w="531" w:type="dxa"/>
            <w:shd w:val="clear" w:color="auto" w:fill="auto"/>
            <w:vAlign w:val="center"/>
          </w:tcPr>
          <w:p w14:paraId="39491D7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20</w:t>
            </w:r>
          </w:p>
        </w:tc>
        <w:tc>
          <w:tcPr>
            <w:tcW w:w="574" w:type="dxa"/>
            <w:shd w:val="clear" w:color="auto" w:fill="auto"/>
            <w:vAlign w:val="center"/>
          </w:tcPr>
          <w:p w14:paraId="44FBC056"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8</w:t>
            </w:r>
          </w:p>
        </w:tc>
        <w:tc>
          <w:tcPr>
            <w:tcW w:w="531" w:type="dxa"/>
            <w:shd w:val="clear" w:color="auto" w:fill="auto"/>
            <w:vAlign w:val="center"/>
          </w:tcPr>
          <w:p w14:paraId="090E6AE1"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2</w:t>
            </w:r>
          </w:p>
        </w:tc>
        <w:tc>
          <w:tcPr>
            <w:tcW w:w="574" w:type="dxa"/>
            <w:shd w:val="clear" w:color="auto" w:fill="auto"/>
            <w:vAlign w:val="center"/>
          </w:tcPr>
          <w:p w14:paraId="0926DFBB"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0,8</w:t>
            </w:r>
          </w:p>
        </w:tc>
        <w:tc>
          <w:tcPr>
            <w:tcW w:w="617" w:type="dxa"/>
            <w:shd w:val="clear" w:color="auto" w:fill="auto"/>
            <w:vAlign w:val="center"/>
          </w:tcPr>
          <w:p w14:paraId="3361BFE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180</w:t>
            </w:r>
          </w:p>
        </w:tc>
        <w:tc>
          <w:tcPr>
            <w:tcW w:w="531" w:type="dxa"/>
            <w:shd w:val="clear" w:color="auto" w:fill="auto"/>
            <w:vAlign w:val="center"/>
          </w:tcPr>
          <w:p w14:paraId="480CF3BD"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0</w:t>
            </w:r>
          </w:p>
        </w:tc>
        <w:tc>
          <w:tcPr>
            <w:tcW w:w="574" w:type="dxa"/>
            <w:shd w:val="clear" w:color="auto" w:fill="auto"/>
            <w:vAlign w:val="center"/>
          </w:tcPr>
          <w:p w14:paraId="33EF712D"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0</w:t>
            </w:r>
          </w:p>
        </w:tc>
        <w:tc>
          <w:tcPr>
            <w:tcW w:w="531" w:type="dxa"/>
            <w:shd w:val="clear" w:color="auto" w:fill="auto"/>
            <w:vAlign w:val="center"/>
          </w:tcPr>
          <w:p w14:paraId="03D5AB2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з/ж</w:t>
            </w:r>
          </w:p>
        </w:tc>
        <w:tc>
          <w:tcPr>
            <w:tcW w:w="574" w:type="dxa"/>
            <w:shd w:val="clear" w:color="auto" w:fill="auto"/>
            <w:vAlign w:val="center"/>
          </w:tcPr>
          <w:p w14:paraId="3714E9C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з/ж</w:t>
            </w:r>
          </w:p>
        </w:tc>
        <w:tc>
          <w:tcPr>
            <w:tcW w:w="620" w:type="dxa"/>
            <w:shd w:val="clear" w:color="auto" w:fill="auto"/>
            <w:vAlign w:val="center"/>
          </w:tcPr>
          <w:p w14:paraId="3858C6D1"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579</w:t>
            </w:r>
          </w:p>
        </w:tc>
        <w:tc>
          <w:tcPr>
            <w:tcW w:w="531" w:type="dxa"/>
            <w:shd w:val="clear" w:color="auto" w:fill="auto"/>
            <w:vAlign w:val="center"/>
          </w:tcPr>
          <w:p w14:paraId="40D005C2"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84</w:t>
            </w:r>
          </w:p>
        </w:tc>
        <w:tc>
          <w:tcPr>
            <w:tcW w:w="574" w:type="dxa"/>
            <w:shd w:val="clear" w:color="auto" w:fill="auto"/>
            <w:vAlign w:val="center"/>
          </w:tcPr>
          <w:p w14:paraId="0779C869"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14,5</w:t>
            </w:r>
          </w:p>
        </w:tc>
        <w:tc>
          <w:tcPr>
            <w:tcW w:w="531" w:type="dxa"/>
            <w:shd w:val="clear" w:color="auto" w:fill="auto"/>
            <w:vAlign w:val="center"/>
          </w:tcPr>
          <w:p w14:paraId="660A0AF5"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73</w:t>
            </w:r>
          </w:p>
        </w:tc>
        <w:tc>
          <w:tcPr>
            <w:tcW w:w="574" w:type="dxa"/>
            <w:shd w:val="clear" w:color="auto" w:fill="auto"/>
            <w:vAlign w:val="center"/>
          </w:tcPr>
          <w:p w14:paraId="2A53364B"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12,6</w:t>
            </w:r>
          </w:p>
        </w:tc>
      </w:tr>
      <w:tr w:rsidR="00287C0E" w:rsidRPr="00D80BF4" w14:paraId="708D8899" w14:textId="77777777" w:rsidTr="006E03D6">
        <w:trPr>
          <w:trHeight w:val="357"/>
        </w:trPr>
        <w:tc>
          <w:tcPr>
            <w:tcW w:w="1247" w:type="dxa"/>
            <w:vAlign w:val="center"/>
          </w:tcPr>
          <w:p w14:paraId="757FF76F" w14:textId="77777777" w:rsidR="009E1367" w:rsidRPr="00287C0E" w:rsidRDefault="009E1367" w:rsidP="006E03D6">
            <w:pPr>
              <w:rPr>
                <w:rFonts w:ascii="Times New Roman" w:hAnsi="Times New Roman" w:cs="Times New Roman"/>
                <w:sz w:val="24"/>
                <w:szCs w:val="24"/>
                <w:lang w:val="kk-KZ"/>
              </w:rPr>
            </w:pPr>
            <w:r w:rsidRPr="00287C0E">
              <w:rPr>
                <w:rFonts w:ascii="Times New Roman" w:hAnsi="Times New Roman" w:cs="Times New Roman"/>
                <w:sz w:val="24"/>
                <w:szCs w:val="24"/>
                <w:lang w:val="kk-KZ"/>
              </w:rPr>
              <w:t>Қызылорда</w:t>
            </w:r>
          </w:p>
        </w:tc>
        <w:tc>
          <w:tcPr>
            <w:tcW w:w="697" w:type="dxa"/>
            <w:shd w:val="clear" w:color="auto" w:fill="auto"/>
            <w:vAlign w:val="center"/>
          </w:tcPr>
          <w:p w14:paraId="49446325"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6</w:t>
            </w:r>
          </w:p>
        </w:tc>
        <w:tc>
          <w:tcPr>
            <w:tcW w:w="696" w:type="dxa"/>
            <w:shd w:val="clear" w:color="auto" w:fill="auto"/>
            <w:vAlign w:val="center"/>
          </w:tcPr>
          <w:p w14:paraId="5F9C6C2A"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5</w:t>
            </w:r>
          </w:p>
        </w:tc>
        <w:tc>
          <w:tcPr>
            <w:tcW w:w="696" w:type="dxa"/>
            <w:shd w:val="clear" w:color="auto" w:fill="auto"/>
            <w:vAlign w:val="center"/>
          </w:tcPr>
          <w:p w14:paraId="0EEE6C6A"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4</w:t>
            </w:r>
          </w:p>
        </w:tc>
        <w:tc>
          <w:tcPr>
            <w:tcW w:w="617" w:type="dxa"/>
            <w:shd w:val="clear" w:color="auto" w:fill="auto"/>
            <w:vAlign w:val="center"/>
          </w:tcPr>
          <w:p w14:paraId="6BC1DA39"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SimSun" w:hAnsi="Times New Roman" w:cs="Times New Roman"/>
                <w:color w:val="000000"/>
                <w:kern w:val="3"/>
                <w:sz w:val="24"/>
                <w:szCs w:val="24"/>
              </w:rPr>
              <w:t>150</w:t>
            </w:r>
          </w:p>
        </w:tc>
        <w:tc>
          <w:tcPr>
            <w:tcW w:w="531" w:type="dxa"/>
            <w:shd w:val="clear" w:color="auto" w:fill="auto"/>
            <w:vAlign w:val="center"/>
          </w:tcPr>
          <w:p w14:paraId="06DDB3F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0</w:t>
            </w:r>
          </w:p>
        </w:tc>
        <w:tc>
          <w:tcPr>
            <w:tcW w:w="574" w:type="dxa"/>
            <w:shd w:val="clear" w:color="auto" w:fill="auto"/>
            <w:vAlign w:val="center"/>
          </w:tcPr>
          <w:p w14:paraId="024EF7B6"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0</w:t>
            </w:r>
          </w:p>
        </w:tc>
        <w:tc>
          <w:tcPr>
            <w:tcW w:w="531" w:type="dxa"/>
            <w:shd w:val="clear" w:color="auto" w:fill="auto"/>
            <w:vAlign w:val="center"/>
          </w:tcPr>
          <w:p w14:paraId="2A81ABD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574" w:type="dxa"/>
            <w:shd w:val="clear" w:color="auto" w:fill="auto"/>
            <w:vAlign w:val="center"/>
          </w:tcPr>
          <w:p w14:paraId="4BA9AC06"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620" w:type="dxa"/>
            <w:shd w:val="clear" w:color="auto" w:fill="auto"/>
            <w:vAlign w:val="center"/>
          </w:tcPr>
          <w:p w14:paraId="47394203"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250</w:t>
            </w:r>
          </w:p>
        </w:tc>
        <w:tc>
          <w:tcPr>
            <w:tcW w:w="531" w:type="dxa"/>
            <w:shd w:val="clear" w:color="auto" w:fill="auto"/>
            <w:vAlign w:val="center"/>
          </w:tcPr>
          <w:p w14:paraId="7AA6532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0</w:t>
            </w:r>
          </w:p>
        </w:tc>
        <w:tc>
          <w:tcPr>
            <w:tcW w:w="574" w:type="dxa"/>
            <w:shd w:val="clear" w:color="auto" w:fill="auto"/>
            <w:vAlign w:val="center"/>
          </w:tcPr>
          <w:p w14:paraId="59D0750D"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0</w:t>
            </w:r>
          </w:p>
        </w:tc>
        <w:tc>
          <w:tcPr>
            <w:tcW w:w="531" w:type="dxa"/>
            <w:shd w:val="clear" w:color="auto" w:fill="auto"/>
            <w:vAlign w:val="center"/>
          </w:tcPr>
          <w:p w14:paraId="2D275FF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99</w:t>
            </w:r>
          </w:p>
        </w:tc>
        <w:tc>
          <w:tcPr>
            <w:tcW w:w="574" w:type="dxa"/>
            <w:shd w:val="clear" w:color="auto" w:fill="auto"/>
            <w:vAlign w:val="center"/>
          </w:tcPr>
          <w:p w14:paraId="5A9A7F2B"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39,6</w:t>
            </w:r>
          </w:p>
        </w:tc>
        <w:tc>
          <w:tcPr>
            <w:tcW w:w="617" w:type="dxa"/>
            <w:shd w:val="clear" w:color="auto" w:fill="auto"/>
            <w:vAlign w:val="center"/>
          </w:tcPr>
          <w:p w14:paraId="740D8409"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160</w:t>
            </w:r>
          </w:p>
        </w:tc>
        <w:tc>
          <w:tcPr>
            <w:tcW w:w="531" w:type="dxa"/>
            <w:shd w:val="clear" w:color="auto" w:fill="auto"/>
            <w:vAlign w:val="center"/>
          </w:tcPr>
          <w:p w14:paraId="458F514B"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w:t>
            </w:r>
          </w:p>
        </w:tc>
        <w:tc>
          <w:tcPr>
            <w:tcW w:w="574" w:type="dxa"/>
            <w:shd w:val="clear" w:color="auto" w:fill="auto"/>
            <w:vAlign w:val="center"/>
          </w:tcPr>
          <w:p w14:paraId="262E862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0,6</w:t>
            </w:r>
          </w:p>
        </w:tc>
        <w:tc>
          <w:tcPr>
            <w:tcW w:w="531" w:type="dxa"/>
            <w:shd w:val="clear" w:color="auto" w:fill="auto"/>
            <w:vAlign w:val="center"/>
          </w:tcPr>
          <w:p w14:paraId="61DE8E0B"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574" w:type="dxa"/>
            <w:shd w:val="clear" w:color="auto" w:fill="auto"/>
            <w:vAlign w:val="center"/>
          </w:tcPr>
          <w:p w14:paraId="31FC1516"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620" w:type="dxa"/>
            <w:shd w:val="clear" w:color="auto" w:fill="auto"/>
            <w:vAlign w:val="center"/>
          </w:tcPr>
          <w:p w14:paraId="2EC1C5B5"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560</w:t>
            </w:r>
          </w:p>
        </w:tc>
        <w:tc>
          <w:tcPr>
            <w:tcW w:w="531" w:type="dxa"/>
            <w:shd w:val="clear" w:color="auto" w:fill="auto"/>
            <w:vAlign w:val="center"/>
          </w:tcPr>
          <w:p w14:paraId="5ACA8CFD"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1</w:t>
            </w:r>
          </w:p>
        </w:tc>
        <w:tc>
          <w:tcPr>
            <w:tcW w:w="574" w:type="dxa"/>
            <w:shd w:val="clear" w:color="auto" w:fill="auto"/>
            <w:vAlign w:val="center"/>
          </w:tcPr>
          <w:p w14:paraId="278FB6C1"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0,17</w:t>
            </w:r>
          </w:p>
        </w:tc>
        <w:tc>
          <w:tcPr>
            <w:tcW w:w="531" w:type="dxa"/>
            <w:shd w:val="clear" w:color="auto" w:fill="auto"/>
            <w:vAlign w:val="center"/>
          </w:tcPr>
          <w:p w14:paraId="4F62D2B8"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99</w:t>
            </w:r>
          </w:p>
        </w:tc>
        <w:tc>
          <w:tcPr>
            <w:tcW w:w="574" w:type="dxa"/>
            <w:shd w:val="clear" w:color="auto" w:fill="auto"/>
            <w:vAlign w:val="center"/>
          </w:tcPr>
          <w:p w14:paraId="1D3AB70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17,6</w:t>
            </w:r>
          </w:p>
        </w:tc>
      </w:tr>
      <w:tr w:rsidR="00287C0E" w:rsidRPr="00D80BF4" w14:paraId="08F7BFF2" w14:textId="77777777" w:rsidTr="006E03D6">
        <w:tc>
          <w:tcPr>
            <w:tcW w:w="1247" w:type="dxa"/>
            <w:vAlign w:val="center"/>
          </w:tcPr>
          <w:p w14:paraId="00BE40BC" w14:textId="77777777" w:rsidR="009E1367" w:rsidRPr="00287C0E" w:rsidRDefault="009E1367" w:rsidP="006E03D6">
            <w:pPr>
              <w:rPr>
                <w:rFonts w:ascii="Times New Roman" w:hAnsi="Times New Roman" w:cs="Times New Roman"/>
                <w:sz w:val="24"/>
                <w:szCs w:val="24"/>
                <w:lang w:val="kk-KZ"/>
              </w:rPr>
            </w:pPr>
            <w:r w:rsidRPr="00287C0E">
              <w:rPr>
                <w:rFonts w:ascii="Times New Roman" w:hAnsi="Times New Roman" w:cs="Times New Roman"/>
                <w:sz w:val="24"/>
                <w:szCs w:val="24"/>
                <w:lang w:val="kk-KZ"/>
              </w:rPr>
              <w:t>Солтүстік</w:t>
            </w:r>
          </w:p>
          <w:p w14:paraId="1DC6162F" w14:textId="77777777" w:rsidR="009E1367" w:rsidRPr="00287C0E" w:rsidRDefault="009E1367" w:rsidP="006E03D6">
            <w:pPr>
              <w:rPr>
                <w:rFonts w:ascii="Times New Roman" w:hAnsi="Times New Roman" w:cs="Times New Roman"/>
                <w:sz w:val="24"/>
                <w:szCs w:val="24"/>
                <w:lang w:val="kk-KZ"/>
              </w:rPr>
            </w:pPr>
            <w:r w:rsidRPr="00287C0E">
              <w:rPr>
                <w:rFonts w:ascii="Times New Roman" w:hAnsi="Times New Roman" w:cs="Times New Roman"/>
                <w:sz w:val="24"/>
                <w:szCs w:val="24"/>
                <w:lang w:val="kk-KZ"/>
              </w:rPr>
              <w:t>Қазақстан</w:t>
            </w:r>
          </w:p>
        </w:tc>
        <w:tc>
          <w:tcPr>
            <w:tcW w:w="697" w:type="dxa"/>
            <w:shd w:val="clear" w:color="auto" w:fill="auto"/>
            <w:vAlign w:val="center"/>
          </w:tcPr>
          <w:p w14:paraId="534DD128"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14</w:t>
            </w:r>
          </w:p>
        </w:tc>
        <w:tc>
          <w:tcPr>
            <w:tcW w:w="696" w:type="dxa"/>
            <w:shd w:val="clear" w:color="auto" w:fill="auto"/>
            <w:vAlign w:val="center"/>
          </w:tcPr>
          <w:p w14:paraId="6B5DC6D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16</w:t>
            </w:r>
          </w:p>
        </w:tc>
        <w:tc>
          <w:tcPr>
            <w:tcW w:w="696" w:type="dxa"/>
            <w:shd w:val="clear" w:color="auto" w:fill="auto"/>
            <w:vAlign w:val="center"/>
          </w:tcPr>
          <w:p w14:paraId="07A1ACB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13</w:t>
            </w:r>
          </w:p>
        </w:tc>
        <w:tc>
          <w:tcPr>
            <w:tcW w:w="617" w:type="dxa"/>
            <w:shd w:val="clear" w:color="auto" w:fill="auto"/>
            <w:vAlign w:val="center"/>
          </w:tcPr>
          <w:p w14:paraId="606B284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val="kk-KZ" w:eastAsia="ru-RU"/>
              </w:rPr>
              <w:t>210</w:t>
            </w:r>
          </w:p>
        </w:tc>
        <w:tc>
          <w:tcPr>
            <w:tcW w:w="531" w:type="dxa"/>
            <w:shd w:val="clear" w:color="auto" w:fill="auto"/>
            <w:vAlign w:val="center"/>
          </w:tcPr>
          <w:p w14:paraId="09F49F5C"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val="kk-KZ" w:eastAsia="ru-RU"/>
              </w:rPr>
              <w:t>22</w:t>
            </w:r>
          </w:p>
        </w:tc>
        <w:tc>
          <w:tcPr>
            <w:tcW w:w="574" w:type="dxa"/>
            <w:shd w:val="clear" w:color="auto" w:fill="auto"/>
            <w:vAlign w:val="center"/>
          </w:tcPr>
          <w:p w14:paraId="08923A0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val="kk-KZ" w:eastAsia="ru-RU"/>
              </w:rPr>
              <w:t>10,4</w:t>
            </w:r>
          </w:p>
        </w:tc>
        <w:tc>
          <w:tcPr>
            <w:tcW w:w="531" w:type="dxa"/>
            <w:shd w:val="clear" w:color="auto" w:fill="auto"/>
            <w:vAlign w:val="center"/>
          </w:tcPr>
          <w:p w14:paraId="6CC9F650"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SimSun" w:hAnsi="Times New Roman" w:cs="Times New Roman"/>
                <w:color w:val="000000"/>
                <w:kern w:val="3"/>
                <w:sz w:val="24"/>
                <w:szCs w:val="24"/>
                <w:lang w:val="kk-KZ"/>
              </w:rPr>
              <w:t>22</w:t>
            </w:r>
          </w:p>
        </w:tc>
        <w:tc>
          <w:tcPr>
            <w:tcW w:w="574" w:type="dxa"/>
            <w:shd w:val="clear" w:color="auto" w:fill="auto"/>
            <w:vAlign w:val="center"/>
          </w:tcPr>
          <w:p w14:paraId="1AFB42FE"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SimSun" w:hAnsi="Times New Roman" w:cs="Times New Roman"/>
                <w:color w:val="000000"/>
                <w:kern w:val="3"/>
                <w:sz w:val="24"/>
                <w:szCs w:val="24"/>
                <w:lang w:val="kk-KZ"/>
              </w:rPr>
              <w:t>10,4</w:t>
            </w:r>
          </w:p>
        </w:tc>
        <w:tc>
          <w:tcPr>
            <w:tcW w:w="620" w:type="dxa"/>
            <w:shd w:val="clear" w:color="auto" w:fill="auto"/>
            <w:vAlign w:val="center"/>
          </w:tcPr>
          <w:p w14:paraId="3445BB5A"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250</w:t>
            </w:r>
          </w:p>
        </w:tc>
        <w:tc>
          <w:tcPr>
            <w:tcW w:w="531" w:type="dxa"/>
            <w:shd w:val="clear" w:color="auto" w:fill="auto"/>
            <w:vAlign w:val="center"/>
          </w:tcPr>
          <w:p w14:paraId="7231448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41</w:t>
            </w:r>
          </w:p>
        </w:tc>
        <w:tc>
          <w:tcPr>
            <w:tcW w:w="574" w:type="dxa"/>
            <w:shd w:val="clear" w:color="auto" w:fill="auto"/>
            <w:vAlign w:val="center"/>
          </w:tcPr>
          <w:p w14:paraId="67200C1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16,4</w:t>
            </w:r>
          </w:p>
        </w:tc>
        <w:tc>
          <w:tcPr>
            <w:tcW w:w="531" w:type="dxa"/>
            <w:shd w:val="clear" w:color="auto" w:fill="auto"/>
            <w:vAlign w:val="center"/>
          </w:tcPr>
          <w:p w14:paraId="537DE9F0"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85</w:t>
            </w:r>
          </w:p>
        </w:tc>
        <w:tc>
          <w:tcPr>
            <w:tcW w:w="574" w:type="dxa"/>
            <w:shd w:val="clear" w:color="auto" w:fill="auto"/>
            <w:vAlign w:val="center"/>
          </w:tcPr>
          <w:p w14:paraId="20846C83"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34</w:t>
            </w:r>
          </w:p>
        </w:tc>
        <w:tc>
          <w:tcPr>
            <w:tcW w:w="617" w:type="dxa"/>
            <w:shd w:val="clear" w:color="auto" w:fill="auto"/>
            <w:vAlign w:val="center"/>
          </w:tcPr>
          <w:p w14:paraId="1343ACA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205</w:t>
            </w:r>
          </w:p>
        </w:tc>
        <w:tc>
          <w:tcPr>
            <w:tcW w:w="531" w:type="dxa"/>
            <w:shd w:val="clear" w:color="auto" w:fill="auto"/>
            <w:vAlign w:val="center"/>
          </w:tcPr>
          <w:p w14:paraId="2642DB42"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4</w:t>
            </w:r>
          </w:p>
        </w:tc>
        <w:tc>
          <w:tcPr>
            <w:tcW w:w="574" w:type="dxa"/>
            <w:shd w:val="clear" w:color="auto" w:fill="auto"/>
            <w:vAlign w:val="center"/>
          </w:tcPr>
          <w:p w14:paraId="6DE237FC"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1,9</w:t>
            </w:r>
          </w:p>
        </w:tc>
        <w:tc>
          <w:tcPr>
            <w:tcW w:w="531" w:type="dxa"/>
            <w:shd w:val="clear" w:color="auto" w:fill="auto"/>
            <w:vAlign w:val="center"/>
          </w:tcPr>
          <w:p w14:paraId="1A8AA38E"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574" w:type="dxa"/>
            <w:shd w:val="clear" w:color="auto" w:fill="auto"/>
            <w:vAlign w:val="center"/>
          </w:tcPr>
          <w:p w14:paraId="53B12C5E"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620" w:type="dxa"/>
            <w:shd w:val="clear" w:color="auto" w:fill="auto"/>
            <w:vAlign w:val="center"/>
          </w:tcPr>
          <w:p w14:paraId="4EFFEB50"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665</w:t>
            </w:r>
          </w:p>
        </w:tc>
        <w:tc>
          <w:tcPr>
            <w:tcW w:w="531" w:type="dxa"/>
            <w:shd w:val="clear" w:color="auto" w:fill="auto"/>
            <w:vAlign w:val="center"/>
          </w:tcPr>
          <w:p w14:paraId="4AF33BB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67</w:t>
            </w:r>
          </w:p>
        </w:tc>
        <w:tc>
          <w:tcPr>
            <w:tcW w:w="574" w:type="dxa"/>
            <w:shd w:val="clear" w:color="auto" w:fill="auto"/>
            <w:vAlign w:val="center"/>
          </w:tcPr>
          <w:p w14:paraId="7047E680"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10,1</w:t>
            </w:r>
          </w:p>
        </w:tc>
        <w:tc>
          <w:tcPr>
            <w:tcW w:w="531" w:type="dxa"/>
            <w:shd w:val="clear" w:color="auto" w:fill="auto"/>
            <w:vAlign w:val="center"/>
          </w:tcPr>
          <w:p w14:paraId="1162ADB8"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107</w:t>
            </w:r>
          </w:p>
        </w:tc>
        <w:tc>
          <w:tcPr>
            <w:tcW w:w="574" w:type="dxa"/>
            <w:shd w:val="clear" w:color="auto" w:fill="auto"/>
            <w:vAlign w:val="center"/>
          </w:tcPr>
          <w:p w14:paraId="11AF3101"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val="kk-KZ" w:eastAsia="ru-RU"/>
              </w:rPr>
              <w:t>16,1</w:t>
            </w:r>
          </w:p>
        </w:tc>
      </w:tr>
      <w:tr w:rsidR="00287C0E" w:rsidRPr="00D80BF4" w14:paraId="675C8312" w14:textId="77777777" w:rsidTr="006E03D6">
        <w:tc>
          <w:tcPr>
            <w:tcW w:w="1247" w:type="dxa"/>
            <w:vAlign w:val="center"/>
          </w:tcPr>
          <w:p w14:paraId="238B4C75" w14:textId="77777777" w:rsidR="009E1367" w:rsidRPr="00287C0E" w:rsidRDefault="009E1367" w:rsidP="006E03D6">
            <w:pPr>
              <w:rPr>
                <w:rFonts w:ascii="Times New Roman" w:hAnsi="Times New Roman" w:cs="Times New Roman"/>
                <w:sz w:val="24"/>
                <w:szCs w:val="24"/>
                <w:lang w:val="kk-KZ"/>
              </w:rPr>
            </w:pPr>
            <w:r w:rsidRPr="00287C0E">
              <w:rPr>
                <w:rFonts w:ascii="Times New Roman" w:hAnsi="Times New Roman" w:cs="Times New Roman"/>
                <w:sz w:val="24"/>
                <w:szCs w:val="24"/>
                <w:lang w:val="kk-KZ"/>
              </w:rPr>
              <w:t>Түркістан</w:t>
            </w:r>
          </w:p>
        </w:tc>
        <w:tc>
          <w:tcPr>
            <w:tcW w:w="697" w:type="dxa"/>
            <w:shd w:val="clear" w:color="auto" w:fill="auto"/>
            <w:vAlign w:val="center"/>
          </w:tcPr>
          <w:p w14:paraId="3200D80E"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13</w:t>
            </w:r>
          </w:p>
        </w:tc>
        <w:tc>
          <w:tcPr>
            <w:tcW w:w="696" w:type="dxa"/>
            <w:shd w:val="clear" w:color="auto" w:fill="auto"/>
            <w:vAlign w:val="center"/>
          </w:tcPr>
          <w:p w14:paraId="656D69B9"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13</w:t>
            </w:r>
          </w:p>
        </w:tc>
        <w:tc>
          <w:tcPr>
            <w:tcW w:w="696" w:type="dxa"/>
            <w:shd w:val="clear" w:color="auto" w:fill="auto"/>
            <w:vAlign w:val="center"/>
          </w:tcPr>
          <w:p w14:paraId="317DD9D7"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15</w:t>
            </w:r>
          </w:p>
        </w:tc>
        <w:tc>
          <w:tcPr>
            <w:tcW w:w="617" w:type="dxa"/>
            <w:shd w:val="clear" w:color="auto" w:fill="auto"/>
            <w:vAlign w:val="center"/>
          </w:tcPr>
          <w:p w14:paraId="441ADBB5"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SimSun" w:hAnsi="Times New Roman" w:cs="Times New Roman"/>
                <w:color w:val="000000"/>
                <w:kern w:val="3"/>
                <w:sz w:val="24"/>
                <w:szCs w:val="24"/>
              </w:rPr>
              <w:t>220</w:t>
            </w:r>
          </w:p>
        </w:tc>
        <w:tc>
          <w:tcPr>
            <w:tcW w:w="531" w:type="dxa"/>
            <w:shd w:val="clear" w:color="auto" w:fill="auto"/>
            <w:vAlign w:val="center"/>
          </w:tcPr>
          <w:p w14:paraId="556B76FC"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0</w:t>
            </w:r>
          </w:p>
        </w:tc>
        <w:tc>
          <w:tcPr>
            <w:tcW w:w="574" w:type="dxa"/>
            <w:shd w:val="clear" w:color="auto" w:fill="auto"/>
            <w:vAlign w:val="center"/>
          </w:tcPr>
          <w:p w14:paraId="16C07F49"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0</w:t>
            </w:r>
          </w:p>
        </w:tc>
        <w:tc>
          <w:tcPr>
            <w:tcW w:w="531" w:type="dxa"/>
            <w:shd w:val="clear" w:color="auto" w:fill="auto"/>
            <w:vAlign w:val="center"/>
          </w:tcPr>
          <w:p w14:paraId="71DFCFE9"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574" w:type="dxa"/>
            <w:shd w:val="clear" w:color="auto" w:fill="auto"/>
            <w:vAlign w:val="center"/>
          </w:tcPr>
          <w:p w14:paraId="323806EC"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620" w:type="dxa"/>
            <w:shd w:val="clear" w:color="auto" w:fill="auto"/>
            <w:vAlign w:val="center"/>
          </w:tcPr>
          <w:p w14:paraId="2A6E4727"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250</w:t>
            </w:r>
          </w:p>
        </w:tc>
        <w:tc>
          <w:tcPr>
            <w:tcW w:w="531" w:type="dxa"/>
            <w:shd w:val="clear" w:color="auto" w:fill="auto"/>
            <w:vAlign w:val="center"/>
          </w:tcPr>
          <w:p w14:paraId="63AC7E9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32</w:t>
            </w:r>
          </w:p>
        </w:tc>
        <w:tc>
          <w:tcPr>
            <w:tcW w:w="574" w:type="dxa"/>
            <w:shd w:val="clear" w:color="auto" w:fill="auto"/>
            <w:vAlign w:val="center"/>
          </w:tcPr>
          <w:p w14:paraId="6B80E4AE"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12,8</w:t>
            </w:r>
          </w:p>
        </w:tc>
        <w:tc>
          <w:tcPr>
            <w:tcW w:w="531" w:type="dxa"/>
            <w:shd w:val="clear" w:color="auto" w:fill="auto"/>
            <w:vAlign w:val="center"/>
          </w:tcPr>
          <w:p w14:paraId="4AD1DD26"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4</w:t>
            </w:r>
          </w:p>
        </w:tc>
        <w:tc>
          <w:tcPr>
            <w:tcW w:w="574" w:type="dxa"/>
            <w:shd w:val="clear" w:color="auto" w:fill="auto"/>
            <w:vAlign w:val="center"/>
          </w:tcPr>
          <w:p w14:paraId="701DD10B"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1,6</w:t>
            </w:r>
          </w:p>
        </w:tc>
        <w:tc>
          <w:tcPr>
            <w:tcW w:w="617" w:type="dxa"/>
            <w:shd w:val="clear" w:color="auto" w:fill="auto"/>
            <w:vAlign w:val="center"/>
          </w:tcPr>
          <w:p w14:paraId="42E995D2"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320</w:t>
            </w:r>
          </w:p>
        </w:tc>
        <w:tc>
          <w:tcPr>
            <w:tcW w:w="531" w:type="dxa"/>
            <w:shd w:val="clear" w:color="auto" w:fill="auto"/>
            <w:vAlign w:val="center"/>
          </w:tcPr>
          <w:p w14:paraId="162578D3"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2</w:t>
            </w:r>
          </w:p>
        </w:tc>
        <w:tc>
          <w:tcPr>
            <w:tcW w:w="574" w:type="dxa"/>
            <w:shd w:val="clear" w:color="auto" w:fill="auto"/>
            <w:vAlign w:val="center"/>
          </w:tcPr>
          <w:p w14:paraId="369900D5"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0,6</w:t>
            </w:r>
          </w:p>
        </w:tc>
        <w:tc>
          <w:tcPr>
            <w:tcW w:w="531" w:type="dxa"/>
            <w:shd w:val="clear" w:color="auto" w:fill="auto"/>
            <w:vAlign w:val="center"/>
          </w:tcPr>
          <w:p w14:paraId="26C1BE7A"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20</w:t>
            </w:r>
          </w:p>
        </w:tc>
        <w:tc>
          <w:tcPr>
            <w:tcW w:w="574" w:type="dxa"/>
            <w:shd w:val="clear" w:color="auto" w:fill="auto"/>
            <w:vAlign w:val="center"/>
          </w:tcPr>
          <w:p w14:paraId="71B512A7"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6,2</w:t>
            </w:r>
          </w:p>
        </w:tc>
        <w:tc>
          <w:tcPr>
            <w:tcW w:w="620" w:type="dxa"/>
            <w:shd w:val="clear" w:color="auto" w:fill="auto"/>
            <w:vAlign w:val="center"/>
          </w:tcPr>
          <w:p w14:paraId="4A9983A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790</w:t>
            </w:r>
          </w:p>
        </w:tc>
        <w:tc>
          <w:tcPr>
            <w:tcW w:w="531" w:type="dxa"/>
            <w:shd w:val="clear" w:color="auto" w:fill="auto"/>
            <w:vAlign w:val="center"/>
          </w:tcPr>
          <w:p w14:paraId="7E5DA38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34</w:t>
            </w:r>
          </w:p>
        </w:tc>
        <w:tc>
          <w:tcPr>
            <w:tcW w:w="574" w:type="dxa"/>
            <w:shd w:val="clear" w:color="auto" w:fill="auto"/>
            <w:vAlign w:val="center"/>
          </w:tcPr>
          <w:p w14:paraId="69570213"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4,3</w:t>
            </w:r>
          </w:p>
        </w:tc>
        <w:tc>
          <w:tcPr>
            <w:tcW w:w="531" w:type="dxa"/>
            <w:shd w:val="clear" w:color="auto" w:fill="auto"/>
            <w:vAlign w:val="center"/>
          </w:tcPr>
          <w:p w14:paraId="49F78E4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24</w:t>
            </w:r>
          </w:p>
        </w:tc>
        <w:tc>
          <w:tcPr>
            <w:tcW w:w="574" w:type="dxa"/>
            <w:shd w:val="clear" w:color="auto" w:fill="auto"/>
            <w:vAlign w:val="center"/>
          </w:tcPr>
          <w:p w14:paraId="391B4CC2"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3</w:t>
            </w:r>
          </w:p>
        </w:tc>
      </w:tr>
      <w:tr w:rsidR="00287C0E" w:rsidRPr="00D80BF4" w14:paraId="5BE77685" w14:textId="77777777" w:rsidTr="006E03D6">
        <w:tc>
          <w:tcPr>
            <w:tcW w:w="1247" w:type="dxa"/>
            <w:vAlign w:val="center"/>
          </w:tcPr>
          <w:p w14:paraId="631D2626" w14:textId="77777777" w:rsidR="009E1367" w:rsidRPr="00287C0E" w:rsidRDefault="009E1367" w:rsidP="006E03D6">
            <w:pPr>
              <w:rPr>
                <w:rFonts w:ascii="Times New Roman" w:hAnsi="Times New Roman" w:cs="Times New Roman"/>
                <w:sz w:val="24"/>
                <w:szCs w:val="24"/>
                <w:lang w:val="kk-KZ"/>
              </w:rPr>
            </w:pPr>
            <w:r w:rsidRPr="00287C0E">
              <w:rPr>
                <w:rFonts w:ascii="Times New Roman" w:hAnsi="Times New Roman" w:cs="Times New Roman"/>
                <w:sz w:val="24"/>
                <w:szCs w:val="24"/>
                <w:lang w:val="kk-KZ"/>
              </w:rPr>
              <w:t>Шығыс</w:t>
            </w:r>
          </w:p>
          <w:p w14:paraId="704D6D1F" w14:textId="77777777" w:rsidR="009E1367" w:rsidRPr="00287C0E" w:rsidRDefault="009E1367" w:rsidP="006E03D6">
            <w:pPr>
              <w:rPr>
                <w:rFonts w:ascii="Times New Roman" w:hAnsi="Times New Roman" w:cs="Times New Roman"/>
                <w:sz w:val="24"/>
                <w:szCs w:val="24"/>
                <w:lang w:val="kk-KZ"/>
              </w:rPr>
            </w:pPr>
            <w:r w:rsidRPr="00287C0E">
              <w:rPr>
                <w:rFonts w:ascii="Times New Roman" w:hAnsi="Times New Roman" w:cs="Times New Roman"/>
                <w:sz w:val="24"/>
                <w:szCs w:val="24"/>
                <w:lang w:val="kk-KZ"/>
              </w:rPr>
              <w:t>Қазақстан</w:t>
            </w:r>
          </w:p>
        </w:tc>
        <w:tc>
          <w:tcPr>
            <w:tcW w:w="697" w:type="dxa"/>
            <w:shd w:val="clear" w:color="auto" w:fill="auto"/>
            <w:vAlign w:val="center"/>
          </w:tcPr>
          <w:p w14:paraId="65603EFD"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9</w:t>
            </w:r>
          </w:p>
        </w:tc>
        <w:tc>
          <w:tcPr>
            <w:tcW w:w="696" w:type="dxa"/>
            <w:shd w:val="clear" w:color="auto" w:fill="auto"/>
            <w:vAlign w:val="center"/>
          </w:tcPr>
          <w:p w14:paraId="385D4C26"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17</w:t>
            </w:r>
          </w:p>
        </w:tc>
        <w:tc>
          <w:tcPr>
            <w:tcW w:w="696" w:type="dxa"/>
            <w:shd w:val="clear" w:color="auto" w:fill="auto"/>
            <w:vAlign w:val="center"/>
          </w:tcPr>
          <w:p w14:paraId="6E3F1848"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7</w:t>
            </w:r>
          </w:p>
        </w:tc>
        <w:tc>
          <w:tcPr>
            <w:tcW w:w="617" w:type="dxa"/>
            <w:shd w:val="clear" w:color="auto" w:fill="auto"/>
            <w:vAlign w:val="center"/>
          </w:tcPr>
          <w:p w14:paraId="05937121"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val="kk-KZ" w:eastAsia="ru-RU"/>
              </w:rPr>
              <w:t>220</w:t>
            </w:r>
          </w:p>
        </w:tc>
        <w:tc>
          <w:tcPr>
            <w:tcW w:w="531" w:type="dxa"/>
            <w:shd w:val="clear" w:color="auto" w:fill="auto"/>
            <w:vAlign w:val="center"/>
          </w:tcPr>
          <w:p w14:paraId="0467B2EB"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val="kk-KZ" w:eastAsia="ru-RU"/>
              </w:rPr>
              <w:t>12</w:t>
            </w:r>
          </w:p>
        </w:tc>
        <w:tc>
          <w:tcPr>
            <w:tcW w:w="574" w:type="dxa"/>
            <w:shd w:val="clear" w:color="auto" w:fill="auto"/>
            <w:vAlign w:val="center"/>
          </w:tcPr>
          <w:p w14:paraId="19479021"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val="kk-KZ" w:eastAsia="ru-RU"/>
              </w:rPr>
              <w:t>5,45</w:t>
            </w:r>
          </w:p>
        </w:tc>
        <w:tc>
          <w:tcPr>
            <w:tcW w:w="531" w:type="dxa"/>
            <w:shd w:val="clear" w:color="auto" w:fill="auto"/>
            <w:vAlign w:val="center"/>
          </w:tcPr>
          <w:p w14:paraId="697102A6"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SimSun" w:hAnsi="Times New Roman" w:cs="Times New Roman"/>
                <w:color w:val="000000"/>
                <w:kern w:val="3"/>
                <w:sz w:val="24"/>
                <w:szCs w:val="24"/>
                <w:lang w:val="kk-KZ"/>
              </w:rPr>
              <w:t>12</w:t>
            </w:r>
          </w:p>
        </w:tc>
        <w:tc>
          <w:tcPr>
            <w:tcW w:w="574" w:type="dxa"/>
            <w:shd w:val="clear" w:color="auto" w:fill="auto"/>
            <w:vAlign w:val="center"/>
          </w:tcPr>
          <w:p w14:paraId="2F7F912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SimSun" w:hAnsi="Times New Roman" w:cs="Times New Roman"/>
                <w:color w:val="000000"/>
                <w:kern w:val="3"/>
                <w:sz w:val="24"/>
                <w:szCs w:val="24"/>
                <w:lang w:val="kk-KZ"/>
              </w:rPr>
              <w:t>5,45</w:t>
            </w:r>
          </w:p>
        </w:tc>
        <w:tc>
          <w:tcPr>
            <w:tcW w:w="620" w:type="dxa"/>
            <w:shd w:val="clear" w:color="auto" w:fill="auto"/>
            <w:vAlign w:val="center"/>
          </w:tcPr>
          <w:p w14:paraId="4BEFEF10"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val="kk-KZ" w:eastAsia="ru-RU"/>
              </w:rPr>
              <w:t>1152</w:t>
            </w:r>
          </w:p>
        </w:tc>
        <w:tc>
          <w:tcPr>
            <w:tcW w:w="531" w:type="dxa"/>
            <w:shd w:val="clear" w:color="auto" w:fill="auto"/>
            <w:vAlign w:val="center"/>
          </w:tcPr>
          <w:p w14:paraId="4EB3229C"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val="kk-KZ" w:eastAsia="ru-RU"/>
              </w:rPr>
              <w:t>97</w:t>
            </w:r>
          </w:p>
        </w:tc>
        <w:tc>
          <w:tcPr>
            <w:tcW w:w="574" w:type="dxa"/>
            <w:shd w:val="clear" w:color="auto" w:fill="auto"/>
            <w:vAlign w:val="center"/>
          </w:tcPr>
          <w:p w14:paraId="4943A6CB"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val="kk-KZ" w:eastAsia="ru-RU"/>
              </w:rPr>
              <w:t>8,4</w:t>
            </w:r>
          </w:p>
        </w:tc>
        <w:tc>
          <w:tcPr>
            <w:tcW w:w="531" w:type="dxa"/>
            <w:shd w:val="clear" w:color="auto" w:fill="auto"/>
            <w:vAlign w:val="center"/>
          </w:tcPr>
          <w:p w14:paraId="436297B5"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val="kk-KZ" w:eastAsia="ru-RU"/>
              </w:rPr>
              <w:t>254</w:t>
            </w:r>
          </w:p>
        </w:tc>
        <w:tc>
          <w:tcPr>
            <w:tcW w:w="574" w:type="dxa"/>
            <w:shd w:val="clear" w:color="auto" w:fill="auto"/>
            <w:vAlign w:val="center"/>
          </w:tcPr>
          <w:p w14:paraId="3862CC0D"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val="kk-KZ" w:eastAsia="ru-RU"/>
              </w:rPr>
              <w:t>22</w:t>
            </w:r>
          </w:p>
        </w:tc>
        <w:tc>
          <w:tcPr>
            <w:tcW w:w="617" w:type="dxa"/>
            <w:shd w:val="clear" w:color="auto" w:fill="auto"/>
            <w:vAlign w:val="center"/>
          </w:tcPr>
          <w:p w14:paraId="413AEBA2"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270</w:t>
            </w:r>
          </w:p>
        </w:tc>
        <w:tc>
          <w:tcPr>
            <w:tcW w:w="531" w:type="dxa"/>
            <w:shd w:val="clear" w:color="auto" w:fill="auto"/>
            <w:vAlign w:val="center"/>
          </w:tcPr>
          <w:p w14:paraId="0C6E88A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14</w:t>
            </w:r>
          </w:p>
        </w:tc>
        <w:tc>
          <w:tcPr>
            <w:tcW w:w="574" w:type="dxa"/>
            <w:shd w:val="clear" w:color="auto" w:fill="auto"/>
            <w:vAlign w:val="center"/>
          </w:tcPr>
          <w:p w14:paraId="077E6B75"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5,1</w:t>
            </w:r>
          </w:p>
        </w:tc>
        <w:tc>
          <w:tcPr>
            <w:tcW w:w="531" w:type="dxa"/>
            <w:shd w:val="clear" w:color="auto" w:fill="FFFFFF"/>
            <w:vAlign w:val="center"/>
          </w:tcPr>
          <w:p w14:paraId="17ED1EBB"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62</w:t>
            </w:r>
          </w:p>
        </w:tc>
        <w:tc>
          <w:tcPr>
            <w:tcW w:w="574" w:type="dxa"/>
            <w:shd w:val="clear" w:color="auto" w:fill="auto"/>
            <w:vAlign w:val="center"/>
          </w:tcPr>
          <w:p w14:paraId="7EC09A63"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22,9</w:t>
            </w:r>
          </w:p>
        </w:tc>
        <w:tc>
          <w:tcPr>
            <w:tcW w:w="620" w:type="dxa"/>
            <w:shd w:val="clear" w:color="auto" w:fill="auto"/>
            <w:vAlign w:val="center"/>
          </w:tcPr>
          <w:p w14:paraId="3DEFB97B"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1642</w:t>
            </w:r>
          </w:p>
        </w:tc>
        <w:tc>
          <w:tcPr>
            <w:tcW w:w="531" w:type="dxa"/>
            <w:shd w:val="clear" w:color="auto" w:fill="auto"/>
            <w:vAlign w:val="center"/>
          </w:tcPr>
          <w:p w14:paraId="30AB84B8"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123</w:t>
            </w:r>
          </w:p>
        </w:tc>
        <w:tc>
          <w:tcPr>
            <w:tcW w:w="574" w:type="dxa"/>
            <w:shd w:val="clear" w:color="auto" w:fill="auto"/>
            <w:vAlign w:val="center"/>
          </w:tcPr>
          <w:p w14:paraId="3F0F42F0"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7,4</w:t>
            </w:r>
          </w:p>
        </w:tc>
        <w:tc>
          <w:tcPr>
            <w:tcW w:w="531" w:type="dxa"/>
            <w:shd w:val="clear" w:color="auto" w:fill="auto"/>
            <w:vAlign w:val="center"/>
          </w:tcPr>
          <w:p w14:paraId="4787BE97"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val="kk-KZ" w:eastAsia="ru-RU"/>
              </w:rPr>
              <w:t>328</w:t>
            </w:r>
          </w:p>
        </w:tc>
        <w:tc>
          <w:tcPr>
            <w:tcW w:w="574" w:type="dxa"/>
            <w:shd w:val="clear" w:color="auto" w:fill="auto"/>
            <w:vAlign w:val="center"/>
          </w:tcPr>
          <w:p w14:paraId="3DA772A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val="kk-KZ" w:eastAsia="ru-RU"/>
              </w:rPr>
              <w:t>19,9</w:t>
            </w:r>
          </w:p>
        </w:tc>
      </w:tr>
      <w:tr w:rsidR="00287C0E" w:rsidRPr="00D80BF4" w14:paraId="1306D438" w14:textId="77777777" w:rsidTr="006E03D6">
        <w:tc>
          <w:tcPr>
            <w:tcW w:w="1247" w:type="dxa"/>
          </w:tcPr>
          <w:p w14:paraId="59BAA914" w14:textId="77777777" w:rsidR="009E1367" w:rsidRPr="00287C0E" w:rsidRDefault="009E1367" w:rsidP="00287C0E">
            <w:pPr>
              <w:rPr>
                <w:rFonts w:ascii="Times New Roman" w:hAnsi="Times New Roman" w:cs="Times New Roman"/>
                <w:sz w:val="24"/>
                <w:szCs w:val="24"/>
                <w:lang w:val="kk-KZ"/>
              </w:rPr>
            </w:pPr>
            <w:r w:rsidRPr="00287C0E">
              <w:rPr>
                <w:rFonts w:ascii="Times New Roman" w:hAnsi="Times New Roman" w:cs="Times New Roman"/>
                <w:sz w:val="24"/>
                <w:szCs w:val="24"/>
                <w:lang w:val="kk-KZ"/>
              </w:rPr>
              <w:t>Павлодар</w:t>
            </w:r>
          </w:p>
        </w:tc>
        <w:tc>
          <w:tcPr>
            <w:tcW w:w="697" w:type="dxa"/>
            <w:shd w:val="clear" w:color="auto" w:fill="auto"/>
            <w:vAlign w:val="center"/>
          </w:tcPr>
          <w:p w14:paraId="68F53928"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5</w:t>
            </w:r>
          </w:p>
        </w:tc>
        <w:tc>
          <w:tcPr>
            <w:tcW w:w="696" w:type="dxa"/>
            <w:shd w:val="clear" w:color="auto" w:fill="auto"/>
            <w:vAlign w:val="center"/>
          </w:tcPr>
          <w:p w14:paraId="229EAC05"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4</w:t>
            </w:r>
          </w:p>
        </w:tc>
        <w:tc>
          <w:tcPr>
            <w:tcW w:w="696" w:type="dxa"/>
            <w:shd w:val="clear" w:color="auto" w:fill="auto"/>
            <w:vAlign w:val="center"/>
          </w:tcPr>
          <w:p w14:paraId="3C39F24A"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4</w:t>
            </w:r>
          </w:p>
        </w:tc>
        <w:tc>
          <w:tcPr>
            <w:tcW w:w="617" w:type="dxa"/>
            <w:shd w:val="clear" w:color="auto" w:fill="auto"/>
            <w:vAlign w:val="center"/>
          </w:tcPr>
          <w:p w14:paraId="1610DCB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SimSun" w:hAnsi="Times New Roman" w:cs="Times New Roman"/>
                <w:color w:val="000000"/>
                <w:kern w:val="3"/>
                <w:sz w:val="24"/>
                <w:szCs w:val="24"/>
              </w:rPr>
              <w:t>160</w:t>
            </w:r>
          </w:p>
        </w:tc>
        <w:tc>
          <w:tcPr>
            <w:tcW w:w="531" w:type="dxa"/>
            <w:shd w:val="clear" w:color="auto" w:fill="auto"/>
            <w:vAlign w:val="center"/>
          </w:tcPr>
          <w:p w14:paraId="1FF1596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0</w:t>
            </w:r>
          </w:p>
        </w:tc>
        <w:tc>
          <w:tcPr>
            <w:tcW w:w="574" w:type="dxa"/>
            <w:shd w:val="clear" w:color="auto" w:fill="auto"/>
            <w:vAlign w:val="center"/>
          </w:tcPr>
          <w:p w14:paraId="08FF082E"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0</w:t>
            </w:r>
          </w:p>
        </w:tc>
        <w:tc>
          <w:tcPr>
            <w:tcW w:w="531" w:type="dxa"/>
            <w:shd w:val="clear" w:color="auto" w:fill="auto"/>
            <w:vAlign w:val="center"/>
          </w:tcPr>
          <w:p w14:paraId="3AE97EB0"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574" w:type="dxa"/>
            <w:shd w:val="clear" w:color="auto" w:fill="auto"/>
            <w:vAlign w:val="center"/>
          </w:tcPr>
          <w:p w14:paraId="2AAE05B3"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620" w:type="dxa"/>
            <w:shd w:val="clear" w:color="auto" w:fill="auto"/>
            <w:vAlign w:val="center"/>
          </w:tcPr>
          <w:p w14:paraId="711D5CB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250</w:t>
            </w:r>
          </w:p>
        </w:tc>
        <w:tc>
          <w:tcPr>
            <w:tcW w:w="531" w:type="dxa"/>
            <w:shd w:val="clear" w:color="auto" w:fill="auto"/>
            <w:vAlign w:val="center"/>
          </w:tcPr>
          <w:p w14:paraId="0E7BF87C"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36</w:t>
            </w:r>
          </w:p>
        </w:tc>
        <w:tc>
          <w:tcPr>
            <w:tcW w:w="574" w:type="dxa"/>
            <w:shd w:val="clear" w:color="auto" w:fill="auto"/>
            <w:vAlign w:val="center"/>
          </w:tcPr>
          <w:p w14:paraId="44F87281"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14,4</w:t>
            </w:r>
          </w:p>
        </w:tc>
        <w:tc>
          <w:tcPr>
            <w:tcW w:w="531" w:type="dxa"/>
            <w:shd w:val="clear" w:color="auto" w:fill="auto"/>
            <w:vAlign w:val="center"/>
          </w:tcPr>
          <w:p w14:paraId="0A4DA751"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574" w:type="dxa"/>
            <w:shd w:val="clear" w:color="auto" w:fill="auto"/>
            <w:vAlign w:val="center"/>
          </w:tcPr>
          <w:p w14:paraId="601889D8"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617" w:type="dxa"/>
            <w:shd w:val="clear" w:color="auto" w:fill="auto"/>
            <w:vAlign w:val="center"/>
          </w:tcPr>
          <w:p w14:paraId="286CFEE2"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200</w:t>
            </w:r>
          </w:p>
        </w:tc>
        <w:tc>
          <w:tcPr>
            <w:tcW w:w="531" w:type="dxa"/>
            <w:shd w:val="clear" w:color="auto" w:fill="auto"/>
            <w:vAlign w:val="center"/>
          </w:tcPr>
          <w:p w14:paraId="787AEEA7"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7</w:t>
            </w:r>
          </w:p>
        </w:tc>
        <w:tc>
          <w:tcPr>
            <w:tcW w:w="574" w:type="dxa"/>
            <w:shd w:val="clear" w:color="auto" w:fill="auto"/>
            <w:vAlign w:val="center"/>
          </w:tcPr>
          <w:p w14:paraId="1F22729C"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3,5</w:t>
            </w:r>
          </w:p>
        </w:tc>
        <w:tc>
          <w:tcPr>
            <w:tcW w:w="531" w:type="dxa"/>
            <w:shd w:val="clear" w:color="auto" w:fill="auto"/>
            <w:vAlign w:val="center"/>
          </w:tcPr>
          <w:p w14:paraId="07937A8E"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574" w:type="dxa"/>
            <w:shd w:val="clear" w:color="auto" w:fill="auto"/>
            <w:vAlign w:val="center"/>
          </w:tcPr>
          <w:p w14:paraId="3FD14FA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620" w:type="dxa"/>
            <w:shd w:val="clear" w:color="auto" w:fill="auto"/>
            <w:vAlign w:val="center"/>
          </w:tcPr>
          <w:p w14:paraId="5BEACBF5"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610</w:t>
            </w:r>
          </w:p>
        </w:tc>
        <w:tc>
          <w:tcPr>
            <w:tcW w:w="531" w:type="dxa"/>
            <w:shd w:val="clear" w:color="auto" w:fill="auto"/>
            <w:vAlign w:val="center"/>
          </w:tcPr>
          <w:p w14:paraId="599F589C"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43</w:t>
            </w:r>
          </w:p>
        </w:tc>
        <w:tc>
          <w:tcPr>
            <w:tcW w:w="574" w:type="dxa"/>
            <w:shd w:val="clear" w:color="auto" w:fill="auto"/>
            <w:vAlign w:val="center"/>
          </w:tcPr>
          <w:p w14:paraId="51173402"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sz w:val="24"/>
                <w:szCs w:val="24"/>
                <w:lang w:eastAsia="ru-RU"/>
              </w:rPr>
              <w:t>7,0</w:t>
            </w:r>
          </w:p>
        </w:tc>
        <w:tc>
          <w:tcPr>
            <w:tcW w:w="531" w:type="dxa"/>
            <w:shd w:val="clear" w:color="auto" w:fill="auto"/>
            <w:vAlign w:val="center"/>
          </w:tcPr>
          <w:p w14:paraId="02331AAE"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c>
          <w:tcPr>
            <w:tcW w:w="574" w:type="dxa"/>
            <w:shd w:val="clear" w:color="auto" w:fill="auto"/>
            <w:vAlign w:val="center"/>
          </w:tcPr>
          <w:p w14:paraId="7D93328A"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sz w:val="24"/>
                <w:szCs w:val="24"/>
                <w:lang w:eastAsia="ru-RU"/>
              </w:rPr>
              <w:t>з/ж</w:t>
            </w:r>
          </w:p>
        </w:tc>
      </w:tr>
      <w:tr w:rsidR="00287C0E" w:rsidRPr="00D80BF4" w14:paraId="631079F2" w14:textId="77777777" w:rsidTr="006E03D6">
        <w:trPr>
          <w:cantSplit/>
          <w:trHeight w:val="916"/>
        </w:trPr>
        <w:tc>
          <w:tcPr>
            <w:tcW w:w="1247" w:type="dxa"/>
          </w:tcPr>
          <w:p w14:paraId="08082B1C" w14:textId="77777777" w:rsidR="009E1367" w:rsidRPr="00287C0E" w:rsidRDefault="009E1367" w:rsidP="006E03D6">
            <w:pPr>
              <w:ind w:left="-38"/>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ҚР бойынша</w:t>
            </w:r>
          </w:p>
          <w:p w14:paraId="3C6A7E94" w14:textId="77777777" w:rsidR="009E1367" w:rsidRPr="00287C0E" w:rsidRDefault="009E1367" w:rsidP="006E03D6">
            <w:pPr>
              <w:ind w:left="-38"/>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барлығы</w:t>
            </w:r>
          </w:p>
        </w:tc>
        <w:tc>
          <w:tcPr>
            <w:tcW w:w="697" w:type="dxa"/>
            <w:shd w:val="clear" w:color="auto" w:fill="auto"/>
            <w:textDirection w:val="btLr"/>
            <w:vAlign w:val="center"/>
          </w:tcPr>
          <w:p w14:paraId="5C86D073"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120</w:t>
            </w:r>
          </w:p>
        </w:tc>
        <w:tc>
          <w:tcPr>
            <w:tcW w:w="696" w:type="dxa"/>
            <w:shd w:val="clear" w:color="auto" w:fill="auto"/>
            <w:textDirection w:val="btLr"/>
            <w:vAlign w:val="center"/>
          </w:tcPr>
          <w:p w14:paraId="3AF7C011"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133</w:t>
            </w:r>
          </w:p>
        </w:tc>
        <w:tc>
          <w:tcPr>
            <w:tcW w:w="696" w:type="dxa"/>
            <w:shd w:val="clear" w:color="auto" w:fill="auto"/>
            <w:textDirection w:val="btLr"/>
            <w:vAlign w:val="center"/>
          </w:tcPr>
          <w:p w14:paraId="4D90226B"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115</w:t>
            </w:r>
          </w:p>
        </w:tc>
        <w:tc>
          <w:tcPr>
            <w:tcW w:w="617" w:type="dxa"/>
            <w:shd w:val="clear" w:color="auto" w:fill="auto"/>
            <w:textDirection w:val="btLr"/>
            <w:vAlign w:val="center"/>
          </w:tcPr>
          <w:p w14:paraId="2D853F56"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Andale Sans UI" w:hAnsi="Times New Roman" w:cs="Times New Roman"/>
                <w:color w:val="000000"/>
                <w:kern w:val="3"/>
                <w:sz w:val="24"/>
                <w:szCs w:val="24"/>
                <w:lang w:eastAsia="ja-JP" w:bidi="fa-IR"/>
              </w:rPr>
              <w:t>2844</w:t>
            </w:r>
          </w:p>
        </w:tc>
        <w:tc>
          <w:tcPr>
            <w:tcW w:w="531" w:type="dxa"/>
            <w:shd w:val="clear" w:color="auto" w:fill="auto"/>
            <w:textDirection w:val="btLr"/>
            <w:vAlign w:val="center"/>
          </w:tcPr>
          <w:p w14:paraId="6BDB7F43"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Andale Sans UI" w:hAnsi="Times New Roman" w:cs="Times New Roman"/>
                <w:color w:val="000000"/>
                <w:kern w:val="3"/>
                <w:sz w:val="24"/>
                <w:szCs w:val="24"/>
                <w:lang w:eastAsia="ja-JP" w:bidi="fa-IR"/>
              </w:rPr>
              <w:t>166</w:t>
            </w:r>
          </w:p>
        </w:tc>
        <w:tc>
          <w:tcPr>
            <w:tcW w:w="574" w:type="dxa"/>
            <w:shd w:val="clear" w:color="auto" w:fill="auto"/>
            <w:textDirection w:val="btLr"/>
            <w:vAlign w:val="center"/>
          </w:tcPr>
          <w:p w14:paraId="5EAE0FF2"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Andale Sans UI" w:hAnsi="Times New Roman" w:cs="Times New Roman"/>
                <w:color w:val="000000"/>
                <w:kern w:val="3"/>
                <w:sz w:val="24"/>
                <w:szCs w:val="24"/>
                <w:lang w:eastAsia="ja-JP" w:bidi="fa-IR"/>
              </w:rPr>
              <w:t>5,8</w:t>
            </w:r>
          </w:p>
        </w:tc>
        <w:tc>
          <w:tcPr>
            <w:tcW w:w="531" w:type="dxa"/>
            <w:shd w:val="clear" w:color="auto" w:fill="auto"/>
            <w:textDirection w:val="btLr"/>
            <w:vAlign w:val="center"/>
          </w:tcPr>
          <w:p w14:paraId="56A69240"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166</w:t>
            </w:r>
          </w:p>
        </w:tc>
        <w:tc>
          <w:tcPr>
            <w:tcW w:w="574" w:type="dxa"/>
            <w:shd w:val="clear" w:color="auto" w:fill="auto"/>
            <w:textDirection w:val="btLr"/>
            <w:vAlign w:val="center"/>
          </w:tcPr>
          <w:p w14:paraId="4F458B33"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5,8</w:t>
            </w:r>
          </w:p>
        </w:tc>
        <w:tc>
          <w:tcPr>
            <w:tcW w:w="620" w:type="dxa"/>
            <w:shd w:val="clear" w:color="auto" w:fill="auto"/>
            <w:textDirection w:val="btLr"/>
            <w:vAlign w:val="center"/>
          </w:tcPr>
          <w:p w14:paraId="39F9F739"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Andale Sans UI" w:hAnsi="Times New Roman" w:cs="Times New Roman"/>
                <w:color w:val="000000"/>
                <w:kern w:val="3"/>
                <w:sz w:val="24"/>
                <w:szCs w:val="24"/>
                <w:lang w:eastAsia="zh-CN" w:bidi="fa-IR"/>
              </w:rPr>
              <w:t>5124</w:t>
            </w:r>
          </w:p>
        </w:tc>
        <w:tc>
          <w:tcPr>
            <w:tcW w:w="531" w:type="dxa"/>
            <w:shd w:val="clear" w:color="auto" w:fill="auto"/>
            <w:textDirection w:val="btLr"/>
            <w:vAlign w:val="center"/>
          </w:tcPr>
          <w:p w14:paraId="458E1B6D"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Andale Sans UI" w:hAnsi="Times New Roman" w:cs="Times New Roman"/>
                <w:color w:val="000000"/>
                <w:kern w:val="3"/>
                <w:sz w:val="24"/>
                <w:szCs w:val="24"/>
                <w:lang w:eastAsia="ja-JP" w:bidi="fa-IR"/>
              </w:rPr>
              <w:t>315</w:t>
            </w:r>
          </w:p>
        </w:tc>
        <w:tc>
          <w:tcPr>
            <w:tcW w:w="574" w:type="dxa"/>
            <w:shd w:val="clear" w:color="auto" w:fill="auto"/>
            <w:textDirection w:val="btLr"/>
            <w:vAlign w:val="center"/>
          </w:tcPr>
          <w:p w14:paraId="77BEF6A4"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Andale Sans UI" w:hAnsi="Times New Roman" w:cs="Times New Roman"/>
                <w:color w:val="000000"/>
                <w:kern w:val="3"/>
                <w:sz w:val="24"/>
                <w:szCs w:val="24"/>
                <w:lang w:eastAsia="ja-JP" w:bidi="fa-IR"/>
              </w:rPr>
              <w:t>6,1</w:t>
            </w:r>
          </w:p>
        </w:tc>
        <w:tc>
          <w:tcPr>
            <w:tcW w:w="531" w:type="dxa"/>
            <w:shd w:val="clear" w:color="auto" w:fill="auto"/>
            <w:textDirection w:val="btLr"/>
            <w:vAlign w:val="center"/>
          </w:tcPr>
          <w:p w14:paraId="7408EDCE"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Andale Sans UI" w:hAnsi="Times New Roman" w:cs="Times New Roman"/>
                <w:color w:val="000000"/>
                <w:kern w:val="3"/>
                <w:sz w:val="24"/>
                <w:szCs w:val="24"/>
                <w:lang w:eastAsia="ja-JP" w:bidi="fa-IR"/>
              </w:rPr>
              <w:t>475</w:t>
            </w:r>
          </w:p>
        </w:tc>
        <w:tc>
          <w:tcPr>
            <w:tcW w:w="574" w:type="dxa"/>
            <w:shd w:val="clear" w:color="auto" w:fill="auto"/>
            <w:textDirection w:val="btLr"/>
            <w:vAlign w:val="center"/>
          </w:tcPr>
          <w:p w14:paraId="1597FE56"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Andale Sans UI" w:hAnsi="Times New Roman" w:cs="Times New Roman"/>
                <w:color w:val="000000"/>
                <w:kern w:val="3"/>
                <w:sz w:val="24"/>
                <w:szCs w:val="24"/>
                <w:lang w:val="kk-KZ" w:eastAsia="zh-CN" w:bidi="fa-IR"/>
              </w:rPr>
              <w:t>9,2</w:t>
            </w:r>
          </w:p>
        </w:tc>
        <w:tc>
          <w:tcPr>
            <w:tcW w:w="617" w:type="dxa"/>
            <w:shd w:val="clear" w:color="auto" w:fill="auto"/>
            <w:textDirection w:val="btLr"/>
            <w:vAlign w:val="center"/>
          </w:tcPr>
          <w:p w14:paraId="0304DE85"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kern w:val="3"/>
                <w:sz w:val="24"/>
                <w:szCs w:val="24"/>
              </w:rPr>
              <w:t>3674</w:t>
            </w:r>
          </w:p>
        </w:tc>
        <w:tc>
          <w:tcPr>
            <w:tcW w:w="531" w:type="dxa"/>
            <w:shd w:val="clear" w:color="auto" w:fill="auto"/>
            <w:textDirection w:val="btLr"/>
            <w:vAlign w:val="center"/>
          </w:tcPr>
          <w:p w14:paraId="6CD94D69"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kern w:val="3"/>
                <w:sz w:val="24"/>
                <w:szCs w:val="24"/>
                <w:lang w:eastAsia="ru-RU"/>
              </w:rPr>
              <w:t>165</w:t>
            </w:r>
          </w:p>
        </w:tc>
        <w:tc>
          <w:tcPr>
            <w:tcW w:w="574" w:type="dxa"/>
            <w:shd w:val="clear" w:color="auto" w:fill="auto"/>
            <w:textDirection w:val="btLr"/>
            <w:vAlign w:val="center"/>
          </w:tcPr>
          <w:p w14:paraId="677B9EB8"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kern w:val="3"/>
                <w:sz w:val="24"/>
                <w:szCs w:val="24"/>
                <w:lang w:eastAsia="ru-RU"/>
              </w:rPr>
              <w:t>4,4</w:t>
            </w:r>
          </w:p>
        </w:tc>
        <w:tc>
          <w:tcPr>
            <w:tcW w:w="531" w:type="dxa"/>
            <w:shd w:val="clear" w:color="auto" w:fill="auto"/>
            <w:textDirection w:val="btLr"/>
            <w:vAlign w:val="center"/>
          </w:tcPr>
          <w:p w14:paraId="0C84E711"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kern w:val="3"/>
                <w:sz w:val="24"/>
                <w:szCs w:val="24"/>
                <w:lang w:eastAsia="ru-RU"/>
              </w:rPr>
              <w:t>331</w:t>
            </w:r>
          </w:p>
        </w:tc>
        <w:tc>
          <w:tcPr>
            <w:tcW w:w="574" w:type="dxa"/>
            <w:shd w:val="clear" w:color="auto" w:fill="auto"/>
            <w:textDirection w:val="btLr"/>
            <w:vAlign w:val="center"/>
          </w:tcPr>
          <w:p w14:paraId="61A13211"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Calibri" w:hAnsi="Times New Roman" w:cs="Times New Roman"/>
                <w:color w:val="000000"/>
                <w:kern w:val="3"/>
                <w:sz w:val="24"/>
                <w:szCs w:val="24"/>
                <w:lang w:eastAsia="ru-RU"/>
              </w:rPr>
              <w:t>8,9</w:t>
            </w:r>
          </w:p>
        </w:tc>
        <w:tc>
          <w:tcPr>
            <w:tcW w:w="620" w:type="dxa"/>
            <w:shd w:val="clear" w:color="auto" w:fill="auto"/>
            <w:textDirection w:val="btLr"/>
            <w:vAlign w:val="center"/>
          </w:tcPr>
          <w:p w14:paraId="000AAD8A"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Andale Sans UI" w:hAnsi="Times New Roman" w:cs="Times New Roman"/>
                <w:color w:val="000000"/>
                <w:kern w:val="3"/>
                <w:sz w:val="24"/>
                <w:szCs w:val="24"/>
                <w:lang w:eastAsia="ja-JP" w:bidi="fa-IR"/>
              </w:rPr>
              <w:t>11 642</w:t>
            </w:r>
          </w:p>
        </w:tc>
        <w:tc>
          <w:tcPr>
            <w:tcW w:w="531" w:type="dxa"/>
            <w:shd w:val="clear" w:color="auto" w:fill="auto"/>
            <w:textDirection w:val="btLr"/>
            <w:vAlign w:val="center"/>
          </w:tcPr>
          <w:p w14:paraId="34B0482C"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Andale Sans UI" w:hAnsi="Times New Roman" w:cs="Times New Roman"/>
                <w:color w:val="000000"/>
                <w:kern w:val="3"/>
                <w:sz w:val="24"/>
                <w:szCs w:val="24"/>
                <w:lang w:eastAsia="ja-JP" w:bidi="fa-IR"/>
              </w:rPr>
              <w:t>646</w:t>
            </w:r>
          </w:p>
        </w:tc>
        <w:tc>
          <w:tcPr>
            <w:tcW w:w="574" w:type="dxa"/>
            <w:shd w:val="clear" w:color="auto" w:fill="auto"/>
            <w:textDirection w:val="btLr"/>
            <w:vAlign w:val="center"/>
          </w:tcPr>
          <w:p w14:paraId="69CD8CEF"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Andale Sans UI" w:hAnsi="Times New Roman" w:cs="Times New Roman"/>
                <w:color w:val="000000"/>
                <w:kern w:val="3"/>
                <w:sz w:val="24"/>
                <w:szCs w:val="24"/>
                <w:lang w:eastAsia="ja-JP" w:bidi="fa-IR"/>
              </w:rPr>
              <w:t>5,5</w:t>
            </w:r>
          </w:p>
        </w:tc>
        <w:tc>
          <w:tcPr>
            <w:tcW w:w="531" w:type="dxa"/>
            <w:shd w:val="clear" w:color="auto" w:fill="auto"/>
            <w:textDirection w:val="btLr"/>
            <w:vAlign w:val="center"/>
          </w:tcPr>
          <w:p w14:paraId="0DA4A935"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972</w:t>
            </w:r>
          </w:p>
        </w:tc>
        <w:tc>
          <w:tcPr>
            <w:tcW w:w="574" w:type="dxa"/>
            <w:shd w:val="clear" w:color="auto" w:fill="auto"/>
            <w:textDirection w:val="btLr"/>
            <w:vAlign w:val="center"/>
          </w:tcPr>
          <w:p w14:paraId="00FC1DD1" w14:textId="77777777" w:rsidR="009E1367" w:rsidRPr="00287C0E" w:rsidRDefault="009E1367" w:rsidP="006E03D6">
            <w:pPr>
              <w:ind w:left="-79" w:right="-98"/>
              <w:jc w:val="center"/>
              <w:rPr>
                <w:rFonts w:ascii="Times New Roman" w:hAnsi="Times New Roman" w:cs="Times New Roman"/>
                <w:sz w:val="24"/>
                <w:szCs w:val="24"/>
              </w:rPr>
            </w:pPr>
            <w:r w:rsidRPr="00287C0E">
              <w:rPr>
                <w:rFonts w:ascii="Times New Roman" w:eastAsia="Times New Roman" w:hAnsi="Times New Roman" w:cs="Times New Roman"/>
                <w:color w:val="000000"/>
                <w:kern w:val="3"/>
                <w:sz w:val="24"/>
                <w:szCs w:val="24"/>
                <w:lang w:eastAsia="ja-JP" w:bidi="fa-IR"/>
              </w:rPr>
              <w:t>8,3</w:t>
            </w:r>
          </w:p>
        </w:tc>
      </w:tr>
      <w:tr w:rsidR="009E1367" w:rsidRPr="006E03D6" w14:paraId="64FBC078" w14:textId="77777777" w:rsidTr="006E03D6">
        <w:tc>
          <w:tcPr>
            <w:tcW w:w="14650" w:type="dxa"/>
            <w:gridSpan w:val="24"/>
          </w:tcPr>
          <w:p w14:paraId="33C1F70C" w14:textId="77777777" w:rsidR="006E03D6" w:rsidRDefault="009E1367" w:rsidP="006E03D6">
            <w:pPr>
              <w:ind w:firstLine="851"/>
              <w:rPr>
                <w:rFonts w:ascii="Times New Roman" w:hAnsi="Times New Roman" w:cs="Times New Roman"/>
                <w:sz w:val="24"/>
                <w:szCs w:val="24"/>
                <w:lang w:val="kk-KZ"/>
              </w:rPr>
            </w:pPr>
            <w:r w:rsidRPr="00287C0E">
              <w:rPr>
                <w:rFonts w:ascii="Times New Roman" w:hAnsi="Times New Roman" w:cs="Times New Roman"/>
                <w:sz w:val="24"/>
                <w:szCs w:val="24"/>
                <w:lang w:val="kk-KZ"/>
              </w:rPr>
              <w:t>Ескерту</w:t>
            </w:r>
            <w:r w:rsidR="006E03D6">
              <w:rPr>
                <w:rFonts w:ascii="Times New Roman" w:hAnsi="Times New Roman" w:cs="Times New Roman"/>
                <w:sz w:val="24"/>
                <w:szCs w:val="24"/>
                <w:lang w:val="kk-KZ"/>
              </w:rPr>
              <w:t>лер</w:t>
            </w:r>
            <w:r w:rsidRPr="00287C0E">
              <w:rPr>
                <w:rFonts w:ascii="Times New Roman" w:hAnsi="Times New Roman" w:cs="Times New Roman"/>
                <w:sz w:val="24"/>
                <w:szCs w:val="24"/>
                <w:lang w:val="kk-KZ"/>
              </w:rPr>
              <w:t>:</w:t>
            </w:r>
          </w:p>
          <w:p w14:paraId="5B12F998" w14:textId="140765CC" w:rsidR="006E03D6" w:rsidRDefault="006E03D6" w:rsidP="00287C0E">
            <w:pPr>
              <w:rPr>
                <w:rFonts w:ascii="Times New Roman" w:hAnsi="Times New Roman" w:cs="Times New Roman"/>
                <w:sz w:val="24"/>
                <w:szCs w:val="24"/>
                <w:lang w:val="kk-KZ"/>
              </w:rPr>
            </w:pPr>
            <w:r>
              <w:rPr>
                <w:rFonts w:ascii="Times New Roman" w:hAnsi="Times New Roman" w:cs="Times New Roman"/>
                <w:sz w:val="24"/>
                <w:szCs w:val="24"/>
                <w:lang w:val="kk-KZ"/>
              </w:rPr>
              <w:t>1.</w:t>
            </w:r>
            <w:r w:rsidR="009E1367" w:rsidRPr="00287C0E">
              <w:rPr>
                <w:rFonts w:ascii="Times New Roman" w:hAnsi="Times New Roman" w:cs="Times New Roman"/>
                <w:sz w:val="24"/>
                <w:szCs w:val="24"/>
                <w:lang w:val="kk-KZ"/>
              </w:rPr>
              <w:t xml:space="preserve"> з/ж – зерттелінген жоқ</w:t>
            </w:r>
            <w:r>
              <w:rPr>
                <w:rFonts w:ascii="Times New Roman" w:hAnsi="Times New Roman" w:cs="Times New Roman"/>
                <w:sz w:val="24"/>
                <w:szCs w:val="24"/>
                <w:lang w:val="kk-KZ"/>
              </w:rPr>
              <w:t>.</w:t>
            </w:r>
          </w:p>
          <w:p w14:paraId="7FB8860E" w14:textId="4DEBF63A" w:rsidR="009E1367" w:rsidRPr="00287C0E" w:rsidRDefault="006E03D6" w:rsidP="006E03D6">
            <w:pPr>
              <w:rPr>
                <w:rFonts w:ascii="Times New Roman" w:hAnsi="Times New Roman" w:cs="Times New Roman"/>
                <w:sz w:val="24"/>
                <w:szCs w:val="24"/>
                <w:lang w:val="kk-KZ"/>
              </w:rPr>
            </w:pPr>
            <w:r>
              <w:rPr>
                <w:rFonts w:ascii="Times New Roman" w:hAnsi="Times New Roman" w:cs="Times New Roman"/>
                <w:sz w:val="24"/>
                <w:szCs w:val="24"/>
                <w:lang w:val="kk-KZ"/>
              </w:rPr>
              <w:t>2.</w:t>
            </w:r>
            <w:r w:rsidR="009E1367" w:rsidRPr="00287C0E">
              <w:rPr>
                <w:rFonts w:ascii="Times New Roman" w:hAnsi="Times New Roman" w:cs="Times New Roman"/>
                <w:sz w:val="24"/>
                <w:szCs w:val="24"/>
                <w:lang w:val="kk-KZ"/>
              </w:rPr>
              <w:t xml:space="preserve"> ЭБ -эпизоотологиялық бірлік</w:t>
            </w:r>
          </w:p>
        </w:tc>
      </w:tr>
    </w:tbl>
    <w:p w14:paraId="1FB54BC8" w14:textId="77777777" w:rsidR="00B61D16" w:rsidRPr="00B61D16" w:rsidRDefault="00B61D16" w:rsidP="00611635">
      <w:pPr>
        <w:suppressAutoHyphens/>
        <w:autoSpaceDN w:val="0"/>
        <w:spacing w:after="0" w:line="240" w:lineRule="auto"/>
        <w:ind w:left="-567" w:right="395" w:firstLine="709"/>
        <w:textAlignment w:val="baseline"/>
        <w:rPr>
          <w:rFonts w:ascii="Times New Roman" w:eastAsia="Times New Roman" w:hAnsi="Times New Roman" w:cs="Times New Roman"/>
          <w:kern w:val="3"/>
          <w:sz w:val="24"/>
          <w:szCs w:val="24"/>
          <w:lang w:val="de-DE" w:eastAsia="ru-RU"/>
        </w:rPr>
        <w:sectPr w:rsidR="00B61D16" w:rsidRPr="00B61D16" w:rsidSect="00226321">
          <w:pgSz w:w="16838" w:h="11906" w:orient="landscape" w:code="9"/>
          <w:pgMar w:top="1701" w:right="1134" w:bottom="567" w:left="1134" w:header="720" w:footer="720" w:gutter="0"/>
          <w:cols w:space="720"/>
          <w:docGrid w:linePitch="326"/>
        </w:sectPr>
      </w:pPr>
    </w:p>
    <w:p w14:paraId="0389153E" w14:textId="1160B302" w:rsidR="00B61D16" w:rsidRPr="00971C2B" w:rsidRDefault="00B61D16" w:rsidP="00287C0E">
      <w:pPr>
        <w:autoSpaceDE w:val="0"/>
        <w:autoSpaceDN w:val="0"/>
        <w:spacing w:after="0" w:line="240" w:lineRule="auto"/>
        <w:ind w:right="-1" w:firstLine="709"/>
        <w:jc w:val="both"/>
        <w:rPr>
          <w:rFonts w:ascii="Times New Roman" w:eastAsiaTheme="minorEastAsia" w:hAnsi="Times New Roman" w:cs="Times New Roman"/>
          <w:sz w:val="28"/>
          <w:szCs w:val="28"/>
          <w:lang w:val="de-DE"/>
        </w:rPr>
      </w:pPr>
      <w:r w:rsidRPr="00B61D16">
        <w:rPr>
          <w:rFonts w:ascii="Times New Roman" w:eastAsiaTheme="minorEastAsia" w:hAnsi="Times New Roman" w:cs="Times New Roman"/>
          <w:sz w:val="28"/>
          <w:szCs w:val="28"/>
          <w:lang w:val="kk-KZ"/>
        </w:rPr>
        <w:lastRenderedPageBreak/>
        <w:t>Алынған зерттеу нәтижесінде 2</w:t>
      </w:r>
      <w:r w:rsidRPr="00B61D16">
        <w:rPr>
          <w:rFonts w:ascii="Times New Roman" w:eastAsiaTheme="minorEastAsia" w:hAnsi="Times New Roman" w:cs="Times New Roman"/>
          <w:sz w:val="28"/>
          <w:szCs w:val="28"/>
          <w:lang w:val="de-DE"/>
        </w:rPr>
        <w:t xml:space="preserve">018-2020 </w:t>
      </w:r>
      <w:r w:rsidRPr="00B61D16">
        <w:rPr>
          <w:rFonts w:ascii="Times New Roman" w:eastAsiaTheme="minorEastAsia" w:hAnsi="Times New Roman" w:cs="Times New Roman"/>
          <w:sz w:val="28"/>
          <w:szCs w:val="28"/>
          <w:lang w:val="kk-KZ"/>
        </w:rPr>
        <w:t>жылдары</w:t>
      </w:r>
      <w:r w:rsidRPr="00B61D16">
        <w:rPr>
          <w:rFonts w:ascii="Times New Roman" w:eastAsiaTheme="minorEastAsia" w:hAnsi="Times New Roman" w:cs="Times New Roman"/>
          <w:sz w:val="28"/>
          <w:szCs w:val="28"/>
          <w:lang w:val="de-DE"/>
        </w:rPr>
        <w:t xml:space="preserve"> </w:t>
      </w:r>
      <w:r w:rsidRPr="00B61D16">
        <w:rPr>
          <w:rFonts w:ascii="Times New Roman" w:eastAsiaTheme="minorEastAsia" w:hAnsi="Times New Roman" w:cs="Times New Roman"/>
          <w:sz w:val="28"/>
          <w:szCs w:val="28"/>
          <w:lang w:val="kk-KZ"/>
        </w:rPr>
        <w:t>Қ</w:t>
      </w:r>
      <w:r w:rsidR="006273B8">
        <w:rPr>
          <w:rFonts w:ascii="Times New Roman" w:eastAsiaTheme="minorEastAsia" w:hAnsi="Times New Roman" w:cs="Times New Roman"/>
          <w:sz w:val="28"/>
          <w:szCs w:val="28"/>
          <w:lang w:val="kk-KZ"/>
        </w:rPr>
        <w:t xml:space="preserve">Р </w:t>
      </w:r>
      <w:r w:rsidRPr="00B61D16">
        <w:rPr>
          <w:rFonts w:ascii="Times New Roman" w:eastAsiaTheme="minorEastAsia" w:hAnsi="Times New Roman" w:cs="Times New Roman"/>
          <w:sz w:val="28"/>
          <w:szCs w:val="28"/>
          <w:lang w:val="de-DE"/>
        </w:rPr>
        <w:t xml:space="preserve">12 </w:t>
      </w:r>
      <w:r w:rsidRPr="00B61D16">
        <w:rPr>
          <w:rFonts w:ascii="Times New Roman" w:eastAsiaTheme="minorEastAsia" w:hAnsi="Times New Roman" w:cs="Times New Roman"/>
          <w:sz w:val="28"/>
          <w:szCs w:val="28"/>
          <w:lang w:val="kk-KZ"/>
        </w:rPr>
        <w:t>облысында</w:t>
      </w:r>
      <w:r w:rsidRPr="00B61D16">
        <w:rPr>
          <w:rFonts w:ascii="Times New Roman" w:eastAsiaTheme="minorEastAsia" w:hAnsi="Times New Roman" w:cs="Times New Roman"/>
          <w:sz w:val="28"/>
          <w:szCs w:val="28"/>
          <w:lang w:val="de-DE"/>
        </w:rPr>
        <w:t xml:space="preserve"> 11642 </w:t>
      </w:r>
      <w:r w:rsidRPr="00B61D16">
        <w:rPr>
          <w:rFonts w:ascii="Times New Roman" w:eastAsiaTheme="minorEastAsia" w:hAnsi="Times New Roman" w:cs="Times New Roman"/>
          <w:sz w:val="28"/>
          <w:szCs w:val="28"/>
          <w:lang w:val="kk-KZ"/>
        </w:rPr>
        <w:t>МІҚ малды</w:t>
      </w:r>
      <w:r w:rsidRPr="00B61D16">
        <w:rPr>
          <w:rFonts w:ascii="Times New Roman" w:eastAsiaTheme="minorEastAsia" w:hAnsi="Times New Roman" w:cs="Times New Roman"/>
          <w:sz w:val="28"/>
          <w:szCs w:val="28"/>
          <w:lang w:val="de-DE"/>
        </w:rPr>
        <w:t xml:space="preserve"> </w:t>
      </w:r>
      <w:r w:rsidRPr="00B61D16">
        <w:rPr>
          <w:rFonts w:ascii="Times New Roman" w:eastAsiaTheme="minorEastAsia" w:hAnsi="Times New Roman" w:cs="Times New Roman"/>
          <w:sz w:val="28"/>
          <w:szCs w:val="28"/>
          <w:lang w:val="kk-KZ"/>
        </w:rPr>
        <w:t>лейкозға</w:t>
      </w:r>
      <w:r w:rsidRPr="00B61D16">
        <w:rPr>
          <w:rFonts w:ascii="Times New Roman" w:eastAsiaTheme="minorEastAsia" w:hAnsi="Times New Roman" w:cs="Times New Roman"/>
          <w:sz w:val="28"/>
          <w:szCs w:val="28"/>
          <w:lang w:val="de-DE"/>
        </w:rPr>
        <w:t xml:space="preserve"> </w:t>
      </w:r>
      <w:r w:rsidRPr="00B61D16">
        <w:rPr>
          <w:rFonts w:ascii="Times New Roman" w:eastAsiaTheme="minorEastAsia" w:hAnsi="Times New Roman" w:cs="Times New Roman"/>
          <w:sz w:val="28"/>
          <w:szCs w:val="28"/>
          <w:lang w:val="kk-KZ"/>
        </w:rPr>
        <w:t>серологиялық</w:t>
      </w:r>
      <w:r w:rsidRPr="00B61D16">
        <w:rPr>
          <w:rFonts w:ascii="Times New Roman" w:eastAsiaTheme="minorEastAsia" w:hAnsi="Times New Roman" w:cs="Times New Roman"/>
          <w:sz w:val="28"/>
          <w:szCs w:val="28"/>
          <w:lang w:val="de-DE"/>
        </w:rPr>
        <w:t xml:space="preserve"> </w:t>
      </w:r>
      <w:r w:rsidRPr="00B61D16">
        <w:rPr>
          <w:rFonts w:ascii="Times New Roman" w:eastAsiaTheme="minorEastAsia" w:hAnsi="Times New Roman" w:cs="Times New Roman"/>
          <w:sz w:val="28"/>
          <w:szCs w:val="28"/>
          <w:lang w:val="kk-KZ"/>
        </w:rPr>
        <w:t>зерттеу жүргізіліп</w:t>
      </w:r>
      <w:r w:rsidRPr="00B61D16">
        <w:rPr>
          <w:rFonts w:ascii="Times New Roman" w:eastAsiaTheme="minorEastAsia" w:hAnsi="Times New Roman" w:cs="Times New Roman"/>
          <w:sz w:val="28"/>
          <w:szCs w:val="28"/>
          <w:lang w:val="de-DE"/>
        </w:rPr>
        <w:t xml:space="preserve">, </w:t>
      </w:r>
      <w:r w:rsidRPr="00B61D16">
        <w:rPr>
          <w:rFonts w:ascii="Times New Roman" w:eastAsiaTheme="minorEastAsia" w:hAnsi="Times New Roman" w:cs="Times New Roman"/>
          <w:sz w:val="28"/>
          <w:szCs w:val="28"/>
          <w:lang w:val="kk-KZ"/>
        </w:rPr>
        <w:t>ИДР арқылы -</w:t>
      </w:r>
      <w:r w:rsidRPr="00B61D16">
        <w:rPr>
          <w:rFonts w:ascii="Times New Roman" w:eastAsiaTheme="minorEastAsia" w:hAnsi="Times New Roman" w:cs="Times New Roman"/>
          <w:sz w:val="28"/>
          <w:szCs w:val="28"/>
          <w:lang w:val="de-DE"/>
        </w:rPr>
        <w:t xml:space="preserve"> 646 </w:t>
      </w:r>
      <w:r w:rsidRPr="00B61D16">
        <w:rPr>
          <w:rFonts w:ascii="Times New Roman" w:eastAsiaTheme="minorEastAsia" w:hAnsi="Times New Roman" w:cs="Times New Roman"/>
          <w:sz w:val="28"/>
          <w:szCs w:val="28"/>
          <w:lang w:val="kk-KZ"/>
        </w:rPr>
        <w:t>бас немесе</w:t>
      </w:r>
      <w:r w:rsidRPr="00B61D16">
        <w:rPr>
          <w:rFonts w:ascii="Times New Roman" w:eastAsiaTheme="minorEastAsia" w:hAnsi="Times New Roman" w:cs="Times New Roman"/>
          <w:sz w:val="28"/>
          <w:szCs w:val="28"/>
          <w:lang w:val="de-DE"/>
        </w:rPr>
        <w:t xml:space="preserve"> 5,5%</w:t>
      </w:r>
      <w:r w:rsidRPr="00B61D16">
        <w:rPr>
          <w:rFonts w:ascii="Times New Roman" w:eastAsiaTheme="minorEastAsia" w:hAnsi="Times New Roman" w:cs="Times New Roman"/>
          <w:sz w:val="28"/>
          <w:szCs w:val="28"/>
          <w:lang w:val="kk-KZ"/>
        </w:rPr>
        <w:t>-ы</w:t>
      </w:r>
      <w:r w:rsidRPr="00B61D16">
        <w:rPr>
          <w:rFonts w:ascii="Times New Roman" w:eastAsiaTheme="minorEastAsia" w:hAnsi="Times New Roman" w:cs="Times New Roman"/>
          <w:sz w:val="28"/>
          <w:szCs w:val="28"/>
          <w:lang w:val="de-DE"/>
        </w:rPr>
        <w:t xml:space="preserve">, </w:t>
      </w:r>
      <w:r w:rsidRPr="00B61D16">
        <w:rPr>
          <w:rFonts w:ascii="Times New Roman" w:eastAsiaTheme="minorEastAsia" w:hAnsi="Times New Roman" w:cs="Times New Roman"/>
          <w:sz w:val="28"/>
          <w:szCs w:val="28"/>
          <w:lang w:val="kk-KZ"/>
        </w:rPr>
        <w:t>ИФТ</w:t>
      </w:r>
      <w:r w:rsidRPr="00B61D16">
        <w:rPr>
          <w:rFonts w:ascii="Times New Roman" w:eastAsiaTheme="minorEastAsia" w:hAnsi="Times New Roman" w:cs="Times New Roman"/>
          <w:sz w:val="28"/>
          <w:szCs w:val="28"/>
          <w:lang w:val="de-DE"/>
        </w:rPr>
        <w:t>-</w:t>
      </w:r>
      <w:r w:rsidRPr="00B61D16">
        <w:rPr>
          <w:rFonts w:ascii="Times New Roman" w:eastAsiaTheme="minorEastAsia" w:hAnsi="Times New Roman" w:cs="Times New Roman"/>
          <w:sz w:val="28"/>
          <w:szCs w:val="28"/>
          <w:lang w:val="kk-KZ"/>
        </w:rPr>
        <w:t>мен</w:t>
      </w:r>
      <w:r w:rsidRPr="00B61D16">
        <w:rPr>
          <w:rFonts w:ascii="Times New Roman" w:eastAsiaTheme="minorEastAsia" w:hAnsi="Times New Roman" w:cs="Times New Roman"/>
          <w:sz w:val="28"/>
          <w:szCs w:val="28"/>
          <w:lang w:val="de-DE"/>
        </w:rPr>
        <w:t xml:space="preserve"> 972 </w:t>
      </w:r>
      <w:r w:rsidRPr="00B61D16">
        <w:rPr>
          <w:rFonts w:ascii="Times New Roman" w:eastAsiaTheme="minorEastAsia" w:hAnsi="Times New Roman" w:cs="Times New Roman"/>
          <w:sz w:val="28"/>
          <w:szCs w:val="28"/>
          <w:lang w:val="kk-KZ"/>
        </w:rPr>
        <w:t>бас немесе</w:t>
      </w:r>
      <w:r w:rsidRPr="00B61D16">
        <w:rPr>
          <w:rFonts w:ascii="Times New Roman" w:eastAsiaTheme="minorEastAsia" w:hAnsi="Times New Roman" w:cs="Times New Roman"/>
          <w:sz w:val="28"/>
          <w:szCs w:val="28"/>
          <w:lang w:val="de-DE"/>
        </w:rPr>
        <w:t xml:space="preserve"> 8,3%</w:t>
      </w:r>
      <w:r w:rsidRPr="00B61D16">
        <w:rPr>
          <w:rFonts w:ascii="Times New Roman" w:eastAsiaTheme="minorEastAsia" w:hAnsi="Times New Roman" w:cs="Times New Roman"/>
          <w:sz w:val="28"/>
          <w:szCs w:val="28"/>
          <w:lang w:val="kk-KZ"/>
        </w:rPr>
        <w:t>-ы МІҚ ЛВ жұқтырғаны анықта</w:t>
      </w:r>
      <w:r w:rsidR="00F72C21">
        <w:rPr>
          <w:rFonts w:ascii="Times New Roman" w:eastAsiaTheme="minorEastAsia" w:hAnsi="Times New Roman" w:cs="Times New Roman"/>
          <w:sz w:val="28"/>
          <w:szCs w:val="28"/>
          <w:lang w:val="kk-KZ"/>
        </w:rPr>
        <w:t>лды</w:t>
      </w:r>
      <w:r w:rsidRPr="00B61D16">
        <w:rPr>
          <w:rFonts w:ascii="Times New Roman" w:eastAsiaTheme="minorEastAsia" w:hAnsi="Times New Roman" w:cs="Times New Roman"/>
          <w:sz w:val="28"/>
          <w:szCs w:val="28"/>
          <w:lang w:val="kk-KZ"/>
        </w:rPr>
        <w:t>.</w:t>
      </w:r>
      <w:r w:rsidRPr="00B61D16">
        <w:rPr>
          <w:rFonts w:ascii="Times New Roman" w:eastAsiaTheme="minorEastAsia" w:hAnsi="Times New Roman" w:cs="Times New Roman"/>
          <w:sz w:val="28"/>
          <w:szCs w:val="28"/>
          <w:lang w:val="de-DE"/>
        </w:rPr>
        <w:t xml:space="preserve"> </w:t>
      </w:r>
      <w:r w:rsidRPr="00B61D16">
        <w:rPr>
          <w:rFonts w:ascii="Times New Roman" w:eastAsiaTheme="minorEastAsia" w:hAnsi="Times New Roman" w:cs="Times New Roman"/>
          <w:sz w:val="28"/>
          <w:szCs w:val="28"/>
          <w:lang w:val="kk-KZ"/>
        </w:rPr>
        <w:t>Үш</w:t>
      </w:r>
      <w:r w:rsidRPr="00B61D16">
        <w:rPr>
          <w:rFonts w:ascii="Times New Roman" w:eastAsiaTheme="minorEastAsia" w:hAnsi="Times New Roman" w:cs="Times New Roman"/>
          <w:sz w:val="28"/>
          <w:szCs w:val="28"/>
          <w:lang w:val="de-DE"/>
        </w:rPr>
        <w:t xml:space="preserve"> </w:t>
      </w:r>
      <w:r w:rsidRPr="00B61D16">
        <w:rPr>
          <w:rFonts w:ascii="Times New Roman" w:eastAsiaTheme="minorEastAsia" w:hAnsi="Times New Roman" w:cs="Times New Roman"/>
          <w:sz w:val="28"/>
          <w:szCs w:val="28"/>
          <w:lang w:val="kk-KZ"/>
        </w:rPr>
        <w:t>жыл</w:t>
      </w:r>
      <w:r w:rsidRPr="00B61D16">
        <w:rPr>
          <w:rFonts w:ascii="Times New Roman" w:eastAsiaTheme="minorEastAsia" w:hAnsi="Times New Roman" w:cs="Times New Roman"/>
          <w:sz w:val="28"/>
          <w:szCs w:val="28"/>
          <w:lang w:val="de-DE"/>
        </w:rPr>
        <w:t xml:space="preserve"> </w:t>
      </w:r>
      <w:r w:rsidRPr="00B61D16">
        <w:rPr>
          <w:rFonts w:ascii="Times New Roman" w:eastAsiaTheme="minorEastAsia" w:hAnsi="Times New Roman" w:cs="Times New Roman"/>
          <w:sz w:val="28"/>
          <w:szCs w:val="28"/>
          <w:lang w:val="kk-KZ"/>
        </w:rPr>
        <w:t>ішінде</w:t>
      </w:r>
      <w:r w:rsidRPr="00B61D16">
        <w:rPr>
          <w:rFonts w:ascii="Times New Roman" w:eastAsiaTheme="minorEastAsia" w:hAnsi="Times New Roman" w:cs="Times New Roman"/>
          <w:sz w:val="28"/>
          <w:szCs w:val="28"/>
          <w:lang w:val="de-DE"/>
        </w:rPr>
        <w:t xml:space="preserve"> </w:t>
      </w:r>
      <w:r w:rsidRPr="00B61D16">
        <w:rPr>
          <w:rFonts w:ascii="Times New Roman" w:eastAsiaTheme="minorEastAsia" w:hAnsi="Times New Roman" w:cs="Times New Roman"/>
          <w:sz w:val="28"/>
          <w:szCs w:val="28"/>
          <w:lang w:val="kk-KZ"/>
        </w:rPr>
        <w:t xml:space="preserve">барлығы </w:t>
      </w:r>
      <w:r w:rsidRPr="00B61D16">
        <w:rPr>
          <w:rFonts w:ascii="Times New Roman" w:eastAsiaTheme="minorEastAsia" w:hAnsi="Times New Roman" w:cs="Times New Roman"/>
          <w:sz w:val="28"/>
          <w:szCs w:val="28"/>
          <w:lang w:val="de-DE"/>
        </w:rPr>
        <w:t xml:space="preserve">368 </w:t>
      </w:r>
      <w:r w:rsidRPr="00B61D16">
        <w:rPr>
          <w:rFonts w:ascii="Times New Roman" w:eastAsiaTheme="minorEastAsia" w:hAnsi="Times New Roman" w:cs="Times New Roman"/>
          <w:sz w:val="28"/>
          <w:szCs w:val="28"/>
          <w:lang w:val="kk-KZ"/>
        </w:rPr>
        <w:t>эпизоо</w:t>
      </w:r>
      <w:r w:rsidR="00F72C21">
        <w:rPr>
          <w:rFonts w:ascii="Times New Roman" w:eastAsiaTheme="minorEastAsia" w:hAnsi="Times New Roman" w:cs="Times New Roman"/>
          <w:sz w:val="28"/>
          <w:szCs w:val="28"/>
          <w:lang w:val="kk-KZ"/>
        </w:rPr>
        <w:t>тология</w:t>
      </w:r>
      <w:r w:rsidRPr="00B61D16">
        <w:rPr>
          <w:rFonts w:ascii="Times New Roman" w:eastAsiaTheme="minorEastAsia" w:hAnsi="Times New Roman" w:cs="Times New Roman"/>
          <w:sz w:val="28"/>
          <w:szCs w:val="28"/>
          <w:lang w:val="kk-KZ"/>
        </w:rPr>
        <w:t>лық бірлікте зерттеулер жүргізілді.</w:t>
      </w:r>
    </w:p>
    <w:p w14:paraId="3D008DD7" w14:textId="77777777" w:rsidR="00B61D16" w:rsidRPr="00B61D16" w:rsidRDefault="00B61D16" w:rsidP="00287C0E">
      <w:pPr>
        <w:autoSpaceDE w:val="0"/>
        <w:autoSpaceDN w:val="0"/>
        <w:spacing w:after="0" w:line="240" w:lineRule="auto"/>
        <w:ind w:right="-1" w:firstLine="709"/>
        <w:jc w:val="both"/>
        <w:rPr>
          <w:rFonts w:ascii="Times New Roman" w:eastAsia="Times New Roman" w:hAnsi="Times New Roman" w:cs="Times New Roman"/>
          <w:sz w:val="24"/>
          <w:szCs w:val="24"/>
          <w:lang w:val="de-DE" w:eastAsia="ru-RU"/>
        </w:rPr>
      </w:pPr>
      <w:r w:rsidRPr="00B61D16">
        <w:rPr>
          <w:rFonts w:ascii="Times New Roman" w:eastAsiaTheme="minorEastAsia" w:hAnsi="Times New Roman" w:cs="Times New Roman"/>
          <w:sz w:val="28"/>
          <w:szCs w:val="28"/>
          <w:lang w:val="kk-KZ"/>
        </w:rPr>
        <w:t>Лейкоз вирусымен зақымдану деңгейіне жүргізілген талдаулар  бойынша, әр жылдық көрсеткіштерді салыстыра отырып, 2018 жылы жоғары көрсеткіш Қостанай облысында байқалғанын көрсетеді: ИФТ-42,9% және ИДР- 47,6%.</w:t>
      </w:r>
      <w:r w:rsidRPr="00B61D16">
        <w:rPr>
          <w:rFonts w:ascii="Times New Roman" w:eastAsia="Times New Roman" w:hAnsi="Times New Roman" w:cs="Times New Roman"/>
          <w:sz w:val="24"/>
          <w:szCs w:val="24"/>
          <w:lang w:val="kk-KZ" w:eastAsia="ru-RU"/>
        </w:rPr>
        <w:t xml:space="preserve"> </w:t>
      </w:r>
    </w:p>
    <w:p w14:paraId="594E5249" w14:textId="76B83B54" w:rsidR="00B61D16" w:rsidRPr="00B61D16" w:rsidRDefault="00B61D16" w:rsidP="00287C0E">
      <w:pPr>
        <w:autoSpaceDE w:val="0"/>
        <w:autoSpaceDN w:val="0"/>
        <w:spacing w:after="0" w:line="240" w:lineRule="auto"/>
        <w:ind w:right="-1" w:firstLine="709"/>
        <w:jc w:val="both"/>
        <w:rPr>
          <w:rFonts w:ascii="Times New Roman" w:eastAsiaTheme="minorEastAsia" w:hAnsi="Times New Roman" w:cs="Times New Roman"/>
          <w:sz w:val="28"/>
          <w:szCs w:val="28"/>
          <w:lang w:val="kk-KZ"/>
        </w:rPr>
      </w:pPr>
      <w:r w:rsidRPr="00B61D16">
        <w:rPr>
          <w:rFonts w:ascii="Times New Roman" w:eastAsiaTheme="minorEastAsia" w:hAnsi="Times New Roman" w:cs="Times New Roman"/>
          <w:sz w:val="28"/>
          <w:szCs w:val="28"/>
          <w:lang w:val="kk-KZ"/>
        </w:rPr>
        <w:t>Соңғы үш жылдық зерттеу бойынша, серологиялық ИДР әдісімен зерттеулерде лейкозды жұқтыру деңгейі жоғары және ең көп оң нәтиже көрсеткен аумақтарға: Қостанай</w:t>
      </w:r>
      <w:r w:rsidR="006273B8">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- 14,5%, Қарағанды</w:t>
      </w:r>
      <w:r w:rsidR="006E03D6">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- 10,6%, Солтүстік Қазақстан облысы (СҚО)</w:t>
      </w:r>
      <w:r w:rsidR="00287C0E">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- 10,1%, Шығыс Қазақстан облысы (ШҚО)</w:t>
      </w:r>
      <w:r w:rsidR="006E03D6">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- 7,4%, Алматы облысы - 6,4% жатады. Ал, ИФТ әдісімен зерттеу бойынша осы аталған облыстарда -</w:t>
      </w:r>
      <w:r w:rsidR="00287C0E">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 xml:space="preserve">12,6, 1, 16,1, 19,9 және 11,2% құрады. </w:t>
      </w:r>
    </w:p>
    <w:p w14:paraId="2CB7AAEA" w14:textId="12A2DAF7" w:rsidR="00B61D16" w:rsidRPr="00B61D16" w:rsidRDefault="00B61D16" w:rsidP="00287C0E">
      <w:pPr>
        <w:autoSpaceDE w:val="0"/>
        <w:autoSpaceDN w:val="0"/>
        <w:spacing w:after="0" w:line="240" w:lineRule="auto"/>
        <w:ind w:right="-1" w:firstLine="709"/>
        <w:jc w:val="both"/>
        <w:rPr>
          <w:rFonts w:ascii="Times New Roman" w:eastAsiaTheme="minorEastAsia" w:hAnsi="Times New Roman" w:cs="Times New Roman"/>
          <w:sz w:val="28"/>
          <w:szCs w:val="28"/>
          <w:lang w:val="kk-KZ"/>
        </w:rPr>
      </w:pPr>
      <w:r w:rsidRPr="00B61D16">
        <w:rPr>
          <w:rFonts w:ascii="Times New Roman" w:eastAsiaTheme="minorEastAsia" w:hAnsi="Times New Roman" w:cs="Times New Roman"/>
          <w:sz w:val="28"/>
          <w:szCs w:val="28"/>
          <w:lang w:val="kk-KZ"/>
        </w:rPr>
        <w:t>МІҚ ЛВ жұқтыру деңгейін жылдар бойынша талдау жүргізгенде 2018 жылы ИФТ әдісі арқылы зерттеу нәтижесінде Алматы облысында -</w:t>
      </w:r>
      <w:r w:rsidR="00287C0E">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7,5%, СҚО -</w:t>
      </w:r>
      <w:r w:rsidR="006273B8">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10,4%, және Қостанай облысында - 47,6% байқалды. Ал ИДР нәтижесінде Алматы облысы</w:t>
      </w:r>
      <w:r w:rsidR="006273B8">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w:t>
      </w:r>
      <w:r w:rsidR="006273B8">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7,4%, Қостанай облысында -</w:t>
      </w:r>
      <w:r w:rsidR="006273B8">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42,9% және СҚО -</w:t>
      </w:r>
      <w:r w:rsidR="006E03D6">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10,4% байқалды.</w:t>
      </w:r>
    </w:p>
    <w:p w14:paraId="1D24982B" w14:textId="20770FB8" w:rsidR="00B61D16" w:rsidRPr="00B61D16" w:rsidRDefault="00B61D16" w:rsidP="00287C0E">
      <w:pPr>
        <w:autoSpaceDE w:val="0"/>
        <w:autoSpaceDN w:val="0"/>
        <w:spacing w:after="0" w:line="240" w:lineRule="auto"/>
        <w:ind w:right="-1" w:firstLine="709"/>
        <w:jc w:val="both"/>
        <w:rPr>
          <w:rFonts w:ascii="Times New Roman" w:eastAsiaTheme="minorEastAsia" w:hAnsi="Times New Roman" w:cs="Times New Roman"/>
          <w:sz w:val="28"/>
          <w:szCs w:val="28"/>
          <w:lang w:val="kk-KZ"/>
        </w:rPr>
      </w:pPr>
      <w:r w:rsidRPr="00B61D16">
        <w:rPr>
          <w:rFonts w:ascii="Times New Roman" w:eastAsiaTheme="minorEastAsia" w:hAnsi="Times New Roman" w:cs="Times New Roman"/>
          <w:sz w:val="28"/>
          <w:szCs w:val="28"/>
          <w:lang w:val="kk-KZ"/>
        </w:rPr>
        <w:t>Серологиялық зерттеулер бойынша 2019 жылғы МІҚ ЛВ жұқтыру деңгейі ИДР әдісі бойынша 8% дан 19,5%-ға дейін жетті (Қостанай - 8,0%, ШҚО -</w:t>
      </w:r>
      <w:r w:rsidR="006E03D6">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8,4%, Түркістан - 12,8%, Павлодар - 14,4%, СҚО -</w:t>
      </w:r>
      <w:r w:rsidR="00287C0E">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16,4% және Қарағанды - 19,5%), ал ИФТ арқылы зерттегенде 6,4%</w:t>
      </w:r>
      <w:r w:rsidR="006E03D6">
        <w:rPr>
          <w:rFonts w:ascii="Times New Roman" w:eastAsiaTheme="minorEastAsia" w:hAnsi="Times New Roman" w:cs="Times New Roman"/>
          <w:sz w:val="28"/>
          <w:szCs w:val="28"/>
          <w:lang w:val="kk-KZ"/>
        </w:rPr>
        <w:t>-</w:t>
      </w:r>
      <w:r w:rsidRPr="00B61D16">
        <w:rPr>
          <w:rFonts w:ascii="Times New Roman" w:eastAsiaTheme="minorEastAsia" w:hAnsi="Times New Roman" w:cs="Times New Roman"/>
          <w:sz w:val="28"/>
          <w:szCs w:val="28"/>
          <w:lang w:val="kk-KZ"/>
        </w:rPr>
        <w:t>дан 39,6%</w:t>
      </w:r>
      <w:r w:rsidR="006E03D6">
        <w:rPr>
          <w:rFonts w:ascii="Times New Roman" w:eastAsiaTheme="minorEastAsia" w:hAnsi="Times New Roman" w:cs="Times New Roman"/>
          <w:sz w:val="28"/>
          <w:szCs w:val="28"/>
          <w:lang w:val="kk-KZ"/>
        </w:rPr>
        <w:t>-</w:t>
      </w:r>
      <w:r w:rsidRPr="00B61D16">
        <w:rPr>
          <w:rFonts w:ascii="Times New Roman" w:eastAsiaTheme="minorEastAsia" w:hAnsi="Times New Roman" w:cs="Times New Roman"/>
          <w:sz w:val="28"/>
          <w:szCs w:val="28"/>
          <w:lang w:val="kk-KZ"/>
        </w:rPr>
        <w:t>ға дейін (Жамбыл -</w:t>
      </w:r>
      <w:r w:rsidR="006273B8">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6,4%, ШҚО - 22%, СҚО -</w:t>
      </w:r>
      <w:r w:rsidR="006273B8">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34%, Қызылордада -</w:t>
      </w:r>
      <w:r w:rsidR="006273B8">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39,6</w:t>
      </w:r>
      <w:bookmarkStart w:id="40" w:name="_Hlk103484816"/>
      <w:r w:rsidRPr="00B61D16">
        <w:rPr>
          <w:rFonts w:ascii="Times New Roman" w:eastAsiaTheme="minorEastAsia" w:hAnsi="Times New Roman" w:cs="Times New Roman"/>
          <w:sz w:val="28"/>
          <w:szCs w:val="28"/>
          <w:lang w:val="kk-KZ"/>
        </w:rPr>
        <w:t>%</w:t>
      </w:r>
      <w:bookmarkEnd w:id="40"/>
      <w:r w:rsidRPr="00B61D16">
        <w:rPr>
          <w:rFonts w:ascii="Times New Roman" w:eastAsiaTheme="minorEastAsia" w:hAnsi="Times New Roman" w:cs="Times New Roman"/>
          <w:sz w:val="28"/>
          <w:szCs w:val="28"/>
          <w:lang w:val="kk-KZ"/>
        </w:rPr>
        <w:t>) нәтижені көрсетті. Қалған облыстарда екі зерттеу әдісі бойынша індетті жұқтыру көрсеткіштері салыстырмалы түрде төмен, яғни 0% бен 4,4% аралығын құрады.</w:t>
      </w:r>
    </w:p>
    <w:p w14:paraId="1FEE7633" w14:textId="5A261144" w:rsidR="00B61D16" w:rsidRPr="00B61D16" w:rsidRDefault="00B61D16" w:rsidP="00287C0E">
      <w:pPr>
        <w:autoSpaceDE w:val="0"/>
        <w:autoSpaceDN w:val="0"/>
        <w:spacing w:after="0" w:line="240" w:lineRule="auto"/>
        <w:ind w:right="-1" w:firstLine="709"/>
        <w:jc w:val="both"/>
        <w:rPr>
          <w:rFonts w:ascii="Times New Roman" w:eastAsiaTheme="minorEastAsia" w:hAnsi="Times New Roman" w:cs="Times New Roman"/>
          <w:sz w:val="28"/>
          <w:szCs w:val="28"/>
          <w:lang w:val="kk-KZ"/>
        </w:rPr>
      </w:pPr>
      <w:r w:rsidRPr="00B61D16">
        <w:rPr>
          <w:rFonts w:ascii="Times New Roman" w:eastAsiaTheme="minorEastAsia" w:hAnsi="Times New Roman" w:cs="Times New Roman"/>
          <w:sz w:val="28"/>
          <w:szCs w:val="28"/>
          <w:lang w:val="kk-KZ"/>
        </w:rPr>
        <w:t>Соңғы 2020 жылы серологиялық зерттеу нәтижелерінде ИДР әдісі бойынша індетті жұқтыру деңгейі ең жоғарғы көрсеткіш Алматы облысы -11,7%, Қарағанды облысы - 8,3%, Шығыс- Қазақстан облысы шаруашылықтарында</w:t>
      </w:r>
      <w:r w:rsidR="00287C0E">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- 5,1% құраса, ал ИФТ әдісі бойынша зерттеу нәтижесінде індетті жұқтыру деңгейі Алматы</w:t>
      </w:r>
      <w:r w:rsidR="006273B8">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- 26,2%, ШҚО -</w:t>
      </w:r>
      <w:r w:rsidR="006273B8">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22,9%,  Жамбыл -1,6% және Түркістан облысында - 6,2%-ға сәйкес болды. Жұқтыру деңгейі орташа көрсеткіш Павлодар облысы - 3,5%, Б</w:t>
      </w:r>
      <w:r w:rsidR="006273B8">
        <w:rPr>
          <w:rFonts w:ascii="Times New Roman" w:eastAsiaTheme="minorEastAsia" w:hAnsi="Times New Roman" w:cs="Times New Roman"/>
          <w:sz w:val="28"/>
          <w:szCs w:val="28"/>
          <w:lang w:val="kk-KZ"/>
        </w:rPr>
        <w:t xml:space="preserve">ҚО - 2,4%, СҚО -1,9% және Түркістан облысында </w:t>
      </w:r>
      <w:r w:rsidRPr="00B61D16">
        <w:rPr>
          <w:rFonts w:ascii="Times New Roman" w:eastAsiaTheme="minorEastAsia" w:hAnsi="Times New Roman" w:cs="Times New Roman"/>
          <w:sz w:val="28"/>
          <w:szCs w:val="28"/>
          <w:lang w:val="kk-KZ"/>
        </w:rPr>
        <w:t>- 1,1% құрады (</w:t>
      </w:r>
      <w:r w:rsidR="00D90514">
        <w:rPr>
          <w:rFonts w:ascii="Times New Roman" w:eastAsiaTheme="minorEastAsia" w:hAnsi="Times New Roman" w:cs="Times New Roman"/>
          <w:sz w:val="28"/>
          <w:szCs w:val="28"/>
          <w:lang w:val="kk-KZ"/>
        </w:rPr>
        <w:t>3</w:t>
      </w:r>
      <w:r w:rsidRPr="00B61D16">
        <w:rPr>
          <w:rFonts w:ascii="Times New Roman" w:eastAsiaTheme="minorEastAsia" w:hAnsi="Times New Roman" w:cs="Times New Roman"/>
          <w:sz w:val="28"/>
          <w:szCs w:val="28"/>
          <w:lang w:val="kk-KZ"/>
        </w:rPr>
        <w:t>-сурет).</w:t>
      </w:r>
    </w:p>
    <w:p w14:paraId="1A394E6F" w14:textId="6A7F264C" w:rsidR="00B61D16" w:rsidRPr="00B61D16" w:rsidRDefault="00B61D16" w:rsidP="00287C0E">
      <w:pPr>
        <w:widowControl w:val="0"/>
        <w:suppressAutoHyphens/>
        <w:autoSpaceDN w:val="0"/>
        <w:spacing w:after="0" w:line="240" w:lineRule="auto"/>
        <w:ind w:right="-1" w:firstLine="709"/>
        <w:jc w:val="both"/>
        <w:textAlignment w:val="baseline"/>
        <w:rPr>
          <w:rFonts w:ascii="Times New Roman" w:eastAsia="Times New Roman" w:hAnsi="Times New Roman" w:cs="Times New Roman"/>
          <w:color w:val="000000"/>
          <w:spacing w:val="-1"/>
          <w:kern w:val="3"/>
          <w:sz w:val="28"/>
          <w:szCs w:val="28"/>
          <w:lang w:val="kk-KZ" w:eastAsia="ru-RU"/>
        </w:rPr>
      </w:pPr>
      <w:r w:rsidRPr="00B61D16">
        <w:rPr>
          <w:rFonts w:ascii="Times New Roman" w:eastAsia="Times New Roman" w:hAnsi="Times New Roman" w:cs="Times New Roman"/>
          <w:color w:val="000000"/>
          <w:spacing w:val="-1"/>
          <w:kern w:val="3"/>
          <w:sz w:val="28"/>
          <w:szCs w:val="28"/>
          <w:lang w:val="kk-KZ" w:eastAsia="ru-RU"/>
        </w:rPr>
        <w:t xml:space="preserve">Жануарларға серологиялық зерттеулер толық жүргізілмегендігіне қарамастан, көрсетілген мәліметтер лейкоздың </w:t>
      </w:r>
      <w:r w:rsidR="00B40144">
        <w:rPr>
          <w:rFonts w:ascii="Times New Roman" w:eastAsia="Times New Roman" w:hAnsi="Times New Roman" w:cs="Times New Roman"/>
          <w:color w:val="000000"/>
          <w:spacing w:val="-1"/>
          <w:kern w:val="3"/>
          <w:sz w:val="28"/>
          <w:szCs w:val="28"/>
          <w:lang w:val="kk-KZ" w:eastAsia="ru-RU"/>
        </w:rPr>
        <w:t>МІҚ</w:t>
      </w:r>
      <w:r w:rsidRPr="00B61D16">
        <w:rPr>
          <w:rFonts w:ascii="Times New Roman" w:eastAsia="Times New Roman" w:hAnsi="Times New Roman" w:cs="Times New Roman"/>
          <w:color w:val="000000"/>
          <w:spacing w:val="-1"/>
          <w:kern w:val="3"/>
          <w:sz w:val="28"/>
          <w:szCs w:val="28"/>
          <w:lang w:val="kk-KZ" w:eastAsia="ru-RU"/>
        </w:rPr>
        <w:t xml:space="preserve"> арасында кеңінен таралғанын және республика аймағында жануарлардың лейкозға оң нәтиже беру к</w:t>
      </w:r>
      <w:r w:rsidR="006273B8">
        <w:rPr>
          <w:rFonts w:ascii="Times New Roman" w:eastAsia="Times New Roman" w:hAnsi="Times New Roman" w:cs="Times New Roman"/>
          <w:color w:val="000000"/>
          <w:spacing w:val="-1"/>
          <w:kern w:val="3"/>
          <w:sz w:val="28"/>
          <w:szCs w:val="28"/>
          <w:lang w:val="kk-KZ" w:eastAsia="ru-RU"/>
        </w:rPr>
        <w:t xml:space="preserve">өрсеткіштері әр жылда әр түрлі </w:t>
      </w:r>
      <w:r w:rsidRPr="00B61D16">
        <w:rPr>
          <w:rFonts w:ascii="Times New Roman" w:eastAsia="Times New Roman" w:hAnsi="Times New Roman" w:cs="Times New Roman"/>
          <w:color w:val="000000"/>
          <w:spacing w:val="-1"/>
          <w:kern w:val="3"/>
          <w:sz w:val="28"/>
          <w:szCs w:val="28"/>
          <w:lang w:val="kk-KZ" w:eastAsia="ru-RU"/>
        </w:rPr>
        <w:t xml:space="preserve">дәрежеде таралғанын көруге болады. </w:t>
      </w:r>
    </w:p>
    <w:p w14:paraId="2382ABE0" w14:textId="77777777" w:rsidR="00B61D16" w:rsidRPr="00B61D16" w:rsidRDefault="00B61D16" w:rsidP="00287C0E">
      <w:pPr>
        <w:autoSpaceDE w:val="0"/>
        <w:autoSpaceDN w:val="0"/>
        <w:spacing w:after="0" w:line="240" w:lineRule="auto"/>
        <w:ind w:right="-1" w:firstLine="709"/>
        <w:jc w:val="both"/>
        <w:rPr>
          <w:rFonts w:ascii="Times New Roman" w:eastAsiaTheme="minorEastAsia" w:hAnsi="Times New Roman" w:cs="Times New Roman"/>
          <w:sz w:val="28"/>
          <w:szCs w:val="28"/>
          <w:lang w:val="kk-KZ"/>
        </w:rPr>
      </w:pPr>
    </w:p>
    <w:p w14:paraId="67088903" w14:textId="77777777" w:rsidR="00B61D16" w:rsidRPr="00B61D16" w:rsidRDefault="00B61D16" w:rsidP="00287C0E">
      <w:pPr>
        <w:autoSpaceDE w:val="0"/>
        <w:autoSpaceDN w:val="0"/>
        <w:spacing w:after="0" w:line="240" w:lineRule="auto"/>
        <w:ind w:right="-1" w:firstLine="709"/>
        <w:jc w:val="both"/>
        <w:rPr>
          <w:rFonts w:ascii="Times New Roman" w:eastAsiaTheme="minorEastAsia" w:hAnsi="Times New Roman" w:cs="Times New Roman"/>
          <w:sz w:val="28"/>
          <w:szCs w:val="28"/>
          <w:lang w:val="kk-KZ"/>
        </w:rPr>
      </w:pPr>
    </w:p>
    <w:p w14:paraId="4D7D33B9" w14:textId="77777777" w:rsidR="00B61D16" w:rsidRPr="00B61D16" w:rsidRDefault="00B61D16" w:rsidP="00287C0E">
      <w:pPr>
        <w:autoSpaceDE w:val="0"/>
        <w:autoSpaceDN w:val="0"/>
        <w:spacing w:after="0" w:line="240" w:lineRule="auto"/>
        <w:ind w:right="-1" w:firstLine="709"/>
        <w:jc w:val="both"/>
        <w:rPr>
          <w:rFonts w:ascii="Times New Roman" w:eastAsiaTheme="minorEastAsia" w:hAnsi="Times New Roman" w:cs="Times New Roman"/>
          <w:sz w:val="28"/>
          <w:szCs w:val="28"/>
          <w:lang w:val="kk-KZ"/>
        </w:rPr>
      </w:pPr>
    </w:p>
    <w:p w14:paraId="57360ECE" w14:textId="61589DDC" w:rsidR="00B61D16" w:rsidRDefault="00347CE9" w:rsidP="00287C0E">
      <w:pPr>
        <w:autoSpaceDE w:val="0"/>
        <w:autoSpaceDN w:val="0"/>
        <w:spacing w:after="0" w:line="240" w:lineRule="auto"/>
        <w:ind w:right="-1"/>
        <w:jc w:val="center"/>
        <w:rPr>
          <w:rFonts w:ascii="Times New Roman" w:eastAsiaTheme="minorEastAsia" w:hAnsi="Times New Roman" w:cs="Times New Roman"/>
          <w:sz w:val="28"/>
          <w:szCs w:val="28"/>
          <w:lang w:val="kk-KZ"/>
        </w:rPr>
      </w:pPr>
      <w:r>
        <w:rPr>
          <w:rFonts w:asciiTheme="majorBidi" w:hAnsiTheme="majorBidi" w:cstheme="majorBidi"/>
          <w:noProof/>
          <w:sz w:val="24"/>
          <w:szCs w:val="24"/>
          <w:lang w:eastAsia="ru-RU"/>
        </w:rPr>
        <w:lastRenderedPageBreak/>
        <w:drawing>
          <wp:inline distT="0" distB="0" distL="0" distR="0" wp14:anchorId="1FACEB53" wp14:editId="01713646">
            <wp:extent cx="6055018" cy="3593465"/>
            <wp:effectExtent l="0" t="0" r="3175" b="698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5A439F1" w14:textId="77777777" w:rsidR="00347CE9" w:rsidRPr="00287C0E" w:rsidRDefault="00347CE9" w:rsidP="00611635">
      <w:pPr>
        <w:autoSpaceDE w:val="0"/>
        <w:autoSpaceDN w:val="0"/>
        <w:spacing w:after="0" w:line="240" w:lineRule="auto"/>
        <w:ind w:right="-284" w:firstLine="709"/>
        <w:jc w:val="both"/>
        <w:rPr>
          <w:rFonts w:ascii="Times New Roman" w:eastAsiaTheme="minorEastAsia" w:hAnsi="Times New Roman" w:cs="Times New Roman"/>
          <w:sz w:val="16"/>
          <w:szCs w:val="16"/>
          <w:lang w:val="kk-KZ"/>
        </w:rPr>
      </w:pPr>
    </w:p>
    <w:p w14:paraId="4FE2E36E" w14:textId="3068DFA2" w:rsidR="00B61D16" w:rsidRPr="00B61D16" w:rsidRDefault="00347CE9" w:rsidP="00287C0E">
      <w:pPr>
        <w:autoSpaceDE w:val="0"/>
        <w:autoSpaceDN w:val="0"/>
        <w:spacing w:after="0" w:line="240" w:lineRule="auto"/>
        <w:ind w:right="-1"/>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Сурет </w:t>
      </w:r>
      <w:r w:rsidR="00D90514">
        <w:rPr>
          <w:rFonts w:ascii="Times New Roman" w:eastAsiaTheme="minorEastAsia" w:hAnsi="Times New Roman" w:cs="Times New Roman"/>
          <w:sz w:val="28"/>
          <w:szCs w:val="28"/>
          <w:lang w:val="kk-KZ"/>
        </w:rPr>
        <w:t>3</w:t>
      </w:r>
      <w:r>
        <w:rPr>
          <w:rFonts w:ascii="Times New Roman" w:eastAsiaTheme="minorEastAsia" w:hAnsi="Times New Roman" w:cs="Times New Roman"/>
          <w:sz w:val="28"/>
          <w:szCs w:val="28"/>
          <w:lang w:val="kk-KZ"/>
        </w:rPr>
        <w:t xml:space="preserve"> </w:t>
      </w:r>
      <w:r w:rsidR="006E03D6">
        <w:rPr>
          <w:rFonts w:ascii="Times New Roman" w:eastAsiaTheme="minorEastAsia" w:hAnsi="Times New Roman" w:cs="Times New Roman"/>
          <w:sz w:val="28"/>
          <w:szCs w:val="28"/>
          <w:lang w:val="kk-KZ"/>
        </w:rPr>
        <w:t>–</w:t>
      </w:r>
      <w:r>
        <w:rPr>
          <w:rFonts w:ascii="Times New Roman" w:eastAsiaTheme="minorEastAsia" w:hAnsi="Times New Roman" w:cs="Times New Roman"/>
          <w:sz w:val="28"/>
          <w:szCs w:val="28"/>
          <w:lang w:val="kk-KZ"/>
        </w:rPr>
        <w:t xml:space="preserve"> ҚР-да 2018-2020 ж</w:t>
      </w:r>
      <w:r w:rsidR="00F92E18">
        <w:rPr>
          <w:rFonts w:ascii="Times New Roman" w:eastAsiaTheme="minorEastAsia" w:hAnsi="Times New Roman" w:cs="Times New Roman"/>
          <w:sz w:val="28"/>
          <w:szCs w:val="28"/>
          <w:lang w:val="kk-KZ"/>
        </w:rPr>
        <w:t>ж.</w:t>
      </w:r>
      <w:r>
        <w:rPr>
          <w:rFonts w:ascii="Times New Roman" w:eastAsiaTheme="minorEastAsia" w:hAnsi="Times New Roman" w:cs="Times New Roman"/>
          <w:sz w:val="28"/>
          <w:szCs w:val="28"/>
          <w:lang w:val="kk-KZ"/>
        </w:rPr>
        <w:t xml:space="preserve"> МІҚ </w:t>
      </w:r>
      <w:r w:rsidR="00B61D16" w:rsidRPr="00B61D16">
        <w:rPr>
          <w:rFonts w:ascii="Times New Roman" w:eastAsiaTheme="minorEastAsia" w:hAnsi="Times New Roman" w:cs="Times New Roman"/>
          <w:sz w:val="28"/>
          <w:szCs w:val="28"/>
          <w:lang w:val="kk-KZ"/>
        </w:rPr>
        <w:t>лейкозына серологиялық зерттеу жүргізу жән</w:t>
      </w:r>
      <w:r w:rsidR="00287C0E">
        <w:rPr>
          <w:rFonts w:ascii="Times New Roman" w:eastAsiaTheme="minorEastAsia" w:hAnsi="Times New Roman" w:cs="Times New Roman"/>
          <w:sz w:val="28"/>
          <w:szCs w:val="28"/>
          <w:lang w:val="kk-KZ"/>
        </w:rPr>
        <w:t>е жұқтыру деңгейінің көрсеткіші</w:t>
      </w:r>
    </w:p>
    <w:p w14:paraId="4E3BD0B2" w14:textId="77777777" w:rsidR="00B61D16" w:rsidRPr="00B61D16" w:rsidRDefault="00B61D16" w:rsidP="00611635">
      <w:pPr>
        <w:autoSpaceDE w:val="0"/>
        <w:autoSpaceDN w:val="0"/>
        <w:spacing w:after="0" w:line="240" w:lineRule="auto"/>
        <w:ind w:right="-284" w:firstLine="709"/>
        <w:jc w:val="both"/>
        <w:rPr>
          <w:rFonts w:ascii="Times New Roman" w:eastAsiaTheme="minorEastAsia" w:hAnsi="Times New Roman" w:cs="Times New Roman"/>
          <w:sz w:val="28"/>
          <w:szCs w:val="28"/>
          <w:lang w:val="kk-KZ"/>
        </w:rPr>
      </w:pPr>
    </w:p>
    <w:p w14:paraId="67C21F6B" w14:textId="36A16993" w:rsidR="00B61D16" w:rsidRPr="00B61D16" w:rsidRDefault="00B61D16" w:rsidP="00287C0E">
      <w:pPr>
        <w:autoSpaceDE w:val="0"/>
        <w:autoSpaceDN w:val="0"/>
        <w:spacing w:after="0" w:line="240" w:lineRule="auto"/>
        <w:ind w:right="-1" w:firstLine="709"/>
        <w:jc w:val="both"/>
        <w:rPr>
          <w:rFonts w:ascii="Times New Roman" w:eastAsiaTheme="minorEastAsia" w:hAnsi="Times New Roman" w:cs="Times New Roman"/>
          <w:sz w:val="28"/>
          <w:szCs w:val="28"/>
          <w:lang w:val="kk-KZ"/>
        </w:rPr>
      </w:pPr>
      <w:r w:rsidRPr="00B61D16">
        <w:rPr>
          <w:rFonts w:ascii="Times New Roman" w:eastAsiaTheme="minorEastAsia" w:hAnsi="Times New Roman" w:cs="Times New Roman"/>
          <w:sz w:val="28"/>
          <w:szCs w:val="28"/>
          <w:lang w:val="kk-KZ"/>
        </w:rPr>
        <w:t xml:space="preserve">Оның негізгі себептерінің бірі індеттен </w:t>
      </w:r>
      <w:r w:rsidR="00B40144">
        <w:rPr>
          <w:rFonts w:ascii="Times New Roman" w:eastAsiaTheme="minorEastAsia" w:hAnsi="Times New Roman" w:cs="Times New Roman"/>
          <w:sz w:val="28"/>
          <w:szCs w:val="28"/>
          <w:lang w:val="kk-KZ"/>
        </w:rPr>
        <w:t>таза</w:t>
      </w:r>
      <w:r w:rsidRPr="00B61D16">
        <w:rPr>
          <w:rFonts w:ascii="Times New Roman" w:eastAsiaTheme="minorEastAsia" w:hAnsi="Times New Roman" w:cs="Times New Roman"/>
          <w:sz w:val="28"/>
          <w:szCs w:val="28"/>
          <w:lang w:val="kk-KZ"/>
        </w:rPr>
        <w:t xml:space="preserve"> емес шаруашылықтардан жануарларды әкелу, сау және ауырған жануарларды бірге ұстау және</w:t>
      </w:r>
      <w:r w:rsidR="00347CE9">
        <w:rPr>
          <w:rFonts w:ascii="Times New Roman" w:eastAsiaTheme="minorEastAsia" w:hAnsi="Times New Roman" w:cs="Times New Roman"/>
          <w:sz w:val="28"/>
          <w:szCs w:val="28"/>
          <w:lang w:val="kk-KZ"/>
        </w:rPr>
        <w:t xml:space="preserve"> табында бірге </w:t>
      </w:r>
      <w:r w:rsidRPr="00B61D16">
        <w:rPr>
          <w:rFonts w:ascii="Times New Roman" w:eastAsiaTheme="minorEastAsia" w:hAnsi="Times New Roman" w:cs="Times New Roman"/>
          <w:sz w:val="28"/>
          <w:szCs w:val="28"/>
          <w:lang w:val="kk-KZ"/>
        </w:rPr>
        <w:t>жаю, жануарларды серологиялық зерттеулермен толық қамтамасыз етпеу, ветеринариялық-зоотехниялық іс-шараларды жүргізу кезінде асептика және антисептика ережелерін дұрыс сақтамау болып табылады.</w:t>
      </w:r>
    </w:p>
    <w:p w14:paraId="1D3C3526" w14:textId="77777777" w:rsidR="00B61D16" w:rsidRPr="00B61D16" w:rsidRDefault="00B61D16" w:rsidP="00287C0E">
      <w:pPr>
        <w:autoSpaceDE w:val="0"/>
        <w:autoSpaceDN w:val="0"/>
        <w:spacing w:after="0" w:line="240" w:lineRule="auto"/>
        <w:ind w:right="-1" w:firstLine="709"/>
        <w:jc w:val="both"/>
        <w:rPr>
          <w:rFonts w:ascii="Times New Roman" w:eastAsiaTheme="minorEastAsia" w:hAnsi="Times New Roman" w:cs="Times New Roman"/>
          <w:sz w:val="28"/>
          <w:szCs w:val="28"/>
          <w:lang w:val="kk-KZ"/>
        </w:rPr>
      </w:pPr>
      <w:r w:rsidRPr="00B61D16">
        <w:rPr>
          <w:rFonts w:ascii="Times New Roman" w:eastAsiaTheme="minorEastAsia" w:hAnsi="Times New Roman" w:cs="Times New Roman"/>
          <w:sz w:val="28"/>
          <w:szCs w:val="28"/>
          <w:lang w:val="kk-KZ"/>
        </w:rPr>
        <w:t xml:space="preserve"> </w:t>
      </w:r>
    </w:p>
    <w:p w14:paraId="29CFAE26" w14:textId="303F4174" w:rsidR="00B61D16" w:rsidRPr="005A05BE" w:rsidRDefault="005A05BE" w:rsidP="00287C0E">
      <w:pPr>
        <w:autoSpaceDE w:val="0"/>
        <w:autoSpaceDN w:val="0"/>
        <w:spacing w:after="0" w:line="240" w:lineRule="auto"/>
        <w:ind w:right="-1" w:firstLine="709"/>
        <w:jc w:val="both"/>
        <w:rPr>
          <w:rFonts w:ascii="Times New Roman" w:eastAsiaTheme="minorEastAsia" w:hAnsi="Times New Roman" w:cs="Times New Roman"/>
          <w:bCs/>
          <w:sz w:val="28"/>
          <w:szCs w:val="28"/>
          <w:lang w:val="kk-KZ"/>
        </w:rPr>
      </w:pPr>
      <w:r w:rsidRPr="005A05BE">
        <w:rPr>
          <w:rFonts w:ascii="Times New Roman" w:eastAsiaTheme="minorEastAsia" w:hAnsi="Times New Roman" w:cs="Times New Roman"/>
          <w:bCs/>
          <w:sz w:val="28"/>
          <w:szCs w:val="28"/>
          <w:lang w:val="kk-KZ"/>
        </w:rPr>
        <w:t>2</w:t>
      </w:r>
      <w:r w:rsidR="00B61D16" w:rsidRPr="005A05BE">
        <w:rPr>
          <w:rFonts w:ascii="Times New Roman" w:eastAsiaTheme="minorEastAsia" w:hAnsi="Times New Roman" w:cs="Times New Roman"/>
          <w:bCs/>
          <w:sz w:val="28"/>
          <w:szCs w:val="28"/>
          <w:lang w:val="kk-KZ"/>
        </w:rPr>
        <w:t>.</w:t>
      </w:r>
      <w:r w:rsidRPr="005A05BE">
        <w:rPr>
          <w:rFonts w:ascii="Times New Roman" w:eastAsiaTheme="minorEastAsia" w:hAnsi="Times New Roman" w:cs="Times New Roman"/>
          <w:bCs/>
          <w:sz w:val="28"/>
          <w:szCs w:val="28"/>
          <w:lang w:val="kk-KZ"/>
        </w:rPr>
        <w:t>2</w:t>
      </w:r>
      <w:r w:rsidR="00B61D16" w:rsidRPr="005A05BE">
        <w:rPr>
          <w:rFonts w:ascii="Times New Roman" w:eastAsiaTheme="minorEastAsia" w:hAnsi="Times New Roman" w:cs="Times New Roman"/>
          <w:bCs/>
          <w:sz w:val="28"/>
          <w:szCs w:val="28"/>
          <w:lang w:val="kk-KZ"/>
        </w:rPr>
        <w:t>.1</w:t>
      </w:r>
      <w:r w:rsidRPr="005A05BE">
        <w:rPr>
          <w:rFonts w:ascii="Times New Roman" w:eastAsiaTheme="minorEastAsia" w:hAnsi="Times New Roman" w:cs="Times New Roman"/>
          <w:bCs/>
          <w:sz w:val="28"/>
          <w:szCs w:val="28"/>
          <w:lang w:val="kk-KZ"/>
        </w:rPr>
        <w:t>.1</w:t>
      </w:r>
      <w:r w:rsidR="00B61D16" w:rsidRPr="005A05BE">
        <w:rPr>
          <w:rFonts w:ascii="Times New Roman" w:eastAsiaTheme="minorEastAsia" w:hAnsi="Times New Roman" w:cs="Times New Roman"/>
          <w:bCs/>
          <w:sz w:val="28"/>
          <w:szCs w:val="28"/>
          <w:lang w:val="kk-KZ"/>
        </w:rPr>
        <w:t xml:space="preserve"> Алматы облысының кейбір шаруашылықтарындағы МІҚ лейкозының таралуын зерттеу</w:t>
      </w:r>
    </w:p>
    <w:p w14:paraId="1F58BC40" w14:textId="7F5A7434" w:rsidR="00B61D16" w:rsidRPr="00B61D16" w:rsidRDefault="00B61D16" w:rsidP="00287C0E">
      <w:pPr>
        <w:autoSpaceDE w:val="0"/>
        <w:autoSpaceDN w:val="0"/>
        <w:spacing w:after="0" w:line="240" w:lineRule="auto"/>
        <w:ind w:right="-1" w:firstLine="709"/>
        <w:jc w:val="both"/>
        <w:rPr>
          <w:rFonts w:ascii="Times New Roman" w:eastAsiaTheme="minorEastAsia" w:hAnsi="Times New Roman" w:cs="Times New Roman"/>
          <w:sz w:val="28"/>
          <w:szCs w:val="28"/>
          <w:lang w:val="kk-KZ"/>
        </w:rPr>
      </w:pPr>
      <w:r w:rsidRPr="00B61D16">
        <w:rPr>
          <w:rFonts w:ascii="Times New Roman" w:eastAsiaTheme="minorEastAsia" w:hAnsi="Times New Roman" w:cs="Times New Roman"/>
          <w:sz w:val="28"/>
          <w:szCs w:val="28"/>
          <w:lang w:val="kk-KZ"/>
        </w:rPr>
        <w:t>Алғашқы 2018 жылдың серологиялық зерттеу нәтижелеріне  сүйене отырып, МІҚ ЛВ табиғи жұқтырудың жоғары деңгейі Алматы және Қостанай облыстарында байқалғанын ескере отырып, екі облыстың аудан көлемінде жұқтырудың көрсеткіштеріне талдаулар жүргізілді және жоғары титрлі қан</w:t>
      </w:r>
      <w:r w:rsidR="00347CE9">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сарысулар таңдап алынды.</w:t>
      </w:r>
    </w:p>
    <w:p w14:paraId="2A3AB1ED" w14:textId="7194B3F0" w:rsidR="00B61D16" w:rsidRPr="00B61D16" w:rsidRDefault="00B61D16" w:rsidP="00287C0E">
      <w:pPr>
        <w:autoSpaceDE w:val="0"/>
        <w:autoSpaceDN w:val="0"/>
        <w:spacing w:after="0" w:line="240" w:lineRule="auto"/>
        <w:ind w:right="-1" w:firstLine="709"/>
        <w:jc w:val="both"/>
        <w:rPr>
          <w:rFonts w:ascii="Times New Roman" w:eastAsiaTheme="minorEastAsia" w:hAnsi="Times New Roman" w:cs="Times New Roman"/>
          <w:sz w:val="28"/>
          <w:szCs w:val="28"/>
          <w:lang w:val="kk-KZ"/>
        </w:rPr>
      </w:pPr>
      <w:r w:rsidRPr="00B61D16">
        <w:rPr>
          <w:rFonts w:ascii="Times New Roman" w:eastAsiaTheme="minorEastAsia" w:hAnsi="Times New Roman" w:cs="Times New Roman"/>
          <w:sz w:val="28"/>
          <w:szCs w:val="28"/>
          <w:lang w:val="kk-KZ"/>
        </w:rPr>
        <w:t xml:space="preserve">МІҚ лейкозы бойынша </w:t>
      </w:r>
      <w:r w:rsidR="0068222E">
        <w:rPr>
          <w:rFonts w:ascii="Times New Roman" w:eastAsiaTheme="minorEastAsia" w:hAnsi="Times New Roman" w:cs="Times New Roman"/>
          <w:sz w:val="28"/>
          <w:szCs w:val="28"/>
          <w:lang w:val="kk-KZ"/>
        </w:rPr>
        <w:t xml:space="preserve">індеттік </w:t>
      </w:r>
      <w:r w:rsidRPr="00B61D16">
        <w:rPr>
          <w:rFonts w:ascii="Times New Roman" w:eastAsiaTheme="minorEastAsia" w:hAnsi="Times New Roman" w:cs="Times New Roman"/>
          <w:sz w:val="28"/>
          <w:szCs w:val="28"/>
          <w:lang w:val="kk-KZ"/>
        </w:rPr>
        <w:t xml:space="preserve">жағдайды тереңірек зерттеу үшін Алматы облысының 2018-2020 жылдардағы </w:t>
      </w:r>
      <w:r w:rsidR="00347CE9">
        <w:rPr>
          <w:rFonts w:ascii="Times New Roman" w:eastAsiaTheme="minorEastAsia" w:hAnsi="Times New Roman" w:cs="Times New Roman"/>
          <w:sz w:val="28"/>
          <w:szCs w:val="28"/>
          <w:lang w:val="kk-KZ"/>
        </w:rPr>
        <w:t xml:space="preserve">лейкоз </w:t>
      </w:r>
      <w:r w:rsidRPr="00B61D16">
        <w:rPr>
          <w:rFonts w:ascii="Times New Roman" w:eastAsiaTheme="minorEastAsia" w:hAnsi="Times New Roman" w:cs="Times New Roman"/>
          <w:sz w:val="28"/>
          <w:szCs w:val="28"/>
          <w:lang w:val="kk-KZ"/>
        </w:rPr>
        <w:t>вирусына</w:t>
      </w:r>
      <w:r w:rsidR="00347CE9">
        <w:rPr>
          <w:rFonts w:ascii="Times New Roman" w:eastAsiaTheme="minorEastAsia" w:hAnsi="Times New Roman" w:cs="Times New Roman"/>
          <w:sz w:val="28"/>
          <w:szCs w:val="28"/>
          <w:lang w:val="kk-KZ"/>
        </w:rPr>
        <w:t xml:space="preserve"> тән</w:t>
      </w:r>
      <w:r w:rsidRPr="00B61D16">
        <w:rPr>
          <w:rFonts w:ascii="Times New Roman" w:eastAsiaTheme="minorEastAsia" w:hAnsi="Times New Roman" w:cs="Times New Roman"/>
          <w:sz w:val="28"/>
          <w:szCs w:val="28"/>
          <w:lang w:val="kk-KZ"/>
        </w:rPr>
        <w:t xml:space="preserve"> антиденелерді зерттеу барлық </w:t>
      </w:r>
      <w:r w:rsidR="00347CE9">
        <w:rPr>
          <w:rFonts w:ascii="Times New Roman" w:eastAsiaTheme="minorEastAsia" w:hAnsi="Times New Roman" w:cs="Times New Roman"/>
          <w:sz w:val="28"/>
          <w:szCs w:val="28"/>
          <w:lang w:val="kk-KZ"/>
        </w:rPr>
        <w:t xml:space="preserve">әр </w:t>
      </w:r>
      <w:r w:rsidRPr="00B61D16">
        <w:rPr>
          <w:rFonts w:ascii="Times New Roman" w:eastAsiaTheme="minorEastAsia" w:hAnsi="Times New Roman" w:cs="Times New Roman"/>
          <w:sz w:val="28"/>
          <w:szCs w:val="28"/>
          <w:lang w:val="kk-KZ"/>
        </w:rPr>
        <w:t>аудан</w:t>
      </w:r>
      <w:r w:rsidR="00347CE9">
        <w:rPr>
          <w:rFonts w:ascii="Times New Roman" w:eastAsiaTheme="minorEastAsia" w:hAnsi="Times New Roman" w:cs="Times New Roman"/>
          <w:sz w:val="28"/>
          <w:szCs w:val="28"/>
          <w:lang w:val="kk-KZ"/>
        </w:rPr>
        <w:t xml:space="preserve"> бойынша </w:t>
      </w:r>
      <w:r w:rsidRPr="00B61D16">
        <w:rPr>
          <w:rFonts w:ascii="Times New Roman" w:eastAsiaTheme="minorEastAsia" w:hAnsi="Times New Roman" w:cs="Times New Roman"/>
          <w:sz w:val="28"/>
          <w:szCs w:val="28"/>
          <w:lang w:val="kk-KZ"/>
        </w:rPr>
        <w:t>әртүрлі шаруашылық</w:t>
      </w:r>
      <w:r w:rsidR="00347CE9">
        <w:rPr>
          <w:rFonts w:ascii="Times New Roman" w:eastAsiaTheme="minorEastAsia" w:hAnsi="Times New Roman" w:cs="Times New Roman"/>
          <w:sz w:val="28"/>
          <w:szCs w:val="28"/>
          <w:lang w:val="kk-KZ"/>
        </w:rPr>
        <w:t xml:space="preserve">тарынан қан сарысуы сынамалары </w:t>
      </w:r>
      <w:r w:rsidRPr="00B61D16">
        <w:rPr>
          <w:rFonts w:ascii="Times New Roman" w:eastAsiaTheme="minorEastAsia" w:hAnsi="Times New Roman" w:cs="Times New Roman"/>
          <w:sz w:val="28"/>
          <w:szCs w:val="28"/>
          <w:lang w:val="kk-KZ"/>
        </w:rPr>
        <w:t xml:space="preserve">алынып, </w:t>
      </w:r>
      <w:r w:rsidR="00347CE9">
        <w:rPr>
          <w:rFonts w:ascii="Times New Roman" w:eastAsiaTheme="minorEastAsia" w:hAnsi="Times New Roman" w:cs="Times New Roman"/>
          <w:sz w:val="28"/>
          <w:szCs w:val="28"/>
          <w:lang w:val="kk-KZ"/>
        </w:rPr>
        <w:t xml:space="preserve">серологиялық зерттеулер </w:t>
      </w:r>
      <w:r w:rsidRPr="00B61D16">
        <w:rPr>
          <w:rFonts w:ascii="Times New Roman" w:eastAsiaTheme="minorEastAsia" w:hAnsi="Times New Roman" w:cs="Times New Roman"/>
          <w:sz w:val="28"/>
          <w:szCs w:val="28"/>
          <w:lang w:val="kk-KZ"/>
        </w:rPr>
        <w:t xml:space="preserve">жүргізілді. Алынған зерттеу нәтижелері </w:t>
      </w:r>
      <w:r w:rsidR="00287C0E">
        <w:rPr>
          <w:rFonts w:ascii="Times New Roman" w:eastAsiaTheme="minorEastAsia" w:hAnsi="Times New Roman" w:cs="Times New Roman"/>
          <w:sz w:val="28"/>
          <w:szCs w:val="28"/>
          <w:lang w:val="kk-KZ"/>
        </w:rPr>
        <w:t>5-</w:t>
      </w:r>
      <w:r w:rsidR="00347CE9">
        <w:rPr>
          <w:rFonts w:ascii="Times New Roman" w:eastAsiaTheme="minorEastAsia" w:hAnsi="Times New Roman" w:cs="Times New Roman"/>
          <w:sz w:val="28"/>
          <w:szCs w:val="28"/>
          <w:lang w:val="kk-KZ"/>
        </w:rPr>
        <w:t xml:space="preserve">кесте </w:t>
      </w:r>
      <w:r w:rsidRPr="00B61D16">
        <w:rPr>
          <w:rFonts w:ascii="Times New Roman" w:eastAsiaTheme="minorEastAsia" w:hAnsi="Times New Roman" w:cs="Times New Roman"/>
          <w:sz w:val="28"/>
          <w:szCs w:val="28"/>
          <w:lang w:val="kk-KZ"/>
        </w:rPr>
        <w:t>көрсетілген.</w:t>
      </w:r>
    </w:p>
    <w:p w14:paraId="28C8A04C" w14:textId="77777777" w:rsidR="00B61D16" w:rsidRPr="00B61D16" w:rsidRDefault="00B61D16" w:rsidP="00287C0E">
      <w:pPr>
        <w:autoSpaceDE w:val="0"/>
        <w:autoSpaceDN w:val="0"/>
        <w:spacing w:after="0" w:line="240" w:lineRule="auto"/>
        <w:ind w:right="-1" w:firstLine="709"/>
        <w:jc w:val="both"/>
        <w:rPr>
          <w:rFonts w:ascii="Times New Roman" w:eastAsiaTheme="minorEastAsia" w:hAnsi="Times New Roman" w:cs="Times New Roman"/>
          <w:sz w:val="28"/>
          <w:szCs w:val="28"/>
          <w:lang w:val="kk-KZ"/>
        </w:rPr>
      </w:pPr>
    </w:p>
    <w:p w14:paraId="33BA5D3A" w14:textId="77777777" w:rsidR="00B61D16" w:rsidRPr="00B61D16" w:rsidRDefault="00B61D16" w:rsidP="00611635">
      <w:pPr>
        <w:autoSpaceDE w:val="0"/>
        <w:autoSpaceDN w:val="0"/>
        <w:spacing w:after="0" w:line="240" w:lineRule="auto"/>
        <w:ind w:right="-284" w:firstLine="709"/>
        <w:jc w:val="both"/>
        <w:rPr>
          <w:rFonts w:ascii="Times New Roman" w:eastAsiaTheme="minorEastAsia" w:hAnsi="Times New Roman" w:cs="Times New Roman"/>
          <w:sz w:val="28"/>
          <w:szCs w:val="28"/>
          <w:lang w:val="kk-KZ"/>
        </w:rPr>
      </w:pPr>
    </w:p>
    <w:p w14:paraId="0F9736D7" w14:textId="77777777" w:rsidR="00B61D16" w:rsidRPr="00B61D16" w:rsidRDefault="00B61D16" w:rsidP="00611635">
      <w:pPr>
        <w:autoSpaceDE w:val="0"/>
        <w:autoSpaceDN w:val="0"/>
        <w:spacing w:after="0" w:line="240" w:lineRule="auto"/>
        <w:ind w:right="-2" w:firstLine="709"/>
        <w:jc w:val="both"/>
        <w:rPr>
          <w:rFonts w:ascii="Times New Roman" w:eastAsiaTheme="minorEastAsia" w:hAnsi="Times New Roman" w:cs="Times New Roman"/>
          <w:sz w:val="28"/>
          <w:szCs w:val="28"/>
          <w:lang w:val="kk-KZ"/>
        </w:rPr>
        <w:sectPr w:rsidR="00B61D16" w:rsidRPr="00B61D16" w:rsidSect="00287C0E">
          <w:pgSz w:w="11906" w:h="16838"/>
          <w:pgMar w:top="1134" w:right="567" w:bottom="1134" w:left="1701" w:header="709" w:footer="709" w:gutter="0"/>
          <w:cols w:space="708"/>
          <w:docGrid w:linePitch="360"/>
        </w:sectPr>
      </w:pPr>
    </w:p>
    <w:p w14:paraId="5F30C612" w14:textId="73175552" w:rsidR="00077504" w:rsidRDefault="00077504" w:rsidP="00287C0E">
      <w:pPr>
        <w:spacing w:after="0" w:line="240" w:lineRule="auto"/>
        <w:rPr>
          <w:rFonts w:ascii="Times New Roman" w:hAnsi="Times New Roman" w:cs="Times New Roman"/>
          <w:sz w:val="28"/>
          <w:szCs w:val="28"/>
          <w:lang w:val="kk-KZ"/>
        </w:rPr>
      </w:pPr>
      <w:r w:rsidRPr="00077504">
        <w:rPr>
          <w:rFonts w:ascii="Times New Roman" w:hAnsi="Times New Roman" w:cs="Times New Roman"/>
          <w:sz w:val="28"/>
          <w:szCs w:val="28"/>
          <w:lang w:val="kk-KZ"/>
        </w:rPr>
        <w:lastRenderedPageBreak/>
        <w:t xml:space="preserve">Кесте 5 </w:t>
      </w:r>
      <w:r w:rsidR="006E03D6">
        <w:rPr>
          <w:rFonts w:ascii="Times New Roman" w:hAnsi="Times New Roman" w:cs="Times New Roman"/>
          <w:sz w:val="28"/>
          <w:szCs w:val="28"/>
          <w:lang w:val="kk-KZ"/>
        </w:rPr>
        <w:t>–</w:t>
      </w:r>
      <w:r w:rsidRPr="00077504">
        <w:rPr>
          <w:rFonts w:ascii="Times New Roman" w:hAnsi="Times New Roman" w:cs="Times New Roman"/>
          <w:sz w:val="28"/>
          <w:szCs w:val="28"/>
          <w:lang w:val="kk-KZ"/>
        </w:rPr>
        <w:t xml:space="preserve"> «ҚазҒЗВИ» ЖШС </w:t>
      </w:r>
      <w:r w:rsidRPr="00077504">
        <w:rPr>
          <w:rFonts w:ascii="Times New Roman" w:hAnsi="Times New Roman" w:cs="Times New Roman"/>
          <w:sz w:val="28"/>
          <w:szCs w:val="28"/>
          <w:lang w:val="de-DE"/>
        </w:rPr>
        <w:t>2018-2020 ж</w:t>
      </w:r>
      <w:r w:rsidRPr="00077504">
        <w:rPr>
          <w:rFonts w:ascii="Times New Roman" w:hAnsi="Times New Roman" w:cs="Times New Roman"/>
          <w:sz w:val="28"/>
          <w:szCs w:val="28"/>
          <w:lang w:val="kk-KZ"/>
        </w:rPr>
        <w:t>ж.</w:t>
      </w:r>
      <w:r w:rsidRPr="00077504">
        <w:rPr>
          <w:rFonts w:ascii="Times New Roman" w:hAnsi="Times New Roman" w:cs="Times New Roman"/>
          <w:sz w:val="28"/>
          <w:szCs w:val="28"/>
          <w:lang w:val="de-DE"/>
        </w:rPr>
        <w:t xml:space="preserve"> Алматы облысының аудандары бөлінісінде </w:t>
      </w:r>
      <w:bookmarkStart w:id="41" w:name="_Hlk116549697"/>
      <w:bookmarkStart w:id="42" w:name="_Hlk115981645"/>
      <w:r w:rsidRPr="00077504">
        <w:rPr>
          <w:rFonts w:ascii="Times New Roman" w:hAnsi="Times New Roman" w:cs="Times New Roman"/>
          <w:sz w:val="28"/>
          <w:szCs w:val="28"/>
          <w:lang w:val="kk-KZ"/>
        </w:rPr>
        <w:t xml:space="preserve">МІҚ ЛВ тән антиденені анықтау </w:t>
      </w:r>
      <w:bookmarkEnd w:id="41"/>
      <w:r w:rsidRPr="00077504">
        <w:rPr>
          <w:rFonts w:ascii="Times New Roman" w:hAnsi="Times New Roman" w:cs="Times New Roman"/>
          <w:sz w:val="28"/>
          <w:szCs w:val="28"/>
          <w:lang w:val="de-DE"/>
        </w:rPr>
        <w:t>нәтижелер</w:t>
      </w:r>
      <w:r w:rsidRPr="00077504">
        <w:rPr>
          <w:rFonts w:ascii="Times New Roman" w:hAnsi="Times New Roman" w:cs="Times New Roman"/>
          <w:sz w:val="28"/>
          <w:szCs w:val="28"/>
          <w:lang w:val="kk-KZ"/>
        </w:rPr>
        <w:t>і</w:t>
      </w:r>
      <w:bookmarkEnd w:id="42"/>
    </w:p>
    <w:p w14:paraId="34112FE8" w14:textId="77777777" w:rsidR="00AA1AE3" w:rsidRPr="00AA1AE3" w:rsidRDefault="00AA1AE3" w:rsidP="00287C0E">
      <w:pPr>
        <w:spacing w:after="0" w:line="240" w:lineRule="auto"/>
        <w:rPr>
          <w:rFonts w:ascii="Times New Roman" w:hAnsi="Times New Roman" w:cs="Times New Roman"/>
          <w:sz w:val="16"/>
          <w:szCs w:val="16"/>
          <w:lang w:val="kk-KZ"/>
        </w:rPr>
      </w:pPr>
    </w:p>
    <w:tbl>
      <w:tblPr>
        <w:tblStyle w:val="7"/>
        <w:tblW w:w="0" w:type="auto"/>
        <w:tblLook w:val="04A0" w:firstRow="1" w:lastRow="0" w:firstColumn="1" w:lastColumn="0" w:noHBand="0" w:noVBand="1"/>
      </w:tblPr>
      <w:tblGrid>
        <w:gridCol w:w="1671"/>
        <w:gridCol w:w="924"/>
        <w:gridCol w:w="562"/>
        <w:gridCol w:w="636"/>
        <w:gridCol w:w="562"/>
        <w:gridCol w:w="636"/>
        <w:gridCol w:w="696"/>
        <w:gridCol w:w="561"/>
        <w:gridCol w:w="636"/>
        <w:gridCol w:w="561"/>
        <w:gridCol w:w="636"/>
        <w:gridCol w:w="581"/>
        <w:gridCol w:w="581"/>
        <w:gridCol w:w="636"/>
        <w:gridCol w:w="581"/>
        <w:gridCol w:w="643"/>
        <w:gridCol w:w="696"/>
        <w:gridCol w:w="605"/>
        <w:gridCol w:w="643"/>
        <w:gridCol w:w="605"/>
        <w:gridCol w:w="643"/>
      </w:tblGrid>
      <w:tr w:rsidR="00287C0E" w:rsidRPr="00077504" w14:paraId="49B56035" w14:textId="77777777" w:rsidTr="006E03D6">
        <w:tc>
          <w:tcPr>
            <w:tcW w:w="1671" w:type="dxa"/>
            <w:vMerge w:val="restart"/>
            <w:vAlign w:val="center"/>
          </w:tcPr>
          <w:p w14:paraId="3772F361"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Аудандар</w:t>
            </w:r>
          </w:p>
          <w:p w14:paraId="4FEF9180"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атауы</w:t>
            </w:r>
          </w:p>
        </w:tc>
        <w:tc>
          <w:tcPr>
            <w:tcW w:w="3320" w:type="dxa"/>
            <w:gridSpan w:val="5"/>
            <w:vAlign w:val="center"/>
          </w:tcPr>
          <w:p w14:paraId="34ADBD5B" w14:textId="3348C6AE" w:rsidR="00287C0E" w:rsidRPr="00287C0E" w:rsidRDefault="00AA1AE3" w:rsidP="006E03D6">
            <w:pPr>
              <w:jc w:val="center"/>
              <w:rPr>
                <w:rFonts w:ascii="Times New Roman" w:hAnsi="Times New Roman" w:cs="Times New Roman"/>
                <w:sz w:val="24"/>
                <w:szCs w:val="24"/>
                <w:lang w:val="kk-KZ"/>
              </w:rPr>
            </w:pPr>
            <w:r>
              <w:rPr>
                <w:rFonts w:ascii="Times New Roman" w:hAnsi="Times New Roman" w:cs="Times New Roman"/>
                <w:sz w:val="24"/>
                <w:szCs w:val="24"/>
                <w:lang w:val="kk-KZ"/>
              </w:rPr>
              <w:t>2018 ж</w:t>
            </w:r>
            <w:r w:rsidR="006E03D6">
              <w:rPr>
                <w:rFonts w:ascii="Times New Roman" w:hAnsi="Times New Roman" w:cs="Times New Roman"/>
                <w:sz w:val="24"/>
                <w:szCs w:val="24"/>
                <w:lang w:val="kk-KZ"/>
              </w:rPr>
              <w:t>ыл</w:t>
            </w:r>
            <w:r>
              <w:rPr>
                <w:rFonts w:ascii="Times New Roman" w:hAnsi="Times New Roman" w:cs="Times New Roman"/>
                <w:sz w:val="24"/>
                <w:szCs w:val="24"/>
                <w:lang w:val="kk-KZ"/>
              </w:rPr>
              <w:t xml:space="preserve"> зерттеулер</w:t>
            </w:r>
          </w:p>
        </w:tc>
        <w:tc>
          <w:tcPr>
            <w:tcW w:w="3090" w:type="dxa"/>
            <w:gridSpan w:val="5"/>
            <w:vAlign w:val="center"/>
          </w:tcPr>
          <w:p w14:paraId="08462E71" w14:textId="7775F61B"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2018 ж</w:t>
            </w:r>
            <w:r w:rsidR="006E03D6">
              <w:rPr>
                <w:rFonts w:ascii="Times New Roman" w:hAnsi="Times New Roman" w:cs="Times New Roman"/>
                <w:sz w:val="24"/>
                <w:szCs w:val="24"/>
                <w:lang w:val="kk-KZ"/>
              </w:rPr>
              <w:t>ыл</w:t>
            </w:r>
            <w:r w:rsidRPr="00287C0E">
              <w:rPr>
                <w:rFonts w:ascii="Times New Roman" w:hAnsi="Times New Roman" w:cs="Times New Roman"/>
                <w:sz w:val="24"/>
                <w:szCs w:val="24"/>
                <w:lang w:val="kk-KZ"/>
              </w:rPr>
              <w:t xml:space="preserve"> зерттеулер</w:t>
            </w:r>
          </w:p>
        </w:tc>
        <w:tc>
          <w:tcPr>
            <w:tcW w:w="3022" w:type="dxa"/>
            <w:gridSpan w:val="5"/>
            <w:vAlign w:val="center"/>
          </w:tcPr>
          <w:p w14:paraId="07706B7D" w14:textId="65AA1698"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2018 ж</w:t>
            </w:r>
            <w:r w:rsidR="006E03D6">
              <w:rPr>
                <w:rFonts w:ascii="Times New Roman" w:hAnsi="Times New Roman" w:cs="Times New Roman"/>
                <w:sz w:val="24"/>
                <w:szCs w:val="24"/>
                <w:lang w:val="kk-KZ"/>
              </w:rPr>
              <w:t>ыл</w:t>
            </w:r>
            <w:r w:rsidRPr="00287C0E">
              <w:rPr>
                <w:rFonts w:ascii="Times New Roman" w:hAnsi="Times New Roman" w:cs="Times New Roman"/>
                <w:sz w:val="24"/>
                <w:szCs w:val="24"/>
                <w:lang w:val="kk-KZ"/>
              </w:rPr>
              <w:t xml:space="preserve"> зерттеулер</w:t>
            </w:r>
          </w:p>
        </w:tc>
        <w:tc>
          <w:tcPr>
            <w:tcW w:w="3192" w:type="dxa"/>
            <w:gridSpan w:val="5"/>
            <w:vAlign w:val="center"/>
          </w:tcPr>
          <w:p w14:paraId="7ED843FE"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Үш жылдық зерттеулер</w:t>
            </w:r>
          </w:p>
        </w:tc>
      </w:tr>
      <w:tr w:rsidR="00287C0E" w:rsidRPr="00077504" w14:paraId="35295A08" w14:textId="77777777" w:rsidTr="006E03D6">
        <w:trPr>
          <w:trHeight w:val="991"/>
        </w:trPr>
        <w:tc>
          <w:tcPr>
            <w:tcW w:w="1671" w:type="dxa"/>
            <w:vMerge/>
            <w:vAlign w:val="center"/>
          </w:tcPr>
          <w:p w14:paraId="70057E02" w14:textId="77777777" w:rsidR="00287C0E" w:rsidRPr="00287C0E" w:rsidRDefault="00287C0E" w:rsidP="006E03D6">
            <w:pPr>
              <w:jc w:val="center"/>
              <w:rPr>
                <w:rFonts w:ascii="Times New Roman" w:hAnsi="Times New Roman" w:cs="Times New Roman"/>
                <w:sz w:val="24"/>
                <w:szCs w:val="24"/>
                <w:lang w:val="kk-KZ"/>
              </w:rPr>
            </w:pPr>
          </w:p>
        </w:tc>
        <w:tc>
          <w:tcPr>
            <w:tcW w:w="924" w:type="dxa"/>
            <w:textDirection w:val="btLr"/>
            <w:vAlign w:val="center"/>
          </w:tcPr>
          <w:p w14:paraId="1DC00119"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Барлығы</w:t>
            </w:r>
          </w:p>
        </w:tc>
        <w:tc>
          <w:tcPr>
            <w:tcW w:w="562" w:type="dxa"/>
            <w:textDirection w:val="btLr"/>
            <w:vAlign w:val="center"/>
          </w:tcPr>
          <w:p w14:paraId="69F6E4FC"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ИДР +</w:t>
            </w:r>
          </w:p>
        </w:tc>
        <w:tc>
          <w:tcPr>
            <w:tcW w:w="636" w:type="dxa"/>
            <w:textDirection w:val="btLr"/>
            <w:vAlign w:val="center"/>
          </w:tcPr>
          <w:p w14:paraId="3FBB8DA2"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en-US"/>
              </w:rPr>
              <w:t>%</w:t>
            </w:r>
          </w:p>
        </w:tc>
        <w:tc>
          <w:tcPr>
            <w:tcW w:w="562" w:type="dxa"/>
            <w:textDirection w:val="btLr"/>
            <w:vAlign w:val="center"/>
          </w:tcPr>
          <w:p w14:paraId="193563E2"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ИФА +</w:t>
            </w:r>
          </w:p>
        </w:tc>
        <w:tc>
          <w:tcPr>
            <w:tcW w:w="636" w:type="dxa"/>
            <w:textDirection w:val="btLr"/>
            <w:vAlign w:val="center"/>
          </w:tcPr>
          <w:p w14:paraId="30459B63"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Барлығы</w:t>
            </w:r>
          </w:p>
        </w:tc>
        <w:tc>
          <w:tcPr>
            <w:tcW w:w="696" w:type="dxa"/>
            <w:textDirection w:val="btLr"/>
            <w:vAlign w:val="center"/>
          </w:tcPr>
          <w:p w14:paraId="7966E6F9"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ИДР +</w:t>
            </w:r>
          </w:p>
        </w:tc>
        <w:tc>
          <w:tcPr>
            <w:tcW w:w="561" w:type="dxa"/>
            <w:textDirection w:val="btLr"/>
            <w:vAlign w:val="center"/>
          </w:tcPr>
          <w:p w14:paraId="7BB7DFA1"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en-US"/>
              </w:rPr>
              <w:t>%</w:t>
            </w:r>
          </w:p>
        </w:tc>
        <w:tc>
          <w:tcPr>
            <w:tcW w:w="636" w:type="dxa"/>
            <w:textDirection w:val="btLr"/>
            <w:vAlign w:val="center"/>
          </w:tcPr>
          <w:p w14:paraId="580B2962"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ИФА +</w:t>
            </w:r>
          </w:p>
        </w:tc>
        <w:tc>
          <w:tcPr>
            <w:tcW w:w="561" w:type="dxa"/>
            <w:textDirection w:val="btLr"/>
            <w:vAlign w:val="center"/>
          </w:tcPr>
          <w:p w14:paraId="3F3F8538"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Барлығы</w:t>
            </w:r>
          </w:p>
        </w:tc>
        <w:tc>
          <w:tcPr>
            <w:tcW w:w="636" w:type="dxa"/>
            <w:textDirection w:val="btLr"/>
            <w:vAlign w:val="center"/>
          </w:tcPr>
          <w:p w14:paraId="02E68F69"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ИДР +</w:t>
            </w:r>
          </w:p>
        </w:tc>
        <w:tc>
          <w:tcPr>
            <w:tcW w:w="581" w:type="dxa"/>
            <w:textDirection w:val="btLr"/>
            <w:vAlign w:val="center"/>
          </w:tcPr>
          <w:p w14:paraId="62186F5B"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en-US"/>
              </w:rPr>
              <w:t>%</w:t>
            </w:r>
          </w:p>
        </w:tc>
        <w:tc>
          <w:tcPr>
            <w:tcW w:w="581" w:type="dxa"/>
            <w:textDirection w:val="btLr"/>
            <w:vAlign w:val="center"/>
          </w:tcPr>
          <w:p w14:paraId="5E74E973"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ИФА +</w:t>
            </w:r>
          </w:p>
        </w:tc>
        <w:tc>
          <w:tcPr>
            <w:tcW w:w="636" w:type="dxa"/>
            <w:textDirection w:val="btLr"/>
            <w:vAlign w:val="center"/>
          </w:tcPr>
          <w:p w14:paraId="462CC721"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Барлығы</w:t>
            </w:r>
          </w:p>
        </w:tc>
        <w:tc>
          <w:tcPr>
            <w:tcW w:w="581" w:type="dxa"/>
            <w:textDirection w:val="btLr"/>
            <w:vAlign w:val="center"/>
          </w:tcPr>
          <w:p w14:paraId="3EE01B79"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ИДР +</w:t>
            </w:r>
          </w:p>
        </w:tc>
        <w:tc>
          <w:tcPr>
            <w:tcW w:w="643" w:type="dxa"/>
            <w:textDirection w:val="btLr"/>
            <w:vAlign w:val="center"/>
          </w:tcPr>
          <w:p w14:paraId="368ACCAC"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en-US"/>
              </w:rPr>
              <w:t>%</w:t>
            </w:r>
          </w:p>
        </w:tc>
        <w:tc>
          <w:tcPr>
            <w:tcW w:w="696" w:type="dxa"/>
            <w:textDirection w:val="btLr"/>
            <w:vAlign w:val="center"/>
          </w:tcPr>
          <w:p w14:paraId="05DAA28D"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ИФА +</w:t>
            </w:r>
          </w:p>
        </w:tc>
        <w:tc>
          <w:tcPr>
            <w:tcW w:w="605" w:type="dxa"/>
            <w:textDirection w:val="btLr"/>
            <w:vAlign w:val="center"/>
          </w:tcPr>
          <w:p w14:paraId="2F9ABA50"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Барлығы</w:t>
            </w:r>
          </w:p>
        </w:tc>
        <w:tc>
          <w:tcPr>
            <w:tcW w:w="643" w:type="dxa"/>
            <w:textDirection w:val="btLr"/>
            <w:vAlign w:val="center"/>
          </w:tcPr>
          <w:p w14:paraId="5DEA66A7"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ИДР +</w:t>
            </w:r>
          </w:p>
        </w:tc>
        <w:tc>
          <w:tcPr>
            <w:tcW w:w="605" w:type="dxa"/>
            <w:textDirection w:val="btLr"/>
            <w:vAlign w:val="center"/>
          </w:tcPr>
          <w:p w14:paraId="0470FB79"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en-US"/>
              </w:rPr>
              <w:t>%</w:t>
            </w:r>
          </w:p>
        </w:tc>
        <w:tc>
          <w:tcPr>
            <w:tcW w:w="643" w:type="dxa"/>
            <w:textDirection w:val="btLr"/>
            <w:vAlign w:val="center"/>
          </w:tcPr>
          <w:p w14:paraId="7D6C0C86" w14:textId="77777777" w:rsidR="00287C0E" w:rsidRPr="00287C0E" w:rsidRDefault="00287C0E" w:rsidP="006E03D6">
            <w:pPr>
              <w:jc w:val="center"/>
              <w:rPr>
                <w:rFonts w:ascii="Times New Roman" w:hAnsi="Times New Roman" w:cs="Times New Roman"/>
                <w:sz w:val="24"/>
                <w:szCs w:val="24"/>
                <w:lang w:val="kk-KZ"/>
              </w:rPr>
            </w:pPr>
            <w:r w:rsidRPr="00287C0E">
              <w:rPr>
                <w:rFonts w:ascii="Times New Roman" w:hAnsi="Times New Roman" w:cs="Times New Roman"/>
                <w:sz w:val="24"/>
                <w:szCs w:val="24"/>
                <w:lang w:val="kk-KZ"/>
              </w:rPr>
              <w:t>ИФА +</w:t>
            </w:r>
          </w:p>
        </w:tc>
      </w:tr>
      <w:tr w:rsidR="00287C0E" w:rsidRPr="00077504" w14:paraId="39965672" w14:textId="77777777" w:rsidTr="00287C0E">
        <w:tc>
          <w:tcPr>
            <w:tcW w:w="1671" w:type="dxa"/>
            <w:tcBorders>
              <w:top w:val="single" w:sz="4" w:space="0" w:color="000000"/>
              <w:left w:val="single" w:sz="4" w:space="0" w:color="000000"/>
              <w:bottom w:val="single" w:sz="4" w:space="0" w:color="000000"/>
              <w:right w:val="single" w:sz="4" w:space="0" w:color="000000"/>
            </w:tcBorders>
            <w:shd w:val="clear" w:color="auto" w:fill="auto"/>
          </w:tcPr>
          <w:p w14:paraId="57053501" w14:textId="77777777" w:rsidR="00287C0E" w:rsidRPr="00287C0E" w:rsidRDefault="00287C0E" w:rsidP="00287C0E">
            <w:pPr>
              <w:rPr>
                <w:rFonts w:ascii="Times New Roman" w:hAnsi="Times New Roman" w:cs="Times New Roman"/>
                <w:sz w:val="24"/>
                <w:szCs w:val="24"/>
                <w:lang w:val="kk-KZ"/>
              </w:rPr>
            </w:pPr>
            <w:r w:rsidRPr="00287C0E">
              <w:rPr>
                <w:rFonts w:ascii="Times New Roman" w:eastAsia="Times New Roman" w:hAnsi="Times New Roman" w:cs="Times New Roman"/>
                <w:kern w:val="3"/>
                <w:sz w:val="24"/>
                <w:szCs w:val="24"/>
              </w:rPr>
              <w:t>Аксу</w:t>
            </w:r>
            <w:r w:rsidRPr="00287C0E">
              <w:rPr>
                <w:rFonts w:ascii="Times New Roman" w:eastAsia="Times New Roman" w:hAnsi="Times New Roman" w:cs="Times New Roman"/>
                <w:kern w:val="3"/>
                <w:sz w:val="24"/>
                <w:szCs w:val="24"/>
                <w:lang w:val="kk-KZ"/>
              </w:rPr>
              <w:t xml:space="preserve"> </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14:paraId="7DCF4BB0" w14:textId="5571EA82" w:rsidR="00287C0E" w:rsidRPr="00287C0E" w:rsidRDefault="00287C0E" w:rsidP="00287C0E">
            <w:pPr>
              <w:jc w:val="center"/>
              <w:rPr>
                <w:rFonts w:ascii="Times New Roman" w:hAnsi="Times New Roman" w:cs="Times New Roman"/>
                <w:sz w:val="24"/>
                <w:szCs w:val="24"/>
                <w:lang w:val="kk-KZ"/>
              </w:rPr>
            </w:pPr>
            <w:r w:rsidRPr="00287C0E">
              <w:rPr>
                <w:rFonts w:ascii="Times New Roman" w:eastAsia="Times New Roman" w:hAnsi="Times New Roman" w:cs="Times New Roman"/>
                <w:sz w:val="24"/>
                <w:szCs w:val="24"/>
                <w:lang w:val="kk-KZ" w:eastAsia="ru-RU"/>
              </w:rPr>
              <w:t>45</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1497A776"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SimSun" w:hAnsi="Times New Roman" w:cs="Times New Roman"/>
                <w:kern w:val="3"/>
                <w:sz w:val="24"/>
                <w:szCs w:val="24"/>
                <w:lang w:val="kk-KZ"/>
              </w:rPr>
              <w:t>13</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19000B8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SimSun" w:hAnsi="Times New Roman" w:cs="Times New Roman"/>
                <w:kern w:val="3"/>
                <w:sz w:val="24"/>
                <w:szCs w:val="24"/>
                <w:lang w:val="kk-KZ"/>
              </w:rPr>
              <w:t>28,8</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31C7BDBF"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SimSun" w:hAnsi="Times New Roman" w:cs="Times New Roman"/>
                <w:kern w:val="3"/>
                <w:sz w:val="24"/>
                <w:szCs w:val="24"/>
                <w:lang w:val="kk-KZ"/>
              </w:rPr>
              <w:t>12</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56C7119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SimSun" w:hAnsi="Times New Roman" w:cs="Times New Roman"/>
                <w:kern w:val="3"/>
                <w:sz w:val="24"/>
                <w:szCs w:val="24"/>
                <w:lang w:val="kk-KZ"/>
              </w:rPr>
              <w:t>26,6</w:t>
            </w:r>
          </w:p>
        </w:tc>
        <w:tc>
          <w:tcPr>
            <w:tcW w:w="696" w:type="dxa"/>
            <w:tcBorders>
              <w:top w:val="single" w:sz="4" w:space="0" w:color="000000"/>
              <w:left w:val="single" w:sz="4" w:space="0" w:color="000000"/>
              <w:bottom w:val="single" w:sz="4" w:space="0" w:color="000000"/>
              <w:right w:val="single" w:sz="4" w:space="0" w:color="000000"/>
            </w:tcBorders>
            <w:shd w:val="clear" w:color="auto" w:fill="auto"/>
          </w:tcPr>
          <w:p w14:paraId="2DFAB97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06A96AB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2C6EA9B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2C71D22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2597377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3537DD9F"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90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3B3DED3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51C2F3C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1,1</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3F0F297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10</w:t>
            </w:r>
          </w:p>
        </w:tc>
        <w:tc>
          <w:tcPr>
            <w:tcW w:w="643" w:type="dxa"/>
            <w:tcBorders>
              <w:top w:val="single" w:sz="4" w:space="0" w:color="000000"/>
              <w:left w:val="single" w:sz="4" w:space="0" w:color="000000"/>
              <w:bottom w:val="single" w:sz="4" w:space="0" w:color="000000"/>
              <w:right w:val="single" w:sz="4" w:space="0" w:color="000000"/>
            </w:tcBorders>
            <w:shd w:val="clear" w:color="auto" w:fill="auto"/>
          </w:tcPr>
          <w:p w14:paraId="43B63343"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11,1</w:t>
            </w:r>
          </w:p>
        </w:tc>
        <w:tc>
          <w:tcPr>
            <w:tcW w:w="696" w:type="dxa"/>
            <w:tcBorders>
              <w:top w:val="single" w:sz="4" w:space="0" w:color="000000"/>
              <w:left w:val="single" w:sz="4" w:space="0" w:color="000000"/>
              <w:bottom w:val="single" w:sz="4" w:space="0" w:color="000000"/>
              <w:right w:val="single" w:sz="4" w:space="0" w:color="auto"/>
            </w:tcBorders>
          </w:tcPr>
          <w:p w14:paraId="3FD96F4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135</w:t>
            </w:r>
          </w:p>
        </w:tc>
        <w:tc>
          <w:tcPr>
            <w:tcW w:w="605" w:type="dxa"/>
            <w:tcBorders>
              <w:top w:val="single" w:sz="4" w:space="0" w:color="000000"/>
              <w:left w:val="single" w:sz="4" w:space="0" w:color="auto"/>
              <w:bottom w:val="single" w:sz="4" w:space="0" w:color="000000"/>
              <w:right w:val="single" w:sz="4" w:space="0" w:color="auto"/>
            </w:tcBorders>
          </w:tcPr>
          <w:p w14:paraId="138FAE46"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14</w:t>
            </w:r>
          </w:p>
        </w:tc>
        <w:tc>
          <w:tcPr>
            <w:tcW w:w="643" w:type="dxa"/>
            <w:tcBorders>
              <w:top w:val="single" w:sz="4" w:space="0" w:color="000000"/>
              <w:left w:val="single" w:sz="4" w:space="0" w:color="auto"/>
              <w:bottom w:val="single" w:sz="4" w:space="0" w:color="000000"/>
              <w:right w:val="single" w:sz="4" w:space="0" w:color="auto"/>
            </w:tcBorders>
          </w:tcPr>
          <w:p w14:paraId="0A1D69FB"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10,3</w:t>
            </w:r>
          </w:p>
        </w:tc>
        <w:tc>
          <w:tcPr>
            <w:tcW w:w="605" w:type="dxa"/>
            <w:tcBorders>
              <w:top w:val="single" w:sz="4" w:space="0" w:color="000000"/>
              <w:left w:val="single" w:sz="4" w:space="0" w:color="auto"/>
              <w:bottom w:val="single" w:sz="4" w:space="0" w:color="000000"/>
              <w:right w:val="single" w:sz="4" w:space="0" w:color="auto"/>
            </w:tcBorders>
          </w:tcPr>
          <w:p w14:paraId="25777EA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22</w:t>
            </w:r>
          </w:p>
        </w:tc>
        <w:tc>
          <w:tcPr>
            <w:tcW w:w="643" w:type="dxa"/>
            <w:tcBorders>
              <w:top w:val="single" w:sz="4" w:space="0" w:color="000000"/>
              <w:left w:val="single" w:sz="4" w:space="0" w:color="auto"/>
              <w:bottom w:val="single" w:sz="4" w:space="0" w:color="000000"/>
              <w:right w:val="single" w:sz="4" w:space="0" w:color="000000"/>
            </w:tcBorders>
          </w:tcPr>
          <w:p w14:paraId="7442968B"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color w:val="000000"/>
                <w:sz w:val="24"/>
                <w:szCs w:val="24"/>
                <w:lang w:eastAsia="ru-RU"/>
              </w:rPr>
              <w:t>16,2</w:t>
            </w:r>
          </w:p>
        </w:tc>
      </w:tr>
      <w:tr w:rsidR="00287C0E" w:rsidRPr="00077504" w14:paraId="6C02BE2D" w14:textId="77777777" w:rsidTr="00287C0E">
        <w:tc>
          <w:tcPr>
            <w:tcW w:w="1671" w:type="dxa"/>
            <w:tcBorders>
              <w:top w:val="single" w:sz="4" w:space="0" w:color="000000"/>
              <w:left w:val="single" w:sz="4" w:space="0" w:color="000000"/>
              <w:bottom w:val="single" w:sz="4" w:space="0" w:color="000000"/>
              <w:right w:val="single" w:sz="4" w:space="0" w:color="000000"/>
            </w:tcBorders>
            <w:shd w:val="clear" w:color="auto" w:fill="auto"/>
          </w:tcPr>
          <w:p w14:paraId="443A30D2" w14:textId="77777777" w:rsidR="00287C0E" w:rsidRPr="00287C0E" w:rsidRDefault="00287C0E" w:rsidP="00287C0E">
            <w:pPr>
              <w:rPr>
                <w:rFonts w:ascii="Times New Roman" w:hAnsi="Times New Roman" w:cs="Times New Roman"/>
                <w:sz w:val="24"/>
                <w:szCs w:val="24"/>
                <w:lang w:val="kk-KZ"/>
              </w:rPr>
            </w:pPr>
            <w:r w:rsidRPr="00287C0E">
              <w:rPr>
                <w:rFonts w:ascii="Times New Roman" w:hAnsi="Times New Roman" w:cs="Times New Roman"/>
                <w:sz w:val="24"/>
                <w:szCs w:val="24"/>
                <w:lang w:val="kk-KZ"/>
              </w:rPr>
              <w:t>Алакөл</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14:paraId="076FC52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65EA387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6585E16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5C25565B"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1F6EB96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96" w:type="dxa"/>
            <w:tcBorders>
              <w:top w:val="single" w:sz="4" w:space="0" w:color="000000"/>
              <w:left w:val="single" w:sz="4" w:space="0" w:color="000000"/>
              <w:bottom w:val="single" w:sz="4" w:space="0" w:color="000000"/>
              <w:right w:val="single" w:sz="4" w:space="0" w:color="000000"/>
            </w:tcBorders>
            <w:shd w:val="clear" w:color="auto" w:fill="auto"/>
          </w:tcPr>
          <w:p w14:paraId="75CB5DCF"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70</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15DAD3A6"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18</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06F64E1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25,7</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321F7AF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7CBD13B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7CA975D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0C19D15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55806DD6"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3B02A14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43" w:type="dxa"/>
            <w:tcBorders>
              <w:top w:val="single" w:sz="4" w:space="0" w:color="000000"/>
              <w:left w:val="single" w:sz="4" w:space="0" w:color="000000"/>
              <w:bottom w:val="single" w:sz="4" w:space="0" w:color="000000"/>
              <w:right w:val="single" w:sz="4" w:space="0" w:color="000000"/>
            </w:tcBorders>
            <w:shd w:val="clear" w:color="auto" w:fill="auto"/>
          </w:tcPr>
          <w:p w14:paraId="6EF2084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96" w:type="dxa"/>
            <w:tcBorders>
              <w:top w:val="single" w:sz="4" w:space="0" w:color="000000"/>
              <w:left w:val="single" w:sz="4" w:space="0" w:color="000000"/>
              <w:bottom w:val="single" w:sz="4" w:space="0" w:color="000000"/>
              <w:right w:val="single" w:sz="4" w:space="0" w:color="auto"/>
            </w:tcBorders>
          </w:tcPr>
          <w:p w14:paraId="563412F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70</w:t>
            </w:r>
          </w:p>
        </w:tc>
        <w:tc>
          <w:tcPr>
            <w:tcW w:w="605" w:type="dxa"/>
            <w:tcBorders>
              <w:top w:val="single" w:sz="4" w:space="0" w:color="000000"/>
              <w:left w:val="single" w:sz="4" w:space="0" w:color="auto"/>
              <w:bottom w:val="single" w:sz="4" w:space="0" w:color="000000"/>
              <w:right w:val="single" w:sz="4" w:space="0" w:color="auto"/>
            </w:tcBorders>
          </w:tcPr>
          <w:p w14:paraId="26C9382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18</w:t>
            </w:r>
          </w:p>
        </w:tc>
        <w:tc>
          <w:tcPr>
            <w:tcW w:w="643" w:type="dxa"/>
            <w:tcBorders>
              <w:top w:val="single" w:sz="4" w:space="0" w:color="000000"/>
              <w:left w:val="single" w:sz="4" w:space="0" w:color="auto"/>
              <w:bottom w:val="single" w:sz="4" w:space="0" w:color="000000"/>
              <w:right w:val="single" w:sz="4" w:space="0" w:color="auto"/>
            </w:tcBorders>
          </w:tcPr>
          <w:p w14:paraId="107CB5A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25,7</w:t>
            </w:r>
          </w:p>
        </w:tc>
        <w:tc>
          <w:tcPr>
            <w:tcW w:w="605" w:type="dxa"/>
            <w:tcBorders>
              <w:top w:val="single" w:sz="4" w:space="0" w:color="000000"/>
              <w:left w:val="single" w:sz="4" w:space="0" w:color="auto"/>
              <w:bottom w:val="single" w:sz="4" w:space="0" w:color="000000"/>
              <w:right w:val="single" w:sz="4" w:space="0" w:color="auto"/>
            </w:tcBorders>
          </w:tcPr>
          <w:p w14:paraId="1B52381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43" w:type="dxa"/>
            <w:tcBorders>
              <w:top w:val="single" w:sz="4" w:space="0" w:color="000000"/>
              <w:left w:val="single" w:sz="4" w:space="0" w:color="auto"/>
              <w:bottom w:val="single" w:sz="4" w:space="0" w:color="000000"/>
              <w:right w:val="single" w:sz="4" w:space="0" w:color="000000"/>
            </w:tcBorders>
          </w:tcPr>
          <w:p w14:paraId="3C3F85F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color w:val="000000"/>
                <w:sz w:val="24"/>
                <w:szCs w:val="24"/>
                <w:lang w:eastAsia="ru-RU"/>
              </w:rPr>
              <w:t>0</w:t>
            </w:r>
          </w:p>
        </w:tc>
      </w:tr>
      <w:tr w:rsidR="00287C0E" w:rsidRPr="00077504" w14:paraId="6C363F4C" w14:textId="77777777" w:rsidTr="00287C0E">
        <w:tc>
          <w:tcPr>
            <w:tcW w:w="1671" w:type="dxa"/>
            <w:tcBorders>
              <w:top w:val="single" w:sz="4" w:space="0" w:color="000000"/>
              <w:left w:val="single" w:sz="4" w:space="0" w:color="000000"/>
              <w:bottom w:val="single" w:sz="4" w:space="0" w:color="000000"/>
              <w:right w:val="single" w:sz="4" w:space="0" w:color="000000"/>
            </w:tcBorders>
            <w:shd w:val="clear" w:color="auto" w:fill="auto"/>
          </w:tcPr>
          <w:p w14:paraId="720F73A9" w14:textId="77777777" w:rsidR="00287C0E" w:rsidRPr="00287C0E" w:rsidRDefault="00287C0E" w:rsidP="00287C0E">
            <w:pPr>
              <w:rPr>
                <w:rFonts w:ascii="Times New Roman" w:hAnsi="Times New Roman" w:cs="Times New Roman"/>
                <w:sz w:val="24"/>
                <w:szCs w:val="24"/>
                <w:lang w:val="kk-KZ"/>
              </w:rPr>
            </w:pPr>
            <w:r w:rsidRPr="00287C0E">
              <w:rPr>
                <w:rFonts w:ascii="Times New Roman" w:hAnsi="Times New Roman" w:cs="Times New Roman"/>
                <w:sz w:val="24"/>
                <w:szCs w:val="24"/>
                <w:lang w:val="kk-KZ"/>
              </w:rPr>
              <w:t>Ескелді</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14:paraId="55D5040B"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40</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6808F85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7</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3B2BA2A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17,5</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140BCF5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7</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241DFAF3"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17,5</w:t>
            </w:r>
          </w:p>
        </w:tc>
        <w:tc>
          <w:tcPr>
            <w:tcW w:w="696" w:type="dxa"/>
            <w:tcBorders>
              <w:top w:val="single" w:sz="4" w:space="0" w:color="000000"/>
              <w:left w:val="single" w:sz="4" w:space="0" w:color="000000"/>
              <w:bottom w:val="single" w:sz="4" w:space="0" w:color="000000"/>
              <w:right w:val="single" w:sz="4" w:space="0" w:color="000000"/>
            </w:tcBorders>
            <w:shd w:val="clear" w:color="auto" w:fill="auto"/>
          </w:tcPr>
          <w:p w14:paraId="2D30F48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82</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4A22888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29DBC16A"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6E97BF5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4E9489E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337A60C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80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78DF2BD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24A20C36"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77BB282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15</w:t>
            </w:r>
          </w:p>
        </w:tc>
        <w:tc>
          <w:tcPr>
            <w:tcW w:w="643" w:type="dxa"/>
            <w:tcBorders>
              <w:top w:val="single" w:sz="4" w:space="0" w:color="000000"/>
              <w:left w:val="single" w:sz="4" w:space="0" w:color="000000"/>
              <w:bottom w:val="single" w:sz="4" w:space="0" w:color="000000"/>
              <w:right w:val="single" w:sz="4" w:space="0" w:color="000000"/>
            </w:tcBorders>
            <w:shd w:val="clear" w:color="auto" w:fill="auto"/>
          </w:tcPr>
          <w:p w14:paraId="61FFD39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18,7</w:t>
            </w:r>
          </w:p>
        </w:tc>
        <w:tc>
          <w:tcPr>
            <w:tcW w:w="696" w:type="dxa"/>
            <w:tcBorders>
              <w:top w:val="single" w:sz="4" w:space="0" w:color="000000"/>
              <w:left w:val="single" w:sz="4" w:space="0" w:color="000000"/>
              <w:bottom w:val="single" w:sz="4" w:space="0" w:color="000000"/>
              <w:right w:val="single" w:sz="4" w:space="0" w:color="auto"/>
            </w:tcBorders>
          </w:tcPr>
          <w:p w14:paraId="2E64C130"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202</w:t>
            </w:r>
          </w:p>
        </w:tc>
        <w:tc>
          <w:tcPr>
            <w:tcW w:w="605" w:type="dxa"/>
            <w:tcBorders>
              <w:top w:val="single" w:sz="4" w:space="0" w:color="000000"/>
              <w:left w:val="single" w:sz="4" w:space="0" w:color="auto"/>
              <w:bottom w:val="single" w:sz="4" w:space="0" w:color="000000"/>
              <w:right w:val="single" w:sz="4" w:space="0" w:color="auto"/>
            </w:tcBorders>
          </w:tcPr>
          <w:p w14:paraId="6A5421E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7</w:t>
            </w:r>
          </w:p>
        </w:tc>
        <w:tc>
          <w:tcPr>
            <w:tcW w:w="643" w:type="dxa"/>
            <w:tcBorders>
              <w:top w:val="single" w:sz="4" w:space="0" w:color="000000"/>
              <w:left w:val="single" w:sz="4" w:space="0" w:color="auto"/>
              <w:bottom w:val="single" w:sz="4" w:space="0" w:color="000000"/>
              <w:right w:val="single" w:sz="4" w:space="0" w:color="auto"/>
            </w:tcBorders>
          </w:tcPr>
          <w:p w14:paraId="38A5A87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3,4</w:t>
            </w:r>
          </w:p>
        </w:tc>
        <w:tc>
          <w:tcPr>
            <w:tcW w:w="605" w:type="dxa"/>
            <w:tcBorders>
              <w:top w:val="single" w:sz="4" w:space="0" w:color="000000"/>
              <w:left w:val="single" w:sz="4" w:space="0" w:color="auto"/>
              <w:bottom w:val="single" w:sz="4" w:space="0" w:color="000000"/>
              <w:right w:val="single" w:sz="4" w:space="0" w:color="auto"/>
            </w:tcBorders>
          </w:tcPr>
          <w:p w14:paraId="463C6EEA"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22</w:t>
            </w:r>
          </w:p>
        </w:tc>
        <w:tc>
          <w:tcPr>
            <w:tcW w:w="643" w:type="dxa"/>
            <w:tcBorders>
              <w:top w:val="single" w:sz="4" w:space="0" w:color="000000"/>
              <w:left w:val="single" w:sz="4" w:space="0" w:color="auto"/>
              <w:bottom w:val="single" w:sz="4" w:space="0" w:color="000000"/>
              <w:right w:val="single" w:sz="4" w:space="0" w:color="000000"/>
            </w:tcBorders>
          </w:tcPr>
          <w:p w14:paraId="1777DBC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color w:val="000000"/>
                <w:sz w:val="24"/>
                <w:szCs w:val="24"/>
                <w:lang w:eastAsia="ru-RU"/>
              </w:rPr>
              <w:t>10,8</w:t>
            </w:r>
          </w:p>
        </w:tc>
      </w:tr>
      <w:tr w:rsidR="00287C0E" w:rsidRPr="00077504" w14:paraId="061522D8" w14:textId="77777777" w:rsidTr="00287C0E">
        <w:tc>
          <w:tcPr>
            <w:tcW w:w="1671" w:type="dxa"/>
            <w:tcBorders>
              <w:top w:val="single" w:sz="4" w:space="0" w:color="000000"/>
              <w:left w:val="single" w:sz="4" w:space="0" w:color="000000"/>
              <w:bottom w:val="single" w:sz="4" w:space="0" w:color="000000"/>
              <w:right w:val="single" w:sz="4" w:space="0" w:color="000000"/>
            </w:tcBorders>
            <w:shd w:val="clear" w:color="auto" w:fill="auto"/>
          </w:tcPr>
          <w:p w14:paraId="11C3DA21" w14:textId="77777777" w:rsidR="00287C0E" w:rsidRPr="00287C0E" w:rsidRDefault="00287C0E" w:rsidP="00287C0E">
            <w:pPr>
              <w:rPr>
                <w:rFonts w:ascii="Times New Roman" w:hAnsi="Times New Roman" w:cs="Times New Roman"/>
                <w:sz w:val="24"/>
                <w:szCs w:val="24"/>
                <w:lang w:val="kk-KZ"/>
              </w:rPr>
            </w:pPr>
            <w:r w:rsidRPr="00287C0E">
              <w:rPr>
                <w:rFonts w:ascii="Times New Roman" w:hAnsi="Times New Roman" w:cs="Times New Roman"/>
                <w:sz w:val="24"/>
                <w:szCs w:val="24"/>
                <w:lang w:val="kk-KZ"/>
              </w:rPr>
              <w:t>Қаратал</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14:paraId="2193D9B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н/и</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4013FE06"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н/и</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5A04FD0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н/и</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0C6BCF03"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н/и</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1EF154E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н/и</w:t>
            </w:r>
          </w:p>
        </w:tc>
        <w:tc>
          <w:tcPr>
            <w:tcW w:w="696" w:type="dxa"/>
            <w:tcBorders>
              <w:top w:val="single" w:sz="4" w:space="0" w:color="000000"/>
              <w:left w:val="single" w:sz="4" w:space="0" w:color="000000"/>
              <w:bottom w:val="single" w:sz="4" w:space="0" w:color="000000"/>
              <w:right w:val="single" w:sz="4" w:space="0" w:color="000000"/>
            </w:tcBorders>
            <w:shd w:val="clear" w:color="auto" w:fill="auto"/>
          </w:tcPr>
          <w:p w14:paraId="2B53A95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91</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43954780"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50E4D6D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76139C3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695C280B"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10,9</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0F790DD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70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3214641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534FC926"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36E4A30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14</w:t>
            </w:r>
          </w:p>
        </w:tc>
        <w:tc>
          <w:tcPr>
            <w:tcW w:w="643" w:type="dxa"/>
            <w:tcBorders>
              <w:top w:val="single" w:sz="4" w:space="0" w:color="000000"/>
              <w:left w:val="single" w:sz="4" w:space="0" w:color="000000"/>
              <w:bottom w:val="single" w:sz="4" w:space="0" w:color="000000"/>
              <w:right w:val="single" w:sz="4" w:space="0" w:color="000000"/>
            </w:tcBorders>
            <w:shd w:val="clear" w:color="auto" w:fill="auto"/>
          </w:tcPr>
          <w:p w14:paraId="7C4E1BE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20</w:t>
            </w:r>
          </w:p>
        </w:tc>
        <w:tc>
          <w:tcPr>
            <w:tcW w:w="696" w:type="dxa"/>
            <w:tcBorders>
              <w:top w:val="single" w:sz="4" w:space="0" w:color="000000"/>
              <w:left w:val="single" w:sz="4" w:space="0" w:color="000000"/>
              <w:bottom w:val="single" w:sz="4" w:space="0" w:color="000000"/>
              <w:right w:val="single" w:sz="4" w:space="0" w:color="auto"/>
            </w:tcBorders>
          </w:tcPr>
          <w:p w14:paraId="5B9246A3"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161</w:t>
            </w:r>
          </w:p>
        </w:tc>
        <w:tc>
          <w:tcPr>
            <w:tcW w:w="605" w:type="dxa"/>
            <w:tcBorders>
              <w:top w:val="single" w:sz="4" w:space="0" w:color="000000"/>
              <w:left w:val="single" w:sz="4" w:space="0" w:color="auto"/>
              <w:bottom w:val="single" w:sz="4" w:space="0" w:color="000000"/>
              <w:right w:val="single" w:sz="4" w:space="0" w:color="auto"/>
            </w:tcBorders>
          </w:tcPr>
          <w:p w14:paraId="15ACB8A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43" w:type="dxa"/>
            <w:tcBorders>
              <w:top w:val="single" w:sz="4" w:space="0" w:color="000000"/>
              <w:left w:val="single" w:sz="4" w:space="0" w:color="auto"/>
              <w:bottom w:val="single" w:sz="4" w:space="0" w:color="000000"/>
              <w:right w:val="single" w:sz="4" w:space="0" w:color="auto"/>
            </w:tcBorders>
          </w:tcPr>
          <w:p w14:paraId="1E34A58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05" w:type="dxa"/>
            <w:tcBorders>
              <w:top w:val="single" w:sz="4" w:space="0" w:color="000000"/>
              <w:left w:val="single" w:sz="4" w:space="0" w:color="auto"/>
              <w:bottom w:val="single" w:sz="4" w:space="0" w:color="000000"/>
              <w:right w:val="single" w:sz="4" w:space="0" w:color="auto"/>
            </w:tcBorders>
          </w:tcPr>
          <w:p w14:paraId="64BFE59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24</w:t>
            </w:r>
          </w:p>
        </w:tc>
        <w:tc>
          <w:tcPr>
            <w:tcW w:w="643" w:type="dxa"/>
            <w:tcBorders>
              <w:top w:val="single" w:sz="4" w:space="0" w:color="000000"/>
              <w:left w:val="single" w:sz="4" w:space="0" w:color="auto"/>
              <w:bottom w:val="single" w:sz="4" w:space="0" w:color="000000"/>
              <w:right w:val="single" w:sz="4" w:space="0" w:color="000000"/>
            </w:tcBorders>
          </w:tcPr>
          <w:p w14:paraId="30D8BE9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color w:val="000000"/>
                <w:sz w:val="24"/>
                <w:szCs w:val="24"/>
                <w:lang w:eastAsia="ru-RU"/>
              </w:rPr>
              <w:t>14,9</w:t>
            </w:r>
          </w:p>
        </w:tc>
      </w:tr>
      <w:tr w:rsidR="00287C0E" w:rsidRPr="00077504" w14:paraId="27C2920C" w14:textId="77777777" w:rsidTr="00287C0E">
        <w:tc>
          <w:tcPr>
            <w:tcW w:w="1671" w:type="dxa"/>
            <w:tcBorders>
              <w:top w:val="single" w:sz="4" w:space="0" w:color="000000"/>
              <w:left w:val="single" w:sz="4" w:space="0" w:color="000000"/>
              <w:bottom w:val="single" w:sz="4" w:space="0" w:color="000000"/>
              <w:right w:val="single" w:sz="4" w:space="0" w:color="000000"/>
            </w:tcBorders>
            <w:shd w:val="clear" w:color="auto" w:fill="auto"/>
          </w:tcPr>
          <w:p w14:paraId="68F61E06" w14:textId="77777777" w:rsidR="00287C0E" w:rsidRPr="00287C0E" w:rsidRDefault="00287C0E" w:rsidP="00287C0E">
            <w:pPr>
              <w:rPr>
                <w:rFonts w:ascii="Times New Roman" w:hAnsi="Times New Roman" w:cs="Times New Roman"/>
                <w:sz w:val="24"/>
                <w:szCs w:val="24"/>
                <w:lang w:val="kk-KZ"/>
              </w:rPr>
            </w:pPr>
            <w:r w:rsidRPr="00287C0E">
              <w:rPr>
                <w:rFonts w:ascii="Times New Roman" w:eastAsia="Times New Roman" w:hAnsi="Times New Roman" w:cs="Times New Roman"/>
                <w:kern w:val="3"/>
                <w:sz w:val="24"/>
                <w:szCs w:val="24"/>
                <w:lang w:val="kk-KZ"/>
              </w:rPr>
              <w:t>Кербұлақ</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14:paraId="44EAC5F0"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SimSun" w:hAnsi="Times New Roman" w:cs="Times New Roman"/>
                <w:kern w:val="3"/>
                <w:sz w:val="24"/>
                <w:szCs w:val="24"/>
                <w:lang w:val="kk-KZ"/>
              </w:rPr>
              <w:t>40</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7DB8686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3</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2689CD3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7,5</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0F92D82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3</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0F7B1ED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7,5</w:t>
            </w:r>
          </w:p>
        </w:tc>
        <w:tc>
          <w:tcPr>
            <w:tcW w:w="696" w:type="dxa"/>
            <w:tcBorders>
              <w:top w:val="single" w:sz="4" w:space="0" w:color="000000"/>
              <w:left w:val="single" w:sz="4" w:space="0" w:color="000000"/>
              <w:bottom w:val="single" w:sz="4" w:space="0" w:color="000000"/>
              <w:right w:val="single" w:sz="4" w:space="0" w:color="000000"/>
            </w:tcBorders>
            <w:shd w:val="clear" w:color="auto" w:fill="auto"/>
          </w:tcPr>
          <w:p w14:paraId="015B13A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1E0E60B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28A1EF6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676B19DA"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12CB9BF3"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282A69AF"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7E251F16"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712677E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6BD24B0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43" w:type="dxa"/>
            <w:tcBorders>
              <w:top w:val="single" w:sz="4" w:space="0" w:color="000000"/>
              <w:left w:val="single" w:sz="4" w:space="0" w:color="000000"/>
              <w:bottom w:val="single" w:sz="4" w:space="0" w:color="000000"/>
              <w:right w:val="single" w:sz="4" w:space="0" w:color="000000"/>
            </w:tcBorders>
            <w:shd w:val="clear" w:color="auto" w:fill="auto"/>
          </w:tcPr>
          <w:p w14:paraId="7D96413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96" w:type="dxa"/>
            <w:tcBorders>
              <w:top w:val="single" w:sz="4" w:space="0" w:color="000000"/>
              <w:left w:val="single" w:sz="4" w:space="0" w:color="000000"/>
              <w:bottom w:val="single" w:sz="4" w:space="0" w:color="000000"/>
              <w:right w:val="single" w:sz="4" w:space="0" w:color="auto"/>
            </w:tcBorders>
          </w:tcPr>
          <w:p w14:paraId="0850887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SimSun" w:hAnsi="Times New Roman" w:cs="Times New Roman"/>
                <w:kern w:val="3"/>
                <w:sz w:val="24"/>
                <w:szCs w:val="24"/>
                <w:lang w:val="kk-KZ"/>
              </w:rPr>
              <w:t>40</w:t>
            </w:r>
          </w:p>
        </w:tc>
        <w:tc>
          <w:tcPr>
            <w:tcW w:w="605" w:type="dxa"/>
            <w:tcBorders>
              <w:top w:val="single" w:sz="4" w:space="0" w:color="000000"/>
              <w:left w:val="single" w:sz="4" w:space="0" w:color="auto"/>
              <w:bottom w:val="single" w:sz="4" w:space="0" w:color="000000"/>
              <w:right w:val="single" w:sz="4" w:space="0" w:color="auto"/>
            </w:tcBorders>
          </w:tcPr>
          <w:p w14:paraId="148FFA9A"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3</w:t>
            </w:r>
          </w:p>
        </w:tc>
        <w:tc>
          <w:tcPr>
            <w:tcW w:w="643" w:type="dxa"/>
            <w:tcBorders>
              <w:top w:val="single" w:sz="4" w:space="0" w:color="000000"/>
              <w:left w:val="single" w:sz="4" w:space="0" w:color="auto"/>
              <w:bottom w:val="single" w:sz="4" w:space="0" w:color="000000"/>
              <w:right w:val="single" w:sz="4" w:space="0" w:color="auto"/>
            </w:tcBorders>
          </w:tcPr>
          <w:p w14:paraId="728D905A"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7,5</w:t>
            </w:r>
          </w:p>
        </w:tc>
        <w:tc>
          <w:tcPr>
            <w:tcW w:w="605" w:type="dxa"/>
            <w:tcBorders>
              <w:top w:val="single" w:sz="4" w:space="0" w:color="000000"/>
              <w:left w:val="single" w:sz="4" w:space="0" w:color="auto"/>
              <w:bottom w:val="single" w:sz="4" w:space="0" w:color="000000"/>
              <w:right w:val="single" w:sz="4" w:space="0" w:color="auto"/>
            </w:tcBorders>
          </w:tcPr>
          <w:p w14:paraId="3BE7C58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3</w:t>
            </w:r>
          </w:p>
        </w:tc>
        <w:tc>
          <w:tcPr>
            <w:tcW w:w="643" w:type="dxa"/>
            <w:tcBorders>
              <w:top w:val="single" w:sz="4" w:space="0" w:color="000000"/>
              <w:left w:val="single" w:sz="4" w:space="0" w:color="auto"/>
              <w:bottom w:val="single" w:sz="4" w:space="0" w:color="000000"/>
              <w:right w:val="single" w:sz="4" w:space="0" w:color="000000"/>
            </w:tcBorders>
          </w:tcPr>
          <w:p w14:paraId="4592B1FA"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color w:val="000000"/>
                <w:sz w:val="24"/>
                <w:szCs w:val="24"/>
                <w:lang w:val="kk-KZ" w:eastAsia="ru-RU"/>
              </w:rPr>
              <w:t>7,5</w:t>
            </w:r>
          </w:p>
        </w:tc>
      </w:tr>
      <w:tr w:rsidR="00287C0E" w:rsidRPr="00077504" w14:paraId="1400B9D1" w14:textId="77777777" w:rsidTr="00287C0E">
        <w:tc>
          <w:tcPr>
            <w:tcW w:w="1671" w:type="dxa"/>
            <w:tcBorders>
              <w:top w:val="single" w:sz="4" w:space="0" w:color="000000"/>
              <w:left w:val="single" w:sz="4" w:space="0" w:color="000000"/>
              <w:bottom w:val="single" w:sz="4" w:space="0" w:color="000000"/>
              <w:right w:val="single" w:sz="4" w:space="0" w:color="000000"/>
            </w:tcBorders>
            <w:shd w:val="clear" w:color="auto" w:fill="auto"/>
          </w:tcPr>
          <w:p w14:paraId="657CFE83" w14:textId="77777777" w:rsidR="00287C0E" w:rsidRPr="00287C0E" w:rsidRDefault="00287C0E" w:rsidP="00287C0E">
            <w:pPr>
              <w:rPr>
                <w:rFonts w:ascii="Times New Roman" w:hAnsi="Times New Roman" w:cs="Times New Roman"/>
                <w:sz w:val="24"/>
                <w:szCs w:val="24"/>
                <w:lang w:val="kk-KZ"/>
              </w:rPr>
            </w:pPr>
            <w:r w:rsidRPr="00287C0E">
              <w:rPr>
                <w:rFonts w:ascii="Times New Roman" w:eastAsia="Times New Roman" w:hAnsi="Times New Roman" w:cs="Times New Roman"/>
                <w:kern w:val="3"/>
                <w:sz w:val="24"/>
                <w:szCs w:val="24"/>
              </w:rPr>
              <w:t>К</w:t>
            </w:r>
            <w:r w:rsidRPr="00287C0E">
              <w:rPr>
                <w:rFonts w:ascii="Times New Roman" w:eastAsia="Times New Roman" w:hAnsi="Times New Roman" w:cs="Times New Roman"/>
                <w:kern w:val="3"/>
                <w:sz w:val="24"/>
                <w:szCs w:val="24"/>
                <w:lang w:val="kk-KZ"/>
              </w:rPr>
              <w:t xml:space="preserve">өксу </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14:paraId="073CC8A0"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41E95E3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30D057BF"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43C3063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2BD23EE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96" w:type="dxa"/>
            <w:tcBorders>
              <w:top w:val="single" w:sz="4" w:space="0" w:color="000000"/>
              <w:left w:val="single" w:sz="4" w:space="0" w:color="000000"/>
              <w:bottom w:val="single" w:sz="4" w:space="0" w:color="000000"/>
              <w:right w:val="single" w:sz="4" w:space="0" w:color="000000"/>
            </w:tcBorders>
            <w:shd w:val="clear" w:color="auto" w:fill="auto"/>
          </w:tcPr>
          <w:p w14:paraId="3BC4E6D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80</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0BD95AD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2C7DD60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7289673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1C48C50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2EBB6BB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671F507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375E1BE0"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306040E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43" w:type="dxa"/>
            <w:tcBorders>
              <w:top w:val="single" w:sz="4" w:space="0" w:color="000000"/>
              <w:left w:val="single" w:sz="4" w:space="0" w:color="000000"/>
              <w:bottom w:val="single" w:sz="4" w:space="0" w:color="000000"/>
              <w:right w:val="single" w:sz="4" w:space="0" w:color="000000"/>
            </w:tcBorders>
            <w:shd w:val="clear" w:color="auto" w:fill="auto"/>
          </w:tcPr>
          <w:p w14:paraId="77A5F62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96" w:type="dxa"/>
            <w:tcBorders>
              <w:top w:val="single" w:sz="4" w:space="0" w:color="000000"/>
              <w:left w:val="single" w:sz="4" w:space="0" w:color="000000"/>
              <w:bottom w:val="single" w:sz="4" w:space="0" w:color="000000"/>
              <w:right w:val="single" w:sz="4" w:space="0" w:color="auto"/>
            </w:tcBorders>
          </w:tcPr>
          <w:p w14:paraId="34E0AD5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80</w:t>
            </w:r>
          </w:p>
        </w:tc>
        <w:tc>
          <w:tcPr>
            <w:tcW w:w="605" w:type="dxa"/>
            <w:tcBorders>
              <w:top w:val="single" w:sz="4" w:space="0" w:color="000000"/>
              <w:left w:val="single" w:sz="4" w:space="0" w:color="auto"/>
              <w:bottom w:val="single" w:sz="4" w:space="0" w:color="000000"/>
              <w:right w:val="single" w:sz="4" w:space="0" w:color="auto"/>
            </w:tcBorders>
          </w:tcPr>
          <w:p w14:paraId="2A6638DF"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43" w:type="dxa"/>
            <w:tcBorders>
              <w:top w:val="single" w:sz="4" w:space="0" w:color="000000"/>
              <w:left w:val="single" w:sz="4" w:space="0" w:color="auto"/>
              <w:bottom w:val="single" w:sz="4" w:space="0" w:color="000000"/>
              <w:right w:val="single" w:sz="4" w:space="0" w:color="auto"/>
            </w:tcBorders>
          </w:tcPr>
          <w:p w14:paraId="2EA0962F"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05" w:type="dxa"/>
            <w:tcBorders>
              <w:top w:val="single" w:sz="4" w:space="0" w:color="000000"/>
              <w:left w:val="single" w:sz="4" w:space="0" w:color="auto"/>
              <w:bottom w:val="single" w:sz="4" w:space="0" w:color="000000"/>
              <w:right w:val="single" w:sz="4" w:space="0" w:color="auto"/>
            </w:tcBorders>
          </w:tcPr>
          <w:p w14:paraId="61AE5460"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43" w:type="dxa"/>
            <w:tcBorders>
              <w:top w:val="single" w:sz="4" w:space="0" w:color="000000"/>
              <w:left w:val="single" w:sz="4" w:space="0" w:color="auto"/>
              <w:bottom w:val="single" w:sz="4" w:space="0" w:color="000000"/>
              <w:right w:val="single" w:sz="4" w:space="0" w:color="000000"/>
            </w:tcBorders>
          </w:tcPr>
          <w:p w14:paraId="77E7D5C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color w:val="000000"/>
                <w:sz w:val="24"/>
                <w:szCs w:val="24"/>
                <w:lang w:eastAsia="ru-RU"/>
              </w:rPr>
              <w:t>0</w:t>
            </w:r>
          </w:p>
        </w:tc>
      </w:tr>
      <w:tr w:rsidR="00287C0E" w:rsidRPr="00077504" w14:paraId="212494AA" w14:textId="77777777" w:rsidTr="00287C0E">
        <w:tc>
          <w:tcPr>
            <w:tcW w:w="1671" w:type="dxa"/>
            <w:tcBorders>
              <w:top w:val="single" w:sz="4" w:space="0" w:color="000000"/>
              <w:left w:val="single" w:sz="4" w:space="0" w:color="000000"/>
              <w:bottom w:val="single" w:sz="4" w:space="0" w:color="000000"/>
              <w:right w:val="single" w:sz="4" w:space="0" w:color="000000"/>
            </w:tcBorders>
            <w:shd w:val="clear" w:color="auto" w:fill="auto"/>
          </w:tcPr>
          <w:p w14:paraId="45DEE006" w14:textId="77777777" w:rsidR="00287C0E" w:rsidRPr="00287C0E" w:rsidRDefault="00287C0E" w:rsidP="00287C0E">
            <w:pPr>
              <w:rPr>
                <w:rFonts w:ascii="Times New Roman" w:hAnsi="Times New Roman" w:cs="Times New Roman"/>
                <w:sz w:val="24"/>
                <w:szCs w:val="24"/>
                <w:lang w:val="kk-KZ"/>
              </w:rPr>
            </w:pPr>
            <w:r w:rsidRPr="00287C0E">
              <w:rPr>
                <w:rFonts w:ascii="Times New Roman" w:eastAsia="Times New Roman" w:hAnsi="Times New Roman" w:cs="Times New Roman"/>
                <w:kern w:val="3"/>
                <w:sz w:val="24"/>
                <w:szCs w:val="24"/>
              </w:rPr>
              <w:t>Панфилов</w:t>
            </w:r>
            <w:r w:rsidRPr="00287C0E">
              <w:rPr>
                <w:rFonts w:ascii="Times New Roman" w:eastAsia="Times New Roman" w:hAnsi="Times New Roman" w:cs="Times New Roman"/>
                <w:kern w:val="3"/>
                <w:sz w:val="24"/>
                <w:szCs w:val="24"/>
                <w:lang w:val="kk-KZ"/>
              </w:rPr>
              <w:t xml:space="preserve"> </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14:paraId="124515D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220</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7F634313"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1</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1E1120A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0,4</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121F2833"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5055EB7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696" w:type="dxa"/>
            <w:tcBorders>
              <w:top w:val="single" w:sz="4" w:space="0" w:color="000000"/>
              <w:left w:val="single" w:sz="4" w:space="0" w:color="000000"/>
              <w:bottom w:val="single" w:sz="4" w:space="0" w:color="000000"/>
              <w:right w:val="single" w:sz="4" w:space="0" w:color="000000"/>
            </w:tcBorders>
            <w:shd w:val="clear" w:color="auto" w:fill="auto"/>
          </w:tcPr>
          <w:p w14:paraId="0B372440"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110</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5D7673E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244A52A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52514DF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14290E9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06228FFB"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60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76FA35B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2</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77EBD41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3,3</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2D3581E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16</w:t>
            </w:r>
          </w:p>
        </w:tc>
        <w:tc>
          <w:tcPr>
            <w:tcW w:w="643" w:type="dxa"/>
            <w:tcBorders>
              <w:top w:val="single" w:sz="4" w:space="0" w:color="000000"/>
              <w:left w:val="single" w:sz="4" w:space="0" w:color="000000"/>
              <w:bottom w:val="single" w:sz="4" w:space="0" w:color="000000"/>
              <w:right w:val="single" w:sz="4" w:space="0" w:color="000000"/>
            </w:tcBorders>
            <w:shd w:val="clear" w:color="auto" w:fill="auto"/>
          </w:tcPr>
          <w:p w14:paraId="78C5504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26,6</w:t>
            </w:r>
          </w:p>
        </w:tc>
        <w:tc>
          <w:tcPr>
            <w:tcW w:w="696" w:type="dxa"/>
            <w:tcBorders>
              <w:top w:val="single" w:sz="4" w:space="0" w:color="000000"/>
              <w:left w:val="single" w:sz="4" w:space="0" w:color="000000"/>
              <w:bottom w:val="single" w:sz="4" w:space="0" w:color="000000"/>
              <w:right w:val="single" w:sz="4" w:space="0" w:color="auto"/>
            </w:tcBorders>
          </w:tcPr>
          <w:p w14:paraId="44A4EFE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390</w:t>
            </w:r>
          </w:p>
        </w:tc>
        <w:tc>
          <w:tcPr>
            <w:tcW w:w="605" w:type="dxa"/>
            <w:tcBorders>
              <w:top w:val="single" w:sz="4" w:space="0" w:color="000000"/>
              <w:left w:val="single" w:sz="4" w:space="0" w:color="auto"/>
              <w:bottom w:val="single" w:sz="4" w:space="0" w:color="000000"/>
              <w:right w:val="single" w:sz="4" w:space="0" w:color="auto"/>
            </w:tcBorders>
          </w:tcPr>
          <w:p w14:paraId="069481E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3</w:t>
            </w:r>
          </w:p>
        </w:tc>
        <w:tc>
          <w:tcPr>
            <w:tcW w:w="643" w:type="dxa"/>
            <w:tcBorders>
              <w:top w:val="single" w:sz="4" w:space="0" w:color="000000"/>
              <w:left w:val="single" w:sz="4" w:space="0" w:color="auto"/>
              <w:bottom w:val="single" w:sz="4" w:space="0" w:color="000000"/>
              <w:right w:val="single" w:sz="4" w:space="0" w:color="auto"/>
            </w:tcBorders>
          </w:tcPr>
          <w:p w14:paraId="0A4866F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0,7</w:t>
            </w:r>
          </w:p>
        </w:tc>
        <w:tc>
          <w:tcPr>
            <w:tcW w:w="605" w:type="dxa"/>
            <w:tcBorders>
              <w:top w:val="single" w:sz="4" w:space="0" w:color="000000"/>
              <w:left w:val="single" w:sz="4" w:space="0" w:color="auto"/>
              <w:bottom w:val="single" w:sz="4" w:space="0" w:color="000000"/>
              <w:right w:val="single" w:sz="4" w:space="0" w:color="auto"/>
            </w:tcBorders>
          </w:tcPr>
          <w:p w14:paraId="16A2E8BA"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16</w:t>
            </w:r>
          </w:p>
        </w:tc>
        <w:tc>
          <w:tcPr>
            <w:tcW w:w="643" w:type="dxa"/>
            <w:tcBorders>
              <w:top w:val="single" w:sz="4" w:space="0" w:color="000000"/>
              <w:left w:val="single" w:sz="4" w:space="0" w:color="auto"/>
              <w:bottom w:val="single" w:sz="4" w:space="0" w:color="000000"/>
              <w:right w:val="single" w:sz="4" w:space="0" w:color="000000"/>
            </w:tcBorders>
          </w:tcPr>
          <w:p w14:paraId="02C6D6A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color w:val="000000"/>
                <w:sz w:val="24"/>
                <w:szCs w:val="24"/>
                <w:lang w:eastAsia="ru-RU"/>
              </w:rPr>
              <w:t>4,1</w:t>
            </w:r>
          </w:p>
        </w:tc>
      </w:tr>
      <w:tr w:rsidR="00287C0E" w:rsidRPr="00077504" w14:paraId="27EB2769" w14:textId="77777777" w:rsidTr="00287C0E">
        <w:tc>
          <w:tcPr>
            <w:tcW w:w="1671" w:type="dxa"/>
            <w:tcBorders>
              <w:top w:val="single" w:sz="4" w:space="0" w:color="000000"/>
              <w:left w:val="single" w:sz="4" w:space="0" w:color="000000"/>
              <w:bottom w:val="single" w:sz="4" w:space="0" w:color="000000"/>
              <w:right w:val="single" w:sz="4" w:space="0" w:color="000000"/>
            </w:tcBorders>
            <w:shd w:val="clear" w:color="auto" w:fill="auto"/>
          </w:tcPr>
          <w:p w14:paraId="177E7DE1" w14:textId="77777777" w:rsidR="00287C0E" w:rsidRPr="00287C0E" w:rsidRDefault="00287C0E" w:rsidP="00287C0E">
            <w:pPr>
              <w:rPr>
                <w:rFonts w:ascii="Times New Roman" w:hAnsi="Times New Roman" w:cs="Times New Roman"/>
                <w:sz w:val="24"/>
                <w:szCs w:val="24"/>
                <w:lang w:val="kk-KZ"/>
              </w:rPr>
            </w:pPr>
            <w:r w:rsidRPr="00287C0E">
              <w:rPr>
                <w:rFonts w:ascii="Times New Roman" w:eastAsia="Times New Roman" w:hAnsi="Times New Roman" w:cs="Times New Roman"/>
                <w:kern w:val="3"/>
                <w:sz w:val="24"/>
                <w:szCs w:val="24"/>
              </w:rPr>
              <w:t>Сар</w:t>
            </w:r>
            <w:r w:rsidRPr="00287C0E">
              <w:rPr>
                <w:rFonts w:ascii="Times New Roman" w:eastAsia="Times New Roman" w:hAnsi="Times New Roman" w:cs="Times New Roman"/>
                <w:kern w:val="3"/>
                <w:sz w:val="24"/>
                <w:szCs w:val="24"/>
                <w:lang w:val="kk-KZ"/>
              </w:rPr>
              <w:t xml:space="preserve">қан </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14:paraId="6AAFCD0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31</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7559201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1</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7730118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3,2</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0A1E454A"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1</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4654CD1F"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3,2</w:t>
            </w:r>
          </w:p>
        </w:tc>
        <w:tc>
          <w:tcPr>
            <w:tcW w:w="696" w:type="dxa"/>
            <w:tcBorders>
              <w:top w:val="single" w:sz="4" w:space="0" w:color="000000"/>
              <w:left w:val="single" w:sz="4" w:space="0" w:color="000000"/>
              <w:bottom w:val="single" w:sz="4" w:space="0" w:color="000000"/>
              <w:right w:val="single" w:sz="4" w:space="0" w:color="000000"/>
            </w:tcBorders>
            <w:shd w:val="clear" w:color="auto" w:fill="auto"/>
          </w:tcPr>
          <w:p w14:paraId="3E4E02AB"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51C91CE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2B65DDDF"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7DFD90B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03A4F0F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69BC96E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02F5389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1487CBB3"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389E4E46"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43" w:type="dxa"/>
            <w:tcBorders>
              <w:top w:val="single" w:sz="4" w:space="0" w:color="000000"/>
              <w:left w:val="single" w:sz="4" w:space="0" w:color="000000"/>
              <w:bottom w:val="single" w:sz="4" w:space="0" w:color="000000"/>
              <w:right w:val="single" w:sz="4" w:space="0" w:color="000000"/>
            </w:tcBorders>
            <w:shd w:val="clear" w:color="auto" w:fill="auto"/>
          </w:tcPr>
          <w:p w14:paraId="2C2D9F6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96" w:type="dxa"/>
            <w:tcBorders>
              <w:top w:val="single" w:sz="4" w:space="0" w:color="000000"/>
              <w:left w:val="single" w:sz="4" w:space="0" w:color="000000"/>
              <w:bottom w:val="single" w:sz="4" w:space="0" w:color="000000"/>
              <w:right w:val="single" w:sz="4" w:space="0" w:color="auto"/>
            </w:tcBorders>
          </w:tcPr>
          <w:p w14:paraId="6D4939A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31</w:t>
            </w:r>
          </w:p>
        </w:tc>
        <w:tc>
          <w:tcPr>
            <w:tcW w:w="605" w:type="dxa"/>
            <w:tcBorders>
              <w:top w:val="single" w:sz="4" w:space="0" w:color="000000"/>
              <w:left w:val="single" w:sz="4" w:space="0" w:color="auto"/>
              <w:bottom w:val="single" w:sz="4" w:space="0" w:color="000000"/>
              <w:right w:val="single" w:sz="4" w:space="0" w:color="auto"/>
            </w:tcBorders>
          </w:tcPr>
          <w:p w14:paraId="2D36034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1</w:t>
            </w:r>
          </w:p>
        </w:tc>
        <w:tc>
          <w:tcPr>
            <w:tcW w:w="643" w:type="dxa"/>
            <w:tcBorders>
              <w:top w:val="single" w:sz="4" w:space="0" w:color="000000"/>
              <w:left w:val="single" w:sz="4" w:space="0" w:color="auto"/>
              <w:bottom w:val="single" w:sz="4" w:space="0" w:color="000000"/>
              <w:right w:val="single" w:sz="4" w:space="0" w:color="auto"/>
            </w:tcBorders>
          </w:tcPr>
          <w:p w14:paraId="0C28907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3,2</w:t>
            </w:r>
          </w:p>
        </w:tc>
        <w:tc>
          <w:tcPr>
            <w:tcW w:w="605" w:type="dxa"/>
            <w:tcBorders>
              <w:top w:val="single" w:sz="4" w:space="0" w:color="000000"/>
              <w:left w:val="single" w:sz="4" w:space="0" w:color="auto"/>
              <w:bottom w:val="single" w:sz="4" w:space="0" w:color="000000"/>
              <w:right w:val="single" w:sz="4" w:space="0" w:color="auto"/>
            </w:tcBorders>
          </w:tcPr>
          <w:p w14:paraId="0B39E3C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1</w:t>
            </w:r>
          </w:p>
        </w:tc>
        <w:tc>
          <w:tcPr>
            <w:tcW w:w="643" w:type="dxa"/>
            <w:tcBorders>
              <w:top w:val="single" w:sz="4" w:space="0" w:color="000000"/>
              <w:left w:val="single" w:sz="4" w:space="0" w:color="auto"/>
              <w:bottom w:val="single" w:sz="4" w:space="0" w:color="000000"/>
              <w:right w:val="single" w:sz="4" w:space="0" w:color="000000"/>
            </w:tcBorders>
          </w:tcPr>
          <w:p w14:paraId="46E3B03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color w:val="000000"/>
                <w:sz w:val="24"/>
                <w:szCs w:val="24"/>
                <w:lang w:val="kk-KZ" w:eastAsia="ru-RU"/>
              </w:rPr>
              <w:t>3,2</w:t>
            </w:r>
          </w:p>
        </w:tc>
      </w:tr>
      <w:tr w:rsidR="00287C0E" w:rsidRPr="00077504" w14:paraId="312FE241" w14:textId="77777777" w:rsidTr="00287C0E">
        <w:tc>
          <w:tcPr>
            <w:tcW w:w="1671" w:type="dxa"/>
            <w:tcBorders>
              <w:top w:val="single" w:sz="4" w:space="0" w:color="000000"/>
              <w:left w:val="single" w:sz="4" w:space="0" w:color="000000"/>
              <w:bottom w:val="single" w:sz="4" w:space="0" w:color="000000"/>
              <w:right w:val="single" w:sz="4" w:space="0" w:color="000000"/>
            </w:tcBorders>
            <w:shd w:val="clear" w:color="auto" w:fill="auto"/>
          </w:tcPr>
          <w:p w14:paraId="3DD1E439" w14:textId="77777777" w:rsidR="00287C0E" w:rsidRPr="00287C0E" w:rsidRDefault="00287C0E" w:rsidP="00287C0E">
            <w:pPr>
              <w:rPr>
                <w:rFonts w:ascii="Times New Roman" w:hAnsi="Times New Roman" w:cs="Times New Roman"/>
                <w:sz w:val="24"/>
                <w:szCs w:val="24"/>
                <w:lang w:val="kk-KZ"/>
              </w:rPr>
            </w:pPr>
            <w:r w:rsidRPr="00287C0E">
              <w:rPr>
                <w:rFonts w:ascii="Times New Roman" w:eastAsia="Times New Roman" w:hAnsi="Times New Roman" w:cs="Times New Roman"/>
                <w:kern w:val="3"/>
                <w:sz w:val="24"/>
                <w:szCs w:val="24"/>
                <w:lang w:val="kk-KZ"/>
              </w:rPr>
              <w:t>Ұ</w:t>
            </w:r>
            <w:r w:rsidRPr="00287C0E">
              <w:rPr>
                <w:rFonts w:ascii="Times New Roman" w:eastAsia="Times New Roman" w:hAnsi="Times New Roman" w:cs="Times New Roman"/>
                <w:kern w:val="3"/>
                <w:sz w:val="24"/>
                <w:szCs w:val="24"/>
              </w:rPr>
              <w:t>й</w:t>
            </w:r>
            <w:r w:rsidRPr="00287C0E">
              <w:rPr>
                <w:rFonts w:ascii="Times New Roman" w:eastAsia="Times New Roman" w:hAnsi="Times New Roman" w:cs="Times New Roman"/>
                <w:kern w:val="3"/>
                <w:sz w:val="24"/>
                <w:szCs w:val="24"/>
                <w:lang w:val="kk-KZ"/>
              </w:rPr>
              <w:t xml:space="preserve">ғыр </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14:paraId="382D236B"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40</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36B4A00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4A6B21E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0B01599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4DD6BD30"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696" w:type="dxa"/>
            <w:tcBorders>
              <w:top w:val="single" w:sz="4" w:space="0" w:color="000000"/>
              <w:left w:val="single" w:sz="4" w:space="0" w:color="000000"/>
              <w:bottom w:val="single" w:sz="4" w:space="0" w:color="000000"/>
              <w:right w:val="single" w:sz="4" w:space="0" w:color="000000"/>
            </w:tcBorders>
            <w:shd w:val="clear" w:color="auto" w:fill="auto"/>
          </w:tcPr>
          <w:p w14:paraId="4224B14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14B1DEA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06B6F7FF"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3454B0E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301266E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4D028A7A"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75874CFF"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62A1DB4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7667252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43" w:type="dxa"/>
            <w:tcBorders>
              <w:top w:val="single" w:sz="4" w:space="0" w:color="000000"/>
              <w:left w:val="single" w:sz="4" w:space="0" w:color="000000"/>
              <w:bottom w:val="single" w:sz="4" w:space="0" w:color="000000"/>
              <w:right w:val="single" w:sz="4" w:space="0" w:color="000000"/>
            </w:tcBorders>
            <w:shd w:val="clear" w:color="auto" w:fill="auto"/>
          </w:tcPr>
          <w:p w14:paraId="6E099053"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96" w:type="dxa"/>
            <w:tcBorders>
              <w:top w:val="single" w:sz="4" w:space="0" w:color="000000"/>
              <w:left w:val="single" w:sz="4" w:space="0" w:color="000000"/>
              <w:bottom w:val="single" w:sz="4" w:space="0" w:color="000000"/>
              <w:right w:val="single" w:sz="4" w:space="0" w:color="auto"/>
            </w:tcBorders>
          </w:tcPr>
          <w:p w14:paraId="7FF2B8D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40</w:t>
            </w:r>
          </w:p>
        </w:tc>
        <w:tc>
          <w:tcPr>
            <w:tcW w:w="605" w:type="dxa"/>
            <w:tcBorders>
              <w:top w:val="single" w:sz="4" w:space="0" w:color="000000"/>
              <w:left w:val="single" w:sz="4" w:space="0" w:color="auto"/>
              <w:bottom w:val="single" w:sz="4" w:space="0" w:color="000000"/>
              <w:right w:val="single" w:sz="4" w:space="0" w:color="auto"/>
            </w:tcBorders>
          </w:tcPr>
          <w:p w14:paraId="1DAAC1B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643" w:type="dxa"/>
            <w:tcBorders>
              <w:top w:val="single" w:sz="4" w:space="0" w:color="000000"/>
              <w:left w:val="single" w:sz="4" w:space="0" w:color="auto"/>
              <w:bottom w:val="single" w:sz="4" w:space="0" w:color="000000"/>
              <w:right w:val="single" w:sz="4" w:space="0" w:color="auto"/>
            </w:tcBorders>
          </w:tcPr>
          <w:p w14:paraId="3AD7463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605" w:type="dxa"/>
            <w:tcBorders>
              <w:top w:val="single" w:sz="4" w:space="0" w:color="000000"/>
              <w:left w:val="single" w:sz="4" w:space="0" w:color="auto"/>
              <w:bottom w:val="single" w:sz="4" w:space="0" w:color="000000"/>
              <w:right w:val="single" w:sz="4" w:space="0" w:color="auto"/>
            </w:tcBorders>
          </w:tcPr>
          <w:p w14:paraId="6FAD0AD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643" w:type="dxa"/>
            <w:tcBorders>
              <w:top w:val="single" w:sz="4" w:space="0" w:color="000000"/>
              <w:left w:val="single" w:sz="4" w:space="0" w:color="auto"/>
              <w:bottom w:val="single" w:sz="4" w:space="0" w:color="000000"/>
              <w:right w:val="single" w:sz="4" w:space="0" w:color="000000"/>
            </w:tcBorders>
          </w:tcPr>
          <w:p w14:paraId="5C868F2F"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color w:val="000000"/>
                <w:sz w:val="24"/>
                <w:szCs w:val="24"/>
                <w:lang w:val="kk-KZ" w:eastAsia="ru-RU"/>
              </w:rPr>
              <w:t>0</w:t>
            </w:r>
          </w:p>
        </w:tc>
      </w:tr>
      <w:tr w:rsidR="00287C0E" w:rsidRPr="00077504" w14:paraId="79C965EE" w14:textId="77777777" w:rsidTr="00287C0E">
        <w:tc>
          <w:tcPr>
            <w:tcW w:w="1671" w:type="dxa"/>
            <w:tcBorders>
              <w:top w:val="single" w:sz="4" w:space="0" w:color="000000"/>
              <w:left w:val="single" w:sz="4" w:space="0" w:color="000000"/>
              <w:bottom w:val="single" w:sz="4" w:space="0" w:color="000000"/>
              <w:right w:val="single" w:sz="4" w:space="0" w:color="000000"/>
            </w:tcBorders>
            <w:shd w:val="clear" w:color="auto" w:fill="auto"/>
          </w:tcPr>
          <w:p w14:paraId="6257EA83" w14:textId="18718DC1" w:rsidR="00287C0E" w:rsidRPr="00287C0E" w:rsidRDefault="00287C0E" w:rsidP="00287C0E">
            <w:pPr>
              <w:rPr>
                <w:rFonts w:ascii="Times New Roman" w:hAnsi="Times New Roman" w:cs="Times New Roman"/>
                <w:sz w:val="24"/>
                <w:szCs w:val="24"/>
                <w:lang w:val="kk-KZ"/>
              </w:rPr>
            </w:pPr>
            <w:r w:rsidRPr="00287C0E">
              <w:rPr>
                <w:rFonts w:ascii="Times New Roman" w:eastAsia="Times New Roman" w:hAnsi="Times New Roman" w:cs="Times New Roman"/>
                <w:kern w:val="3"/>
                <w:sz w:val="24"/>
                <w:szCs w:val="24"/>
              </w:rPr>
              <w:t>Талд</w:t>
            </w:r>
            <w:r w:rsidR="006E03D6">
              <w:rPr>
                <w:rFonts w:ascii="Times New Roman" w:eastAsia="Times New Roman" w:hAnsi="Times New Roman" w:cs="Times New Roman"/>
                <w:kern w:val="3"/>
                <w:sz w:val="24"/>
                <w:szCs w:val="24"/>
                <w:lang w:val="kk-KZ"/>
              </w:rPr>
              <w:t xml:space="preserve">қорған </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14:paraId="61CC7F2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7D36D3A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3B62C1BA"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56AED36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0BF150F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96" w:type="dxa"/>
            <w:tcBorders>
              <w:top w:val="single" w:sz="4" w:space="0" w:color="000000"/>
              <w:left w:val="single" w:sz="4" w:space="0" w:color="000000"/>
              <w:bottom w:val="single" w:sz="4" w:space="0" w:color="000000"/>
              <w:right w:val="single" w:sz="4" w:space="0" w:color="000000"/>
            </w:tcBorders>
            <w:shd w:val="clear" w:color="auto" w:fill="auto"/>
          </w:tcPr>
          <w:p w14:paraId="43BCDEB0"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3FB7EB8A"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0DD3F2AA"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17111BF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066A4253"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357F261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90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69E54C8B"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1CB66AE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1D30FEA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17</w:t>
            </w:r>
          </w:p>
        </w:tc>
        <w:tc>
          <w:tcPr>
            <w:tcW w:w="643" w:type="dxa"/>
            <w:tcBorders>
              <w:top w:val="single" w:sz="4" w:space="0" w:color="000000"/>
              <w:left w:val="single" w:sz="4" w:space="0" w:color="000000"/>
              <w:bottom w:val="single" w:sz="4" w:space="0" w:color="000000"/>
              <w:right w:val="single" w:sz="4" w:space="0" w:color="000000"/>
            </w:tcBorders>
            <w:shd w:val="clear" w:color="auto" w:fill="auto"/>
          </w:tcPr>
          <w:p w14:paraId="7BA656D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18,8</w:t>
            </w:r>
          </w:p>
        </w:tc>
        <w:tc>
          <w:tcPr>
            <w:tcW w:w="696" w:type="dxa"/>
            <w:tcBorders>
              <w:top w:val="single" w:sz="4" w:space="0" w:color="000000"/>
              <w:left w:val="single" w:sz="4" w:space="0" w:color="000000"/>
              <w:bottom w:val="single" w:sz="4" w:space="0" w:color="000000"/>
              <w:right w:val="single" w:sz="4" w:space="0" w:color="auto"/>
            </w:tcBorders>
          </w:tcPr>
          <w:p w14:paraId="375E277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90</w:t>
            </w:r>
          </w:p>
        </w:tc>
        <w:tc>
          <w:tcPr>
            <w:tcW w:w="605" w:type="dxa"/>
            <w:tcBorders>
              <w:top w:val="single" w:sz="4" w:space="0" w:color="000000"/>
              <w:left w:val="single" w:sz="4" w:space="0" w:color="auto"/>
              <w:bottom w:val="single" w:sz="4" w:space="0" w:color="000000"/>
              <w:right w:val="single" w:sz="4" w:space="0" w:color="auto"/>
            </w:tcBorders>
          </w:tcPr>
          <w:p w14:paraId="321D8E7F"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43" w:type="dxa"/>
            <w:tcBorders>
              <w:top w:val="single" w:sz="4" w:space="0" w:color="000000"/>
              <w:left w:val="single" w:sz="4" w:space="0" w:color="auto"/>
              <w:bottom w:val="single" w:sz="4" w:space="0" w:color="000000"/>
              <w:right w:val="single" w:sz="4" w:space="0" w:color="auto"/>
            </w:tcBorders>
          </w:tcPr>
          <w:p w14:paraId="32F07EC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05" w:type="dxa"/>
            <w:tcBorders>
              <w:top w:val="single" w:sz="4" w:space="0" w:color="000000"/>
              <w:left w:val="single" w:sz="4" w:space="0" w:color="auto"/>
              <w:bottom w:val="single" w:sz="4" w:space="0" w:color="000000"/>
              <w:right w:val="single" w:sz="4" w:space="0" w:color="auto"/>
            </w:tcBorders>
          </w:tcPr>
          <w:p w14:paraId="4F3D17B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17</w:t>
            </w:r>
          </w:p>
        </w:tc>
        <w:tc>
          <w:tcPr>
            <w:tcW w:w="643" w:type="dxa"/>
            <w:tcBorders>
              <w:top w:val="single" w:sz="4" w:space="0" w:color="000000"/>
              <w:left w:val="single" w:sz="4" w:space="0" w:color="auto"/>
              <w:bottom w:val="single" w:sz="4" w:space="0" w:color="000000"/>
              <w:right w:val="single" w:sz="4" w:space="0" w:color="000000"/>
            </w:tcBorders>
          </w:tcPr>
          <w:p w14:paraId="75C3F636"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color w:val="000000"/>
                <w:sz w:val="24"/>
                <w:szCs w:val="24"/>
                <w:lang w:eastAsia="ru-RU"/>
              </w:rPr>
              <w:t>18,8</w:t>
            </w:r>
          </w:p>
        </w:tc>
      </w:tr>
      <w:tr w:rsidR="00287C0E" w:rsidRPr="00077504" w14:paraId="69873C1D" w14:textId="77777777" w:rsidTr="00287C0E">
        <w:tc>
          <w:tcPr>
            <w:tcW w:w="1671" w:type="dxa"/>
            <w:tcBorders>
              <w:top w:val="single" w:sz="4" w:space="0" w:color="000000"/>
              <w:left w:val="single" w:sz="4" w:space="0" w:color="000000"/>
              <w:bottom w:val="single" w:sz="4" w:space="0" w:color="000000"/>
              <w:right w:val="single" w:sz="4" w:space="0" w:color="000000"/>
            </w:tcBorders>
            <w:shd w:val="clear" w:color="auto" w:fill="auto"/>
          </w:tcPr>
          <w:p w14:paraId="605F47E1" w14:textId="77777777" w:rsidR="00287C0E" w:rsidRPr="00287C0E" w:rsidRDefault="00287C0E" w:rsidP="00287C0E">
            <w:pPr>
              <w:rPr>
                <w:rFonts w:ascii="Times New Roman" w:hAnsi="Times New Roman" w:cs="Times New Roman"/>
                <w:sz w:val="24"/>
                <w:szCs w:val="24"/>
                <w:lang w:val="kk-KZ"/>
              </w:rPr>
            </w:pPr>
            <w:r w:rsidRPr="00287C0E">
              <w:rPr>
                <w:rFonts w:ascii="Times New Roman" w:hAnsi="Times New Roman" w:cs="Times New Roman"/>
                <w:sz w:val="24"/>
                <w:szCs w:val="24"/>
                <w:lang w:val="kk-KZ"/>
              </w:rPr>
              <w:t>Текелі қаласы</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14:paraId="4255777A"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63D55D0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0B5DFFD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302C234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285274FF"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96" w:type="dxa"/>
            <w:tcBorders>
              <w:top w:val="single" w:sz="4" w:space="0" w:color="000000"/>
              <w:left w:val="single" w:sz="4" w:space="0" w:color="000000"/>
              <w:bottom w:val="single" w:sz="4" w:space="0" w:color="000000"/>
              <w:right w:val="single" w:sz="4" w:space="0" w:color="000000"/>
            </w:tcBorders>
            <w:shd w:val="clear" w:color="auto" w:fill="auto"/>
          </w:tcPr>
          <w:p w14:paraId="7E5F2D6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30</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245ECA2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637DF0F0"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71911EE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675C279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556890D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40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27889983"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3E760C8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51CBA45B"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8</w:t>
            </w:r>
          </w:p>
        </w:tc>
        <w:tc>
          <w:tcPr>
            <w:tcW w:w="643" w:type="dxa"/>
            <w:tcBorders>
              <w:top w:val="single" w:sz="4" w:space="0" w:color="000000"/>
              <w:left w:val="single" w:sz="4" w:space="0" w:color="000000"/>
              <w:bottom w:val="single" w:sz="4" w:space="0" w:color="000000"/>
              <w:right w:val="single" w:sz="4" w:space="0" w:color="000000"/>
            </w:tcBorders>
            <w:shd w:val="clear" w:color="auto" w:fill="auto"/>
          </w:tcPr>
          <w:p w14:paraId="0C6D26E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20</w:t>
            </w:r>
          </w:p>
        </w:tc>
        <w:tc>
          <w:tcPr>
            <w:tcW w:w="696" w:type="dxa"/>
            <w:tcBorders>
              <w:top w:val="single" w:sz="4" w:space="0" w:color="000000"/>
              <w:left w:val="single" w:sz="4" w:space="0" w:color="000000"/>
              <w:bottom w:val="single" w:sz="4" w:space="0" w:color="000000"/>
              <w:right w:val="single" w:sz="4" w:space="0" w:color="auto"/>
            </w:tcBorders>
          </w:tcPr>
          <w:p w14:paraId="527B333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70</w:t>
            </w:r>
          </w:p>
        </w:tc>
        <w:tc>
          <w:tcPr>
            <w:tcW w:w="605" w:type="dxa"/>
            <w:tcBorders>
              <w:top w:val="single" w:sz="4" w:space="0" w:color="000000"/>
              <w:left w:val="single" w:sz="4" w:space="0" w:color="auto"/>
              <w:bottom w:val="single" w:sz="4" w:space="0" w:color="000000"/>
              <w:right w:val="single" w:sz="4" w:space="0" w:color="auto"/>
            </w:tcBorders>
          </w:tcPr>
          <w:p w14:paraId="5B683B50"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43" w:type="dxa"/>
            <w:tcBorders>
              <w:top w:val="single" w:sz="4" w:space="0" w:color="000000"/>
              <w:left w:val="single" w:sz="4" w:space="0" w:color="auto"/>
              <w:bottom w:val="single" w:sz="4" w:space="0" w:color="000000"/>
              <w:right w:val="single" w:sz="4" w:space="0" w:color="auto"/>
            </w:tcBorders>
          </w:tcPr>
          <w:p w14:paraId="48B85BB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05" w:type="dxa"/>
            <w:tcBorders>
              <w:top w:val="single" w:sz="4" w:space="0" w:color="000000"/>
              <w:left w:val="single" w:sz="4" w:space="0" w:color="auto"/>
              <w:bottom w:val="single" w:sz="4" w:space="0" w:color="000000"/>
              <w:right w:val="single" w:sz="4" w:space="0" w:color="auto"/>
            </w:tcBorders>
          </w:tcPr>
          <w:p w14:paraId="63A2FAF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8</w:t>
            </w:r>
          </w:p>
        </w:tc>
        <w:tc>
          <w:tcPr>
            <w:tcW w:w="643" w:type="dxa"/>
            <w:tcBorders>
              <w:top w:val="single" w:sz="4" w:space="0" w:color="000000"/>
              <w:left w:val="single" w:sz="4" w:space="0" w:color="auto"/>
              <w:bottom w:val="single" w:sz="4" w:space="0" w:color="000000"/>
              <w:right w:val="single" w:sz="4" w:space="0" w:color="000000"/>
            </w:tcBorders>
          </w:tcPr>
          <w:p w14:paraId="7E82586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color w:val="000000"/>
                <w:sz w:val="24"/>
                <w:szCs w:val="24"/>
                <w:lang w:eastAsia="ru-RU"/>
              </w:rPr>
              <w:t>11,4</w:t>
            </w:r>
          </w:p>
        </w:tc>
      </w:tr>
      <w:tr w:rsidR="00287C0E" w:rsidRPr="00077504" w14:paraId="0BED6E54" w14:textId="77777777" w:rsidTr="00287C0E">
        <w:tc>
          <w:tcPr>
            <w:tcW w:w="1671" w:type="dxa"/>
            <w:tcBorders>
              <w:top w:val="single" w:sz="4" w:space="0" w:color="000000"/>
              <w:left w:val="single" w:sz="4" w:space="0" w:color="000000"/>
              <w:bottom w:val="single" w:sz="4" w:space="0" w:color="000000"/>
              <w:right w:val="single" w:sz="4" w:space="0" w:color="000000"/>
            </w:tcBorders>
            <w:shd w:val="clear" w:color="auto" w:fill="auto"/>
          </w:tcPr>
          <w:p w14:paraId="798D3D80" w14:textId="77777777" w:rsidR="00287C0E" w:rsidRPr="00287C0E" w:rsidRDefault="00287C0E" w:rsidP="00287C0E">
            <w:pPr>
              <w:rPr>
                <w:rFonts w:ascii="Times New Roman" w:hAnsi="Times New Roman" w:cs="Times New Roman"/>
                <w:sz w:val="24"/>
                <w:szCs w:val="24"/>
                <w:lang w:val="kk-KZ"/>
              </w:rPr>
            </w:pPr>
            <w:r w:rsidRPr="00287C0E">
              <w:rPr>
                <w:rFonts w:ascii="Times New Roman" w:eastAsia="Times New Roman" w:hAnsi="Times New Roman" w:cs="Times New Roman"/>
                <w:kern w:val="3"/>
                <w:sz w:val="24"/>
                <w:szCs w:val="24"/>
                <w:lang w:val="kk-KZ"/>
              </w:rPr>
              <w:t xml:space="preserve">Іле </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14:paraId="3A7D62A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773E134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2375911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704CB99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4A7978BA"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96" w:type="dxa"/>
            <w:tcBorders>
              <w:top w:val="single" w:sz="4" w:space="0" w:color="000000"/>
              <w:left w:val="single" w:sz="4" w:space="0" w:color="000000"/>
              <w:bottom w:val="single" w:sz="4" w:space="0" w:color="000000"/>
              <w:right w:val="single" w:sz="4" w:space="0" w:color="000000"/>
            </w:tcBorders>
            <w:shd w:val="clear" w:color="auto" w:fill="auto"/>
          </w:tcPr>
          <w:p w14:paraId="3119568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150</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34187206"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28DB1DE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79162870"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621A3983"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231D34E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60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328435E0"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11</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15139AAF"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18,3</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2C21E9EB"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23</w:t>
            </w:r>
          </w:p>
        </w:tc>
        <w:tc>
          <w:tcPr>
            <w:tcW w:w="643" w:type="dxa"/>
            <w:tcBorders>
              <w:top w:val="single" w:sz="4" w:space="0" w:color="000000"/>
              <w:left w:val="single" w:sz="4" w:space="0" w:color="000000"/>
              <w:bottom w:val="single" w:sz="4" w:space="0" w:color="000000"/>
              <w:right w:val="single" w:sz="4" w:space="0" w:color="000000"/>
            </w:tcBorders>
            <w:shd w:val="clear" w:color="auto" w:fill="auto"/>
          </w:tcPr>
          <w:p w14:paraId="2C1794A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38,8</w:t>
            </w:r>
          </w:p>
        </w:tc>
        <w:tc>
          <w:tcPr>
            <w:tcW w:w="696" w:type="dxa"/>
            <w:tcBorders>
              <w:top w:val="single" w:sz="4" w:space="0" w:color="000000"/>
              <w:left w:val="single" w:sz="4" w:space="0" w:color="000000"/>
              <w:bottom w:val="single" w:sz="4" w:space="0" w:color="000000"/>
              <w:right w:val="single" w:sz="4" w:space="0" w:color="auto"/>
            </w:tcBorders>
          </w:tcPr>
          <w:p w14:paraId="1FAE413B"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210</w:t>
            </w:r>
          </w:p>
        </w:tc>
        <w:tc>
          <w:tcPr>
            <w:tcW w:w="605" w:type="dxa"/>
            <w:tcBorders>
              <w:top w:val="single" w:sz="4" w:space="0" w:color="000000"/>
              <w:left w:val="single" w:sz="4" w:space="0" w:color="auto"/>
              <w:bottom w:val="single" w:sz="4" w:space="0" w:color="000000"/>
              <w:right w:val="single" w:sz="4" w:space="0" w:color="auto"/>
            </w:tcBorders>
          </w:tcPr>
          <w:p w14:paraId="7B092C40"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11</w:t>
            </w:r>
          </w:p>
        </w:tc>
        <w:tc>
          <w:tcPr>
            <w:tcW w:w="643" w:type="dxa"/>
            <w:tcBorders>
              <w:top w:val="single" w:sz="4" w:space="0" w:color="000000"/>
              <w:left w:val="single" w:sz="4" w:space="0" w:color="auto"/>
              <w:bottom w:val="single" w:sz="4" w:space="0" w:color="000000"/>
              <w:right w:val="single" w:sz="4" w:space="0" w:color="auto"/>
            </w:tcBorders>
          </w:tcPr>
          <w:p w14:paraId="29F39FD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5,2</w:t>
            </w:r>
          </w:p>
        </w:tc>
        <w:tc>
          <w:tcPr>
            <w:tcW w:w="605" w:type="dxa"/>
            <w:tcBorders>
              <w:top w:val="single" w:sz="4" w:space="0" w:color="000000"/>
              <w:left w:val="single" w:sz="4" w:space="0" w:color="auto"/>
              <w:bottom w:val="single" w:sz="4" w:space="0" w:color="000000"/>
              <w:right w:val="single" w:sz="4" w:space="0" w:color="auto"/>
            </w:tcBorders>
          </w:tcPr>
          <w:p w14:paraId="0246E57A"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23</w:t>
            </w:r>
          </w:p>
        </w:tc>
        <w:tc>
          <w:tcPr>
            <w:tcW w:w="643" w:type="dxa"/>
            <w:tcBorders>
              <w:top w:val="single" w:sz="4" w:space="0" w:color="000000"/>
              <w:left w:val="single" w:sz="4" w:space="0" w:color="auto"/>
              <w:bottom w:val="single" w:sz="4" w:space="0" w:color="000000"/>
              <w:right w:val="single" w:sz="4" w:space="0" w:color="000000"/>
            </w:tcBorders>
          </w:tcPr>
          <w:p w14:paraId="74DE36E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color w:val="000000"/>
                <w:sz w:val="24"/>
                <w:szCs w:val="24"/>
                <w:lang w:eastAsia="ru-RU"/>
              </w:rPr>
              <w:t>10,9</w:t>
            </w:r>
          </w:p>
        </w:tc>
      </w:tr>
      <w:tr w:rsidR="00287C0E" w:rsidRPr="00077504" w14:paraId="750FA364" w14:textId="77777777" w:rsidTr="00287C0E">
        <w:tc>
          <w:tcPr>
            <w:tcW w:w="1671" w:type="dxa"/>
            <w:tcBorders>
              <w:top w:val="single" w:sz="4" w:space="0" w:color="000000"/>
              <w:left w:val="single" w:sz="4" w:space="0" w:color="000000"/>
              <w:bottom w:val="single" w:sz="4" w:space="0" w:color="000000"/>
              <w:right w:val="single" w:sz="4" w:space="0" w:color="000000"/>
            </w:tcBorders>
            <w:shd w:val="clear" w:color="auto" w:fill="auto"/>
          </w:tcPr>
          <w:p w14:paraId="6E583F41" w14:textId="77777777" w:rsidR="00287C0E" w:rsidRPr="00287C0E" w:rsidRDefault="00287C0E" w:rsidP="00287C0E">
            <w:pPr>
              <w:rPr>
                <w:rFonts w:ascii="Times New Roman" w:hAnsi="Times New Roman" w:cs="Times New Roman"/>
                <w:sz w:val="24"/>
                <w:szCs w:val="24"/>
                <w:lang w:val="kk-KZ"/>
              </w:rPr>
            </w:pPr>
            <w:r w:rsidRPr="00287C0E">
              <w:rPr>
                <w:rFonts w:ascii="Times New Roman" w:eastAsia="SimSun" w:hAnsi="Times New Roman" w:cs="Times New Roman"/>
                <w:kern w:val="3"/>
                <w:sz w:val="24"/>
                <w:szCs w:val="24"/>
              </w:rPr>
              <w:t>Балхаш</w:t>
            </w:r>
            <w:r w:rsidRPr="00287C0E">
              <w:rPr>
                <w:rFonts w:ascii="Times New Roman" w:eastAsia="SimSun" w:hAnsi="Times New Roman" w:cs="Times New Roman"/>
                <w:kern w:val="3"/>
                <w:sz w:val="24"/>
                <w:szCs w:val="24"/>
                <w:lang w:val="kk-KZ"/>
              </w:rPr>
              <w:t xml:space="preserve"> </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14:paraId="4A7F847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65</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190AB48F"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4ABDA32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6829A4E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20A8FF0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696" w:type="dxa"/>
            <w:tcBorders>
              <w:top w:val="single" w:sz="4" w:space="0" w:color="000000"/>
              <w:left w:val="single" w:sz="4" w:space="0" w:color="000000"/>
              <w:bottom w:val="single" w:sz="4" w:space="0" w:color="000000"/>
              <w:right w:val="single" w:sz="4" w:space="0" w:color="000000"/>
            </w:tcBorders>
            <w:shd w:val="clear" w:color="auto" w:fill="auto"/>
          </w:tcPr>
          <w:p w14:paraId="0E4D5F3B"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494B152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607848C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018C9D3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0A77ECD3"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35C503B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30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622C5723"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5A17BF2B"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5C0DAC36"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643" w:type="dxa"/>
            <w:tcBorders>
              <w:top w:val="single" w:sz="4" w:space="0" w:color="000000"/>
              <w:left w:val="single" w:sz="4" w:space="0" w:color="000000"/>
              <w:bottom w:val="single" w:sz="4" w:space="0" w:color="000000"/>
              <w:right w:val="single" w:sz="4" w:space="0" w:color="000000"/>
            </w:tcBorders>
            <w:shd w:val="clear" w:color="auto" w:fill="auto"/>
          </w:tcPr>
          <w:p w14:paraId="13947A6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696" w:type="dxa"/>
            <w:tcBorders>
              <w:top w:val="single" w:sz="4" w:space="0" w:color="000000"/>
              <w:left w:val="single" w:sz="4" w:space="0" w:color="000000"/>
              <w:bottom w:val="single" w:sz="4" w:space="0" w:color="000000"/>
              <w:right w:val="single" w:sz="4" w:space="0" w:color="auto"/>
            </w:tcBorders>
          </w:tcPr>
          <w:p w14:paraId="42293CC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95</w:t>
            </w:r>
          </w:p>
        </w:tc>
        <w:tc>
          <w:tcPr>
            <w:tcW w:w="605" w:type="dxa"/>
            <w:tcBorders>
              <w:top w:val="single" w:sz="4" w:space="0" w:color="000000"/>
              <w:left w:val="single" w:sz="4" w:space="0" w:color="auto"/>
              <w:bottom w:val="single" w:sz="4" w:space="0" w:color="000000"/>
              <w:right w:val="single" w:sz="4" w:space="0" w:color="auto"/>
            </w:tcBorders>
          </w:tcPr>
          <w:p w14:paraId="430E6DD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43" w:type="dxa"/>
            <w:tcBorders>
              <w:top w:val="single" w:sz="4" w:space="0" w:color="000000"/>
              <w:left w:val="single" w:sz="4" w:space="0" w:color="auto"/>
              <w:bottom w:val="single" w:sz="4" w:space="0" w:color="000000"/>
              <w:right w:val="single" w:sz="4" w:space="0" w:color="auto"/>
            </w:tcBorders>
          </w:tcPr>
          <w:p w14:paraId="1B97F9F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05" w:type="dxa"/>
            <w:tcBorders>
              <w:top w:val="single" w:sz="4" w:space="0" w:color="000000"/>
              <w:left w:val="single" w:sz="4" w:space="0" w:color="auto"/>
              <w:bottom w:val="single" w:sz="4" w:space="0" w:color="000000"/>
              <w:right w:val="single" w:sz="4" w:space="0" w:color="auto"/>
            </w:tcBorders>
          </w:tcPr>
          <w:p w14:paraId="305D490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43" w:type="dxa"/>
            <w:tcBorders>
              <w:top w:val="single" w:sz="4" w:space="0" w:color="000000"/>
              <w:left w:val="single" w:sz="4" w:space="0" w:color="auto"/>
              <w:bottom w:val="single" w:sz="4" w:space="0" w:color="000000"/>
              <w:right w:val="single" w:sz="4" w:space="0" w:color="000000"/>
            </w:tcBorders>
          </w:tcPr>
          <w:p w14:paraId="05C86D2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color w:val="000000"/>
                <w:sz w:val="24"/>
                <w:szCs w:val="24"/>
                <w:lang w:eastAsia="ru-RU"/>
              </w:rPr>
              <w:t>0</w:t>
            </w:r>
          </w:p>
        </w:tc>
      </w:tr>
      <w:tr w:rsidR="00287C0E" w:rsidRPr="00077504" w14:paraId="6BD4064A" w14:textId="77777777" w:rsidTr="00287C0E">
        <w:tc>
          <w:tcPr>
            <w:tcW w:w="1671" w:type="dxa"/>
            <w:tcBorders>
              <w:top w:val="single" w:sz="4" w:space="0" w:color="000000"/>
              <w:left w:val="single" w:sz="4" w:space="0" w:color="000000"/>
              <w:bottom w:val="single" w:sz="4" w:space="0" w:color="000000"/>
              <w:right w:val="single" w:sz="4" w:space="0" w:color="000000"/>
            </w:tcBorders>
            <w:shd w:val="clear" w:color="auto" w:fill="auto"/>
          </w:tcPr>
          <w:p w14:paraId="2A329E1B" w14:textId="77777777" w:rsidR="00287C0E" w:rsidRPr="00287C0E" w:rsidRDefault="00287C0E" w:rsidP="00287C0E">
            <w:pPr>
              <w:rPr>
                <w:rFonts w:ascii="Times New Roman" w:hAnsi="Times New Roman" w:cs="Times New Roman"/>
                <w:sz w:val="24"/>
                <w:szCs w:val="24"/>
                <w:lang w:val="kk-KZ"/>
              </w:rPr>
            </w:pPr>
            <w:r w:rsidRPr="00287C0E">
              <w:rPr>
                <w:rFonts w:ascii="Times New Roman" w:hAnsi="Times New Roman" w:cs="Times New Roman"/>
                <w:sz w:val="24"/>
                <w:szCs w:val="24"/>
                <w:lang w:val="kk-KZ"/>
              </w:rPr>
              <w:t>Райымбек</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14:paraId="72E84CF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54DEAEA6"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7DDEF23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6D00097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3579000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96" w:type="dxa"/>
            <w:tcBorders>
              <w:top w:val="single" w:sz="4" w:space="0" w:color="000000"/>
              <w:left w:val="single" w:sz="4" w:space="0" w:color="000000"/>
              <w:bottom w:val="single" w:sz="4" w:space="0" w:color="000000"/>
              <w:right w:val="single" w:sz="4" w:space="0" w:color="000000"/>
            </w:tcBorders>
            <w:shd w:val="clear" w:color="auto" w:fill="auto"/>
          </w:tcPr>
          <w:p w14:paraId="7E0259D0"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120</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3B3C81E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1B4FCF16"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5FC84ED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2286664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0,8</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190D89A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3766B4CB"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7A32A383"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03B7DBA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43" w:type="dxa"/>
            <w:tcBorders>
              <w:top w:val="single" w:sz="4" w:space="0" w:color="000000"/>
              <w:left w:val="single" w:sz="4" w:space="0" w:color="000000"/>
              <w:bottom w:val="single" w:sz="4" w:space="0" w:color="000000"/>
              <w:right w:val="single" w:sz="4" w:space="0" w:color="000000"/>
            </w:tcBorders>
            <w:shd w:val="clear" w:color="auto" w:fill="auto"/>
          </w:tcPr>
          <w:p w14:paraId="3F71F09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96" w:type="dxa"/>
            <w:tcBorders>
              <w:top w:val="single" w:sz="4" w:space="0" w:color="000000"/>
              <w:left w:val="single" w:sz="4" w:space="0" w:color="000000"/>
              <w:bottom w:val="single" w:sz="4" w:space="0" w:color="000000"/>
              <w:right w:val="single" w:sz="4" w:space="0" w:color="auto"/>
            </w:tcBorders>
          </w:tcPr>
          <w:p w14:paraId="11273AFB"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120</w:t>
            </w:r>
          </w:p>
        </w:tc>
        <w:tc>
          <w:tcPr>
            <w:tcW w:w="605" w:type="dxa"/>
            <w:tcBorders>
              <w:top w:val="single" w:sz="4" w:space="0" w:color="000000"/>
              <w:left w:val="single" w:sz="4" w:space="0" w:color="auto"/>
              <w:bottom w:val="single" w:sz="4" w:space="0" w:color="000000"/>
              <w:right w:val="single" w:sz="4" w:space="0" w:color="auto"/>
            </w:tcBorders>
          </w:tcPr>
          <w:p w14:paraId="290E612A"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43" w:type="dxa"/>
            <w:tcBorders>
              <w:top w:val="single" w:sz="4" w:space="0" w:color="000000"/>
              <w:left w:val="single" w:sz="4" w:space="0" w:color="auto"/>
              <w:bottom w:val="single" w:sz="4" w:space="0" w:color="000000"/>
              <w:right w:val="single" w:sz="4" w:space="0" w:color="auto"/>
            </w:tcBorders>
          </w:tcPr>
          <w:p w14:paraId="27B241A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05" w:type="dxa"/>
            <w:tcBorders>
              <w:top w:val="single" w:sz="4" w:space="0" w:color="000000"/>
              <w:left w:val="single" w:sz="4" w:space="0" w:color="auto"/>
              <w:bottom w:val="single" w:sz="4" w:space="0" w:color="000000"/>
              <w:right w:val="single" w:sz="4" w:space="0" w:color="auto"/>
            </w:tcBorders>
          </w:tcPr>
          <w:p w14:paraId="7C8D82C0"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w:t>
            </w:r>
          </w:p>
        </w:tc>
        <w:tc>
          <w:tcPr>
            <w:tcW w:w="643" w:type="dxa"/>
            <w:tcBorders>
              <w:top w:val="single" w:sz="4" w:space="0" w:color="000000"/>
              <w:left w:val="single" w:sz="4" w:space="0" w:color="auto"/>
              <w:bottom w:val="single" w:sz="4" w:space="0" w:color="000000"/>
              <w:right w:val="single" w:sz="4" w:space="0" w:color="000000"/>
            </w:tcBorders>
          </w:tcPr>
          <w:p w14:paraId="5BDDECD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color w:val="000000"/>
                <w:sz w:val="24"/>
                <w:szCs w:val="24"/>
                <w:lang w:eastAsia="ru-RU"/>
              </w:rPr>
              <w:t>0,8</w:t>
            </w:r>
          </w:p>
        </w:tc>
      </w:tr>
      <w:tr w:rsidR="00287C0E" w:rsidRPr="00077504" w14:paraId="0BFBF769" w14:textId="77777777" w:rsidTr="00287C0E">
        <w:tc>
          <w:tcPr>
            <w:tcW w:w="1671" w:type="dxa"/>
            <w:tcBorders>
              <w:top w:val="single" w:sz="4" w:space="0" w:color="000000"/>
              <w:left w:val="single" w:sz="4" w:space="0" w:color="000000"/>
              <w:bottom w:val="single" w:sz="4" w:space="0" w:color="000000"/>
              <w:right w:val="single" w:sz="4" w:space="0" w:color="000000"/>
            </w:tcBorders>
            <w:shd w:val="clear" w:color="auto" w:fill="auto"/>
          </w:tcPr>
          <w:p w14:paraId="2E91F7D0" w14:textId="77777777" w:rsidR="00287C0E" w:rsidRPr="00287C0E" w:rsidRDefault="00287C0E" w:rsidP="00287C0E">
            <w:pPr>
              <w:rPr>
                <w:rFonts w:ascii="Times New Roman" w:hAnsi="Times New Roman" w:cs="Times New Roman"/>
                <w:sz w:val="24"/>
                <w:szCs w:val="24"/>
                <w:lang w:val="kk-KZ"/>
              </w:rPr>
            </w:pPr>
            <w:r w:rsidRPr="00287C0E">
              <w:rPr>
                <w:rFonts w:ascii="Times New Roman" w:hAnsi="Times New Roman" w:cs="Times New Roman"/>
                <w:sz w:val="24"/>
                <w:szCs w:val="24"/>
                <w:lang w:val="kk-KZ"/>
              </w:rPr>
              <w:t>Еңбекшіқазақ</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14:paraId="30DCA98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40</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1C61488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5B28801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3BC6E7C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58B63C3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696" w:type="dxa"/>
            <w:tcBorders>
              <w:top w:val="single" w:sz="4" w:space="0" w:color="000000"/>
              <w:left w:val="single" w:sz="4" w:space="0" w:color="000000"/>
              <w:bottom w:val="single" w:sz="4" w:space="0" w:color="000000"/>
              <w:right w:val="single" w:sz="4" w:space="0" w:color="000000"/>
            </w:tcBorders>
            <w:shd w:val="clear" w:color="auto" w:fill="auto"/>
          </w:tcPr>
          <w:p w14:paraId="623201E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337F933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403EB94F"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4157E4D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63F3D1F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1BCAEF36"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96</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5347B57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0109A80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6A80739A"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13</w:t>
            </w:r>
          </w:p>
        </w:tc>
        <w:tc>
          <w:tcPr>
            <w:tcW w:w="643" w:type="dxa"/>
            <w:tcBorders>
              <w:top w:val="single" w:sz="4" w:space="0" w:color="000000"/>
              <w:left w:val="single" w:sz="4" w:space="0" w:color="000000"/>
              <w:bottom w:val="single" w:sz="4" w:space="0" w:color="000000"/>
              <w:right w:val="single" w:sz="4" w:space="0" w:color="000000"/>
            </w:tcBorders>
            <w:shd w:val="clear" w:color="auto" w:fill="auto"/>
          </w:tcPr>
          <w:p w14:paraId="5CDFD15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13,5</w:t>
            </w:r>
          </w:p>
        </w:tc>
        <w:tc>
          <w:tcPr>
            <w:tcW w:w="696" w:type="dxa"/>
            <w:tcBorders>
              <w:top w:val="single" w:sz="4" w:space="0" w:color="000000"/>
              <w:left w:val="single" w:sz="4" w:space="0" w:color="000000"/>
              <w:bottom w:val="single" w:sz="4" w:space="0" w:color="000000"/>
              <w:right w:val="single" w:sz="4" w:space="0" w:color="auto"/>
            </w:tcBorders>
          </w:tcPr>
          <w:p w14:paraId="116E8EE3"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136</w:t>
            </w:r>
          </w:p>
        </w:tc>
        <w:tc>
          <w:tcPr>
            <w:tcW w:w="605" w:type="dxa"/>
            <w:tcBorders>
              <w:top w:val="single" w:sz="4" w:space="0" w:color="000000"/>
              <w:left w:val="single" w:sz="4" w:space="0" w:color="auto"/>
              <w:bottom w:val="single" w:sz="4" w:space="0" w:color="000000"/>
              <w:right w:val="single" w:sz="4" w:space="0" w:color="auto"/>
            </w:tcBorders>
          </w:tcPr>
          <w:p w14:paraId="596C483F"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43" w:type="dxa"/>
            <w:tcBorders>
              <w:top w:val="single" w:sz="4" w:space="0" w:color="000000"/>
              <w:left w:val="single" w:sz="4" w:space="0" w:color="auto"/>
              <w:bottom w:val="single" w:sz="4" w:space="0" w:color="000000"/>
              <w:right w:val="single" w:sz="4" w:space="0" w:color="auto"/>
            </w:tcBorders>
          </w:tcPr>
          <w:p w14:paraId="2A1C720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05" w:type="dxa"/>
            <w:tcBorders>
              <w:top w:val="single" w:sz="4" w:space="0" w:color="000000"/>
              <w:left w:val="single" w:sz="4" w:space="0" w:color="auto"/>
              <w:bottom w:val="single" w:sz="4" w:space="0" w:color="000000"/>
              <w:right w:val="single" w:sz="4" w:space="0" w:color="auto"/>
            </w:tcBorders>
          </w:tcPr>
          <w:p w14:paraId="20503C6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13</w:t>
            </w:r>
          </w:p>
        </w:tc>
        <w:tc>
          <w:tcPr>
            <w:tcW w:w="643" w:type="dxa"/>
            <w:tcBorders>
              <w:top w:val="single" w:sz="4" w:space="0" w:color="000000"/>
              <w:left w:val="single" w:sz="4" w:space="0" w:color="auto"/>
              <w:bottom w:val="single" w:sz="4" w:space="0" w:color="000000"/>
              <w:right w:val="single" w:sz="4" w:space="0" w:color="000000"/>
            </w:tcBorders>
          </w:tcPr>
          <w:p w14:paraId="412A39E6"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color w:val="000000"/>
                <w:sz w:val="24"/>
                <w:szCs w:val="24"/>
                <w:lang w:eastAsia="ru-RU"/>
              </w:rPr>
              <w:t>9,5</w:t>
            </w:r>
          </w:p>
        </w:tc>
      </w:tr>
      <w:tr w:rsidR="00287C0E" w:rsidRPr="00077504" w14:paraId="41904A5D" w14:textId="77777777" w:rsidTr="00287C0E">
        <w:tc>
          <w:tcPr>
            <w:tcW w:w="1671" w:type="dxa"/>
            <w:tcBorders>
              <w:top w:val="single" w:sz="4" w:space="0" w:color="000000"/>
              <w:left w:val="single" w:sz="4" w:space="0" w:color="000000"/>
              <w:bottom w:val="single" w:sz="4" w:space="0" w:color="000000"/>
              <w:right w:val="single" w:sz="4" w:space="0" w:color="000000"/>
            </w:tcBorders>
            <w:shd w:val="clear" w:color="auto" w:fill="auto"/>
          </w:tcPr>
          <w:p w14:paraId="66C6690A" w14:textId="77777777" w:rsidR="00287C0E" w:rsidRPr="00287C0E" w:rsidRDefault="00287C0E" w:rsidP="00287C0E">
            <w:pPr>
              <w:rPr>
                <w:rFonts w:ascii="Times New Roman" w:hAnsi="Times New Roman" w:cs="Times New Roman"/>
                <w:sz w:val="24"/>
                <w:szCs w:val="24"/>
                <w:lang w:val="kk-KZ"/>
              </w:rPr>
            </w:pPr>
            <w:r w:rsidRPr="00287C0E">
              <w:rPr>
                <w:rFonts w:ascii="Times New Roman" w:eastAsia="SimSun" w:hAnsi="Times New Roman" w:cs="Times New Roman"/>
                <w:kern w:val="3"/>
                <w:sz w:val="24"/>
                <w:szCs w:val="24"/>
                <w:lang w:val="kk-KZ"/>
              </w:rPr>
              <w:t>Қарасай</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14:paraId="64B89B0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191FE85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7821C73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42E4993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56D6C62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96" w:type="dxa"/>
            <w:tcBorders>
              <w:top w:val="single" w:sz="4" w:space="0" w:color="000000"/>
              <w:left w:val="single" w:sz="4" w:space="0" w:color="000000"/>
              <w:bottom w:val="single" w:sz="4" w:space="0" w:color="000000"/>
              <w:right w:val="single" w:sz="4" w:space="0" w:color="000000"/>
            </w:tcBorders>
            <w:shd w:val="clear" w:color="auto" w:fill="auto"/>
          </w:tcPr>
          <w:p w14:paraId="087C5A4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kern w:val="3"/>
                <w:sz w:val="24"/>
                <w:szCs w:val="24"/>
              </w:rPr>
              <w:t>138</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259F16C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kern w:val="3"/>
                <w:sz w:val="24"/>
                <w:szCs w:val="24"/>
              </w:rPr>
              <w:t>5</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633A903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SimSun" w:hAnsi="Times New Roman" w:cs="Times New Roman"/>
                <w:kern w:val="3"/>
                <w:sz w:val="24"/>
                <w:szCs w:val="24"/>
              </w:rPr>
              <w:t>3,6</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58BC3ED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kern w:val="3"/>
                <w:sz w:val="24"/>
                <w:szCs w:val="24"/>
              </w:rPr>
              <w:t>4</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48C481C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kern w:val="3"/>
                <w:sz w:val="24"/>
                <w:szCs w:val="24"/>
              </w:rPr>
              <w:t>2,8</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35B43CF6"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30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5E9378A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6</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5A880C2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20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30475FE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6</w:t>
            </w:r>
          </w:p>
        </w:tc>
        <w:tc>
          <w:tcPr>
            <w:tcW w:w="643" w:type="dxa"/>
            <w:tcBorders>
              <w:top w:val="single" w:sz="4" w:space="0" w:color="000000"/>
              <w:left w:val="single" w:sz="4" w:space="0" w:color="000000"/>
              <w:bottom w:val="single" w:sz="4" w:space="0" w:color="000000"/>
              <w:right w:val="single" w:sz="4" w:space="0" w:color="000000"/>
            </w:tcBorders>
            <w:shd w:val="clear" w:color="auto" w:fill="auto"/>
          </w:tcPr>
          <w:p w14:paraId="3D37070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20</w:t>
            </w:r>
          </w:p>
        </w:tc>
        <w:tc>
          <w:tcPr>
            <w:tcW w:w="696" w:type="dxa"/>
            <w:tcBorders>
              <w:top w:val="single" w:sz="4" w:space="0" w:color="000000"/>
              <w:left w:val="single" w:sz="4" w:space="0" w:color="000000"/>
              <w:bottom w:val="single" w:sz="4" w:space="0" w:color="000000"/>
              <w:right w:val="single" w:sz="4" w:space="0" w:color="auto"/>
            </w:tcBorders>
          </w:tcPr>
          <w:p w14:paraId="031620F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168</w:t>
            </w:r>
          </w:p>
        </w:tc>
        <w:tc>
          <w:tcPr>
            <w:tcW w:w="605" w:type="dxa"/>
            <w:tcBorders>
              <w:top w:val="single" w:sz="4" w:space="0" w:color="000000"/>
              <w:left w:val="single" w:sz="4" w:space="0" w:color="auto"/>
              <w:bottom w:val="single" w:sz="4" w:space="0" w:color="000000"/>
              <w:right w:val="single" w:sz="4" w:space="0" w:color="auto"/>
            </w:tcBorders>
          </w:tcPr>
          <w:p w14:paraId="02FA7F4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11</w:t>
            </w:r>
          </w:p>
        </w:tc>
        <w:tc>
          <w:tcPr>
            <w:tcW w:w="643" w:type="dxa"/>
            <w:tcBorders>
              <w:top w:val="single" w:sz="4" w:space="0" w:color="000000"/>
              <w:left w:val="single" w:sz="4" w:space="0" w:color="auto"/>
              <w:bottom w:val="single" w:sz="4" w:space="0" w:color="000000"/>
              <w:right w:val="single" w:sz="4" w:space="0" w:color="auto"/>
            </w:tcBorders>
          </w:tcPr>
          <w:p w14:paraId="5EF112A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6,5</w:t>
            </w:r>
          </w:p>
        </w:tc>
        <w:tc>
          <w:tcPr>
            <w:tcW w:w="605" w:type="dxa"/>
            <w:tcBorders>
              <w:top w:val="single" w:sz="4" w:space="0" w:color="000000"/>
              <w:left w:val="single" w:sz="4" w:space="0" w:color="auto"/>
              <w:bottom w:val="single" w:sz="4" w:space="0" w:color="000000"/>
              <w:right w:val="single" w:sz="4" w:space="0" w:color="auto"/>
            </w:tcBorders>
          </w:tcPr>
          <w:p w14:paraId="6165249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10</w:t>
            </w:r>
          </w:p>
        </w:tc>
        <w:tc>
          <w:tcPr>
            <w:tcW w:w="643" w:type="dxa"/>
            <w:tcBorders>
              <w:top w:val="single" w:sz="4" w:space="0" w:color="000000"/>
              <w:left w:val="single" w:sz="4" w:space="0" w:color="auto"/>
              <w:bottom w:val="single" w:sz="4" w:space="0" w:color="000000"/>
              <w:right w:val="single" w:sz="4" w:space="0" w:color="000000"/>
            </w:tcBorders>
          </w:tcPr>
          <w:p w14:paraId="0039B98F"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color w:val="000000"/>
                <w:sz w:val="24"/>
                <w:szCs w:val="24"/>
                <w:lang w:eastAsia="ru-RU"/>
              </w:rPr>
              <w:t>5,9</w:t>
            </w:r>
          </w:p>
        </w:tc>
      </w:tr>
      <w:tr w:rsidR="00287C0E" w:rsidRPr="00077504" w14:paraId="38AC5B96" w14:textId="77777777" w:rsidTr="00287C0E">
        <w:tc>
          <w:tcPr>
            <w:tcW w:w="1671" w:type="dxa"/>
            <w:tcBorders>
              <w:top w:val="single" w:sz="4" w:space="0" w:color="000000"/>
              <w:left w:val="single" w:sz="4" w:space="0" w:color="000000"/>
              <w:bottom w:val="single" w:sz="4" w:space="0" w:color="000000"/>
              <w:right w:val="single" w:sz="4" w:space="0" w:color="000000"/>
            </w:tcBorders>
            <w:shd w:val="clear" w:color="auto" w:fill="auto"/>
          </w:tcPr>
          <w:p w14:paraId="22015773" w14:textId="77777777" w:rsidR="00287C0E" w:rsidRPr="00287C0E" w:rsidRDefault="00287C0E" w:rsidP="00287C0E">
            <w:pPr>
              <w:rPr>
                <w:rFonts w:ascii="Times New Roman" w:hAnsi="Times New Roman" w:cs="Times New Roman"/>
                <w:sz w:val="24"/>
                <w:szCs w:val="24"/>
                <w:lang w:val="kk-KZ"/>
              </w:rPr>
            </w:pPr>
            <w:r w:rsidRPr="00287C0E">
              <w:rPr>
                <w:rFonts w:ascii="Times New Roman" w:eastAsia="SimSun" w:hAnsi="Times New Roman" w:cs="Times New Roman"/>
                <w:kern w:val="3"/>
                <w:sz w:val="24"/>
                <w:szCs w:val="24"/>
              </w:rPr>
              <w:t>Жамбыл</w:t>
            </w:r>
            <w:r w:rsidRPr="00287C0E">
              <w:rPr>
                <w:rFonts w:ascii="Times New Roman" w:eastAsia="SimSun" w:hAnsi="Times New Roman" w:cs="Times New Roman"/>
                <w:kern w:val="3"/>
                <w:sz w:val="24"/>
                <w:szCs w:val="24"/>
                <w:lang w:val="kk-KZ"/>
              </w:rPr>
              <w:t xml:space="preserve"> </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14:paraId="28848A4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45</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7FB8B14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28</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6B7616E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37,7</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2C59B6F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20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08CC34B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44,4</w:t>
            </w:r>
          </w:p>
        </w:tc>
        <w:tc>
          <w:tcPr>
            <w:tcW w:w="696" w:type="dxa"/>
            <w:tcBorders>
              <w:top w:val="single" w:sz="4" w:space="0" w:color="000000"/>
              <w:left w:val="single" w:sz="4" w:space="0" w:color="000000"/>
              <w:bottom w:val="single" w:sz="4" w:space="0" w:color="000000"/>
              <w:right w:val="single" w:sz="4" w:space="0" w:color="000000"/>
            </w:tcBorders>
            <w:shd w:val="clear" w:color="auto" w:fill="auto"/>
          </w:tcPr>
          <w:p w14:paraId="1D0EF8F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131</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627112AF"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26E6BB50"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7CACA993"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06F2717B"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1DF81F9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150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52E0247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51</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7BE3CFC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41,3</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6DA8053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80</w:t>
            </w:r>
          </w:p>
        </w:tc>
        <w:tc>
          <w:tcPr>
            <w:tcW w:w="643" w:type="dxa"/>
            <w:tcBorders>
              <w:top w:val="single" w:sz="4" w:space="0" w:color="000000"/>
              <w:left w:val="single" w:sz="4" w:space="0" w:color="000000"/>
              <w:bottom w:val="single" w:sz="4" w:space="0" w:color="000000"/>
              <w:right w:val="single" w:sz="4" w:space="0" w:color="000000"/>
            </w:tcBorders>
            <w:shd w:val="clear" w:color="auto" w:fill="auto"/>
          </w:tcPr>
          <w:p w14:paraId="61DD516B"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53,3</w:t>
            </w:r>
          </w:p>
        </w:tc>
        <w:tc>
          <w:tcPr>
            <w:tcW w:w="696" w:type="dxa"/>
            <w:tcBorders>
              <w:top w:val="single" w:sz="4" w:space="0" w:color="000000"/>
              <w:left w:val="single" w:sz="4" w:space="0" w:color="000000"/>
              <w:bottom w:val="single" w:sz="4" w:space="0" w:color="000000"/>
              <w:right w:val="single" w:sz="4" w:space="0" w:color="auto"/>
            </w:tcBorders>
          </w:tcPr>
          <w:p w14:paraId="02895D80"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326</w:t>
            </w:r>
          </w:p>
        </w:tc>
        <w:tc>
          <w:tcPr>
            <w:tcW w:w="605" w:type="dxa"/>
            <w:tcBorders>
              <w:top w:val="single" w:sz="4" w:space="0" w:color="000000"/>
              <w:left w:val="single" w:sz="4" w:space="0" w:color="auto"/>
              <w:bottom w:val="single" w:sz="4" w:space="0" w:color="000000"/>
              <w:right w:val="single" w:sz="4" w:space="0" w:color="auto"/>
            </w:tcBorders>
          </w:tcPr>
          <w:p w14:paraId="6AD4B2F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68</w:t>
            </w:r>
          </w:p>
        </w:tc>
        <w:tc>
          <w:tcPr>
            <w:tcW w:w="643" w:type="dxa"/>
            <w:tcBorders>
              <w:top w:val="single" w:sz="4" w:space="0" w:color="000000"/>
              <w:left w:val="single" w:sz="4" w:space="0" w:color="auto"/>
              <w:bottom w:val="single" w:sz="4" w:space="0" w:color="000000"/>
              <w:right w:val="single" w:sz="4" w:space="0" w:color="auto"/>
            </w:tcBorders>
          </w:tcPr>
          <w:p w14:paraId="7CE39CA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20,8</w:t>
            </w:r>
          </w:p>
        </w:tc>
        <w:tc>
          <w:tcPr>
            <w:tcW w:w="605" w:type="dxa"/>
            <w:tcBorders>
              <w:top w:val="single" w:sz="4" w:space="0" w:color="000000"/>
              <w:left w:val="single" w:sz="4" w:space="0" w:color="auto"/>
              <w:bottom w:val="single" w:sz="4" w:space="0" w:color="000000"/>
              <w:right w:val="single" w:sz="4" w:space="0" w:color="auto"/>
            </w:tcBorders>
          </w:tcPr>
          <w:p w14:paraId="42FDB67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100</w:t>
            </w:r>
          </w:p>
        </w:tc>
        <w:tc>
          <w:tcPr>
            <w:tcW w:w="643" w:type="dxa"/>
            <w:tcBorders>
              <w:top w:val="single" w:sz="4" w:space="0" w:color="000000"/>
              <w:left w:val="single" w:sz="4" w:space="0" w:color="auto"/>
              <w:bottom w:val="single" w:sz="4" w:space="0" w:color="000000"/>
              <w:right w:val="single" w:sz="4" w:space="0" w:color="000000"/>
            </w:tcBorders>
          </w:tcPr>
          <w:p w14:paraId="1A4DE08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color w:val="000000"/>
                <w:sz w:val="24"/>
                <w:szCs w:val="24"/>
                <w:lang w:eastAsia="ru-RU"/>
              </w:rPr>
              <w:t>30,6</w:t>
            </w:r>
          </w:p>
        </w:tc>
      </w:tr>
      <w:tr w:rsidR="00287C0E" w:rsidRPr="00077504" w14:paraId="59DEE5DF" w14:textId="77777777" w:rsidTr="00287C0E">
        <w:tc>
          <w:tcPr>
            <w:tcW w:w="1671" w:type="dxa"/>
            <w:tcBorders>
              <w:top w:val="single" w:sz="4" w:space="0" w:color="000000"/>
              <w:left w:val="single" w:sz="4" w:space="0" w:color="000000"/>
              <w:bottom w:val="single" w:sz="4" w:space="0" w:color="000000"/>
              <w:right w:val="single" w:sz="4" w:space="0" w:color="000000"/>
            </w:tcBorders>
            <w:shd w:val="clear" w:color="auto" w:fill="auto"/>
          </w:tcPr>
          <w:p w14:paraId="593FC1AB" w14:textId="77777777" w:rsidR="00287C0E" w:rsidRPr="00287C0E" w:rsidRDefault="00287C0E" w:rsidP="00287C0E">
            <w:pPr>
              <w:rPr>
                <w:rFonts w:ascii="Times New Roman" w:hAnsi="Times New Roman" w:cs="Times New Roman"/>
                <w:sz w:val="24"/>
                <w:szCs w:val="24"/>
                <w:lang w:val="kk-KZ"/>
              </w:rPr>
            </w:pPr>
            <w:r w:rsidRPr="00287C0E">
              <w:rPr>
                <w:rFonts w:ascii="Times New Roman" w:eastAsia="SimSun" w:hAnsi="Times New Roman" w:cs="Times New Roman"/>
                <w:kern w:val="3"/>
                <w:sz w:val="24"/>
                <w:szCs w:val="24"/>
              </w:rPr>
              <w:t>Тал</w:t>
            </w:r>
            <w:r w:rsidRPr="00287C0E">
              <w:rPr>
                <w:rFonts w:ascii="Times New Roman" w:eastAsia="SimSun" w:hAnsi="Times New Roman" w:cs="Times New Roman"/>
                <w:kern w:val="3"/>
                <w:sz w:val="24"/>
                <w:szCs w:val="24"/>
                <w:lang w:val="kk-KZ"/>
              </w:rPr>
              <w:t>ғар</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14:paraId="7DF5B45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5613FA5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5777D750"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2B8BEDA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322823F6"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96" w:type="dxa"/>
            <w:tcBorders>
              <w:top w:val="single" w:sz="4" w:space="0" w:color="000000"/>
              <w:left w:val="single" w:sz="4" w:space="0" w:color="000000"/>
              <w:bottom w:val="single" w:sz="4" w:space="0" w:color="000000"/>
              <w:right w:val="single" w:sz="4" w:space="0" w:color="000000"/>
            </w:tcBorders>
            <w:shd w:val="clear" w:color="auto" w:fill="auto"/>
          </w:tcPr>
          <w:p w14:paraId="48F8727A"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kern w:val="3"/>
                <w:sz w:val="24"/>
                <w:szCs w:val="24"/>
              </w:rPr>
              <w:t>148</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7E4C918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kern w:val="3"/>
                <w:sz w:val="24"/>
                <w:szCs w:val="24"/>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5A78C94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kern w:val="3"/>
                <w:sz w:val="24"/>
                <w:szCs w:val="24"/>
              </w:rPr>
              <w:t>0</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66CDA65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kern w:val="3"/>
                <w:sz w:val="24"/>
                <w:szCs w:val="24"/>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7A734EB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kern w:val="3"/>
                <w:sz w:val="24"/>
                <w:szCs w:val="24"/>
              </w:rPr>
              <w:t>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34A0A18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140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116144B6"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39</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5B95A1FA"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27,8</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1673E5F0"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44</w:t>
            </w:r>
          </w:p>
        </w:tc>
        <w:tc>
          <w:tcPr>
            <w:tcW w:w="643" w:type="dxa"/>
            <w:tcBorders>
              <w:top w:val="single" w:sz="4" w:space="0" w:color="000000"/>
              <w:left w:val="single" w:sz="4" w:space="0" w:color="000000"/>
              <w:bottom w:val="single" w:sz="4" w:space="0" w:color="000000"/>
              <w:right w:val="single" w:sz="4" w:space="0" w:color="000000"/>
            </w:tcBorders>
            <w:shd w:val="clear" w:color="auto" w:fill="auto"/>
          </w:tcPr>
          <w:p w14:paraId="7748F42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31,4</w:t>
            </w:r>
          </w:p>
        </w:tc>
        <w:tc>
          <w:tcPr>
            <w:tcW w:w="696" w:type="dxa"/>
            <w:tcBorders>
              <w:top w:val="single" w:sz="4" w:space="0" w:color="000000"/>
              <w:left w:val="single" w:sz="4" w:space="0" w:color="000000"/>
              <w:bottom w:val="single" w:sz="4" w:space="0" w:color="000000"/>
              <w:right w:val="single" w:sz="4" w:space="0" w:color="auto"/>
            </w:tcBorders>
          </w:tcPr>
          <w:p w14:paraId="44CBD02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288</w:t>
            </w:r>
          </w:p>
        </w:tc>
        <w:tc>
          <w:tcPr>
            <w:tcW w:w="605" w:type="dxa"/>
            <w:tcBorders>
              <w:top w:val="single" w:sz="4" w:space="0" w:color="000000"/>
              <w:left w:val="single" w:sz="4" w:space="0" w:color="auto"/>
              <w:bottom w:val="single" w:sz="4" w:space="0" w:color="000000"/>
              <w:right w:val="single" w:sz="4" w:space="0" w:color="auto"/>
            </w:tcBorders>
          </w:tcPr>
          <w:p w14:paraId="59FCC9A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39</w:t>
            </w:r>
          </w:p>
        </w:tc>
        <w:tc>
          <w:tcPr>
            <w:tcW w:w="643" w:type="dxa"/>
            <w:tcBorders>
              <w:top w:val="single" w:sz="4" w:space="0" w:color="000000"/>
              <w:left w:val="single" w:sz="4" w:space="0" w:color="auto"/>
              <w:bottom w:val="single" w:sz="4" w:space="0" w:color="000000"/>
              <w:right w:val="single" w:sz="4" w:space="0" w:color="auto"/>
            </w:tcBorders>
          </w:tcPr>
          <w:p w14:paraId="51D1A81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13,5</w:t>
            </w:r>
          </w:p>
        </w:tc>
        <w:tc>
          <w:tcPr>
            <w:tcW w:w="605" w:type="dxa"/>
            <w:tcBorders>
              <w:top w:val="single" w:sz="4" w:space="0" w:color="000000"/>
              <w:left w:val="single" w:sz="4" w:space="0" w:color="auto"/>
              <w:bottom w:val="single" w:sz="4" w:space="0" w:color="000000"/>
              <w:right w:val="single" w:sz="4" w:space="0" w:color="auto"/>
            </w:tcBorders>
          </w:tcPr>
          <w:p w14:paraId="732A8E0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44</w:t>
            </w:r>
          </w:p>
        </w:tc>
        <w:tc>
          <w:tcPr>
            <w:tcW w:w="643" w:type="dxa"/>
            <w:tcBorders>
              <w:top w:val="single" w:sz="4" w:space="0" w:color="000000"/>
              <w:left w:val="single" w:sz="4" w:space="0" w:color="auto"/>
              <w:bottom w:val="single" w:sz="4" w:space="0" w:color="000000"/>
              <w:right w:val="single" w:sz="4" w:space="0" w:color="000000"/>
            </w:tcBorders>
          </w:tcPr>
          <w:p w14:paraId="4297EFFF"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color w:val="000000"/>
                <w:sz w:val="24"/>
                <w:szCs w:val="24"/>
                <w:lang w:eastAsia="ru-RU"/>
              </w:rPr>
              <w:t>15,2</w:t>
            </w:r>
          </w:p>
        </w:tc>
      </w:tr>
      <w:tr w:rsidR="00287C0E" w:rsidRPr="00077504" w14:paraId="6FF1D97C" w14:textId="77777777" w:rsidTr="00287C0E">
        <w:tc>
          <w:tcPr>
            <w:tcW w:w="1671" w:type="dxa"/>
            <w:tcBorders>
              <w:top w:val="single" w:sz="4" w:space="0" w:color="000000"/>
              <w:left w:val="single" w:sz="4" w:space="0" w:color="000000"/>
              <w:bottom w:val="single" w:sz="4" w:space="0" w:color="000000"/>
              <w:right w:val="single" w:sz="4" w:space="0" w:color="000000"/>
            </w:tcBorders>
            <w:shd w:val="clear" w:color="auto" w:fill="auto"/>
          </w:tcPr>
          <w:p w14:paraId="5699762A" w14:textId="77777777" w:rsidR="00287C0E" w:rsidRPr="00287C0E" w:rsidRDefault="00287C0E" w:rsidP="00287C0E">
            <w:pPr>
              <w:rPr>
                <w:rFonts w:ascii="Times New Roman" w:hAnsi="Times New Roman" w:cs="Times New Roman"/>
                <w:sz w:val="24"/>
                <w:szCs w:val="24"/>
                <w:lang w:val="kk-KZ"/>
              </w:rPr>
            </w:pPr>
            <w:r w:rsidRPr="00287C0E">
              <w:rPr>
                <w:rFonts w:ascii="Times New Roman" w:eastAsia="Calibri" w:hAnsi="Times New Roman" w:cs="Times New Roman"/>
                <w:color w:val="000000"/>
                <w:sz w:val="24"/>
                <w:szCs w:val="24"/>
                <w:lang w:val="kk-KZ" w:eastAsia="ru-RU"/>
              </w:rPr>
              <w:t>Кеген</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14:paraId="58570378"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1D2D071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637681F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5464641A"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2A6119F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96" w:type="dxa"/>
            <w:tcBorders>
              <w:top w:val="single" w:sz="4" w:space="0" w:color="000000"/>
              <w:left w:val="single" w:sz="4" w:space="0" w:color="000000"/>
              <w:bottom w:val="single" w:sz="4" w:space="0" w:color="000000"/>
              <w:right w:val="single" w:sz="4" w:space="0" w:color="000000"/>
            </w:tcBorders>
            <w:shd w:val="clear" w:color="auto" w:fill="auto"/>
          </w:tcPr>
          <w:p w14:paraId="6A2D7DA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kern w:val="3"/>
                <w:sz w:val="24"/>
                <w:szCs w:val="24"/>
              </w:rPr>
              <w:t>50</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6E3B667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kern w:val="3"/>
                <w:sz w:val="24"/>
                <w:szCs w:val="24"/>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77D6861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kern w:val="3"/>
                <w:sz w:val="24"/>
                <w:szCs w:val="24"/>
              </w:rPr>
              <w:t>0</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7BE24C3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kern w:val="3"/>
                <w:sz w:val="24"/>
                <w:szCs w:val="24"/>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33928E3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kern w:val="3"/>
                <w:sz w:val="24"/>
                <w:szCs w:val="24"/>
              </w:rPr>
              <w:t>0</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186651F6"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28630184"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793DF2CD"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5898981C"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43" w:type="dxa"/>
            <w:tcBorders>
              <w:top w:val="single" w:sz="4" w:space="0" w:color="000000"/>
              <w:left w:val="single" w:sz="4" w:space="0" w:color="000000"/>
              <w:bottom w:val="single" w:sz="4" w:space="0" w:color="000000"/>
              <w:right w:val="single" w:sz="4" w:space="0" w:color="000000"/>
            </w:tcBorders>
            <w:shd w:val="clear" w:color="auto" w:fill="auto"/>
          </w:tcPr>
          <w:p w14:paraId="71104AE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з/ж</w:t>
            </w:r>
          </w:p>
        </w:tc>
        <w:tc>
          <w:tcPr>
            <w:tcW w:w="696" w:type="dxa"/>
            <w:tcBorders>
              <w:top w:val="single" w:sz="4" w:space="0" w:color="000000"/>
              <w:left w:val="single" w:sz="4" w:space="0" w:color="000000"/>
              <w:bottom w:val="single" w:sz="4" w:space="0" w:color="000000"/>
              <w:right w:val="single" w:sz="4" w:space="0" w:color="auto"/>
            </w:tcBorders>
          </w:tcPr>
          <w:p w14:paraId="19166CD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kern w:val="3"/>
                <w:sz w:val="24"/>
                <w:szCs w:val="24"/>
              </w:rPr>
              <w:t>50</w:t>
            </w:r>
          </w:p>
        </w:tc>
        <w:tc>
          <w:tcPr>
            <w:tcW w:w="605" w:type="dxa"/>
            <w:tcBorders>
              <w:top w:val="single" w:sz="4" w:space="0" w:color="000000"/>
              <w:left w:val="single" w:sz="4" w:space="0" w:color="auto"/>
              <w:bottom w:val="single" w:sz="4" w:space="0" w:color="000000"/>
              <w:right w:val="single" w:sz="4" w:space="0" w:color="auto"/>
            </w:tcBorders>
          </w:tcPr>
          <w:p w14:paraId="0C5B3853"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kern w:val="3"/>
                <w:sz w:val="24"/>
                <w:szCs w:val="24"/>
              </w:rPr>
              <w:t>0</w:t>
            </w:r>
          </w:p>
        </w:tc>
        <w:tc>
          <w:tcPr>
            <w:tcW w:w="643" w:type="dxa"/>
            <w:tcBorders>
              <w:top w:val="single" w:sz="4" w:space="0" w:color="000000"/>
              <w:left w:val="single" w:sz="4" w:space="0" w:color="auto"/>
              <w:bottom w:val="single" w:sz="4" w:space="0" w:color="000000"/>
              <w:right w:val="single" w:sz="4" w:space="0" w:color="auto"/>
            </w:tcBorders>
          </w:tcPr>
          <w:p w14:paraId="228C7A0F"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kern w:val="3"/>
                <w:sz w:val="24"/>
                <w:szCs w:val="24"/>
              </w:rPr>
              <w:t>0</w:t>
            </w:r>
          </w:p>
        </w:tc>
        <w:tc>
          <w:tcPr>
            <w:tcW w:w="605" w:type="dxa"/>
            <w:tcBorders>
              <w:top w:val="single" w:sz="4" w:space="0" w:color="000000"/>
              <w:left w:val="single" w:sz="4" w:space="0" w:color="auto"/>
              <w:bottom w:val="single" w:sz="4" w:space="0" w:color="000000"/>
              <w:right w:val="single" w:sz="4" w:space="0" w:color="auto"/>
            </w:tcBorders>
          </w:tcPr>
          <w:p w14:paraId="023343E1"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kern w:val="3"/>
                <w:sz w:val="24"/>
                <w:szCs w:val="24"/>
              </w:rPr>
              <w:t>0</w:t>
            </w:r>
          </w:p>
        </w:tc>
        <w:tc>
          <w:tcPr>
            <w:tcW w:w="643" w:type="dxa"/>
            <w:tcBorders>
              <w:top w:val="single" w:sz="4" w:space="0" w:color="000000"/>
              <w:left w:val="single" w:sz="4" w:space="0" w:color="auto"/>
              <w:bottom w:val="single" w:sz="4" w:space="0" w:color="000000"/>
              <w:right w:val="single" w:sz="4" w:space="0" w:color="000000"/>
            </w:tcBorders>
          </w:tcPr>
          <w:p w14:paraId="03BFCB96"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color w:val="000000"/>
                <w:kern w:val="3"/>
                <w:sz w:val="24"/>
                <w:szCs w:val="24"/>
              </w:rPr>
              <w:t>0</w:t>
            </w:r>
          </w:p>
        </w:tc>
      </w:tr>
      <w:tr w:rsidR="00287C0E" w:rsidRPr="00077504" w14:paraId="098F9170" w14:textId="77777777" w:rsidTr="00287C0E">
        <w:tc>
          <w:tcPr>
            <w:tcW w:w="1671" w:type="dxa"/>
          </w:tcPr>
          <w:p w14:paraId="7FB14460" w14:textId="77777777" w:rsidR="00287C0E" w:rsidRPr="00287C0E" w:rsidRDefault="00287C0E" w:rsidP="00287C0E">
            <w:pPr>
              <w:rPr>
                <w:rFonts w:ascii="Times New Roman" w:hAnsi="Times New Roman" w:cs="Times New Roman"/>
                <w:sz w:val="24"/>
                <w:szCs w:val="24"/>
                <w:lang w:val="kk-KZ"/>
              </w:rPr>
            </w:pPr>
            <w:r w:rsidRPr="00287C0E">
              <w:rPr>
                <w:rFonts w:ascii="Times New Roman" w:hAnsi="Times New Roman" w:cs="Times New Roman"/>
                <w:sz w:val="24"/>
                <w:szCs w:val="24"/>
                <w:lang w:val="kk-KZ"/>
              </w:rPr>
              <w:t xml:space="preserve">Барлығы </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14:paraId="4E9922D7"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566</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63DA77A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42</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4F2C606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7,4</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747B7ED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SimSun" w:hAnsi="Times New Roman" w:cs="Times New Roman"/>
                <w:kern w:val="3"/>
                <w:sz w:val="24"/>
                <w:szCs w:val="24"/>
              </w:rPr>
              <w:t>43</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40BD46F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SimSun" w:hAnsi="Times New Roman" w:cs="Times New Roman"/>
                <w:kern w:val="3"/>
                <w:sz w:val="24"/>
                <w:szCs w:val="24"/>
              </w:rPr>
              <w:t>7,5</w:t>
            </w:r>
          </w:p>
        </w:tc>
        <w:tc>
          <w:tcPr>
            <w:tcW w:w="696" w:type="dxa"/>
            <w:tcBorders>
              <w:top w:val="single" w:sz="4" w:space="0" w:color="000000"/>
              <w:left w:val="single" w:sz="4" w:space="0" w:color="000000"/>
              <w:bottom w:val="single" w:sz="4" w:space="0" w:color="000000"/>
              <w:right w:val="single" w:sz="4" w:space="0" w:color="000000"/>
            </w:tcBorders>
            <w:shd w:val="clear" w:color="auto" w:fill="auto"/>
          </w:tcPr>
          <w:p w14:paraId="38580AD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1200</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24A46173"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23</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513B4AF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1,9</w:t>
            </w:r>
          </w:p>
        </w:tc>
        <w:tc>
          <w:tcPr>
            <w:tcW w:w="561" w:type="dxa"/>
            <w:tcBorders>
              <w:top w:val="single" w:sz="4" w:space="0" w:color="000000"/>
              <w:left w:val="single" w:sz="4" w:space="0" w:color="000000"/>
              <w:bottom w:val="single" w:sz="4" w:space="0" w:color="000000"/>
              <w:right w:val="single" w:sz="4" w:space="0" w:color="000000"/>
            </w:tcBorders>
            <w:shd w:val="clear" w:color="auto" w:fill="auto"/>
          </w:tcPr>
          <w:p w14:paraId="6AB81642"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15</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333AE015"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1,25</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74B35400"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936</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1EAA840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110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0E98D0E6"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11,7</w:t>
            </w:r>
          </w:p>
        </w:tc>
        <w:tc>
          <w:tcPr>
            <w:tcW w:w="581" w:type="dxa"/>
            <w:tcBorders>
              <w:top w:val="single" w:sz="4" w:space="0" w:color="000000"/>
              <w:left w:val="single" w:sz="4" w:space="0" w:color="000000"/>
              <w:bottom w:val="single" w:sz="4" w:space="0" w:color="000000"/>
              <w:right w:val="single" w:sz="4" w:space="0" w:color="000000"/>
            </w:tcBorders>
            <w:shd w:val="clear" w:color="auto" w:fill="auto"/>
          </w:tcPr>
          <w:p w14:paraId="1792C9CB"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246</w:t>
            </w:r>
          </w:p>
        </w:tc>
        <w:tc>
          <w:tcPr>
            <w:tcW w:w="643" w:type="dxa"/>
            <w:tcBorders>
              <w:top w:val="single" w:sz="4" w:space="0" w:color="000000"/>
              <w:left w:val="single" w:sz="4" w:space="0" w:color="000000"/>
              <w:bottom w:val="single" w:sz="4" w:space="0" w:color="000000"/>
              <w:right w:val="single" w:sz="4" w:space="0" w:color="000000"/>
            </w:tcBorders>
            <w:shd w:val="clear" w:color="auto" w:fill="auto"/>
          </w:tcPr>
          <w:p w14:paraId="75543A1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val="kk-KZ" w:eastAsia="ru-RU"/>
              </w:rPr>
              <w:t>26,2</w:t>
            </w:r>
          </w:p>
        </w:tc>
        <w:tc>
          <w:tcPr>
            <w:tcW w:w="696" w:type="dxa"/>
            <w:tcBorders>
              <w:top w:val="single" w:sz="4" w:space="0" w:color="000000"/>
              <w:left w:val="single" w:sz="4" w:space="0" w:color="000000"/>
              <w:bottom w:val="single" w:sz="4" w:space="0" w:color="000000"/>
              <w:right w:val="single" w:sz="4" w:space="0" w:color="auto"/>
            </w:tcBorders>
          </w:tcPr>
          <w:p w14:paraId="3B45CA9E"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2702</w:t>
            </w:r>
          </w:p>
        </w:tc>
        <w:tc>
          <w:tcPr>
            <w:tcW w:w="605" w:type="dxa"/>
            <w:tcBorders>
              <w:top w:val="single" w:sz="4" w:space="0" w:color="000000"/>
              <w:left w:val="single" w:sz="4" w:space="0" w:color="auto"/>
              <w:bottom w:val="single" w:sz="4" w:space="0" w:color="000000"/>
              <w:right w:val="single" w:sz="4" w:space="0" w:color="auto"/>
            </w:tcBorders>
          </w:tcPr>
          <w:p w14:paraId="7F7ADAD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175</w:t>
            </w:r>
          </w:p>
        </w:tc>
        <w:tc>
          <w:tcPr>
            <w:tcW w:w="643" w:type="dxa"/>
            <w:tcBorders>
              <w:top w:val="single" w:sz="4" w:space="0" w:color="000000"/>
              <w:left w:val="single" w:sz="4" w:space="0" w:color="auto"/>
              <w:bottom w:val="single" w:sz="4" w:space="0" w:color="000000"/>
              <w:right w:val="single" w:sz="4" w:space="0" w:color="auto"/>
            </w:tcBorders>
          </w:tcPr>
          <w:p w14:paraId="272AB3AA"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6,4</w:t>
            </w:r>
          </w:p>
        </w:tc>
        <w:tc>
          <w:tcPr>
            <w:tcW w:w="605" w:type="dxa"/>
            <w:tcBorders>
              <w:top w:val="single" w:sz="4" w:space="0" w:color="000000"/>
              <w:left w:val="single" w:sz="4" w:space="0" w:color="auto"/>
              <w:bottom w:val="single" w:sz="4" w:space="0" w:color="000000"/>
              <w:right w:val="single" w:sz="4" w:space="0" w:color="auto"/>
            </w:tcBorders>
          </w:tcPr>
          <w:p w14:paraId="2C3B4BEA"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sz w:val="24"/>
                <w:szCs w:val="24"/>
                <w:lang w:eastAsia="ru-RU"/>
              </w:rPr>
              <w:t>304</w:t>
            </w:r>
          </w:p>
        </w:tc>
        <w:tc>
          <w:tcPr>
            <w:tcW w:w="643" w:type="dxa"/>
            <w:tcBorders>
              <w:top w:val="single" w:sz="4" w:space="0" w:color="000000"/>
              <w:left w:val="single" w:sz="4" w:space="0" w:color="auto"/>
              <w:bottom w:val="single" w:sz="4" w:space="0" w:color="000000"/>
              <w:right w:val="single" w:sz="4" w:space="0" w:color="000000"/>
            </w:tcBorders>
          </w:tcPr>
          <w:p w14:paraId="79DC0A99" w14:textId="77777777" w:rsidR="00287C0E" w:rsidRPr="00287C0E" w:rsidRDefault="00287C0E" w:rsidP="00287C0E">
            <w:pPr>
              <w:jc w:val="center"/>
              <w:rPr>
                <w:rFonts w:ascii="Times New Roman" w:hAnsi="Times New Roman" w:cs="Times New Roman"/>
                <w:sz w:val="24"/>
                <w:szCs w:val="24"/>
                <w:lang w:val="kk-KZ"/>
              </w:rPr>
            </w:pPr>
            <w:r w:rsidRPr="00287C0E">
              <w:rPr>
                <w:rFonts w:ascii="Times New Roman" w:eastAsia="Calibri" w:hAnsi="Times New Roman" w:cs="Times New Roman"/>
                <w:color w:val="000000"/>
                <w:sz w:val="24"/>
                <w:szCs w:val="24"/>
                <w:lang w:eastAsia="ru-RU"/>
              </w:rPr>
              <w:t>11,2</w:t>
            </w:r>
          </w:p>
        </w:tc>
      </w:tr>
      <w:tr w:rsidR="00287C0E" w:rsidRPr="00077504" w14:paraId="02BAD029" w14:textId="3A93A9F1" w:rsidTr="00287C0E">
        <w:tc>
          <w:tcPr>
            <w:tcW w:w="14295" w:type="dxa"/>
            <w:gridSpan w:val="21"/>
          </w:tcPr>
          <w:p w14:paraId="4DEB6634" w14:textId="191BEAF5" w:rsidR="00287C0E" w:rsidRPr="00287C0E" w:rsidRDefault="00287C0E" w:rsidP="006E03D6">
            <w:pPr>
              <w:ind w:firstLine="851"/>
              <w:jc w:val="both"/>
              <w:rPr>
                <w:rFonts w:ascii="Times New Roman" w:hAnsi="Times New Roman" w:cs="Times New Roman"/>
                <w:sz w:val="24"/>
                <w:szCs w:val="24"/>
                <w:lang w:val="kk-KZ"/>
              </w:rPr>
            </w:pPr>
            <w:r w:rsidRPr="00287C0E">
              <w:rPr>
                <w:rFonts w:ascii="Times New Roman" w:hAnsi="Times New Roman" w:cs="Times New Roman"/>
                <w:sz w:val="24"/>
                <w:szCs w:val="24"/>
                <w:lang w:val="kk-KZ"/>
              </w:rPr>
              <w:t xml:space="preserve">Ескерту </w:t>
            </w:r>
            <w:r w:rsidR="006E03D6">
              <w:rPr>
                <w:rFonts w:ascii="Times New Roman" w:hAnsi="Times New Roman" w:cs="Times New Roman"/>
                <w:sz w:val="24"/>
                <w:szCs w:val="24"/>
                <w:lang w:val="kk-KZ"/>
              </w:rPr>
              <w:t>– з/ж-зерттелінген жоқ</w:t>
            </w:r>
          </w:p>
        </w:tc>
      </w:tr>
    </w:tbl>
    <w:p w14:paraId="363C6F61" w14:textId="11332BC1" w:rsidR="00B61D16" w:rsidRPr="00B61D16" w:rsidRDefault="00B61D16" w:rsidP="00611635">
      <w:pPr>
        <w:autoSpaceDE w:val="0"/>
        <w:autoSpaceDN w:val="0"/>
        <w:spacing w:after="0" w:line="240" w:lineRule="auto"/>
        <w:ind w:left="284" w:right="-2" w:firstLine="709"/>
        <w:jc w:val="both"/>
        <w:rPr>
          <w:rFonts w:ascii="Times New Roman" w:eastAsiaTheme="minorEastAsia" w:hAnsi="Times New Roman" w:cs="Times New Roman"/>
          <w:sz w:val="28"/>
          <w:szCs w:val="28"/>
          <w:lang w:val="kk-KZ"/>
        </w:rPr>
        <w:sectPr w:rsidR="00B61D16" w:rsidRPr="00B61D16" w:rsidSect="00226321">
          <w:pgSz w:w="16838" w:h="11906" w:orient="landscape" w:code="9"/>
          <w:pgMar w:top="1701" w:right="1134" w:bottom="567" w:left="1134" w:header="709" w:footer="709" w:gutter="0"/>
          <w:cols w:space="708"/>
          <w:docGrid w:linePitch="360"/>
        </w:sectPr>
      </w:pPr>
    </w:p>
    <w:bookmarkEnd w:id="39"/>
    <w:p w14:paraId="4789A239" w14:textId="5CF7C40F" w:rsidR="00B61D16" w:rsidRPr="00B61D16" w:rsidRDefault="00B61D16" w:rsidP="00287C0E">
      <w:pPr>
        <w:autoSpaceDE w:val="0"/>
        <w:autoSpaceDN w:val="0"/>
        <w:spacing w:after="0" w:line="240" w:lineRule="auto"/>
        <w:ind w:right="-1" w:firstLine="709"/>
        <w:jc w:val="both"/>
        <w:rPr>
          <w:rFonts w:ascii="Times New Roman" w:eastAsiaTheme="minorEastAsia" w:hAnsi="Times New Roman" w:cs="Times New Roman"/>
          <w:sz w:val="28"/>
          <w:szCs w:val="28"/>
          <w:lang w:val="kk-KZ"/>
        </w:rPr>
      </w:pPr>
      <w:r w:rsidRPr="00B61D16">
        <w:rPr>
          <w:rFonts w:ascii="Times New Roman" w:eastAsiaTheme="minorEastAsia" w:hAnsi="Times New Roman" w:cs="Times New Roman"/>
          <w:bCs/>
          <w:sz w:val="28"/>
          <w:szCs w:val="28"/>
          <w:lang w:val="kk-KZ"/>
        </w:rPr>
        <w:lastRenderedPageBreak/>
        <w:t xml:space="preserve">Лейкоз вирусын жұқтырудың жылдар бойынша нәтижелеріне сәйкес, </w:t>
      </w:r>
      <w:r w:rsidR="000A0281">
        <w:rPr>
          <w:rFonts w:ascii="Times New Roman" w:eastAsiaTheme="minorEastAsia" w:hAnsi="Times New Roman" w:cs="Times New Roman"/>
          <w:bCs/>
          <w:sz w:val="28"/>
          <w:szCs w:val="28"/>
          <w:lang w:val="kk-KZ"/>
        </w:rPr>
        <w:t>Алматы облысы</w:t>
      </w:r>
      <w:r w:rsidR="00E55B73">
        <w:rPr>
          <w:rFonts w:ascii="Times New Roman" w:eastAsiaTheme="minorEastAsia" w:hAnsi="Times New Roman" w:cs="Times New Roman"/>
          <w:bCs/>
          <w:sz w:val="28"/>
          <w:szCs w:val="28"/>
          <w:lang w:val="kk-KZ"/>
        </w:rPr>
        <w:t xml:space="preserve">ның </w:t>
      </w:r>
      <w:r w:rsidRPr="00B61D16">
        <w:rPr>
          <w:rFonts w:ascii="Times New Roman" w:eastAsiaTheme="minorEastAsia" w:hAnsi="Times New Roman" w:cs="Times New Roman"/>
          <w:bCs/>
          <w:sz w:val="28"/>
          <w:szCs w:val="28"/>
          <w:lang w:val="kk-KZ"/>
        </w:rPr>
        <w:t>аудандар</w:t>
      </w:r>
      <w:r w:rsidR="00E55B73">
        <w:rPr>
          <w:rFonts w:ascii="Times New Roman" w:eastAsiaTheme="minorEastAsia" w:hAnsi="Times New Roman" w:cs="Times New Roman"/>
          <w:bCs/>
          <w:sz w:val="28"/>
          <w:szCs w:val="28"/>
          <w:lang w:val="kk-KZ"/>
        </w:rPr>
        <w:t>ы</w:t>
      </w:r>
      <w:r w:rsidRPr="00B61D16">
        <w:rPr>
          <w:rFonts w:ascii="Times New Roman" w:eastAsiaTheme="minorEastAsia" w:hAnsi="Times New Roman" w:cs="Times New Roman"/>
          <w:bCs/>
          <w:sz w:val="28"/>
          <w:szCs w:val="28"/>
          <w:lang w:val="kk-KZ"/>
        </w:rPr>
        <w:t xml:space="preserve"> </w:t>
      </w:r>
      <w:r w:rsidR="00E55B73" w:rsidRPr="00E55B73">
        <w:rPr>
          <w:rFonts w:ascii="Times New Roman" w:eastAsiaTheme="minorEastAsia" w:hAnsi="Times New Roman" w:cs="Times New Roman"/>
          <w:bCs/>
          <w:sz w:val="28"/>
          <w:szCs w:val="28"/>
          <w:lang w:val="kk-KZ"/>
        </w:rPr>
        <w:t xml:space="preserve">бойынша </w:t>
      </w:r>
      <w:r w:rsidRPr="00B61D16">
        <w:rPr>
          <w:rFonts w:ascii="Times New Roman" w:eastAsiaTheme="minorEastAsia" w:hAnsi="Times New Roman" w:cs="Times New Roman"/>
          <w:bCs/>
          <w:sz w:val="28"/>
          <w:szCs w:val="28"/>
          <w:lang w:val="kk-KZ"/>
        </w:rPr>
        <w:t xml:space="preserve">лейкозға шалдығу көрсеткіштері әртүрлі болды. Зерттеу нәтижелерін талдай отырып, </w:t>
      </w:r>
      <w:r w:rsidR="00E55B73">
        <w:rPr>
          <w:rFonts w:ascii="Times New Roman" w:eastAsiaTheme="minorEastAsia" w:hAnsi="Times New Roman" w:cs="Times New Roman"/>
          <w:bCs/>
          <w:sz w:val="28"/>
          <w:szCs w:val="28"/>
          <w:lang w:val="kk-KZ"/>
        </w:rPr>
        <w:t>індеттен</w:t>
      </w:r>
      <w:r w:rsidRPr="00B61D16">
        <w:rPr>
          <w:rFonts w:ascii="Times New Roman" w:eastAsiaTheme="minorEastAsia" w:hAnsi="Times New Roman" w:cs="Times New Roman"/>
          <w:bCs/>
          <w:sz w:val="28"/>
          <w:szCs w:val="28"/>
          <w:lang w:val="kk-KZ"/>
        </w:rPr>
        <w:t xml:space="preserve"> таза және</w:t>
      </w:r>
      <w:r w:rsidR="0091373C">
        <w:rPr>
          <w:rFonts w:ascii="Times New Roman" w:eastAsiaTheme="minorEastAsia" w:hAnsi="Times New Roman" w:cs="Times New Roman"/>
          <w:bCs/>
          <w:sz w:val="28"/>
          <w:szCs w:val="28"/>
          <w:lang w:val="kk-KZ"/>
        </w:rPr>
        <w:t xml:space="preserve"> індетті жұқтырудың</w:t>
      </w:r>
      <w:r w:rsidRPr="00B61D16">
        <w:rPr>
          <w:rFonts w:ascii="Times New Roman" w:eastAsiaTheme="minorEastAsia" w:hAnsi="Times New Roman" w:cs="Times New Roman"/>
          <w:bCs/>
          <w:sz w:val="28"/>
          <w:szCs w:val="28"/>
          <w:lang w:val="kk-KZ"/>
        </w:rPr>
        <w:t xml:space="preserve"> ең жоғары деңгейі болып жіктелді.</w:t>
      </w:r>
    </w:p>
    <w:p w14:paraId="06213136" w14:textId="30096D75" w:rsidR="00B61D16" w:rsidRPr="00B61D16" w:rsidRDefault="00B61D16" w:rsidP="00287C0E">
      <w:pPr>
        <w:autoSpaceDE w:val="0"/>
        <w:autoSpaceDN w:val="0"/>
        <w:spacing w:after="0" w:line="240" w:lineRule="auto"/>
        <w:ind w:right="-1" w:firstLine="709"/>
        <w:jc w:val="both"/>
        <w:rPr>
          <w:rFonts w:ascii="Times New Roman" w:eastAsiaTheme="minorEastAsia" w:hAnsi="Times New Roman" w:cs="Times New Roman"/>
          <w:sz w:val="20"/>
          <w:szCs w:val="20"/>
          <w:lang w:val="kk-KZ"/>
        </w:rPr>
      </w:pPr>
      <w:r w:rsidRPr="00B61D16">
        <w:rPr>
          <w:rFonts w:ascii="Times New Roman" w:eastAsiaTheme="minorEastAsia" w:hAnsi="Times New Roman" w:cs="Times New Roman"/>
          <w:sz w:val="28"/>
          <w:szCs w:val="28"/>
          <w:lang w:val="kk-KZ"/>
        </w:rPr>
        <w:t>Аталған жылдар бойынша ең жоғарғы көрсеткіш 2018 жылы Жамбыл ауданында ИДР-де</w:t>
      </w:r>
      <w:r w:rsidR="00E55B73" w:rsidRPr="00E55B73">
        <w:rPr>
          <w:rFonts w:ascii="Times New Roman" w:eastAsiaTheme="minorEastAsia" w:hAnsi="Times New Roman" w:cs="Times New Roman"/>
          <w:sz w:val="28"/>
          <w:szCs w:val="28"/>
          <w:lang w:val="kk-KZ"/>
        </w:rPr>
        <w:t xml:space="preserve"> –</w:t>
      </w:r>
      <w:r w:rsidR="00E55B73">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 xml:space="preserve">37,7%, ИФТ-да </w:t>
      </w:r>
      <w:r w:rsidR="00B5467A">
        <w:rPr>
          <w:rFonts w:ascii="Times New Roman" w:eastAsiaTheme="minorEastAsia" w:hAnsi="Times New Roman" w:cs="Times New Roman"/>
          <w:sz w:val="28"/>
          <w:szCs w:val="28"/>
          <w:lang w:val="kk-KZ"/>
        </w:rPr>
        <w:t>–</w:t>
      </w:r>
      <w:r w:rsidRPr="00B61D16">
        <w:rPr>
          <w:rFonts w:ascii="Times New Roman" w:eastAsiaTheme="minorEastAsia" w:hAnsi="Times New Roman" w:cs="Times New Roman"/>
          <w:sz w:val="28"/>
          <w:szCs w:val="28"/>
          <w:lang w:val="kk-KZ"/>
        </w:rPr>
        <w:t xml:space="preserve"> 44,4% болды, ал 2019 жылы аталған ауданда зерттеулер</w:t>
      </w:r>
      <w:r w:rsidR="00E55B73">
        <w:rPr>
          <w:rFonts w:ascii="Times New Roman" w:eastAsiaTheme="minorEastAsia" w:hAnsi="Times New Roman" w:cs="Times New Roman"/>
          <w:sz w:val="28"/>
          <w:szCs w:val="28"/>
          <w:lang w:val="kk-KZ"/>
        </w:rPr>
        <w:t xml:space="preserve">ге қан сарысулары </w:t>
      </w:r>
      <w:r w:rsidR="000A438E">
        <w:rPr>
          <w:rFonts w:ascii="Times New Roman" w:eastAsiaTheme="minorEastAsia" w:hAnsi="Times New Roman" w:cs="Times New Roman"/>
          <w:sz w:val="28"/>
          <w:szCs w:val="28"/>
          <w:lang w:val="kk-KZ"/>
        </w:rPr>
        <w:t>алынбады</w:t>
      </w:r>
      <w:r w:rsidRPr="00B61D16">
        <w:rPr>
          <w:rFonts w:ascii="Times New Roman" w:eastAsiaTheme="minorEastAsia" w:hAnsi="Times New Roman" w:cs="Times New Roman"/>
          <w:sz w:val="28"/>
          <w:szCs w:val="28"/>
          <w:lang w:val="kk-KZ"/>
        </w:rPr>
        <w:t xml:space="preserve">. Ал 2020 жылы ИДР-де 41,3% және ИФТ-53,3% болғаны анықталды. </w:t>
      </w:r>
    </w:p>
    <w:p w14:paraId="4269A98D" w14:textId="179DFE50" w:rsidR="00B61D16" w:rsidRPr="00B61D16" w:rsidRDefault="00B61D16" w:rsidP="00287C0E">
      <w:pPr>
        <w:widowControl w:val="0"/>
        <w:tabs>
          <w:tab w:val="left" w:pos="0"/>
        </w:tabs>
        <w:suppressAutoHyphens/>
        <w:autoSpaceDN w:val="0"/>
        <w:spacing w:after="0" w:line="240" w:lineRule="auto"/>
        <w:ind w:right="-1" w:firstLine="709"/>
        <w:jc w:val="both"/>
        <w:textAlignment w:val="baseline"/>
        <w:rPr>
          <w:rFonts w:ascii="Times New Roman" w:eastAsia="Calibri" w:hAnsi="Times New Roman" w:cs="Times New Roman"/>
          <w:sz w:val="28"/>
          <w:szCs w:val="28"/>
          <w:lang w:val="kk-KZ" w:eastAsia="ru-RU"/>
        </w:rPr>
      </w:pPr>
      <w:r w:rsidRPr="00B61D16">
        <w:rPr>
          <w:rFonts w:ascii="Times New Roman" w:eastAsia="Calibri" w:hAnsi="Times New Roman" w:cs="Times New Roman"/>
          <w:sz w:val="28"/>
          <w:szCs w:val="28"/>
          <w:lang w:val="kk-KZ" w:eastAsia="ru-RU"/>
        </w:rPr>
        <w:t>Зерттеудің алғашқ</w:t>
      </w:r>
      <w:r w:rsidR="00F74DA7">
        <w:rPr>
          <w:rFonts w:ascii="Times New Roman" w:eastAsia="Calibri" w:hAnsi="Times New Roman" w:cs="Times New Roman"/>
          <w:sz w:val="28"/>
          <w:szCs w:val="28"/>
          <w:lang w:val="kk-KZ" w:eastAsia="ru-RU"/>
        </w:rPr>
        <w:t xml:space="preserve">ы 2018 жылы Алматы облысының 30 </w:t>
      </w:r>
      <w:r w:rsidRPr="00B61D16">
        <w:rPr>
          <w:rFonts w:ascii="Times New Roman" w:eastAsia="Calibri" w:hAnsi="Times New Roman" w:cs="Times New Roman"/>
          <w:sz w:val="28"/>
          <w:szCs w:val="28"/>
          <w:lang w:val="kk-KZ" w:eastAsia="ru-RU"/>
        </w:rPr>
        <w:t>ауылдық аймақтары мен аудандарында ИДР әдісі арқылы 566 бас МІҚ лей</w:t>
      </w:r>
      <w:r w:rsidR="00D84579">
        <w:rPr>
          <w:rFonts w:ascii="Times New Roman" w:eastAsia="Calibri" w:hAnsi="Times New Roman" w:cs="Times New Roman"/>
          <w:sz w:val="28"/>
          <w:szCs w:val="28"/>
          <w:lang w:val="kk-KZ" w:eastAsia="ru-RU"/>
        </w:rPr>
        <w:t>козға қарсы тексеруден өтіп</w:t>
      </w:r>
      <w:r w:rsidRPr="00B61D16">
        <w:rPr>
          <w:rFonts w:ascii="Times New Roman" w:eastAsia="Calibri" w:hAnsi="Times New Roman" w:cs="Times New Roman"/>
          <w:sz w:val="28"/>
          <w:szCs w:val="28"/>
          <w:lang w:val="kk-KZ" w:eastAsia="ru-RU"/>
        </w:rPr>
        <w:t>, соның ішінде 42 бас</w:t>
      </w:r>
      <w:r w:rsidR="00FF29DB">
        <w:rPr>
          <w:rFonts w:ascii="Times New Roman" w:eastAsia="Calibri" w:hAnsi="Times New Roman" w:cs="Times New Roman"/>
          <w:sz w:val="28"/>
          <w:szCs w:val="28"/>
          <w:lang w:val="kk-KZ" w:eastAsia="ru-RU"/>
        </w:rPr>
        <w:t xml:space="preserve"> мал</w:t>
      </w:r>
      <w:r w:rsidRPr="00B61D16">
        <w:rPr>
          <w:rFonts w:ascii="Times New Roman" w:eastAsia="Calibri" w:hAnsi="Times New Roman" w:cs="Times New Roman"/>
          <w:sz w:val="28"/>
          <w:szCs w:val="28"/>
          <w:lang w:val="kk-KZ" w:eastAsia="ru-RU"/>
        </w:rPr>
        <w:t xml:space="preserve"> оң нәтиже көрсетті, ол об</w:t>
      </w:r>
      <w:r w:rsidR="0077316C">
        <w:rPr>
          <w:rFonts w:ascii="Times New Roman" w:eastAsia="Calibri" w:hAnsi="Times New Roman" w:cs="Times New Roman"/>
          <w:sz w:val="28"/>
          <w:szCs w:val="28"/>
          <w:lang w:val="kk-KZ" w:eastAsia="ru-RU"/>
        </w:rPr>
        <w:t>лыс бойынша жалпы 7,4%-ды құра</w:t>
      </w:r>
      <w:r w:rsidRPr="00B61D16">
        <w:rPr>
          <w:rFonts w:ascii="Times New Roman" w:eastAsia="Calibri" w:hAnsi="Times New Roman" w:cs="Times New Roman"/>
          <w:sz w:val="28"/>
          <w:szCs w:val="28"/>
          <w:lang w:val="kk-KZ" w:eastAsia="ru-RU"/>
        </w:rPr>
        <w:t xml:space="preserve">ды. МІҚ ЛВ ең жоғарғы көрсеткішті </w:t>
      </w:r>
      <w:r w:rsidR="00D84579">
        <w:rPr>
          <w:rFonts w:ascii="Times New Roman" w:eastAsia="Calibri" w:hAnsi="Times New Roman" w:cs="Times New Roman"/>
          <w:sz w:val="28"/>
          <w:szCs w:val="28"/>
          <w:lang w:val="kk-KZ" w:eastAsia="ru-RU"/>
        </w:rPr>
        <w:t xml:space="preserve">ИДР бойынша: </w:t>
      </w:r>
      <w:r w:rsidRPr="00B61D16">
        <w:rPr>
          <w:rFonts w:ascii="Times New Roman" w:eastAsia="Calibri" w:hAnsi="Times New Roman" w:cs="Times New Roman"/>
          <w:sz w:val="28"/>
          <w:szCs w:val="28"/>
          <w:lang w:val="kk-KZ" w:eastAsia="ru-RU"/>
        </w:rPr>
        <w:t>Ақсу ауданы</w:t>
      </w:r>
      <w:r w:rsidR="00D84579">
        <w:rPr>
          <w:rFonts w:ascii="Times New Roman" w:eastAsia="Calibri" w:hAnsi="Times New Roman" w:cs="Times New Roman"/>
          <w:sz w:val="28"/>
          <w:szCs w:val="28"/>
          <w:lang w:val="kk-KZ" w:eastAsia="ru-RU"/>
        </w:rPr>
        <w:t xml:space="preserve"> </w:t>
      </w:r>
      <w:r w:rsidR="00B5467A">
        <w:rPr>
          <w:rFonts w:ascii="Times New Roman" w:eastAsia="Calibri" w:hAnsi="Times New Roman" w:cs="Times New Roman"/>
          <w:sz w:val="28"/>
          <w:szCs w:val="28"/>
          <w:lang w:val="kk-KZ" w:eastAsia="ru-RU"/>
        </w:rPr>
        <w:t>–</w:t>
      </w:r>
      <w:r w:rsidR="00D84579">
        <w:rPr>
          <w:rFonts w:ascii="Times New Roman" w:eastAsia="Calibri" w:hAnsi="Times New Roman" w:cs="Times New Roman"/>
          <w:sz w:val="28"/>
          <w:szCs w:val="28"/>
          <w:lang w:val="kk-KZ" w:eastAsia="ru-RU"/>
        </w:rPr>
        <w:t xml:space="preserve"> 28,8%</w:t>
      </w:r>
      <w:r w:rsidRPr="00B61D16">
        <w:rPr>
          <w:rFonts w:ascii="Times New Roman" w:eastAsia="Calibri" w:hAnsi="Times New Roman" w:cs="Times New Roman"/>
          <w:sz w:val="28"/>
          <w:szCs w:val="28"/>
          <w:lang w:val="kk-KZ" w:eastAsia="ru-RU"/>
        </w:rPr>
        <w:t>, Жамбыл ауданы</w:t>
      </w:r>
      <w:r w:rsidR="00D84579">
        <w:rPr>
          <w:rFonts w:ascii="Times New Roman" w:eastAsia="Calibri" w:hAnsi="Times New Roman" w:cs="Times New Roman"/>
          <w:sz w:val="28"/>
          <w:szCs w:val="28"/>
          <w:lang w:val="kk-KZ" w:eastAsia="ru-RU"/>
        </w:rPr>
        <w:t xml:space="preserve"> </w:t>
      </w:r>
      <w:r w:rsidR="00B5467A">
        <w:rPr>
          <w:rFonts w:ascii="Times New Roman" w:eastAsia="Calibri" w:hAnsi="Times New Roman" w:cs="Times New Roman"/>
          <w:sz w:val="28"/>
          <w:szCs w:val="28"/>
          <w:lang w:val="kk-KZ" w:eastAsia="ru-RU"/>
        </w:rPr>
        <w:t>–</w:t>
      </w:r>
      <w:r w:rsidR="00D84579">
        <w:rPr>
          <w:rFonts w:ascii="Times New Roman" w:eastAsia="Calibri" w:hAnsi="Times New Roman" w:cs="Times New Roman"/>
          <w:sz w:val="28"/>
          <w:szCs w:val="28"/>
          <w:lang w:val="kk-KZ" w:eastAsia="ru-RU"/>
        </w:rPr>
        <w:t xml:space="preserve"> ИДР-37,7% (</w:t>
      </w:r>
      <w:r w:rsidR="00D84579" w:rsidRPr="00D84579">
        <w:rPr>
          <w:rFonts w:ascii="Times New Roman" w:eastAsia="Calibri" w:hAnsi="Times New Roman" w:cs="Times New Roman"/>
          <w:sz w:val="28"/>
          <w:szCs w:val="28"/>
          <w:lang w:val="kk-KZ" w:eastAsia="ru-RU"/>
        </w:rPr>
        <w:t>Қарғалы а/о, «Бейбіт» ш/қ</w:t>
      </w:r>
      <w:r w:rsidR="00D84579">
        <w:rPr>
          <w:rFonts w:ascii="Times New Roman" w:eastAsia="Calibri" w:hAnsi="Times New Roman" w:cs="Times New Roman"/>
          <w:sz w:val="28"/>
          <w:szCs w:val="28"/>
          <w:lang w:val="kk-KZ" w:eastAsia="ru-RU"/>
        </w:rPr>
        <w:t>)</w:t>
      </w:r>
      <w:r w:rsidRPr="00B61D16">
        <w:rPr>
          <w:rFonts w:ascii="Times New Roman" w:eastAsia="Calibri" w:hAnsi="Times New Roman" w:cs="Times New Roman"/>
          <w:sz w:val="28"/>
          <w:szCs w:val="28"/>
          <w:lang w:val="kk-KZ" w:eastAsia="ru-RU"/>
        </w:rPr>
        <w:t>, Ескел</w:t>
      </w:r>
      <w:r w:rsidR="00FF29DB">
        <w:rPr>
          <w:rFonts w:ascii="Times New Roman" w:eastAsia="Calibri" w:hAnsi="Times New Roman" w:cs="Times New Roman"/>
          <w:sz w:val="28"/>
          <w:szCs w:val="28"/>
          <w:lang w:val="kk-KZ" w:eastAsia="ru-RU"/>
        </w:rPr>
        <w:t xml:space="preserve">ді ауданы </w:t>
      </w:r>
      <w:r w:rsidR="00B5467A">
        <w:rPr>
          <w:rFonts w:ascii="Times New Roman" w:eastAsia="Calibri" w:hAnsi="Times New Roman" w:cs="Times New Roman"/>
          <w:sz w:val="28"/>
          <w:szCs w:val="28"/>
          <w:lang w:val="kk-KZ" w:eastAsia="ru-RU"/>
        </w:rPr>
        <w:t>–</w:t>
      </w:r>
      <w:r w:rsidR="00D84579">
        <w:rPr>
          <w:rFonts w:ascii="Times New Roman" w:eastAsia="Calibri" w:hAnsi="Times New Roman" w:cs="Times New Roman"/>
          <w:sz w:val="28"/>
          <w:szCs w:val="28"/>
          <w:lang w:val="kk-KZ" w:eastAsia="ru-RU"/>
        </w:rPr>
        <w:t xml:space="preserve"> 17,5</w:t>
      </w:r>
      <w:r w:rsidR="00D84579" w:rsidRPr="00D84579">
        <w:rPr>
          <w:rFonts w:ascii="Times New Roman" w:eastAsia="Calibri" w:hAnsi="Times New Roman" w:cs="Times New Roman"/>
          <w:sz w:val="28"/>
          <w:szCs w:val="28"/>
          <w:lang w:val="kk-KZ" w:eastAsia="ru-RU"/>
        </w:rPr>
        <w:t>%</w:t>
      </w:r>
      <w:r w:rsidR="00D84579">
        <w:rPr>
          <w:rFonts w:ascii="Times New Roman" w:eastAsia="Calibri" w:hAnsi="Times New Roman" w:cs="Times New Roman"/>
          <w:sz w:val="28"/>
          <w:szCs w:val="28"/>
          <w:lang w:val="kk-KZ" w:eastAsia="ru-RU"/>
        </w:rPr>
        <w:t xml:space="preserve"> (Бақтыбай кенті</w:t>
      </w:r>
      <w:r w:rsidRPr="00B61D16">
        <w:rPr>
          <w:rFonts w:ascii="Times New Roman" w:eastAsia="Calibri" w:hAnsi="Times New Roman" w:cs="Times New Roman"/>
          <w:sz w:val="28"/>
          <w:szCs w:val="28"/>
          <w:lang w:val="kk-KZ" w:eastAsia="ru-RU"/>
        </w:rPr>
        <w:t>, «Тәуелсіз</w:t>
      </w:r>
      <w:r w:rsidR="00D84579">
        <w:rPr>
          <w:rFonts w:ascii="Times New Roman" w:eastAsia="Calibri" w:hAnsi="Times New Roman" w:cs="Times New Roman"/>
          <w:sz w:val="28"/>
          <w:szCs w:val="28"/>
          <w:lang w:val="kk-KZ" w:eastAsia="ru-RU"/>
        </w:rPr>
        <w:t xml:space="preserve">дік» ш/қ </w:t>
      </w:r>
      <w:r w:rsidRPr="00B61D16">
        <w:rPr>
          <w:rFonts w:ascii="Times New Roman" w:eastAsia="Calibri" w:hAnsi="Times New Roman" w:cs="Times New Roman"/>
          <w:sz w:val="28"/>
          <w:szCs w:val="28"/>
          <w:lang w:val="kk-KZ" w:eastAsia="ru-RU"/>
        </w:rPr>
        <w:t xml:space="preserve"> және Қара</w:t>
      </w:r>
      <w:r w:rsidR="00D84579">
        <w:rPr>
          <w:rFonts w:ascii="Times New Roman" w:eastAsia="Calibri" w:hAnsi="Times New Roman" w:cs="Times New Roman"/>
          <w:sz w:val="28"/>
          <w:szCs w:val="28"/>
          <w:lang w:val="kk-KZ" w:eastAsia="ru-RU"/>
        </w:rPr>
        <w:t>бұлақ а/о, «Қарабұлақ» ш/қ</w:t>
      </w:r>
      <w:r w:rsidRPr="00B61D16">
        <w:rPr>
          <w:rFonts w:ascii="Times New Roman" w:eastAsia="Calibri" w:hAnsi="Times New Roman" w:cs="Times New Roman"/>
          <w:sz w:val="28"/>
          <w:szCs w:val="28"/>
          <w:lang w:val="kk-KZ" w:eastAsia="ru-RU"/>
        </w:rPr>
        <w:t>), Кербұлақ ауданы</w:t>
      </w:r>
      <w:r w:rsidR="00D84579">
        <w:rPr>
          <w:rFonts w:ascii="Times New Roman" w:eastAsia="Calibri" w:hAnsi="Times New Roman" w:cs="Times New Roman"/>
          <w:sz w:val="28"/>
          <w:szCs w:val="28"/>
          <w:lang w:val="kk-KZ" w:eastAsia="ru-RU"/>
        </w:rPr>
        <w:t xml:space="preserve"> – 7,5</w:t>
      </w:r>
      <w:r w:rsidR="00D84579" w:rsidRPr="00D84579">
        <w:rPr>
          <w:rFonts w:ascii="Times New Roman" w:eastAsia="Calibri" w:hAnsi="Times New Roman" w:cs="Times New Roman"/>
          <w:sz w:val="28"/>
          <w:szCs w:val="28"/>
          <w:lang w:val="kk-KZ" w:eastAsia="ru-RU"/>
        </w:rPr>
        <w:t>%</w:t>
      </w:r>
      <w:r w:rsidR="00D84579">
        <w:rPr>
          <w:rFonts w:ascii="Times New Roman" w:eastAsia="Calibri" w:hAnsi="Times New Roman" w:cs="Times New Roman"/>
          <w:sz w:val="28"/>
          <w:szCs w:val="28"/>
          <w:lang w:val="kk-KZ" w:eastAsia="ru-RU"/>
        </w:rPr>
        <w:t xml:space="preserve"> (Шанханай а/о, «Мұсаев» ш/қ)</w:t>
      </w:r>
      <w:r w:rsidRPr="00B61D16">
        <w:rPr>
          <w:rFonts w:ascii="Times New Roman" w:eastAsia="Calibri" w:hAnsi="Times New Roman" w:cs="Times New Roman"/>
          <w:sz w:val="28"/>
          <w:szCs w:val="28"/>
          <w:lang w:val="kk-KZ" w:eastAsia="ru-RU"/>
        </w:rPr>
        <w:t xml:space="preserve"> аталған аудандар мен шаруашылықта </w:t>
      </w:r>
      <w:r w:rsidR="00FF29DB">
        <w:rPr>
          <w:rFonts w:ascii="Times New Roman" w:eastAsia="Calibri" w:hAnsi="Times New Roman" w:cs="Times New Roman"/>
          <w:sz w:val="28"/>
          <w:szCs w:val="28"/>
          <w:lang w:val="kk-KZ" w:eastAsia="ru-RU"/>
        </w:rPr>
        <w:t xml:space="preserve">ЛВ тән антидене позитивтілікті көрсетті. </w:t>
      </w:r>
      <w:r w:rsidRPr="00B61D16">
        <w:rPr>
          <w:rFonts w:ascii="Times New Roman" w:eastAsia="Calibri" w:hAnsi="Times New Roman" w:cs="Times New Roman"/>
          <w:sz w:val="28"/>
          <w:szCs w:val="28"/>
          <w:lang w:val="kk-KZ" w:eastAsia="ru-RU"/>
        </w:rPr>
        <w:t>Ал індеттен</w:t>
      </w:r>
      <w:r w:rsidR="00C66570">
        <w:rPr>
          <w:rFonts w:ascii="Times New Roman" w:eastAsia="Calibri" w:hAnsi="Times New Roman" w:cs="Times New Roman"/>
          <w:sz w:val="28"/>
          <w:szCs w:val="28"/>
          <w:lang w:val="kk-KZ" w:eastAsia="ru-RU"/>
        </w:rPr>
        <w:t xml:space="preserve"> таза</w:t>
      </w:r>
      <w:r w:rsidRPr="00B61D16">
        <w:rPr>
          <w:rFonts w:ascii="Times New Roman" w:eastAsia="Calibri" w:hAnsi="Times New Roman" w:cs="Times New Roman"/>
          <w:sz w:val="28"/>
          <w:szCs w:val="28"/>
          <w:lang w:val="kk-KZ" w:eastAsia="ru-RU"/>
        </w:rPr>
        <w:t xml:space="preserve"> аудандарға Балқаш және Ұйғыр аудандары жатады.</w:t>
      </w:r>
    </w:p>
    <w:p w14:paraId="6A9A6441" w14:textId="2A139A0D" w:rsidR="00B61D16" w:rsidRPr="00B61D16" w:rsidRDefault="00B61D16" w:rsidP="00287C0E">
      <w:pPr>
        <w:autoSpaceDE w:val="0"/>
        <w:autoSpaceDN w:val="0"/>
        <w:spacing w:after="0" w:line="240" w:lineRule="auto"/>
        <w:ind w:right="-1" w:firstLine="709"/>
        <w:jc w:val="both"/>
        <w:rPr>
          <w:rFonts w:ascii="Times New Roman" w:eastAsiaTheme="minorEastAsia" w:hAnsi="Times New Roman" w:cs="Times New Roman"/>
          <w:sz w:val="20"/>
          <w:szCs w:val="20"/>
          <w:lang w:val="kk-KZ"/>
        </w:rPr>
      </w:pPr>
      <w:r w:rsidRPr="00B61D16">
        <w:rPr>
          <w:rFonts w:ascii="Times New Roman" w:eastAsia="Calibri" w:hAnsi="Times New Roman" w:cs="Times New Roman"/>
          <w:sz w:val="28"/>
          <w:szCs w:val="28"/>
          <w:lang w:val="kk-KZ" w:eastAsia="ru-RU"/>
        </w:rPr>
        <w:t xml:space="preserve">Алматы облысының 2019 жылы зерттеуде 11 ауданының 28 ауылдық аймағынан 1200 МІҚ-дан қан </w:t>
      </w:r>
      <w:r w:rsidR="00C66570">
        <w:rPr>
          <w:rFonts w:ascii="Times New Roman" w:eastAsia="Calibri" w:hAnsi="Times New Roman" w:cs="Times New Roman"/>
          <w:sz w:val="28"/>
          <w:szCs w:val="28"/>
          <w:lang w:val="kk-KZ" w:eastAsia="ru-RU"/>
        </w:rPr>
        <w:t>сарысуы</w:t>
      </w:r>
      <w:r w:rsidRPr="00B61D16">
        <w:rPr>
          <w:rFonts w:ascii="Times New Roman" w:eastAsia="Calibri" w:hAnsi="Times New Roman" w:cs="Times New Roman"/>
          <w:sz w:val="28"/>
          <w:szCs w:val="28"/>
          <w:lang w:val="kk-KZ" w:eastAsia="ru-RU"/>
        </w:rPr>
        <w:t xml:space="preserve"> алынып, оның ішінде ИДР арқылы 23 бас немесе 1,9</w:t>
      </w:r>
      <w:r w:rsidR="00FF29DB">
        <w:rPr>
          <w:rFonts w:ascii="Times New Roman" w:eastAsia="SimSun" w:hAnsi="Times New Roman" w:cs="Times New Roman"/>
          <w:sz w:val="28"/>
          <w:szCs w:val="28"/>
          <w:lang w:val="kk-KZ" w:eastAsia="zh-CN"/>
        </w:rPr>
        <w:t>%, ИФТ арқылы 15 бас яғни 1,25</w:t>
      </w:r>
      <w:r w:rsidRPr="00B61D16">
        <w:rPr>
          <w:rFonts w:ascii="Times New Roman" w:eastAsia="SimSun" w:hAnsi="Times New Roman" w:cs="Times New Roman"/>
          <w:sz w:val="28"/>
          <w:szCs w:val="28"/>
          <w:lang w:val="kk-KZ" w:eastAsia="zh-CN"/>
        </w:rPr>
        <w:t>% МІҚ ЛВ оң нәтиже көрсетті. Індетті жұқтыру қарқыны бойынша салыстырмалы түрде жоғары серологиялық оң нәтиже Алакөл ауданында</w:t>
      </w:r>
      <w:r w:rsidR="008B3B6E">
        <w:rPr>
          <w:rFonts w:ascii="Times New Roman" w:eastAsia="SimSun" w:hAnsi="Times New Roman" w:cs="Times New Roman"/>
          <w:sz w:val="28"/>
          <w:szCs w:val="28"/>
          <w:lang w:val="kk-KZ" w:eastAsia="zh-CN"/>
        </w:rPr>
        <w:t xml:space="preserve"> - </w:t>
      </w:r>
      <w:r w:rsidRPr="00B61D16">
        <w:rPr>
          <w:rFonts w:ascii="Times New Roman" w:eastAsia="SimSun" w:hAnsi="Times New Roman" w:cs="Times New Roman"/>
          <w:sz w:val="28"/>
          <w:szCs w:val="28"/>
          <w:lang w:val="kk-KZ" w:eastAsia="zh-CN"/>
        </w:rPr>
        <w:t>25,7% тіркелді.</w:t>
      </w:r>
      <w:r w:rsidRPr="00B61D16">
        <w:rPr>
          <w:rFonts w:ascii="Times New Roman" w:eastAsiaTheme="minorEastAsia" w:hAnsi="Times New Roman" w:cs="Times New Roman"/>
          <w:sz w:val="20"/>
          <w:szCs w:val="20"/>
          <w:lang w:val="kk-KZ"/>
        </w:rPr>
        <w:t xml:space="preserve"> </w:t>
      </w:r>
    </w:p>
    <w:p w14:paraId="4005103E" w14:textId="0C5F265C" w:rsidR="00B61D16" w:rsidRPr="00B61D16" w:rsidRDefault="00FF29DB" w:rsidP="00287C0E">
      <w:pPr>
        <w:autoSpaceDE w:val="0"/>
        <w:autoSpaceDN w:val="0"/>
        <w:spacing w:after="0" w:line="240" w:lineRule="auto"/>
        <w:ind w:right="-1" w:firstLine="709"/>
        <w:jc w:val="both"/>
        <w:rPr>
          <w:rFonts w:ascii="Times New Roman" w:eastAsia="Times New Roman" w:hAnsi="Times New Roman" w:cs="Times New Roman"/>
          <w:color w:val="000000"/>
          <w:sz w:val="28"/>
          <w:szCs w:val="28"/>
          <w:lang w:val="kk-KZ" w:eastAsia="zh-CN"/>
        </w:rPr>
      </w:pPr>
      <w:r>
        <w:rPr>
          <w:rFonts w:ascii="Times New Roman" w:eastAsia="Calibri" w:hAnsi="Times New Roman" w:cs="Times New Roman"/>
          <w:sz w:val="28"/>
          <w:szCs w:val="28"/>
          <w:lang w:val="kk-KZ" w:eastAsia="ru-RU"/>
        </w:rPr>
        <w:t xml:space="preserve">Соңғы </w:t>
      </w:r>
      <w:r w:rsidR="00B61D16" w:rsidRPr="00B61D16">
        <w:rPr>
          <w:rFonts w:ascii="Times New Roman" w:eastAsia="Calibri" w:hAnsi="Times New Roman" w:cs="Times New Roman"/>
          <w:sz w:val="28"/>
          <w:szCs w:val="28"/>
          <w:lang w:val="kk-KZ" w:eastAsia="ru-RU"/>
        </w:rPr>
        <w:t xml:space="preserve">2020 жылғы зерттеу </w:t>
      </w:r>
      <w:r>
        <w:rPr>
          <w:rFonts w:ascii="Times New Roman" w:eastAsia="Calibri" w:hAnsi="Times New Roman" w:cs="Times New Roman"/>
          <w:sz w:val="28"/>
          <w:szCs w:val="28"/>
          <w:lang w:val="kk-KZ" w:eastAsia="ru-RU"/>
        </w:rPr>
        <w:t>нәтижесінде, Алматы облысының 12</w:t>
      </w:r>
      <w:r w:rsidR="00B61D16" w:rsidRPr="00B61D16">
        <w:rPr>
          <w:rFonts w:ascii="Times New Roman" w:eastAsia="Calibri" w:hAnsi="Times New Roman" w:cs="Times New Roman"/>
          <w:sz w:val="28"/>
          <w:szCs w:val="28"/>
          <w:lang w:val="kk-KZ" w:eastAsia="ru-RU"/>
        </w:rPr>
        <w:t xml:space="preserve"> ауданынан, </w:t>
      </w:r>
      <w:r w:rsidR="000042CE">
        <w:rPr>
          <w:rFonts w:ascii="Times New Roman" w:eastAsia="Calibri" w:hAnsi="Times New Roman" w:cs="Times New Roman"/>
          <w:sz w:val="28"/>
          <w:szCs w:val="28"/>
          <w:lang w:val="kk-KZ" w:eastAsia="ru-RU"/>
        </w:rPr>
        <w:t>25 ауылдық аймағынан 936 бас МІҚ</w:t>
      </w:r>
      <w:r w:rsidR="00B61D16" w:rsidRPr="00B61D16">
        <w:rPr>
          <w:rFonts w:ascii="Times New Roman" w:eastAsia="Calibri" w:hAnsi="Times New Roman" w:cs="Times New Roman"/>
          <w:sz w:val="28"/>
          <w:szCs w:val="28"/>
          <w:lang w:val="kk-KZ" w:eastAsia="ru-RU"/>
        </w:rPr>
        <w:t xml:space="preserve"> қан сынамасы алынып, оның ішінде ИДР арқылы 110 бас немесе 11,7</w:t>
      </w:r>
      <w:r w:rsidR="00B61D16" w:rsidRPr="00B61D16">
        <w:rPr>
          <w:rFonts w:ascii="Times New Roman" w:eastAsia="SimSun" w:hAnsi="Times New Roman" w:cs="Times New Roman"/>
          <w:sz w:val="28"/>
          <w:szCs w:val="28"/>
          <w:lang w:val="kk-KZ" w:eastAsia="zh-CN"/>
        </w:rPr>
        <w:t>% және ИФТ арқылы 246 бас, яғни 26,2% оң нәтиже көрсетті. Індетті жұқтыру қарқыны бойынша ИДР әдісі бойынша салыстырмалы түрде жоғары</w:t>
      </w:r>
      <w:r w:rsidR="008B3B6E">
        <w:rPr>
          <w:rFonts w:ascii="Times New Roman" w:eastAsia="SimSun" w:hAnsi="Times New Roman" w:cs="Times New Roman"/>
          <w:sz w:val="28"/>
          <w:szCs w:val="28"/>
          <w:lang w:val="kk-KZ" w:eastAsia="zh-CN"/>
        </w:rPr>
        <w:t xml:space="preserve">, яғни </w:t>
      </w:r>
      <w:r w:rsidR="00B61D16" w:rsidRPr="00B61D16">
        <w:rPr>
          <w:rFonts w:ascii="Times New Roman" w:eastAsia="SimSun" w:hAnsi="Times New Roman" w:cs="Times New Roman"/>
          <w:sz w:val="28"/>
          <w:szCs w:val="28"/>
          <w:lang w:val="kk-KZ" w:eastAsia="zh-CN"/>
        </w:rPr>
        <w:t>оң се</w:t>
      </w:r>
      <w:r w:rsidR="000042CE">
        <w:rPr>
          <w:rFonts w:ascii="Times New Roman" w:eastAsia="SimSun" w:hAnsi="Times New Roman" w:cs="Times New Roman"/>
          <w:sz w:val="28"/>
          <w:szCs w:val="28"/>
          <w:lang w:val="kk-KZ" w:eastAsia="zh-CN"/>
        </w:rPr>
        <w:t xml:space="preserve">рологиялық нәтижені Іле ауданы </w:t>
      </w:r>
      <w:r>
        <w:rPr>
          <w:rFonts w:ascii="Times New Roman" w:eastAsia="SimSun" w:hAnsi="Times New Roman" w:cs="Times New Roman"/>
          <w:sz w:val="28"/>
          <w:szCs w:val="28"/>
          <w:lang w:val="kk-KZ" w:eastAsia="zh-CN"/>
        </w:rPr>
        <w:t>-18,3</w:t>
      </w:r>
      <w:r w:rsidR="000042CE">
        <w:rPr>
          <w:rFonts w:ascii="Times New Roman" w:eastAsia="SimSun" w:hAnsi="Times New Roman" w:cs="Times New Roman"/>
          <w:sz w:val="28"/>
          <w:szCs w:val="28"/>
          <w:lang w:val="kk-KZ" w:eastAsia="zh-CN"/>
        </w:rPr>
        <w:t xml:space="preserve">% </w:t>
      </w:r>
      <w:r w:rsidR="000042CE" w:rsidRPr="000042CE">
        <w:rPr>
          <w:rFonts w:ascii="Times New Roman" w:eastAsia="SimSun" w:hAnsi="Times New Roman" w:cs="Times New Roman"/>
          <w:sz w:val="28"/>
          <w:szCs w:val="28"/>
          <w:lang w:val="kk-KZ" w:eastAsia="zh-CN"/>
        </w:rPr>
        <w:t>(Междуреч</w:t>
      </w:r>
      <w:r w:rsidR="00921918">
        <w:rPr>
          <w:rFonts w:ascii="Times New Roman" w:eastAsia="SimSun" w:hAnsi="Times New Roman" w:cs="Times New Roman"/>
          <w:sz w:val="28"/>
          <w:szCs w:val="28"/>
          <w:lang w:val="kk-KZ" w:eastAsia="zh-CN"/>
        </w:rPr>
        <w:t>е</w:t>
      </w:r>
      <w:r w:rsidR="000042CE" w:rsidRPr="000042CE">
        <w:rPr>
          <w:rFonts w:ascii="Times New Roman" w:eastAsia="SimSun" w:hAnsi="Times New Roman" w:cs="Times New Roman"/>
          <w:sz w:val="28"/>
          <w:szCs w:val="28"/>
          <w:lang w:val="kk-KZ" w:eastAsia="zh-CN"/>
        </w:rPr>
        <w:t>нск а/о, ЖШС «Междуреченск-Агро» ш/қ)</w:t>
      </w:r>
      <w:r w:rsidR="000042CE">
        <w:rPr>
          <w:rFonts w:ascii="Times New Roman" w:eastAsia="SimSun" w:hAnsi="Times New Roman" w:cs="Times New Roman"/>
          <w:sz w:val="28"/>
          <w:szCs w:val="28"/>
          <w:lang w:val="kk-KZ" w:eastAsia="zh-CN"/>
        </w:rPr>
        <w:t xml:space="preserve">, Жамбыл ауданы - </w:t>
      </w:r>
      <w:r>
        <w:rPr>
          <w:rFonts w:ascii="Times New Roman" w:eastAsia="SimSun" w:hAnsi="Times New Roman" w:cs="Times New Roman"/>
          <w:sz w:val="28"/>
          <w:szCs w:val="28"/>
          <w:lang w:val="kk-KZ" w:eastAsia="zh-CN"/>
        </w:rPr>
        <w:t>34</w:t>
      </w:r>
      <w:r w:rsidR="00B61D16" w:rsidRPr="00B61D16">
        <w:rPr>
          <w:rFonts w:ascii="Times New Roman" w:eastAsia="SimSun" w:hAnsi="Times New Roman" w:cs="Times New Roman"/>
          <w:sz w:val="28"/>
          <w:szCs w:val="28"/>
          <w:lang w:val="kk-KZ" w:eastAsia="zh-CN"/>
        </w:rPr>
        <w:t xml:space="preserve">% </w:t>
      </w:r>
      <w:r w:rsidR="000042CE" w:rsidRPr="000042CE">
        <w:rPr>
          <w:rFonts w:ascii="Times New Roman" w:eastAsia="SimSun" w:hAnsi="Times New Roman" w:cs="Times New Roman"/>
          <w:sz w:val="28"/>
          <w:szCs w:val="28"/>
          <w:lang w:val="kk-KZ" w:eastAsia="zh-CN"/>
        </w:rPr>
        <w:t>(Ұзынағаш а/о, «Малдыбаев» ш/қ және Мыңбаев а/о, «Мыңбай» ш/қ)</w:t>
      </w:r>
      <w:r w:rsidR="008B3B6E">
        <w:rPr>
          <w:rFonts w:ascii="Times New Roman" w:eastAsia="SimSun" w:hAnsi="Times New Roman" w:cs="Times New Roman"/>
          <w:sz w:val="28"/>
          <w:szCs w:val="28"/>
          <w:lang w:val="kk-KZ" w:eastAsia="zh-CN"/>
        </w:rPr>
        <w:t xml:space="preserve"> және</w:t>
      </w:r>
      <w:r w:rsidR="00B61D16" w:rsidRPr="00B61D16">
        <w:rPr>
          <w:rFonts w:ascii="Times New Roman" w:eastAsia="SimSun" w:hAnsi="Times New Roman" w:cs="Times New Roman"/>
          <w:sz w:val="28"/>
          <w:szCs w:val="28"/>
          <w:lang w:val="kk-KZ" w:eastAsia="zh-CN"/>
        </w:rPr>
        <w:t xml:space="preserve"> Талғар ауданында</w:t>
      </w:r>
      <w:r w:rsidR="000042CE">
        <w:rPr>
          <w:rFonts w:ascii="Times New Roman" w:eastAsia="SimSun" w:hAnsi="Times New Roman" w:cs="Times New Roman"/>
          <w:sz w:val="28"/>
          <w:szCs w:val="28"/>
          <w:lang w:val="kk-KZ" w:eastAsia="zh-CN"/>
        </w:rPr>
        <w:t xml:space="preserve"> – 27,</w:t>
      </w:r>
      <w:r>
        <w:rPr>
          <w:rFonts w:ascii="Times New Roman" w:eastAsia="SimSun" w:hAnsi="Times New Roman" w:cs="Times New Roman"/>
          <w:sz w:val="28"/>
          <w:szCs w:val="28"/>
          <w:lang w:val="kk-KZ" w:eastAsia="zh-CN"/>
        </w:rPr>
        <w:t>8</w:t>
      </w:r>
      <w:r w:rsidR="000042CE" w:rsidRPr="000042CE">
        <w:rPr>
          <w:rFonts w:ascii="Times New Roman" w:eastAsia="SimSun" w:hAnsi="Times New Roman" w:cs="Times New Roman"/>
          <w:sz w:val="28"/>
          <w:szCs w:val="28"/>
          <w:lang w:val="kk-KZ" w:eastAsia="zh-CN"/>
        </w:rPr>
        <w:t>%</w:t>
      </w:r>
      <w:r>
        <w:rPr>
          <w:rFonts w:ascii="Times New Roman" w:eastAsia="SimSun" w:hAnsi="Times New Roman" w:cs="Times New Roman"/>
          <w:sz w:val="28"/>
          <w:szCs w:val="28"/>
          <w:lang w:val="kk-KZ" w:eastAsia="zh-CN"/>
        </w:rPr>
        <w:t xml:space="preserve"> </w:t>
      </w:r>
      <w:r w:rsidR="000042CE">
        <w:rPr>
          <w:rFonts w:ascii="Times New Roman" w:eastAsia="SimSun" w:hAnsi="Times New Roman" w:cs="Times New Roman"/>
          <w:sz w:val="28"/>
          <w:szCs w:val="28"/>
          <w:lang w:val="kk-KZ" w:eastAsia="zh-CN"/>
        </w:rPr>
        <w:t>(</w:t>
      </w:r>
      <w:r w:rsidR="00B61D16" w:rsidRPr="00B61D16">
        <w:rPr>
          <w:rFonts w:ascii="Times New Roman" w:eastAsia="SimSun" w:hAnsi="Times New Roman" w:cs="Times New Roman"/>
          <w:sz w:val="28"/>
          <w:szCs w:val="28"/>
          <w:lang w:val="kk-KZ" w:eastAsia="zh-CN"/>
        </w:rPr>
        <w:t>Панфилов а/о, ЖШС «Байсерке Агро»</w:t>
      </w:r>
      <w:r w:rsidR="000042CE">
        <w:rPr>
          <w:rFonts w:ascii="Times New Roman" w:eastAsia="SimSun" w:hAnsi="Times New Roman" w:cs="Times New Roman"/>
          <w:sz w:val="28"/>
          <w:szCs w:val="28"/>
          <w:lang w:val="kk-KZ" w:eastAsia="zh-CN"/>
        </w:rPr>
        <w:t xml:space="preserve"> ш/қ) </w:t>
      </w:r>
      <w:r>
        <w:rPr>
          <w:rFonts w:ascii="Times New Roman" w:eastAsia="SimSun" w:hAnsi="Times New Roman" w:cs="Times New Roman"/>
          <w:sz w:val="28"/>
          <w:szCs w:val="28"/>
          <w:lang w:val="kk-KZ" w:eastAsia="zh-CN"/>
        </w:rPr>
        <w:t>көрсетті</w:t>
      </w:r>
      <w:r w:rsidR="00B61D16" w:rsidRPr="00B61D16">
        <w:rPr>
          <w:rFonts w:ascii="Times New Roman" w:eastAsia="SimSun" w:hAnsi="Times New Roman" w:cs="Times New Roman"/>
          <w:sz w:val="28"/>
          <w:szCs w:val="28"/>
          <w:lang w:val="kk-KZ" w:eastAsia="zh-CN"/>
        </w:rPr>
        <w:t>.</w:t>
      </w:r>
      <w:r>
        <w:rPr>
          <w:rFonts w:ascii="Times New Roman" w:eastAsia="SimSun" w:hAnsi="Times New Roman" w:cs="Times New Roman"/>
          <w:sz w:val="28"/>
          <w:szCs w:val="28"/>
          <w:lang w:val="kk-KZ" w:eastAsia="zh-CN"/>
        </w:rPr>
        <w:t xml:space="preserve"> </w:t>
      </w:r>
      <w:r w:rsidR="00B61D16" w:rsidRPr="00B61D16">
        <w:rPr>
          <w:rFonts w:ascii="Times New Roman" w:eastAsia="Times New Roman" w:hAnsi="Times New Roman" w:cs="Times New Roman"/>
          <w:color w:val="000000"/>
          <w:sz w:val="28"/>
          <w:szCs w:val="28"/>
          <w:lang w:val="kk-KZ" w:eastAsia="zh-CN"/>
        </w:rPr>
        <w:t xml:space="preserve">Еңбекшіқазақ, Қаратал және Балқаш аудандары, Талдықорған және Текелі қалалары індеттен </w:t>
      </w:r>
      <w:r w:rsidR="008B3B6E">
        <w:rPr>
          <w:rFonts w:ascii="Times New Roman" w:eastAsia="Times New Roman" w:hAnsi="Times New Roman" w:cs="Times New Roman"/>
          <w:color w:val="000000"/>
          <w:sz w:val="28"/>
          <w:szCs w:val="28"/>
          <w:lang w:val="kk-KZ" w:eastAsia="zh-CN"/>
        </w:rPr>
        <w:t>таза</w:t>
      </w:r>
      <w:r w:rsidR="00B61D16" w:rsidRPr="00B61D16">
        <w:rPr>
          <w:rFonts w:ascii="Times New Roman" w:eastAsia="Times New Roman" w:hAnsi="Times New Roman" w:cs="Times New Roman"/>
          <w:color w:val="000000"/>
          <w:sz w:val="28"/>
          <w:szCs w:val="28"/>
          <w:lang w:val="kk-KZ" w:eastAsia="zh-CN"/>
        </w:rPr>
        <w:t xml:space="preserve"> аймақтарға жатады.</w:t>
      </w:r>
    </w:p>
    <w:p w14:paraId="1D4CF351" w14:textId="7760AED8" w:rsidR="00B61D16" w:rsidRPr="00B61D16" w:rsidRDefault="00B61D16" w:rsidP="00287C0E">
      <w:pPr>
        <w:autoSpaceDE w:val="0"/>
        <w:autoSpaceDN w:val="0"/>
        <w:spacing w:after="0" w:line="240" w:lineRule="auto"/>
        <w:ind w:right="-1" w:firstLine="709"/>
        <w:jc w:val="both"/>
        <w:rPr>
          <w:rFonts w:ascii="Times New Roman" w:eastAsiaTheme="minorEastAsia" w:hAnsi="Times New Roman" w:cs="Times New Roman"/>
          <w:sz w:val="28"/>
          <w:szCs w:val="28"/>
          <w:lang w:val="kk-KZ"/>
        </w:rPr>
      </w:pPr>
      <w:r w:rsidRPr="00B61D16">
        <w:rPr>
          <w:rFonts w:ascii="Times New Roman" w:eastAsiaTheme="minorEastAsia" w:hAnsi="Times New Roman" w:cs="Times New Roman"/>
          <w:sz w:val="28"/>
          <w:szCs w:val="28"/>
          <w:lang w:val="kk-KZ"/>
        </w:rPr>
        <w:t>Алынған серологиялық зерттеу нәтижесінде 2018 жылы Жамбыл ауданынан әкелінген қан</w:t>
      </w:r>
      <w:r w:rsidR="00C67773">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сынамалары стандартты қан</w:t>
      </w:r>
      <w:r w:rsidR="00C67773">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сарысуын әзірлеуге қажетті үлгіні алу үшін әрі қарай зерттеуге алынды, яғни ИДР және ИФТ  әдістері арқылы әр түрлі деңгейде титрленді.</w:t>
      </w:r>
    </w:p>
    <w:p w14:paraId="2C1F2745" w14:textId="77777777" w:rsidR="00B61D16" w:rsidRPr="00B61D16" w:rsidRDefault="00B61D16" w:rsidP="00287C0E">
      <w:pPr>
        <w:autoSpaceDE w:val="0"/>
        <w:autoSpaceDN w:val="0"/>
        <w:spacing w:after="0" w:line="240" w:lineRule="auto"/>
        <w:ind w:right="-1" w:firstLine="709"/>
        <w:jc w:val="both"/>
        <w:rPr>
          <w:rFonts w:ascii="Times New Roman" w:eastAsia="Times New Roman" w:hAnsi="Times New Roman" w:cs="Times New Roman"/>
          <w:color w:val="000000"/>
          <w:sz w:val="28"/>
          <w:szCs w:val="28"/>
          <w:lang w:val="kk-KZ" w:eastAsia="zh-CN"/>
        </w:rPr>
      </w:pPr>
    </w:p>
    <w:p w14:paraId="4232486D" w14:textId="732BC2D1" w:rsidR="00B61D16" w:rsidRDefault="005A05BE" w:rsidP="00287C0E">
      <w:pPr>
        <w:autoSpaceDE w:val="0"/>
        <w:autoSpaceDN w:val="0"/>
        <w:spacing w:after="0" w:line="240" w:lineRule="auto"/>
        <w:ind w:right="-1" w:firstLine="709"/>
        <w:jc w:val="both"/>
        <w:rPr>
          <w:rFonts w:ascii="Times New Roman" w:eastAsia="Times New Roman" w:hAnsi="Times New Roman" w:cs="Times New Roman"/>
          <w:color w:val="000000"/>
          <w:sz w:val="28"/>
          <w:szCs w:val="28"/>
          <w:lang w:val="kk-KZ" w:eastAsia="zh-CN"/>
        </w:rPr>
      </w:pPr>
      <w:r w:rsidRPr="005A05BE">
        <w:rPr>
          <w:rFonts w:ascii="Times New Roman" w:eastAsia="Times New Roman" w:hAnsi="Times New Roman" w:cs="Times New Roman"/>
          <w:color w:val="000000"/>
          <w:sz w:val="28"/>
          <w:szCs w:val="28"/>
          <w:lang w:val="kk-KZ" w:eastAsia="zh-CN"/>
        </w:rPr>
        <w:t>2</w:t>
      </w:r>
      <w:r w:rsidR="00B61D16" w:rsidRPr="005A05BE">
        <w:rPr>
          <w:rFonts w:ascii="Times New Roman" w:eastAsia="Times New Roman" w:hAnsi="Times New Roman" w:cs="Times New Roman"/>
          <w:color w:val="000000"/>
          <w:sz w:val="28"/>
          <w:szCs w:val="28"/>
          <w:lang w:val="kk-KZ" w:eastAsia="zh-CN"/>
        </w:rPr>
        <w:t>.</w:t>
      </w:r>
      <w:r w:rsidRPr="005A05BE">
        <w:rPr>
          <w:rFonts w:ascii="Times New Roman" w:eastAsia="Times New Roman" w:hAnsi="Times New Roman" w:cs="Times New Roman"/>
          <w:color w:val="000000"/>
          <w:sz w:val="28"/>
          <w:szCs w:val="28"/>
          <w:lang w:val="kk-KZ" w:eastAsia="zh-CN"/>
        </w:rPr>
        <w:t>2</w:t>
      </w:r>
      <w:r w:rsidR="00B61D16" w:rsidRPr="005A05BE">
        <w:rPr>
          <w:rFonts w:ascii="Times New Roman" w:eastAsia="Times New Roman" w:hAnsi="Times New Roman" w:cs="Times New Roman"/>
          <w:color w:val="000000"/>
          <w:sz w:val="28"/>
          <w:szCs w:val="28"/>
          <w:lang w:val="kk-KZ" w:eastAsia="zh-CN"/>
        </w:rPr>
        <w:t>.</w:t>
      </w:r>
      <w:r w:rsidRPr="005A05BE">
        <w:rPr>
          <w:rFonts w:ascii="Times New Roman" w:eastAsia="Times New Roman" w:hAnsi="Times New Roman" w:cs="Times New Roman"/>
          <w:color w:val="000000"/>
          <w:sz w:val="28"/>
          <w:szCs w:val="28"/>
          <w:lang w:val="kk-KZ" w:eastAsia="zh-CN"/>
        </w:rPr>
        <w:t>1.</w:t>
      </w:r>
      <w:r w:rsidR="003C2968">
        <w:rPr>
          <w:rFonts w:ascii="Times New Roman" w:eastAsia="Times New Roman" w:hAnsi="Times New Roman" w:cs="Times New Roman"/>
          <w:color w:val="000000"/>
          <w:sz w:val="28"/>
          <w:szCs w:val="28"/>
          <w:lang w:val="kk-KZ" w:eastAsia="zh-CN"/>
        </w:rPr>
        <w:t>2</w:t>
      </w:r>
      <w:r w:rsidR="00B61D16" w:rsidRPr="005A05BE">
        <w:rPr>
          <w:rFonts w:ascii="Times New Roman" w:eastAsia="Times New Roman" w:hAnsi="Times New Roman" w:cs="Times New Roman"/>
          <w:color w:val="000000"/>
          <w:sz w:val="28"/>
          <w:szCs w:val="28"/>
          <w:lang w:val="kk-KZ" w:eastAsia="zh-CN"/>
        </w:rPr>
        <w:t xml:space="preserve"> Қостанай облысының кейбір шаруашылықтарында </w:t>
      </w:r>
      <w:r w:rsidR="00BD4648" w:rsidRPr="005A05BE">
        <w:rPr>
          <w:rFonts w:ascii="Times New Roman" w:eastAsia="Times New Roman" w:hAnsi="Times New Roman" w:cs="Times New Roman"/>
          <w:color w:val="000000"/>
          <w:sz w:val="28"/>
          <w:szCs w:val="28"/>
          <w:lang w:val="kk-KZ" w:eastAsia="zh-CN"/>
        </w:rPr>
        <w:t>МІҚ</w:t>
      </w:r>
      <w:r w:rsidR="00B61D16" w:rsidRPr="005A05BE">
        <w:rPr>
          <w:rFonts w:ascii="Times New Roman" w:eastAsia="Times New Roman" w:hAnsi="Times New Roman" w:cs="Times New Roman"/>
          <w:color w:val="000000"/>
          <w:sz w:val="28"/>
          <w:szCs w:val="28"/>
          <w:lang w:val="kk-KZ" w:eastAsia="zh-CN"/>
        </w:rPr>
        <w:t xml:space="preserve"> лейкозының таралуын зерттеу</w:t>
      </w:r>
    </w:p>
    <w:p w14:paraId="1E114695" w14:textId="3B4BD4EE" w:rsidR="00B61D16" w:rsidRPr="00B61D16" w:rsidRDefault="00B61D16" w:rsidP="00287C0E">
      <w:pPr>
        <w:autoSpaceDE w:val="0"/>
        <w:autoSpaceDN w:val="0"/>
        <w:spacing w:after="0" w:line="240" w:lineRule="auto"/>
        <w:ind w:right="-1" w:firstLine="709"/>
        <w:jc w:val="both"/>
        <w:rPr>
          <w:rFonts w:ascii="Times New Roman" w:eastAsia="Times New Roman" w:hAnsi="Times New Roman" w:cs="Times New Roman"/>
          <w:color w:val="000000"/>
          <w:sz w:val="28"/>
          <w:szCs w:val="28"/>
          <w:lang w:val="kk-KZ" w:eastAsia="zh-CN"/>
        </w:rPr>
        <w:sectPr w:rsidR="00B61D16" w:rsidRPr="00B61D16" w:rsidSect="00287C0E">
          <w:pgSz w:w="11906" w:h="16838" w:code="9"/>
          <w:pgMar w:top="1134" w:right="567" w:bottom="1134" w:left="1701" w:header="720" w:footer="720" w:gutter="0"/>
          <w:cols w:space="720"/>
          <w:docGrid w:linePitch="326"/>
        </w:sectPr>
      </w:pPr>
      <w:r w:rsidRPr="00B61D16">
        <w:rPr>
          <w:rFonts w:ascii="Times New Roman" w:eastAsia="Times New Roman" w:hAnsi="Times New Roman" w:cs="Times New Roman"/>
          <w:color w:val="000000"/>
          <w:sz w:val="28"/>
          <w:szCs w:val="28"/>
          <w:lang w:val="kk-KZ" w:eastAsia="zh-CN"/>
        </w:rPr>
        <w:t xml:space="preserve">Қостанай облысының аудандарынан 2018-2020 жылдары алынған </w:t>
      </w:r>
      <w:r w:rsidR="00E128B7">
        <w:rPr>
          <w:rFonts w:ascii="Times New Roman" w:eastAsia="Times New Roman" w:hAnsi="Times New Roman" w:cs="Times New Roman"/>
          <w:color w:val="000000"/>
          <w:sz w:val="28"/>
          <w:szCs w:val="28"/>
          <w:lang w:val="kk-KZ" w:eastAsia="zh-CN"/>
        </w:rPr>
        <w:t>М</w:t>
      </w:r>
      <w:r w:rsidRPr="00B61D16">
        <w:rPr>
          <w:rFonts w:ascii="Times New Roman" w:eastAsia="Times New Roman" w:hAnsi="Times New Roman" w:cs="Times New Roman"/>
          <w:color w:val="000000"/>
          <w:sz w:val="28"/>
          <w:szCs w:val="28"/>
          <w:lang w:val="kk-KZ" w:eastAsia="zh-CN"/>
        </w:rPr>
        <w:t xml:space="preserve">ІҚ қан сынамаларының саны және оларды лейкозға зерттеу нәтижелері </w:t>
      </w:r>
      <w:r w:rsidR="00AA1AE3">
        <w:rPr>
          <w:rFonts w:ascii="Times New Roman" w:eastAsia="Times New Roman" w:hAnsi="Times New Roman" w:cs="Times New Roman"/>
          <w:color w:val="000000"/>
          <w:sz w:val="28"/>
          <w:szCs w:val="28"/>
          <w:lang w:val="kk-KZ" w:eastAsia="zh-CN"/>
        </w:rPr>
        <w:t>6</w:t>
      </w:r>
      <w:r w:rsidR="00B62BDE">
        <w:rPr>
          <w:rFonts w:ascii="Times New Roman" w:eastAsia="Times New Roman" w:hAnsi="Times New Roman" w:cs="Times New Roman"/>
          <w:color w:val="000000"/>
          <w:sz w:val="28"/>
          <w:szCs w:val="28"/>
          <w:lang w:val="kk-KZ" w:eastAsia="zh-CN"/>
        </w:rPr>
        <w:t>-</w:t>
      </w:r>
      <w:r w:rsidR="00E128B7">
        <w:rPr>
          <w:rFonts w:ascii="Times New Roman" w:eastAsia="Times New Roman" w:hAnsi="Times New Roman" w:cs="Times New Roman"/>
          <w:color w:val="000000"/>
          <w:sz w:val="28"/>
          <w:szCs w:val="28"/>
          <w:lang w:val="kk-KZ" w:eastAsia="zh-CN"/>
        </w:rPr>
        <w:t>кесте</w:t>
      </w:r>
      <w:r w:rsidR="00B62BDE">
        <w:rPr>
          <w:rFonts w:ascii="Times New Roman" w:eastAsia="Times New Roman" w:hAnsi="Times New Roman" w:cs="Times New Roman"/>
          <w:color w:val="000000"/>
          <w:sz w:val="28"/>
          <w:szCs w:val="28"/>
          <w:lang w:val="kk-KZ" w:eastAsia="zh-CN"/>
        </w:rPr>
        <w:t>де</w:t>
      </w:r>
      <w:r w:rsidRPr="00B61D16">
        <w:rPr>
          <w:rFonts w:ascii="Times New Roman" w:eastAsia="Times New Roman" w:hAnsi="Times New Roman" w:cs="Times New Roman"/>
          <w:color w:val="000000"/>
          <w:sz w:val="28"/>
          <w:szCs w:val="28"/>
          <w:lang w:val="kk-KZ" w:eastAsia="zh-CN"/>
        </w:rPr>
        <w:t xml:space="preserve"> көрсетілген.</w:t>
      </w:r>
    </w:p>
    <w:p w14:paraId="67E6A60F" w14:textId="6EDEE78E" w:rsidR="00B83592" w:rsidRPr="00C76180" w:rsidRDefault="00B83592" w:rsidP="00C76180">
      <w:pPr>
        <w:spacing w:after="0" w:line="240" w:lineRule="auto"/>
        <w:rPr>
          <w:rFonts w:ascii="Times New Roman" w:hAnsi="Times New Roman" w:cs="Times New Roman"/>
          <w:sz w:val="28"/>
          <w:szCs w:val="28"/>
          <w:lang w:val="kk-KZ"/>
        </w:rPr>
      </w:pPr>
      <w:r w:rsidRPr="00B83592">
        <w:rPr>
          <w:rFonts w:ascii="Times New Roman" w:hAnsi="Times New Roman" w:cs="Times New Roman"/>
          <w:sz w:val="28"/>
          <w:szCs w:val="28"/>
          <w:lang w:val="kk-KZ"/>
        </w:rPr>
        <w:lastRenderedPageBreak/>
        <w:t xml:space="preserve">Кесте </w:t>
      </w:r>
      <w:r w:rsidR="00AA1AE3">
        <w:rPr>
          <w:rFonts w:ascii="Times New Roman" w:hAnsi="Times New Roman" w:cs="Times New Roman"/>
          <w:sz w:val="28"/>
          <w:szCs w:val="28"/>
          <w:lang w:val="kk-KZ"/>
        </w:rPr>
        <w:t>6</w:t>
      </w:r>
      <w:r w:rsidRPr="00B83592">
        <w:rPr>
          <w:rFonts w:ascii="Times New Roman" w:hAnsi="Times New Roman" w:cs="Times New Roman"/>
          <w:sz w:val="28"/>
          <w:szCs w:val="28"/>
          <w:lang w:val="kk-KZ"/>
        </w:rPr>
        <w:t xml:space="preserve"> </w:t>
      </w:r>
      <w:r w:rsidR="006E03D6">
        <w:rPr>
          <w:rFonts w:ascii="Times New Roman" w:hAnsi="Times New Roman" w:cs="Times New Roman"/>
          <w:sz w:val="28"/>
          <w:szCs w:val="28"/>
          <w:lang w:val="kk-KZ"/>
        </w:rPr>
        <w:t>–</w:t>
      </w:r>
      <w:r w:rsidRPr="00B83592">
        <w:rPr>
          <w:rFonts w:ascii="Times New Roman" w:hAnsi="Times New Roman" w:cs="Times New Roman"/>
          <w:sz w:val="28"/>
          <w:szCs w:val="28"/>
          <w:lang w:val="kk-KZ"/>
        </w:rPr>
        <w:t xml:space="preserve"> «ҚазҒЗВИ» ЖШС </w:t>
      </w:r>
      <w:r w:rsidRPr="00B83592">
        <w:rPr>
          <w:rFonts w:ascii="Times New Roman" w:hAnsi="Times New Roman" w:cs="Times New Roman"/>
          <w:sz w:val="28"/>
          <w:szCs w:val="28"/>
          <w:lang w:val="de-DE"/>
        </w:rPr>
        <w:t>2018-2020 ж</w:t>
      </w:r>
      <w:r w:rsidRPr="00B83592">
        <w:rPr>
          <w:rFonts w:ascii="Times New Roman" w:hAnsi="Times New Roman" w:cs="Times New Roman"/>
          <w:sz w:val="28"/>
          <w:szCs w:val="28"/>
          <w:lang w:val="kk-KZ"/>
        </w:rPr>
        <w:t>ж.</w:t>
      </w:r>
      <w:r w:rsidRPr="00B83592">
        <w:rPr>
          <w:rFonts w:ascii="Times New Roman" w:hAnsi="Times New Roman" w:cs="Times New Roman"/>
          <w:sz w:val="28"/>
          <w:szCs w:val="28"/>
          <w:lang w:val="de-DE"/>
        </w:rPr>
        <w:t xml:space="preserve"> </w:t>
      </w:r>
      <w:r w:rsidRPr="00B83592">
        <w:rPr>
          <w:rFonts w:ascii="Times New Roman" w:hAnsi="Times New Roman" w:cs="Times New Roman"/>
          <w:sz w:val="28"/>
          <w:szCs w:val="28"/>
          <w:lang w:val="kk-KZ"/>
        </w:rPr>
        <w:t>Қостанай</w:t>
      </w:r>
      <w:r w:rsidRPr="00B83592">
        <w:rPr>
          <w:rFonts w:ascii="Times New Roman" w:hAnsi="Times New Roman" w:cs="Times New Roman"/>
          <w:sz w:val="28"/>
          <w:szCs w:val="28"/>
          <w:lang w:val="de-DE"/>
        </w:rPr>
        <w:t xml:space="preserve"> </w:t>
      </w:r>
      <w:r w:rsidRPr="00B83592">
        <w:rPr>
          <w:rFonts w:ascii="Times New Roman" w:hAnsi="Times New Roman" w:cs="Times New Roman"/>
          <w:sz w:val="28"/>
          <w:szCs w:val="28"/>
          <w:lang w:val="kk-KZ"/>
        </w:rPr>
        <w:t>облысының аудандары</w:t>
      </w:r>
      <w:r w:rsidRPr="00B83592">
        <w:rPr>
          <w:rFonts w:ascii="Times New Roman" w:hAnsi="Times New Roman" w:cs="Times New Roman"/>
          <w:sz w:val="28"/>
          <w:szCs w:val="28"/>
          <w:lang w:val="de-DE"/>
        </w:rPr>
        <w:t xml:space="preserve"> </w:t>
      </w:r>
      <w:r w:rsidRPr="00B83592">
        <w:rPr>
          <w:rFonts w:ascii="Times New Roman" w:hAnsi="Times New Roman" w:cs="Times New Roman"/>
          <w:sz w:val="28"/>
          <w:szCs w:val="28"/>
          <w:lang w:val="kk-KZ"/>
        </w:rPr>
        <w:t>бөлінісінде</w:t>
      </w:r>
      <w:r w:rsidRPr="00B83592">
        <w:rPr>
          <w:rFonts w:ascii="Times New Roman" w:hAnsi="Times New Roman" w:cs="Times New Roman"/>
          <w:sz w:val="28"/>
          <w:szCs w:val="28"/>
          <w:lang w:val="de-DE"/>
        </w:rPr>
        <w:t xml:space="preserve"> </w:t>
      </w:r>
      <w:r w:rsidRPr="00B83592">
        <w:rPr>
          <w:rFonts w:ascii="Times New Roman" w:hAnsi="Times New Roman" w:cs="Times New Roman"/>
          <w:sz w:val="28"/>
          <w:szCs w:val="28"/>
          <w:lang w:val="kk-KZ"/>
        </w:rPr>
        <w:t>МІҚ ЛВ тә</w:t>
      </w:r>
      <w:r w:rsidR="00C76180">
        <w:rPr>
          <w:rFonts w:ascii="Times New Roman" w:hAnsi="Times New Roman" w:cs="Times New Roman"/>
          <w:sz w:val="28"/>
          <w:szCs w:val="28"/>
          <w:lang w:val="kk-KZ"/>
        </w:rPr>
        <w:t>н антиденені анықтау нәтижелері</w:t>
      </w:r>
    </w:p>
    <w:p w14:paraId="257337A6" w14:textId="77777777" w:rsidR="00C76180" w:rsidRPr="00C76180" w:rsidRDefault="00C76180" w:rsidP="00C76180">
      <w:pPr>
        <w:spacing w:after="0" w:line="240" w:lineRule="auto"/>
        <w:rPr>
          <w:rFonts w:ascii="Times New Roman" w:hAnsi="Times New Roman" w:cs="Times New Roman"/>
          <w:sz w:val="16"/>
          <w:szCs w:val="16"/>
          <w:lang w:val="kk-KZ"/>
        </w:rPr>
      </w:pPr>
    </w:p>
    <w:tbl>
      <w:tblPr>
        <w:tblStyle w:val="8"/>
        <w:tblW w:w="0" w:type="auto"/>
        <w:tblInd w:w="108" w:type="dxa"/>
        <w:tblLook w:val="04A0" w:firstRow="1" w:lastRow="0" w:firstColumn="1" w:lastColumn="0" w:noHBand="0" w:noVBand="1"/>
      </w:tblPr>
      <w:tblGrid>
        <w:gridCol w:w="1498"/>
        <w:gridCol w:w="603"/>
        <w:gridCol w:w="593"/>
        <w:gridCol w:w="636"/>
        <w:gridCol w:w="593"/>
        <w:gridCol w:w="636"/>
        <w:gridCol w:w="593"/>
        <w:gridCol w:w="592"/>
        <w:gridCol w:w="636"/>
        <w:gridCol w:w="592"/>
        <w:gridCol w:w="592"/>
        <w:gridCol w:w="593"/>
        <w:gridCol w:w="592"/>
        <w:gridCol w:w="592"/>
        <w:gridCol w:w="592"/>
        <w:gridCol w:w="657"/>
        <w:gridCol w:w="658"/>
        <w:gridCol w:w="656"/>
        <w:gridCol w:w="1083"/>
        <w:gridCol w:w="757"/>
        <w:gridCol w:w="708"/>
      </w:tblGrid>
      <w:tr w:rsidR="00C76180" w:rsidRPr="00317453" w14:paraId="2D172E32" w14:textId="77777777" w:rsidTr="006E03D6">
        <w:trPr>
          <w:trHeight w:val="574"/>
        </w:trPr>
        <w:tc>
          <w:tcPr>
            <w:tcW w:w="1497" w:type="dxa"/>
            <w:vMerge w:val="restart"/>
            <w:vAlign w:val="center"/>
          </w:tcPr>
          <w:p w14:paraId="64D08977"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Аудандар</w:t>
            </w:r>
          </w:p>
          <w:p w14:paraId="2F368B73"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атауы</w:t>
            </w:r>
          </w:p>
        </w:tc>
        <w:tc>
          <w:tcPr>
            <w:tcW w:w="3063" w:type="dxa"/>
            <w:gridSpan w:val="5"/>
            <w:vAlign w:val="center"/>
          </w:tcPr>
          <w:p w14:paraId="748606E4" w14:textId="6B24C584" w:rsidR="00C76180" w:rsidRPr="00C76180" w:rsidRDefault="006E03D6" w:rsidP="00C76180">
            <w:pPr>
              <w:jc w:val="center"/>
              <w:rPr>
                <w:rFonts w:ascii="Times New Roman" w:hAnsi="Times New Roman" w:cs="Times New Roman"/>
                <w:sz w:val="24"/>
                <w:szCs w:val="24"/>
                <w:lang w:val="en-US"/>
              </w:rPr>
            </w:pPr>
            <w:r>
              <w:rPr>
                <w:rFonts w:ascii="Times New Roman" w:hAnsi="Times New Roman" w:cs="Times New Roman"/>
                <w:sz w:val="24"/>
                <w:szCs w:val="24"/>
                <w:lang w:val="kk-KZ"/>
              </w:rPr>
              <w:t>2018 жыл</w:t>
            </w:r>
            <w:r w:rsidR="00C76180">
              <w:rPr>
                <w:rFonts w:ascii="Times New Roman" w:hAnsi="Times New Roman" w:cs="Times New Roman"/>
                <w:sz w:val="24"/>
                <w:szCs w:val="24"/>
                <w:lang w:val="kk-KZ"/>
              </w:rPr>
              <w:t xml:space="preserve"> зерттеулер</w:t>
            </w:r>
          </w:p>
        </w:tc>
        <w:tc>
          <w:tcPr>
            <w:tcW w:w="3008" w:type="dxa"/>
            <w:gridSpan w:val="5"/>
            <w:vAlign w:val="center"/>
          </w:tcPr>
          <w:p w14:paraId="54C34F37" w14:textId="0FF333A2" w:rsidR="00C76180" w:rsidRPr="00317453" w:rsidRDefault="00C76180" w:rsidP="006E03D6">
            <w:pPr>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2018 ж</w:t>
            </w:r>
            <w:r w:rsidR="006E03D6">
              <w:rPr>
                <w:rFonts w:ascii="Times New Roman" w:hAnsi="Times New Roman" w:cs="Times New Roman"/>
                <w:sz w:val="24"/>
                <w:szCs w:val="24"/>
                <w:lang w:val="kk-KZ"/>
              </w:rPr>
              <w:t>ыл</w:t>
            </w:r>
            <w:r w:rsidRPr="00317453">
              <w:rPr>
                <w:rFonts w:ascii="Times New Roman" w:hAnsi="Times New Roman" w:cs="Times New Roman"/>
                <w:sz w:val="24"/>
                <w:szCs w:val="24"/>
                <w:lang w:val="kk-KZ"/>
              </w:rPr>
              <w:t xml:space="preserve"> зерттеулер</w:t>
            </w:r>
          </w:p>
        </w:tc>
        <w:tc>
          <w:tcPr>
            <w:tcW w:w="3031" w:type="dxa"/>
            <w:gridSpan w:val="5"/>
            <w:vAlign w:val="center"/>
          </w:tcPr>
          <w:p w14:paraId="63C2CA85" w14:textId="176EA076" w:rsidR="00C76180" w:rsidRPr="00317453" w:rsidRDefault="00C76180" w:rsidP="006E03D6">
            <w:pPr>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2018 ж</w:t>
            </w:r>
            <w:r w:rsidR="006E03D6">
              <w:rPr>
                <w:rFonts w:ascii="Times New Roman" w:hAnsi="Times New Roman" w:cs="Times New Roman"/>
                <w:sz w:val="24"/>
                <w:szCs w:val="24"/>
                <w:lang w:val="kk-KZ"/>
              </w:rPr>
              <w:t>ыл</w:t>
            </w:r>
            <w:r w:rsidRPr="00317453">
              <w:rPr>
                <w:rFonts w:ascii="Times New Roman" w:hAnsi="Times New Roman" w:cs="Times New Roman"/>
                <w:sz w:val="24"/>
                <w:szCs w:val="24"/>
                <w:lang w:val="kk-KZ"/>
              </w:rPr>
              <w:t xml:space="preserve"> зерттеулер</w:t>
            </w:r>
          </w:p>
        </w:tc>
        <w:tc>
          <w:tcPr>
            <w:tcW w:w="3877" w:type="dxa"/>
            <w:gridSpan w:val="5"/>
            <w:vAlign w:val="center"/>
          </w:tcPr>
          <w:p w14:paraId="42E02C7A"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Үш жылдық зерттеулер</w:t>
            </w:r>
          </w:p>
        </w:tc>
      </w:tr>
      <w:tr w:rsidR="00C76180" w:rsidRPr="00317453" w14:paraId="49A18D02" w14:textId="77777777" w:rsidTr="006E03D6">
        <w:trPr>
          <w:trHeight w:val="1326"/>
        </w:trPr>
        <w:tc>
          <w:tcPr>
            <w:tcW w:w="1497" w:type="dxa"/>
            <w:vMerge/>
            <w:vAlign w:val="center"/>
          </w:tcPr>
          <w:p w14:paraId="4AB304AB" w14:textId="77777777" w:rsidR="00C76180" w:rsidRPr="00317453" w:rsidRDefault="00C76180" w:rsidP="00C76180">
            <w:pPr>
              <w:jc w:val="center"/>
              <w:rPr>
                <w:rFonts w:ascii="Times New Roman" w:hAnsi="Times New Roman" w:cs="Times New Roman"/>
                <w:sz w:val="24"/>
                <w:szCs w:val="24"/>
                <w:lang w:val="kk-KZ"/>
              </w:rPr>
            </w:pPr>
          </w:p>
        </w:tc>
        <w:tc>
          <w:tcPr>
            <w:tcW w:w="603" w:type="dxa"/>
            <w:textDirection w:val="btLr"/>
            <w:vAlign w:val="center"/>
          </w:tcPr>
          <w:p w14:paraId="50C6E5DE"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Барлығы</w:t>
            </w:r>
          </w:p>
        </w:tc>
        <w:tc>
          <w:tcPr>
            <w:tcW w:w="594" w:type="dxa"/>
            <w:textDirection w:val="btLr"/>
            <w:vAlign w:val="center"/>
          </w:tcPr>
          <w:p w14:paraId="796D5601"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ИДР +</w:t>
            </w:r>
          </w:p>
        </w:tc>
        <w:tc>
          <w:tcPr>
            <w:tcW w:w="636" w:type="dxa"/>
            <w:textDirection w:val="btLr"/>
            <w:vAlign w:val="center"/>
          </w:tcPr>
          <w:p w14:paraId="728954D4"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en-US"/>
              </w:rPr>
              <w:t>%</w:t>
            </w:r>
          </w:p>
        </w:tc>
        <w:tc>
          <w:tcPr>
            <w:tcW w:w="594" w:type="dxa"/>
            <w:textDirection w:val="btLr"/>
            <w:vAlign w:val="center"/>
          </w:tcPr>
          <w:p w14:paraId="19883B95"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ИФА +</w:t>
            </w:r>
          </w:p>
        </w:tc>
        <w:tc>
          <w:tcPr>
            <w:tcW w:w="636" w:type="dxa"/>
            <w:textDirection w:val="btLr"/>
            <w:vAlign w:val="center"/>
          </w:tcPr>
          <w:p w14:paraId="1A6292A1"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Барлығы</w:t>
            </w:r>
          </w:p>
        </w:tc>
        <w:tc>
          <w:tcPr>
            <w:tcW w:w="593" w:type="dxa"/>
            <w:textDirection w:val="btLr"/>
            <w:vAlign w:val="center"/>
          </w:tcPr>
          <w:p w14:paraId="529FF99D"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ИДР +</w:t>
            </w:r>
          </w:p>
        </w:tc>
        <w:tc>
          <w:tcPr>
            <w:tcW w:w="593" w:type="dxa"/>
            <w:textDirection w:val="btLr"/>
            <w:vAlign w:val="center"/>
          </w:tcPr>
          <w:p w14:paraId="5E37CEAE"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en-US"/>
              </w:rPr>
              <w:t>%</w:t>
            </w:r>
          </w:p>
        </w:tc>
        <w:tc>
          <w:tcPr>
            <w:tcW w:w="636" w:type="dxa"/>
            <w:textDirection w:val="btLr"/>
            <w:vAlign w:val="center"/>
          </w:tcPr>
          <w:p w14:paraId="1E00D077"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ИФА +</w:t>
            </w:r>
          </w:p>
        </w:tc>
        <w:tc>
          <w:tcPr>
            <w:tcW w:w="593" w:type="dxa"/>
            <w:textDirection w:val="btLr"/>
            <w:vAlign w:val="center"/>
          </w:tcPr>
          <w:p w14:paraId="204A243F"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Барлығы</w:t>
            </w:r>
          </w:p>
        </w:tc>
        <w:tc>
          <w:tcPr>
            <w:tcW w:w="593" w:type="dxa"/>
            <w:textDirection w:val="btLr"/>
            <w:vAlign w:val="center"/>
          </w:tcPr>
          <w:p w14:paraId="575D5582"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ИДР +</w:t>
            </w:r>
          </w:p>
        </w:tc>
        <w:tc>
          <w:tcPr>
            <w:tcW w:w="593" w:type="dxa"/>
            <w:textDirection w:val="btLr"/>
            <w:vAlign w:val="center"/>
          </w:tcPr>
          <w:p w14:paraId="32A64726"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en-US"/>
              </w:rPr>
              <w:t>%</w:t>
            </w:r>
          </w:p>
        </w:tc>
        <w:tc>
          <w:tcPr>
            <w:tcW w:w="593" w:type="dxa"/>
            <w:textDirection w:val="btLr"/>
            <w:vAlign w:val="center"/>
          </w:tcPr>
          <w:p w14:paraId="30045E5D"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ИФА +</w:t>
            </w:r>
          </w:p>
        </w:tc>
        <w:tc>
          <w:tcPr>
            <w:tcW w:w="593" w:type="dxa"/>
            <w:textDirection w:val="btLr"/>
            <w:vAlign w:val="center"/>
          </w:tcPr>
          <w:p w14:paraId="32A4DC4B"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Барлығы</w:t>
            </w:r>
          </w:p>
        </w:tc>
        <w:tc>
          <w:tcPr>
            <w:tcW w:w="593" w:type="dxa"/>
            <w:textDirection w:val="btLr"/>
            <w:vAlign w:val="center"/>
          </w:tcPr>
          <w:p w14:paraId="79A40029"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ИДР +</w:t>
            </w:r>
          </w:p>
        </w:tc>
        <w:tc>
          <w:tcPr>
            <w:tcW w:w="659" w:type="dxa"/>
            <w:textDirection w:val="btLr"/>
            <w:vAlign w:val="center"/>
          </w:tcPr>
          <w:p w14:paraId="23A719B6"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en-US"/>
              </w:rPr>
              <w:t>%</w:t>
            </w:r>
          </w:p>
        </w:tc>
        <w:tc>
          <w:tcPr>
            <w:tcW w:w="659" w:type="dxa"/>
            <w:textDirection w:val="btLr"/>
            <w:vAlign w:val="center"/>
          </w:tcPr>
          <w:p w14:paraId="5C92157C"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ИФА +</w:t>
            </w:r>
          </w:p>
        </w:tc>
        <w:tc>
          <w:tcPr>
            <w:tcW w:w="659" w:type="dxa"/>
            <w:textDirection w:val="btLr"/>
            <w:vAlign w:val="center"/>
          </w:tcPr>
          <w:p w14:paraId="6B4F22FE"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Барлығы</w:t>
            </w:r>
          </w:p>
        </w:tc>
        <w:tc>
          <w:tcPr>
            <w:tcW w:w="1090" w:type="dxa"/>
            <w:textDirection w:val="btLr"/>
            <w:vAlign w:val="center"/>
          </w:tcPr>
          <w:p w14:paraId="55FE4828"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ИДР +</w:t>
            </w:r>
          </w:p>
        </w:tc>
        <w:tc>
          <w:tcPr>
            <w:tcW w:w="760" w:type="dxa"/>
            <w:textDirection w:val="btLr"/>
            <w:vAlign w:val="center"/>
          </w:tcPr>
          <w:p w14:paraId="1723174D"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en-US"/>
              </w:rPr>
              <w:t>%</w:t>
            </w:r>
          </w:p>
        </w:tc>
        <w:tc>
          <w:tcPr>
            <w:tcW w:w="709" w:type="dxa"/>
            <w:textDirection w:val="btLr"/>
            <w:vAlign w:val="center"/>
          </w:tcPr>
          <w:p w14:paraId="3841A69C" w14:textId="77777777" w:rsidR="00C76180" w:rsidRPr="00317453" w:rsidRDefault="00C76180" w:rsidP="00C76180">
            <w:pPr>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ИФА +</w:t>
            </w:r>
          </w:p>
        </w:tc>
      </w:tr>
      <w:tr w:rsidR="00C76180" w:rsidRPr="00317453" w14:paraId="6173BB1B" w14:textId="77777777" w:rsidTr="006E03D6">
        <w:tc>
          <w:tcPr>
            <w:tcW w:w="1497" w:type="dxa"/>
            <w:tcBorders>
              <w:top w:val="single" w:sz="4" w:space="0" w:color="000000"/>
              <w:left w:val="single" w:sz="4" w:space="0" w:color="000000"/>
              <w:bottom w:val="single" w:sz="4" w:space="0" w:color="000000"/>
              <w:right w:val="single" w:sz="4" w:space="0" w:color="000000"/>
            </w:tcBorders>
            <w:shd w:val="clear" w:color="auto" w:fill="auto"/>
          </w:tcPr>
          <w:p w14:paraId="0581B78F" w14:textId="77777777" w:rsidR="00C76180" w:rsidRPr="00317453" w:rsidRDefault="00C76180" w:rsidP="00317453">
            <w:pPr>
              <w:rPr>
                <w:rFonts w:ascii="Times New Roman" w:hAnsi="Times New Roman" w:cs="Times New Roman"/>
                <w:sz w:val="24"/>
                <w:szCs w:val="24"/>
                <w:lang w:val="kk-KZ"/>
              </w:rPr>
            </w:pPr>
            <w:r w:rsidRPr="00317453">
              <w:rPr>
                <w:rFonts w:asciiTheme="majorBidi" w:eastAsia="SimSun" w:hAnsiTheme="majorBidi" w:cstheme="majorBidi"/>
                <w:color w:val="000000"/>
                <w:kern w:val="3"/>
                <w:sz w:val="24"/>
                <w:szCs w:val="24"/>
              </w:rPr>
              <w:t>А</w:t>
            </w:r>
            <w:r w:rsidRPr="00317453">
              <w:rPr>
                <w:rFonts w:asciiTheme="majorBidi" w:eastAsia="SimSun" w:hAnsiTheme="majorBidi" w:cstheme="majorBidi"/>
                <w:color w:val="000000"/>
                <w:kern w:val="3"/>
                <w:sz w:val="24"/>
                <w:szCs w:val="24"/>
                <w:lang w:val="kk-KZ"/>
              </w:rPr>
              <w:t>л</w:t>
            </w:r>
            <w:r w:rsidRPr="00317453">
              <w:rPr>
                <w:rFonts w:asciiTheme="majorBidi" w:eastAsia="SimSun" w:hAnsiTheme="majorBidi" w:cstheme="majorBidi"/>
                <w:color w:val="000000"/>
                <w:kern w:val="3"/>
                <w:sz w:val="24"/>
                <w:szCs w:val="24"/>
              </w:rPr>
              <w:t>тынсарин</w:t>
            </w:r>
          </w:p>
        </w:tc>
        <w:tc>
          <w:tcPr>
            <w:tcW w:w="603" w:type="dxa"/>
            <w:tcBorders>
              <w:top w:val="single" w:sz="4" w:space="0" w:color="000000"/>
              <w:left w:val="single" w:sz="4" w:space="0" w:color="000000"/>
              <w:bottom w:val="single" w:sz="4" w:space="0" w:color="000000"/>
              <w:right w:val="single" w:sz="4" w:space="0" w:color="000000"/>
            </w:tcBorders>
            <w:shd w:val="clear" w:color="auto" w:fill="auto"/>
          </w:tcPr>
          <w:p w14:paraId="5C6B97EE"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20</w:t>
            </w: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14:paraId="26B05B08"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10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56A10604"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50</w:t>
            </w: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14:paraId="7A70A58F"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10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4E8C648C"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50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7AFA239A"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6934B57E"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26238801"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3C25510D"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7EA32C85"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54EFF17C"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141015F7"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48275822"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286CDB0F"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59" w:type="dxa"/>
            <w:tcBorders>
              <w:top w:val="single" w:sz="4" w:space="0" w:color="000000"/>
              <w:left w:val="single" w:sz="4" w:space="0" w:color="000000"/>
              <w:bottom w:val="single" w:sz="4" w:space="0" w:color="000000"/>
              <w:right w:val="single" w:sz="4" w:space="0" w:color="000000"/>
            </w:tcBorders>
            <w:shd w:val="clear" w:color="auto" w:fill="auto"/>
          </w:tcPr>
          <w:p w14:paraId="731C8598"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59" w:type="dxa"/>
            <w:tcBorders>
              <w:top w:val="single" w:sz="4" w:space="0" w:color="000000"/>
              <w:left w:val="single" w:sz="4" w:space="0" w:color="000000"/>
              <w:bottom w:val="single" w:sz="4" w:space="0" w:color="000000"/>
              <w:right w:val="single" w:sz="4" w:space="0" w:color="auto"/>
            </w:tcBorders>
          </w:tcPr>
          <w:p w14:paraId="283E0C6F"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20</w:t>
            </w:r>
          </w:p>
        </w:tc>
        <w:tc>
          <w:tcPr>
            <w:tcW w:w="659" w:type="dxa"/>
            <w:tcBorders>
              <w:top w:val="single" w:sz="4" w:space="0" w:color="000000"/>
              <w:left w:val="single" w:sz="4" w:space="0" w:color="auto"/>
              <w:bottom w:val="single" w:sz="4" w:space="0" w:color="000000"/>
              <w:right w:val="single" w:sz="4" w:space="0" w:color="auto"/>
            </w:tcBorders>
          </w:tcPr>
          <w:p w14:paraId="6F6FCDAC"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10</w:t>
            </w:r>
          </w:p>
        </w:tc>
        <w:tc>
          <w:tcPr>
            <w:tcW w:w="1090" w:type="dxa"/>
            <w:tcBorders>
              <w:top w:val="single" w:sz="4" w:space="0" w:color="000000"/>
              <w:left w:val="single" w:sz="4" w:space="0" w:color="auto"/>
              <w:bottom w:val="single" w:sz="4" w:space="0" w:color="000000"/>
              <w:right w:val="single" w:sz="4" w:space="0" w:color="auto"/>
            </w:tcBorders>
          </w:tcPr>
          <w:p w14:paraId="2F322709"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50</w:t>
            </w:r>
          </w:p>
        </w:tc>
        <w:tc>
          <w:tcPr>
            <w:tcW w:w="760" w:type="dxa"/>
            <w:tcBorders>
              <w:top w:val="single" w:sz="4" w:space="0" w:color="000000"/>
              <w:left w:val="single" w:sz="4" w:space="0" w:color="auto"/>
              <w:bottom w:val="single" w:sz="4" w:space="0" w:color="000000"/>
              <w:right w:val="single" w:sz="4" w:space="0" w:color="auto"/>
            </w:tcBorders>
          </w:tcPr>
          <w:p w14:paraId="32105F4F"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10</w:t>
            </w:r>
          </w:p>
        </w:tc>
        <w:tc>
          <w:tcPr>
            <w:tcW w:w="709" w:type="dxa"/>
            <w:tcBorders>
              <w:top w:val="single" w:sz="4" w:space="0" w:color="000000"/>
              <w:left w:val="single" w:sz="4" w:space="0" w:color="auto"/>
              <w:bottom w:val="single" w:sz="4" w:space="0" w:color="000000"/>
              <w:right w:val="single" w:sz="4" w:space="0" w:color="000000"/>
            </w:tcBorders>
          </w:tcPr>
          <w:p w14:paraId="392527C6"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50</w:t>
            </w:r>
          </w:p>
        </w:tc>
      </w:tr>
      <w:tr w:rsidR="00C76180" w:rsidRPr="00317453" w14:paraId="5379EB03" w14:textId="77777777" w:rsidTr="006E03D6">
        <w:tc>
          <w:tcPr>
            <w:tcW w:w="1497" w:type="dxa"/>
            <w:tcBorders>
              <w:top w:val="single" w:sz="4" w:space="0" w:color="000000"/>
              <w:left w:val="single" w:sz="4" w:space="0" w:color="000000"/>
              <w:bottom w:val="single" w:sz="4" w:space="0" w:color="000000"/>
              <w:right w:val="single" w:sz="4" w:space="0" w:color="000000"/>
            </w:tcBorders>
            <w:shd w:val="clear" w:color="auto" w:fill="auto"/>
          </w:tcPr>
          <w:p w14:paraId="711BDD75" w14:textId="77777777" w:rsidR="00C76180" w:rsidRPr="00317453" w:rsidRDefault="00C76180" w:rsidP="00317453">
            <w:pPr>
              <w:rPr>
                <w:rFonts w:ascii="Times New Roman" w:hAnsi="Times New Roman" w:cs="Times New Roman"/>
                <w:sz w:val="24"/>
                <w:szCs w:val="24"/>
                <w:lang w:val="kk-KZ"/>
              </w:rPr>
            </w:pPr>
            <w:r w:rsidRPr="00317453">
              <w:rPr>
                <w:rFonts w:asciiTheme="majorBidi" w:eastAsia="SimSun" w:hAnsiTheme="majorBidi" w:cstheme="majorBidi"/>
                <w:color w:val="000000"/>
                <w:kern w:val="3"/>
                <w:sz w:val="24"/>
                <w:szCs w:val="24"/>
              </w:rPr>
              <w:t>Денисов</w:t>
            </w:r>
            <w:r w:rsidRPr="00317453">
              <w:rPr>
                <w:rFonts w:asciiTheme="majorBidi" w:eastAsia="SimSun" w:hAnsiTheme="majorBidi" w:cstheme="majorBidi"/>
                <w:color w:val="000000"/>
                <w:kern w:val="3"/>
                <w:sz w:val="24"/>
                <w:szCs w:val="24"/>
                <w:lang w:val="kk-KZ"/>
              </w:rPr>
              <w:t xml:space="preserve"> </w:t>
            </w:r>
          </w:p>
        </w:tc>
        <w:tc>
          <w:tcPr>
            <w:tcW w:w="603" w:type="dxa"/>
            <w:tcBorders>
              <w:top w:val="single" w:sz="4" w:space="0" w:color="000000"/>
              <w:left w:val="single" w:sz="4" w:space="0" w:color="000000"/>
              <w:bottom w:val="single" w:sz="4" w:space="0" w:color="000000"/>
              <w:right w:val="single" w:sz="4" w:space="0" w:color="000000"/>
            </w:tcBorders>
            <w:shd w:val="clear" w:color="auto" w:fill="auto"/>
          </w:tcPr>
          <w:p w14:paraId="550BD36E"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SimSun" w:hAnsiTheme="majorBidi" w:cstheme="majorBidi"/>
                <w:color w:val="000000"/>
                <w:kern w:val="3"/>
                <w:sz w:val="24"/>
                <w:szCs w:val="24"/>
                <w:lang w:val="kk-KZ"/>
              </w:rPr>
              <w:t>20</w:t>
            </w: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14:paraId="41BAFB9A"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2</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3D531837"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10</w:t>
            </w: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14:paraId="37D4C495"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2</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7886505B"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10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53C5B728"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90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63105C5C"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1</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05B425AB"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1,1</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6B15C857"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3DB3ACCA"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30F88C8A"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60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4A3444BA"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523D6F0F"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19DA63F9"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59" w:type="dxa"/>
            <w:tcBorders>
              <w:top w:val="single" w:sz="4" w:space="0" w:color="000000"/>
              <w:left w:val="single" w:sz="4" w:space="0" w:color="000000"/>
              <w:bottom w:val="single" w:sz="4" w:space="0" w:color="000000"/>
              <w:right w:val="single" w:sz="4" w:space="0" w:color="000000"/>
            </w:tcBorders>
            <w:shd w:val="clear" w:color="auto" w:fill="auto"/>
          </w:tcPr>
          <w:p w14:paraId="6A3A12E8"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59" w:type="dxa"/>
            <w:tcBorders>
              <w:top w:val="single" w:sz="4" w:space="0" w:color="000000"/>
              <w:left w:val="single" w:sz="4" w:space="0" w:color="000000"/>
              <w:bottom w:val="single" w:sz="4" w:space="0" w:color="000000"/>
              <w:right w:val="single" w:sz="4" w:space="0" w:color="auto"/>
            </w:tcBorders>
          </w:tcPr>
          <w:p w14:paraId="50F44B1C"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170</w:t>
            </w:r>
          </w:p>
        </w:tc>
        <w:tc>
          <w:tcPr>
            <w:tcW w:w="659" w:type="dxa"/>
            <w:tcBorders>
              <w:top w:val="single" w:sz="4" w:space="0" w:color="000000"/>
              <w:left w:val="single" w:sz="4" w:space="0" w:color="auto"/>
              <w:bottom w:val="single" w:sz="4" w:space="0" w:color="000000"/>
              <w:right w:val="single" w:sz="4" w:space="0" w:color="auto"/>
            </w:tcBorders>
          </w:tcPr>
          <w:p w14:paraId="46F2628A"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3</w:t>
            </w:r>
          </w:p>
        </w:tc>
        <w:tc>
          <w:tcPr>
            <w:tcW w:w="1090" w:type="dxa"/>
            <w:tcBorders>
              <w:top w:val="single" w:sz="4" w:space="0" w:color="000000"/>
              <w:left w:val="single" w:sz="4" w:space="0" w:color="auto"/>
              <w:bottom w:val="single" w:sz="4" w:space="0" w:color="000000"/>
              <w:right w:val="single" w:sz="4" w:space="0" w:color="auto"/>
            </w:tcBorders>
          </w:tcPr>
          <w:p w14:paraId="5BBB1B27"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1,7</w:t>
            </w:r>
          </w:p>
        </w:tc>
        <w:tc>
          <w:tcPr>
            <w:tcW w:w="760" w:type="dxa"/>
            <w:tcBorders>
              <w:top w:val="single" w:sz="4" w:space="0" w:color="000000"/>
              <w:left w:val="single" w:sz="4" w:space="0" w:color="auto"/>
              <w:bottom w:val="single" w:sz="4" w:space="0" w:color="000000"/>
              <w:right w:val="single" w:sz="4" w:space="0" w:color="auto"/>
            </w:tcBorders>
          </w:tcPr>
          <w:p w14:paraId="340D8AE6"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2</w:t>
            </w:r>
          </w:p>
        </w:tc>
        <w:tc>
          <w:tcPr>
            <w:tcW w:w="709" w:type="dxa"/>
            <w:tcBorders>
              <w:top w:val="single" w:sz="4" w:space="0" w:color="000000"/>
              <w:left w:val="single" w:sz="4" w:space="0" w:color="auto"/>
              <w:bottom w:val="single" w:sz="4" w:space="0" w:color="000000"/>
              <w:right w:val="single" w:sz="4" w:space="0" w:color="000000"/>
            </w:tcBorders>
          </w:tcPr>
          <w:p w14:paraId="06966A55"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1,1</w:t>
            </w:r>
          </w:p>
        </w:tc>
      </w:tr>
      <w:tr w:rsidR="00C76180" w:rsidRPr="00317453" w14:paraId="4F4ADC59" w14:textId="77777777" w:rsidTr="006E03D6">
        <w:tc>
          <w:tcPr>
            <w:tcW w:w="1497" w:type="dxa"/>
            <w:tcBorders>
              <w:top w:val="single" w:sz="4" w:space="0" w:color="000000"/>
              <w:left w:val="single" w:sz="4" w:space="0" w:color="000000"/>
              <w:bottom w:val="single" w:sz="4" w:space="0" w:color="000000"/>
              <w:right w:val="single" w:sz="4" w:space="0" w:color="000000"/>
            </w:tcBorders>
            <w:shd w:val="clear" w:color="auto" w:fill="auto"/>
          </w:tcPr>
          <w:p w14:paraId="4A717C0A" w14:textId="77777777" w:rsidR="00C76180" w:rsidRPr="00317453" w:rsidRDefault="00C76180" w:rsidP="00317453">
            <w:pPr>
              <w:rPr>
                <w:rFonts w:ascii="Times New Roman" w:hAnsi="Times New Roman" w:cs="Times New Roman"/>
                <w:sz w:val="24"/>
                <w:szCs w:val="24"/>
                <w:lang w:val="kk-KZ"/>
              </w:rPr>
            </w:pPr>
            <w:r w:rsidRPr="00317453">
              <w:rPr>
                <w:rFonts w:asciiTheme="majorBidi" w:eastAsia="SimSun" w:hAnsiTheme="majorBidi" w:cstheme="majorBidi"/>
                <w:color w:val="000000"/>
                <w:kern w:val="3"/>
                <w:sz w:val="24"/>
                <w:szCs w:val="24"/>
              </w:rPr>
              <w:t>Карабалы</w:t>
            </w:r>
            <w:r w:rsidRPr="00317453">
              <w:rPr>
                <w:rFonts w:asciiTheme="majorBidi" w:eastAsia="SimSun" w:hAnsiTheme="majorBidi" w:cstheme="majorBidi"/>
                <w:color w:val="000000"/>
                <w:kern w:val="3"/>
                <w:sz w:val="24"/>
                <w:szCs w:val="24"/>
                <w:lang w:val="kk-KZ"/>
              </w:rPr>
              <w:t>қ</w:t>
            </w:r>
          </w:p>
        </w:tc>
        <w:tc>
          <w:tcPr>
            <w:tcW w:w="603" w:type="dxa"/>
            <w:tcBorders>
              <w:top w:val="single" w:sz="4" w:space="0" w:color="000000"/>
              <w:left w:val="single" w:sz="4" w:space="0" w:color="000000"/>
              <w:bottom w:val="single" w:sz="4" w:space="0" w:color="000000"/>
              <w:right w:val="single" w:sz="4" w:space="0" w:color="000000"/>
            </w:tcBorders>
            <w:shd w:val="clear" w:color="auto" w:fill="auto"/>
          </w:tcPr>
          <w:p w14:paraId="7EB05B81"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14:paraId="4EB355D4"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50F08A7E"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14:paraId="36FDF3DE"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47815B4C"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48984FAC"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20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163543E4"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147A4378"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317B0A91"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2</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58512A73"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10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3CD66C72"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090B361F"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0E27FB89"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2EE97A0E"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59" w:type="dxa"/>
            <w:tcBorders>
              <w:top w:val="single" w:sz="4" w:space="0" w:color="000000"/>
              <w:left w:val="single" w:sz="4" w:space="0" w:color="000000"/>
              <w:bottom w:val="single" w:sz="4" w:space="0" w:color="000000"/>
              <w:right w:val="single" w:sz="4" w:space="0" w:color="000000"/>
            </w:tcBorders>
            <w:shd w:val="clear" w:color="auto" w:fill="auto"/>
          </w:tcPr>
          <w:p w14:paraId="4DFC4945"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59" w:type="dxa"/>
            <w:tcBorders>
              <w:top w:val="single" w:sz="4" w:space="0" w:color="000000"/>
              <w:left w:val="single" w:sz="4" w:space="0" w:color="000000"/>
              <w:bottom w:val="single" w:sz="4" w:space="0" w:color="000000"/>
              <w:right w:val="single" w:sz="4" w:space="0" w:color="auto"/>
            </w:tcBorders>
          </w:tcPr>
          <w:p w14:paraId="6293C244"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20</w:t>
            </w:r>
          </w:p>
        </w:tc>
        <w:tc>
          <w:tcPr>
            <w:tcW w:w="659" w:type="dxa"/>
            <w:tcBorders>
              <w:top w:val="single" w:sz="4" w:space="0" w:color="000000"/>
              <w:left w:val="single" w:sz="4" w:space="0" w:color="auto"/>
              <w:bottom w:val="single" w:sz="4" w:space="0" w:color="000000"/>
              <w:right w:val="single" w:sz="4" w:space="0" w:color="auto"/>
            </w:tcBorders>
          </w:tcPr>
          <w:p w14:paraId="5990A19D"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0</w:t>
            </w:r>
          </w:p>
        </w:tc>
        <w:tc>
          <w:tcPr>
            <w:tcW w:w="1090" w:type="dxa"/>
            <w:tcBorders>
              <w:top w:val="single" w:sz="4" w:space="0" w:color="000000"/>
              <w:left w:val="single" w:sz="4" w:space="0" w:color="auto"/>
              <w:bottom w:val="single" w:sz="4" w:space="0" w:color="000000"/>
              <w:right w:val="single" w:sz="4" w:space="0" w:color="auto"/>
            </w:tcBorders>
          </w:tcPr>
          <w:p w14:paraId="1C94E7FE"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0</w:t>
            </w:r>
          </w:p>
        </w:tc>
        <w:tc>
          <w:tcPr>
            <w:tcW w:w="760" w:type="dxa"/>
            <w:tcBorders>
              <w:top w:val="single" w:sz="4" w:space="0" w:color="000000"/>
              <w:left w:val="single" w:sz="4" w:space="0" w:color="auto"/>
              <w:bottom w:val="single" w:sz="4" w:space="0" w:color="000000"/>
              <w:right w:val="single" w:sz="4" w:space="0" w:color="auto"/>
            </w:tcBorders>
          </w:tcPr>
          <w:p w14:paraId="1794BA97"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2</w:t>
            </w:r>
          </w:p>
        </w:tc>
        <w:tc>
          <w:tcPr>
            <w:tcW w:w="709" w:type="dxa"/>
            <w:tcBorders>
              <w:top w:val="single" w:sz="4" w:space="0" w:color="000000"/>
              <w:left w:val="single" w:sz="4" w:space="0" w:color="auto"/>
              <w:bottom w:val="single" w:sz="4" w:space="0" w:color="000000"/>
              <w:right w:val="single" w:sz="4" w:space="0" w:color="000000"/>
            </w:tcBorders>
          </w:tcPr>
          <w:p w14:paraId="3FC6F8FD"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10</w:t>
            </w:r>
          </w:p>
        </w:tc>
      </w:tr>
      <w:tr w:rsidR="00C76180" w:rsidRPr="00317453" w14:paraId="296809BE" w14:textId="77777777" w:rsidTr="006E03D6">
        <w:tc>
          <w:tcPr>
            <w:tcW w:w="1497" w:type="dxa"/>
            <w:tcBorders>
              <w:top w:val="single" w:sz="4" w:space="0" w:color="000000"/>
              <w:left w:val="single" w:sz="4" w:space="0" w:color="000000"/>
              <w:bottom w:val="single" w:sz="4" w:space="0" w:color="000000"/>
              <w:right w:val="single" w:sz="4" w:space="0" w:color="000000"/>
            </w:tcBorders>
            <w:shd w:val="clear" w:color="auto" w:fill="auto"/>
          </w:tcPr>
          <w:p w14:paraId="024B25C1" w14:textId="77777777" w:rsidR="00C76180" w:rsidRPr="00317453" w:rsidRDefault="00C76180" w:rsidP="00317453">
            <w:pPr>
              <w:rPr>
                <w:rFonts w:ascii="Times New Roman" w:hAnsi="Times New Roman" w:cs="Times New Roman"/>
                <w:sz w:val="24"/>
                <w:szCs w:val="24"/>
                <w:lang w:val="kk-KZ"/>
              </w:rPr>
            </w:pPr>
            <w:r w:rsidRPr="00317453">
              <w:rPr>
                <w:rFonts w:asciiTheme="majorBidi" w:eastAsia="SimSun" w:hAnsiTheme="majorBidi" w:cstheme="majorBidi"/>
                <w:color w:val="000000"/>
                <w:kern w:val="3"/>
                <w:sz w:val="24"/>
                <w:szCs w:val="24"/>
              </w:rPr>
              <w:t>Федоров</w:t>
            </w:r>
            <w:r w:rsidRPr="00317453">
              <w:rPr>
                <w:rFonts w:asciiTheme="majorBidi" w:eastAsia="SimSun" w:hAnsiTheme="majorBidi" w:cstheme="majorBidi"/>
                <w:color w:val="000000"/>
                <w:kern w:val="3"/>
                <w:sz w:val="24"/>
                <w:szCs w:val="24"/>
                <w:lang w:val="kk-KZ"/>
              </w:rPr>
              <w:t xml:space="preserve"> </w:t>
            </w:r>
          </w:p>
        </w:tc>
        <w:tc>
          <w:tcPr>
            <w:tcW w:w="603" w:type="dxa"/>
            <w:tcBorders>
              <w:top w:val="single" w:sz="4" w:space="0" w:color="000000"/>
              <w:left w:val="single" w:sz="4" w:space="0" w:color="000000"/>
              <w:bottom w:val="single" w:sz="4" w:space="0" w:color="000000"/>
              <w:right w:val="single" w:sz="4" w:space="0" w:color="000000"/>
            </w:tcBorders>
            <w:shd w:val="clear" w:color="auto" w:fill="auto"/>
          </w:tcPr>
          <w:p w14:paraId="17F407FA"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14:paraId="07E2B168"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1EBC9403"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14:paraId="4386F787"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2BD2D7FA"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52B454CE"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6B264B82"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372BB0EA"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222ED00F"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78F09B20"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417C05FF"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30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4DFEECB7"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47CC0398"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78B2B342"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59" w:type="dxa"/>
            <w:tcBorders>
              <w:top w:val="single" w:sz="4" w:space="0" w:color="000000"/>
              <w:left w:val="single" w:sz="4" w:space="0" w:color="000000"/>
              <w:bottom w:val="single" w:sz="4" w:space="0" w:color="000000"/>
              <w:right w:val="single" w:sz="4" w:space="0" w:color="000000"/>
            </w:tcBorders>
            <w:shd w:val="clear" w:color="auto" w:fill="auto"/>
          </w:tcPr>
          <w:p w14:paraId="7A93F165"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59" w:type="dxa"/>
            <w:tcBorders>
              <w:top w:val="single" w:sz="4" w:space="0" w:color="000000"/>
              <w:left w:val="single" w:sz="4" w:space="0" w:color="000000"/>
              <w:bottom w:val="single" w:sz="4" w:space="0" w:color="000000"/>
              <w:right w:val="single" w:sz="4" w:space="0" w:color="auto"/>
            </w:tcBorders>
          </w:tcPr>
          <w:p w14:paraId="18A0AACD"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30</w:t>
            </w:r>
          </w:p>
        </w:tc>
        <w:tc>
          <w:tcPr>
            <w:tcW w:w="659" w:type="dxa"/>
            <w:tcBorders>
              <w:top w:val="single" w:sz="4" w:space="0" w:color="000000"/>
              <w:left w:val="single" w:sz="4" w:space="0" w:color="auto"/>
              <w:bottom w:val="single" w:sz="4" w:space="0" w:color="000000"/>
              <w:right w:val="single" w:sz="4" w:space="0" w:color="auto"/>
            </w:tcBorders>
          </w:tcPr>
          <w:p w14:paraId="66C53EBB"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1090" w:type="dxa"/>
            <w:tcBorders>
              <w:top w:val="single" w:sz="4" w:space="0" w:color="000000"/>
              <w:left w:val="single" w:sz="4" w:space="0" w:color="auto"/>
              <w:bottom w:val="single" w:sz="4" w:space="0" w:color="000000"/>
              <w:right w:val="single" w:sz="4" w:space="0" w:color="auto"/>
            </w:tcBorders>
          </w:tcPr>
          <w:p w14:paraId="380477FB"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760" w:type="dxa"/>
            <w:tcBorders>
              <w:top w:val="single" w:sz="4" w:space="0" w:color="000000"/>
              <w:left w:val="single" w:sz="4" w:space="0" w:color="auto"/>
              <w:bottom w:val="single" w:sz="4" w:space="0" w:color="000000"/>
              <w:right w:val="single" w:sz="4" w:space="0" w:color="auto"/>
            </w:tcBorders>
          </w:tcPr>
          <w:p w14:paraId="1E7BAF2D" w14:textId="77777777" w:rsidR="00C76180" w:rsidRPr="00317453" w:rsidRDefault="00C76180" w:rsidP="00317453">
            <w:pPr>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3/ж</w:t>
            </w:r>
          </w:p>
        </w:tc>
        <w:tc>
          <w:tcPr>
            <w:tcW w:w="709" w:type="dxa"/>
            <w:tcBorders>
              <w:top w:val="single" w:sz="4" w:space="0" w:color="000000"/>
              <w:left w:val="single" w:sz="4" w:space="0" w:color="auto"/>
              <w:bottom w:val="single" w:sz="4" w:space="0" w:color="000000"/>
              <w:right w:val="single" w:sz="4" w:space="0" w:color="000000"/>
            </w:tcBorders>
          </w:tcPr>
          <w:p w14:paraId="09FC26C5" w14:textId="77777777" w:rsidR="00C76180" w:rsidRPr="00317453" w:rsidRDefault="00C76180" w:rsidP="00317453">
            <w:pPr>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з/ж</w:t>
            </w:r>
          </w:p>
        </w:tc>
      </w:tr>
      <w:tr w:rsidR="00C76180" w:rsidRPr="00317453" w14:paraId="46B16FC2" w14:textId="77777777" w:rsidTr="006E03D6">
        <w:tc>
          <w:tcPr>
            <w:tcW w:w="1497" w:type="dxa"/>
            <w:tcBorders>
              <w:top w:val="single" w:sz="4" w:space="0" w:color="000000"/>
              <w:left w:val="single" w:sz="4" w:space="0" w:color="000000"/>
              <w:bottom w:val="single" w:sz="4" w:space="0" w:color="000000"/>
              <w:right w:val="single" w:sz="4" w:space="0" w:color="000000"/>
            </w:tcBorders>
            <w:shd w:val="clear" w:color="auto" w:fill="auto"/>
          </w:tcPr>
          <w:p w14:paraId="1FD11794" w14:textId="77777777" w:rsidR="00C76180" w:rsidRPr="00317453" w:rsidRDefault="00C76180" w:rsidP="00317453">
            <w:pPr>
              <w:rPr>
                <w:rFonts w:ascii="Times New Roman" w:hAnsi="Times New Roman" w:cs="Times New Roman"/>
                <w:sz w:val="24"/>
                <w:szCs w:val="24"/>
                <w:lang w:val="kk-KZ"/>
              </w:rPr>
            </w:pPr>
            <w:r w:rsidRPr="00317453">
              <w:rPr>
                <w:rFonts w:asciiTheme="majorBidi" w:eastAsia="SimSun" w:hAnsiTheme="majorBidi" w:cstheme="majorBidi"/>
                <w:color w:val="000000"/>
                <w:kern w:val="3"/>
                <w:sz w:val="24"/>
                <w:szCs w:val="24"/>
              </w:rPr>
              <w:t>Ар</w:t>
            </w:r>
            <w:r w:rsidRPr="00317453">
              <w:rPr>
                <w:rFonts w:asciiTheme="majorBidi" w:eastAsia="SimSun" w:hAnsiTheme="majorBidi" w:cstheme="majorBidi"/>
                <w:color w:val="000000"/>
                <w:kern w:val="3"/>
                <w:sz w:val="24"/>
                <w:szCs w:val="24"/>
                <w:lang w:val="kk-KZ"/>
              </w:rPr>
              <w:t>қалық</w:t>
            </w:r>
          </w:p>
        </w:tc>
        <w:tc>
          <w:tcPr>
            <w:tcW w:w="603" w:type="dxa"/>
            <w:tcBorders>
              <w:top w:val="single" w:sz="4" w:space="0" w:color="000000"/>
              <w:left w:val="single" w:sz="4" w:space="0" w:color="000000"/>
              <w:bottom w:val="single" w:sz="4" w:space="0" w:color="000000"/>
              <w:right w:val="single" w:sz="4" w:space="0" w:color="000000"/>
            </w:tcBorders>
            <w:shd w:val="clear" w:color="auto" w:fill="auto"/>
          </w:tcPr>
          <w:p w14:paraId="33823E1E"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20</w:t>
            </w: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14:paraId="2695C4F7"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5AB1F6D2"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14:paraId="7856ADE1"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3059778B"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734BCB10"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20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3DBA0E2A"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25BE23B9"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0A6D281B"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18A85A9E"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0DA92BD4"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2E0321FC"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493B7C57"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0A1DED80"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59" w:type="dxa"/>
            <w:tcBorders>
              <w:top w:val="single" w:sz="4" w:space="0" w:color="000000"/>
              <w:left w:val="single" w:sz="4" w:space="0" w:color="000000"/>
              <w:bottom w:val="single" w:sz="4" w:space="0" w:color="000000"/>
              <w:right w:val="single" w:sz="4" w:space="0" w:color="000000"/>
            </w:tcBorders>
            <w:shd w:val="clear" w:color="auto" w:fill="auto"/>
          </w:tcPr>
          <w:p w14:paraId="392CFD73"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59" w:type="dxa"/>
            <w:tcBorders>
              <w:top w:val="single" w:sz="4" w:space="0" w:color="000000"/>
              <w:left w:val="single" w:sz="4" w:space="0" w:color="000000"/>
              <w:bottom w:val="single" w:sz="4" w:space="0" w:color="000000"/>
              <w:right w:val="single" w:sz="4" w:space="0" w:color="auto"/>
            </w:tcBorders>
          </w:tcPr>
          <w:p w14:paraId="0E03F63A"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40</w:t>
            </w:r>
          </w:p>
        </w:tc>
        <w:tc>
          <w:tcPr>
            <w:tcW w:w="659" w:type="dxa"/>
            <w:tcBorders>
              <w:top w:val="single" w:sz="4" w:space="0" w:color="000000"/>
              <w:left w:val="single" w:sz="4" w:space="0" w:color="auto"/>
              <w:bottom w:val="single" w:sz="4" w:space="0" w:color="000000"/>
              <w:right w:val="single" w:sz="4" w:space="0" w:color="auto"/>
            </w:tcBorders>
          </w:tcPr>
          <w:p w14:paraId="4909D38E"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1090" w:type="dxa"/>
            <w:tcBorders>
              <w:top w:val="single" w:sz="4" w:space="0" w:color="000000"/>
              <w:left w:val="single" w:sz="4" w:space="0" w:color="auto"/>
              <w:bottom w:val="single" w:sz="4" w:space="0" w:color="000000"/>
              <w:right w:val="single" w:sz="4" w:space="0" w:color="auto"/>
            </w:tcBorders>
          </w:tcPr>
          <w:p w14:paraId="1905C92D"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760" w:type="dxa"/>
            <w:tcBorders>
              <w:top w:val="single" w:sz="4" w:space="0" w:color="000000"/>
              <w:left w:val="single" w:sz="4" w:space="0" w:color="auto"/>
              <w:bottom w:val="single" w:sz="4" w:space="0" w:color="000000"/>
              <w:right w:val="single" w:sz="4" w:space="0" w:color="auto"/>
            </w:tcBorders>
          </w:tcPr>
          <w:p w14:paraId="0E038DFB"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709" w:type="dxa"/>
            <w:tcBorders>
              <w:top w:val="single" w:sz="4" w:space="0" w:color="000000"/>
              <w:left w:val="single" w:sz="4" w:space="0" w:color="auto"/>
              <w:bottom w:val="single" w:sz="4" w:space="0" w:color="000000"/>
              <w:right w:val="single" w:sz="4" w:space="0" w:color="000000"/>
            </w:tcBorders>
          </w:tcPr>
          <w:p w14:paraId="396A865D"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r>
      <w:tr w:rsidR="00C76180" w:rsidRPr="00317453" w14:paraId="6362EDE9" w14:textId="77777777" w:rsidTr="006E03D6">
        <w:tc>
          <w:tcPr>
            <w:tcW w:w="1497" w:type="dxa"/>
            <w:tcBorders>
              <w:top w:val="single" w:sz="4" w:space="0" w:color="000000"/>
              <w:left w:val="single" w:sz="4" w:space="0" w:color="000000"/>
              <w:bottom w:val="single" w:sz="4" w:space="0" w:color="000000"/>
              <w:right w:val="single" w:sz="4" w:space="0" w:color="000000"/>
            </w:tcBorders>
            <w:shd w:val="clear" w:color="auto" w:fill="auto"/>
          </w:tcPr>
          <w:p w14:paraId="01FB2AFC" w14:textId="77777777" w:rsidR="00C76180" w:rsidRPr="00317453" w:rsidRDefault="00C76180" w:rsidP="00317453">
            <w:pPr>
              <w:rPr>
                <w:rFonts w:ascii="Times New Roman" w:hAnsi="Times New Roman" w:cs="Times New Roman"/>
                <w:sz w:val="24"/>
                <w:szCs w:val="24"/>
                <w:lang w:val="kk-KZ"/>
              </w:rPr>
            </w:pPr>
            <w:r w:rsidRPr="00317453">
              <w:rPr>
                <w:rFonts w:asciiTheme="majorBidi" w:eastAsia="SimSun" w:hAnsiTheme="majorBidi" w:cstheme="majorBidi"/>
                <w:color w:val="000000"/>
                <w:kern w:val="3"/>
                <w:sz w:val="24"/>
                <w:szCs w:val="24"/>
              </w:rPr>
              <w:t>Костанай</w:t>
            </w:r>
            <w:r w:rsidRPr="00317453">
              <w:rPr>
                <w:rFonts w:asciiTheme="majorBidi" w:eastAsia="SimSun" w:hAnsiTheme="majorBidi" w:cstheme="majorBidi"/>
                <w:color w:val="000000"/>
                <w:kern w:val="3"/>
                <w:sz w:val="24"/>
                <w:szCs w:val="24"/>
                <w:lang w:val="kk-KZ"/>
              </w:rPr>
              <w:t xml:space="preserve"> </w:t>
            </w:r>
          </w:p>
        </w:tc>
        <w:tc>
          <w:tcPr>
            <w:tcW w:w="603" w:type="dxa"/>
            <w:tcBorders>
              <w:top w:val="single" w:sz="4" w:space="0" w:color="000000"/>
              <w:left w:val="single" w:sz="4" w:space="0" w:color="000000"/>
              <w:bottom w:val="single" w:sz="4" w:space="0" w:color="000000"/>
              <w:right w:val="single" w:sz="4" w:space="0" w:color="000000"/>
            </w:tcBorders>
            <w:shd w:val="clear" w:color="auto" w:fill="auto"/>
          </w:tcPr>
          <w:p w14:paraId="1BACAC70"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SimSun" w:hAnsiTheme="majorBidi" w:cstheme="majorBidi"/>
                <w:color w:val="000000"/>
                <w:kern w:val="3"/>
                <w:sz w:val="24"/>
                <w:szCs w:val="24"/>
                <w:lang w:val="kk-KZ"/>
              </w:rPr>
              <w:t>44</w:t>
            </w: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14:paraId="4A600295"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37</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604FD9F4"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84</w:t>
            </w: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14:paraId="72695EF2"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44</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4F6C6D0A"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100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0D9FEDAE"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30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4B6DE5E8"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4</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5219C9E0"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13,3</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426272FD"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55E21ADE"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5E2D9103"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30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1520FC2E"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2D772D41"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500FE776"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59" w:type="dxa"/>
            <w:tcBorders>
              <w:top w:val="single" w:sz="4" w:space="0" w:color="000000"/>
              <w:left w:val="single" w:sz="4" w:space="0" w:color="000000"/>
              <w:bottom w:val="single" w:sz="4" w:space="0" w:color="000000"/>
              <w:right w:val="single" w:sz="4" w:space="0" w:color="000000"/>
            </w:tcBorders>
            <w:shd w:val="clear" w:color="auto" w:fill="auto"/>
          </w:tcPr>
          <w:p w14:paraId="0D2F7356"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59" w:type="dxa"/>
            <w:tcBorders>
              <w:top w:val="single" w:sz="4" w:space="0" w:color="000000"/>
              <w:left w:val="single" w:sz="4" w:space="0" w:color="000000"/>
              <w:bottom w:val="single" w:sz="4" w:space="0" w:color="000000"/>
              <w:right w:val="single" w:sz="4" w:space="0" w:color="auto"/>
            </w:tcBorders>
          </w:tcPr>
          <w:p w14:paraId="70685912"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104</w:t>
            </w:r>
          </w:p>
        </w:tc>
        <w:tc>
          <w:tcPr>
            <w:tcW w:w="659" w:type="dxa"/>
            <w:tcBorders>
              <w:top w:val="single" w:sz="4" w:space="0" w:color="000000"/>
              <w:left w:val="single" w:sz="4" w:space="0" w:color="auto"/>
              <w:bottom w:val="single" w:sz="4" w:space="0" w:color="000000"/>
              <w:right w:val="single" w:sz="4" w:space="0" w:color="auto"/>
            </w:tcBorders>
          </w:tcPr>
          <w:p w14:paraId="6E2DF588"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41</w:t>
            </w:r>
          </w:p>
        </w:tc>
        <w:tc>
          <w:tcPr>
            <w:tcW w:w="1090" w:type="dxa"/>
            <w:tcBorders>
              <w:top w:val="single" w:sz="4" w:space="0" w:color="000000"/>
              <w:left w:val="single" w:sz="4" w:space="0" w:color="auto"/>
              <w:bottom w:val="single" w:sz="4" w:space="0" w:color="000000"/>
              <w:right w:val="single" w:sz="4" w:space="0" w:color="auto"/>
            </w:tcBorders>
          </w:tcPr>
          <w:p w14:paraId="7431551E"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39,4</w:t>
            </w:r>
          </w:p>
        </w:tc>
        <w:tc>
          <w:tcPr>
            <w:tcW w:w="760" w:type="dxa"/>
            <w:tcBorders>
              <w:top w:val="single" w:sz="4" w:space="0" w:color="000000"/>
              <w:left w:val="single" w:sz="4" w:space="0" w:color="auto"/>
              <w:bottom w:val="single" w:sz="4" w:space="0" w:color="000000"/>
              <w:right w:val="single" w:sz="4" w:space="0" w:color="auto"/>
            </w:tcBorders>
          </w:tcPr>
          <w:p w14:paraId="239B63B3"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44</w:t>
            </w:r>
          </w:p>
        </w:tc>
        <w:tc>
          <w:tcPr>
            <w:tcW w:w="709" w:type="dxa"/>
            <w:tcBorders>
              <w:top w:val="single" w:sz="4" w:space="0" w:color="000000"/>
              <w:left w:val="single" w:sz="4" w:space="0" w:color="auto"/>
              <w:bottom w:val="single" w:sz="4" w:space="0" w:color="000000"/>
              <w:right w:val="single" w:sz="4" w:space="0" w:color="000000"/>
            </w:tcBorders>
          </w:tcPr>
          <w:p w14:paraId="1B4C90FD"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42,3</w:t>
            </w:r>
          </w:p>
        </w:tc>
      </w:tr>
      <w:tr w:rsidR="00C76180" w:rsidRPr="00317453" w14:paraId="52BF1A2D" w14:textId="77777777" w:rsidTr="006E03D6">
        <w:tc>
          <w:tcPr>
            <w:tcW w:w="1497" w:type="dxa"/>
            <w:tcBorders>
              <w:top w:val="single" w:sz="4" w:space="0" w:color="000000"/>
              <w:left w:val="single" w:sz="4" w:space="0" w:color="000000"/>
              <w:bottom w:val="single" w:sz="4" w:space="0" w:color="000000"/>
              <w:right w:val="single" w:sz="4" w:space="0" w:color="000000"/>
            </w:tcBorders>
            <w:shd w:val="clear" w:color="auto" w:fill="auto"/>
          </w:tcPr>
          <w:p w14:paraId="778CEBD6" w14:textId="77777777" w:rsidR="00C76180" w:rsidRPr="00317453" w:rsidRDefault="00C76180" w:rsidP="00317453">
            <w:pPr>
              <w:rPr>
                <w:rFonts w:ascii="Times New Roman" w:hAnsi="Times New Roman" w:cs="Times New Roman"/>
                <w:sz w:val="24"/>
                <w:szCs w:val="24"/>
                <w:lang w:val="kk-KZ"/>
              </w:rPr>
            </w:pPr>
            <w:r w:rsidRPr="00317453">
              <w:rPr>
                <w:rFonts w:asciiTheme="majorBidi" w:eastAsia="SimSun" w:hAnsiTheme="majorBidi" w:cstheme="majorBidi"/>
                <w:color w:val="000000"/>
                <w:kern w:val="3"/>
                <w:sz w:val="24"/>
                <w:szCs w:val="24"/>
              </w:rPr>
              <w:t>Таран</w:t>
            </w:r>
            <w:r w:rsidRPr="00317453">
              <w:rPr>
                <w:rFonts w:asciiTheme="majorBidi" w:eastAsia="SimSun" w:hAnsiTheme="majorBidi" w:cstheme="majorBidi"/>
                <w:color w:val="000000"/>
                <w:kern w:val="3"/>
                <w:sz w:val="24"/>
                <w:szCs w:val="24"/>
                <w:lang w:val="kk-KZ"/>
              </w:rPr>
              <w:t xml:space="preserve"> </w:t>
            </w:r>
          </w:p>
        </w:tc>
        <w:tc>
          <w:tcPr>
            <w:tcW w:w="603" w:type="dxa"/>
            <w:tcBorders>
              <w:top w:val="single" w:sz="4" w:space="0" w:color="000000"/>
              <w:left w:val="single" w:sz="4" w:space="0" w:color="000000"/>
              <w:bottom w:val="single" w:sz="4" w:space="0" w:color="000000"/>
              <w:right w:val="single" w:sz="4" w:space="0" w:color="000000"/>
            </w:tcBorders>
            <w:shd w:val="clear" w:color="auto" w:fill="auto"/>
          </w:tcPr>
          <w:p w14:paraId="744067F3"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20</w:t>
            </w: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14:paraId="65E0D52E"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7D5F21F2"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14:paraId="45A631C2"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13CFA83C"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2075C796"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30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61768B66"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3</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1BCEB3F4"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10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63DA60B2"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4BBC6A53"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1647CDF1"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30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5BB45D95"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3176FE76"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3D0CCCD5"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59" w:type="dxa"/>
            <w:tcBorders>
              <w:top w:val="single" w:sz="4" w:space="0" w:color="000000"/>
              <w:left w:val="single" w:sz="4" w:space="0" w:color="000000"/>
              <w:bottom w:val="single" w:sz="4" w:space="0" w:color="000000"/>
              <w:right w:val="single" w:sz="4" w:space="0" w:color="000000"/>
            </w:tcBorders>
            <w:shd w:val="clear" w:color="auto" w:fill="auto"/>
          </w:tcPr>
          <w:p w14:paraId="2F1AEAA9"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59" w:type="dxa"/>
            <w:tcBorders>
              <w:top w:val="single" w:sz="4" w:space="0" w:color="000000"/>
              <w:left w:val="single" w:sz="4" w:space="0" w:color="000000"/>
              <w:bottom w:val="single" w:sz="4" w:space="0" w:color="000000"/>
              <w:right w:val="single" w:sz="4" w:space="0" w:color="auto"/>
            </w:tcBorders>
          </w:tcPr>
          <w:p w14:paraId="36A922B9"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80</w:t>
            </w:r>
          </w:p>
        </w:tc>
        <w:tc>
          <w:tcPr>
            <w:tcW w:w="659" w:type="dxa"/>
            <w:tcBorders>
              <w:top w:val="single" w:sz="4" w:space="0" w:color="000000"/>
              <w:left w:val="single" w:sz="4" w:space="0" w:color="auto"/>
              <w:bottom w:val="single" w:sz="4" w:space="0" w:color="000000"/>
              <w:right w:val="single" w:sz="4" w:space="0" w:color="auto"/>
            </w:tcBorders>
          </w:tcPr>
          <w:p w14:paraId="11A5D812"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3</w:t>
            </w:r>
          </w:p>
        </w:tc>
        <w:tc>
          <w:tcPr>
            <w:tcW w:w="1090" w:type="dxa"/>
            <w:tcBorders>
              <w:top w:val="single" w:sz="4" w:space="0" w:color="000000"/>
              <w:left w:val="single" w:sz="4" w:space="0" w:color="auto"/>
              <w:bottom w:val="single" w:sz="4" w:space="0" w:color="000000"/>
              <w:right w:val="single" w:sz="4" w:space="0" w:color="auto"/>
            </w:tcBorders>
          </w:tcPr>
          <w:p w14:paraId="225EDB3F"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3,75</w:t>
            </w:r>
          </w:p>
        </w:tc>
        <w:tc>
          <w:tcPr>
            <w:tcW w:w="760" w:type="dxa"/>
            <w:tcBorders>
              <w:top w:val="single" w:sz="4" w:space="0" w:color="000000"/>
              <w:left w:val="single" w:sz="4" w:space="0" w:color="auto"/>
              <w:bottom w:val="single" w:sz="4" w:space="0" w:color="000000"/>
              <w:right w:val="single" w:sz="4" w:space="0" w:color="auto"/>
            </w:tcBorders>
          </w:tcPr>
          <w:p w14:paraId="2C0DB5E9"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709" w:type="dxa"/>
            <w:tcBorders>
              <w:top w:val="single" w:sz="4" w:space="0" w:color="000000"/>
              <w:left w:val="single" w:sz="4" w:space="0" w:color="auto"/>
              <w:bottom w:val="single" w:sz="4" w:space="0" w:color="000000"/>
              <w:right w:val="single" w:sz="4" w:space="0" w:color="000000"/>
            </w:tcBorders>
          </w:tcPr>
          <w:p w14:paraId="25088410"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r>
      <w:tr w:rsidR="00C76180" w:rsidRPr="00317453" w14:paraId="0057EB61" w14:textId="77777777" w:rsidTr="006E03D6">
        <w:tc>
          <w:tcPr>
            <w:tcW w:w="1497" w:type="dxa"/>
            <w:tcBorders>
              <w:top w:val="single" w:sz="4" w:space="0" w:color="000000"/>
              <w:left w:val="single" w:sz="4" w:space="0" w:color="000000"/>
              <w:bottom w:val="single" w:sz="4" w:space="0" w:color="000000"/>
              <w:right w:val="single" w:sz="4" w:space="0" w:color="000000"/>
            </w:tcBorders>
            <w:shd w:val="clear" w:color="auto" w:fill="auto"/>
          </w:tcPr>
          <w:p w14:paraId="4E2AC32B" w14:textId="77777777" w:rsidR="00C76180" w:rsidRPr="00317453" w:rsidRDefault="00C76180" w:rsidP="00317453">
            <w:pPr>
              <w:rPr>
                <w:rFonts w:ascii="Times New Roman" w:hAnsi="Times New Roman" w:cs="Times New Roman"/>
                <w:sz w:val="24"/>
                <w:szCs w:val="24"/>
                <w:lang w:val="kk-KZ"/>
              </w:rPr>
            </w:pPr>
            <w:r w:rsidRPr="00317453">
              <w:rPr>
                <w:rFonts w:asciiTheme="majorBidi" w:eastAsia="SimSun" w:hAnsiTheme="majorBidi" w:cstheme="majorBidi"/>
                <w:color w:val="000000"/>
                <w:kern w:val="3"/>
                <w:sz w:val="24"/>
                <w:szCs w:val="24"/>
                <w:lang w:val="kk-KZ"/>
              </w:rPr>
              <w:t xml:space="preserve">Карасу </w:t>
            </w:r>
          </w:p>
        </w:tc>
        <w:tc>
          <w:tcPr>
            <w:tcW w:w="603" w:type="dxa"/>
            <w:tcBorders>
              <w:top w:val="single" w:sz="4" w:space="0" w:color="000000"/>
              <w:left w:val="single" w:sz="4" w:space="0" w:color="000000"/>
              <w:bottom w:val="single" w:sz="4" w:space="0" w:color="000000"/>
              <w:right w:val="single" w:sz="4" w:space="0" w:color="000000"/>
            </w:tcBorders>
            <w:shd w:val="clear" w:color="auto" w:fill="auto"/>
          </w:tcPr>
          <w:p w14:paraId="598E30EC"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25</w:t>
            </w: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14:paraId="3EF7A194"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15</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3CFE8E6C"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60</w:t>
            </w: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14:paraId="0CAA8F0B"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15</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063E4941"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60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1E8CF531"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60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20A72395"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12</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470CC93F"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20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50913F9E"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6F42600B"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606B896B"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30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1883BECA"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113B1AF6"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2385FF19"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59" w:type="dxa"/>
            <w:tcBorders>
              <w:top w:val="single" w:sz="4" w:space="0" w:color="000000"/>
              <w:left w:val="single" w:sz="4" w:space="0" w:color="000000"/>
              <w:bottom w:val="single" w:sz="4" w:space="0" w:color="000000"/>
              <w:right w:val="single" w:sz="4" w:space="0" w:color="000000"/>
            </w:tcBorders>
            <w:shd w:val="clear" w:color="auto" w:fill="auto"/>
          </w:tcPr>
          <w:p w14:paraId="6698309B"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59" w:type="dxa"/>
            <w:tcBorders>
              <w:top w:val="single" w:sz="4" w:space="0" w:color="000000"/>
              <w:left w:val="single" w:sz="4" w:space="0" w:color="000000"/>
              <w:bottom w:val="single" w:sz="4" w:space="0" w:color="000000"/>
              <w:right w:val="single" w:sz="4" w:space="0" w:color="auto"/>
            </w:tcBorders>
          </w:tcPr>
          <w:p w14:paraId="778D91EE"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115</w:t>
            </w:r>
          </w:p>
        </w:tc>
        <w:tc>
          <w:tcPr>
            <w:tcW w:w="659" w:type="dxa"/>
            <w:tcBorders>
              <w:top w:val="single" w:sz="4" w:space="0" w:color="000000"/>
              <w:left w:val="single" w:sz="4" w:space="0" w:color="auto"/>
              <w:bottom w:val="single" w:sz="4" w:space="0" w:color="000000"/>
              <w:right w:val="single" w:sz="4" w:space="0" w:color="auto"/>
            </w:tcBorders>
          </w:tcPr>
          <w:p w14:paraId="0D245FAF"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27</w:t>
            </w:r>
          </w:p>
        </w:tc>
        <w:tc>
          <w:tcPr>
            <w:tcW w:w="1090" w:type="dxa"/>
            <w:tcBorders>
              <w:top w:val="single" w:sz="4" w:space="0" w:color="000000"/>
              <w:left w:val="single" w:sz="4" w:space="0" w:color="auto"/>
              <w:bottom w:val="single" w:sz="4" w:space="0" w:color="000000"/>
              <w:right w:val="single" w:sz="4" w:space="0" w:color="auto"/>
            </w:tcBorders>
          </w:tcPr>
          <w:p w14:paraId="477778BE"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23,4</w:t>
            </w:r>
          </w:p>
        </w:tc>
        <w:tc>
          <w:tcPr>
            <w:tcW w:w="760" w:type="dxa"/>
            <w:tcBorders>
              <w:top w:val="single" w:sz="4" w:space="0" w:color="000000"/>
              <w:left w:val="single" w:sz="4" w:space="0" w:color="auto"/>
              <w:bottom w:val="single" w:sz="4" w:space="0" w:color="000000"/>
              <w:right w:val="single" w:sz="4" w:space="0" w:color="auto"/>
            </w:tcBorders>
          </w:tcPr>
          <w:p w14:paraId="4D5FE564"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15</w:t>
            </w:r>
          </w:p>
        </w:tc>
        <w:tc>
          <w:tcPr>
            <w:tcW w:w="709" w:type="dxa"/>
            <w:tcBorders>
              <w:top w:val="single" w:sz="4" w:space="0" w:color="000000"/>
              <w:left w:val="single" w:sz="4" w:space="0" w:color="auto"/>
              <w:bottom w:val="single" w:sz="4" w:space="0" w:color="000000"/>
              <w:right w:val="single" w:sz="4" w:space="0" w:color="000000"/>
            </w:tcBorders>
          </w:tcPr>
          <w:p w14:paraId="72F01B65"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13</w:t>
            </w:r>
          </w:p>
        </w:tc>
      </w:tr>
      <w:tr w:rsidR="00C76180" w:rsidRPr="00317453" w14:paraId="1665FE71" w14:textId="77777777" w:rsidTr="006E03D6">
        <w:tc>
          <w:tcPr>
            <w:tcW w:w="1497" w:type="dxa"/>
            <w:tcBorders>
              <w:top w:val="single" w:sz="4" w:space="0" w:color="000000"/>
              <w:left w:val="single" w:sz="4" w:space="0" w:color="000000"/>
              <w:bottom w:val="single" w:sz="4" w:space="0" w:color="000000"/>
              <w:right w:val="single" w:sz="4" w:space="0" w:color="000000"/>
            </w:tcBorders>
            <w:shd w:val="clear" w:color="auto" w:fill="auto"/>
          </w:tcPr>
          <w:p w14:paraId="01648E31" w14:textId="77777777" w:rsidR="00C76180" w:rsidRPr="00317453" w:rsidRDefault="00C76180" w:rsidP="00317453">
            <w:pPr>
              <w:rPr>
                <w:rFonts w:ascii="Times New Roman" w:hAnsi="Times New Roman" w:cs="Times New Roman"/>
                <w:sz w:val="24"/>
                <w:szCs w:val="24"/>
                <w:lang w:val="kk-KZ"/>
              </w:rPr>
            </w:pPr>
            <w:r w:rsidRPr="00317453">
              <w:rPr>
                <w:rFonts w:asciiTheme="majorBidi" w:eastAsia="Times New Roman" w:hAnsiTheme="majorBidi" w:cstheme="majorBidi"/>
                <w:color w:val="000000"/>
                <w:sz w:val="24"/>
                <w:szCs w:val="24"/>
                <w:lang w:val="kk-KZ" w:eastAsia="ru-RU"/>
              </w:rPr>
              <w:t>Барлығы</w:t>
            </w:r>
          </w:p>
        </w:tc>
        <w:tc>
          <w:tcPr>
            <w:tcW w:w="603" w:type="dxa"/>
            <w:tcBorders>
              <w:top w:val="single" w:sz="4" w:space="0" w:color="000000"/>
              <w:left w:val="single" w:sz="4" w:space="0" w:color="000000"/>
              <w:bottom w:val="single" w:sz="4" w:space="0" w:color="000000"/>
              <w:right w:val="single" w:sz="4" w:space="0" w:color="000000"/>
            </w:tcBorders>
            <w:shd w:val="clear" w:color="auto" w:fill="auto"/>
          </w:tcPr>
          <w:p w14:paraId="09AFA9D2"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149</w:t>
            </w: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14:paraId="3312A3B9"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64</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6D1FCBA8"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42,9</w:t>
            </w:r>
          </w:p>
        </w:tc>
        <w:tc>
          <w:tcPr>
            <w:tcW w:w="594" w:type="dxa"/>
            <w:tcBorders>
              <w:top w:val="single" w:sz="4" w:space="0" w:color="000000"/>
              <w:left w:val="single" w:sz="4" w:space="0" w:color="000000"/>
              <w:bottom w:val="single" w:sz="4" w:space="0" w:color="000000"/>
              <w:right w:val="single" w:sz="4" w:space="0" w:color="000000"/>
            </w:tcBorders>
            <w:shd w:val="clear" w:color="auto" w:fill="auto"/>
          </w:tcPr>
          <w:p w14:paraId="77D4CD3F"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SimSun" w:hAnsiTheme="majorBidi" w:cstheme="majorBidi"/>
                <w:color w:val="000000"/>
                <w:kern w:val="3"/>
                <w:sz w:val="24"/>
                <w:szCs w:val="24"/>
                <w:lang w:val="kk-KZ"/>
              </w:rPr>
              <w:t>71</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39D2F0FC"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SimSun" w:hAnsiTheme="majorBidi" w:cstheme="majorBidi"/>
                <w:color w:val="000000"/>
                <w:kern w:val="3"/>
                <w:sz w:val="24"/>
                <w:szCs w:val="24"/>
                <w:lang w:val="kk-KZ"/>
              </w:rPr>
              <w:t>47,6</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6C73BA34"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250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2EBB41BF"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20</w:t>
            </w:r>
          </w:p>
        </w:tc>
        <w:tc>
          <w:tcPr>
            <w:tcW w:w="636" w:type="dxa"/>
            <w:tcBorders>
              <w:top w:val="single" w:sz="4" w:space="0" w:color="000000"/>
              <w:left w:val="single" w:sz="4" w:space="0" w:color="000000"/>
              <w:bottom w:val="single" w:sz="4" w:space="0" w:color="000000"/>
              <w:right w:val="single" w:sz="4" w:space="0" w:color="000000"/>
            </w:tcBorders>
            <w:shd w:val="clear" w:color="auto" w:fill="auto"/>
          </w:tcPr>
          <w:p w14:paraId="60D602BE"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8</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0D34225F"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2</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241746D8"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eastAsia="ru-RU"/>
              </w:rPr>
              <w:t>0,8</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2C058604"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180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6AF30E1C"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09712D07"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0</w:t>
            </w:r>
          </w:p>
        </w:tc>
        <w:tc>
          <w:tcPr>
            <w:tcW w:w="593" w:type="dxa"/>
            <w:tcBorders>
              <w:top w:val="single" w:sz="4" w:space="0" w:color="000000"/>
              <w:left w:val="single" w:sz="4" w:space="0" w:color="000000"/>
              <w:bottom w:val="single" w:sz="4" w:space="0" w:color="000000"/>
              <w:right w:val="single" w:sz="4" w:space="0" w:color="000000"/>
            </w:tcBorders>
            <w:shd w:val="clear" w:color="auto" w:fill="auto"/>
          </w:tcPr>
          <w:p w14:paraId="55D92BE6"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59" w:type="dxa"/>
            <w:tcBorders>
              <w:top w:val="single" w:sz="4" w:space="0" w:color="000000"/>
              <w:left w:val="single" w:sz="4" w:space="0" w:color="000000"/>
              <w:bottom w:val="single" w:sz="4" w:space="0" w:color="000000"/>
              <w:right w:val="single" w:sz="4" w:space="0" w:color="000000"/>
            </w:tcBorders>
            <w:shd w:val="clear" w:color="auto" w:fill="auto"/>
          </w:tcPr>
          <w:p w14:paraId="077605E7"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з/ж</w:t>
            </w:r>
          </w:p>
        </w:tc>
        <w:tc>
          <w:tcPr>
            <w:tcW w:w="659" w:type="dxa"/>
            <w:tcBorders>
              <w:top w:val="single" w:sz="4" w:space="0" w:color="000000"/>
              <w:left w:val="single" w:sz="4" w:space="0" w:color="000000"/>
              <w:bottom w:val="single" w:sz="4" w:space="0" w:color="000000"/>
              <w:right w:val="single" w:sz="4" w:space="0" w:color="auto"/>
            </w:tcBorders>
          </w:tcPr>
          <w:p w14:paraId="55CD1F3F"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579</w:t>
            </w:r>
          </w:p>
        </w:tc>
        <w:tc>
          <w:tcPr>
            <w:tcW w:w="659" w:type="dxa"/>
            <w:tcBorders>
              <w:top w:val="single" w:sz="4" w:space="0" w:color="000000"/>
              <w:left w:val="single" w:sz="4" w:space="0" w:color="auto"/>
              <w:bottom w:val="single" w:sz="4" w:space="0" w:color="000000"/>
              <w:right w:val="single" w:sz="4" w:space="0" w:color="auto"/>
            </w:tcBorders>
          </w:tcPr>
          <w:p w14:paraId="393493CC"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84</w:t>
            </w:r>
          </w:p>
        </w:tc>
        <w:tc>
          <w:tcPr>
            <w:tcW w:w="1090" w:type="dxa"/>
            <w:tcBorders>
              <w:top w:val="single" w:sz="4" w:space="0" w:color="000000"/>
              <w:left w:val="single" w:sz="4" w:space="0" w:color="auto"/>
              <w:bottom w:val="single" w:sz="4" w:space="0" w:color="000000"/>
              <w:right w:val="single" w:sz="4" w:space="0" w:color="auto"/>
            </w:tcBorders>
          </w:tcPr>
          <w:p w14:paraId="3116BFC5"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14,5</w:t>
            </w:r>
          </w:p>
        </w:tc>
        <w:tc>
          <w:tcPr>
            <w:tcW w:w="760" w:type="dxa"/>
            <w:tcBorders>
              <w:top w:val="single" w:sz="4" w:space="0" w:color="000000"/>
              <w:left w:val="single" w:sz="4" w:space="0" w:color="auto"/>
              <w:bottom w:val="single" w:sz="4" w:space="0" w:color="000000"/>
              <w:right w:val="single" w:sz="4" w:space="0" w:color="auto"/>
            </w:tcBorders>
          </w:tcPr>
          <w:p w14:paraId="50C7A70E"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73</w:t>
            </w:r>
          </w:p>
        </w:tc>
        <w:tc>
          <w:tcPr>
            <w:tcW w:w="709" w:type="dxa"/>
            <w:tcBorders>
              <w:top w:val="single" w:sz="4" w:space="0" w:color="000000"/>
              <w:left w:val="single" w:sz="4" w:space="0" w:color="auto"/>
              <w:bottom w:val="single" w:sz="4" w:space="0" w:color="000000"/>
              <w:right w:val="single" w:sz="4" w:space="0" w:color="000000"/>
            </w:tcBorders>
          </w:tcPr>
          <w:p w14:paraId="1660B0A9" w14:textId="77777777" w:rsidR="00C76180" w:rsidRPr="00317453" w:rsidRDefault="00C76180" w:rsidP="00317453">
            <w:pPr>
              <w:jc w:val="center"/>
              <w:rPr>
                <w:rFonts w:ascii="Times New Roman" w:hAnsi="Times New Roman" w:cs="Times New Roman"/>
                <w:sz w:val="24"/>
                <w:szCs w:val="24"/>
                <w:lang w:val="kk-KZ"/>
              </w:rPr>
            </w:pPr>
            <w:r w:rsidRPr="00317453">
              <w:rPr>
                <w:rFonts w:asciiTheme="majorBidi" w:eastAsia="Calibri" w:hAnsiTheme="majorBidi" w:cstheme="majorBidi"/>
                <w:color w:val="000000"/>
                <w:sz w:val="24"/>
                <w:szCs w:val="24"/>
                <w:lang w:val="kk-KZ" w:eastAsia="ru-RU"/>
              </w:rPr>
              <w:t>12,6</w:t>
            </w:r>
          </w:p>
        </w:tc>
      </w:tr>
      <w:tr w:rsidR="006747E9" w:rsidRPr="00317453" w14:paraId="07397DF3" w14:textId="77777777" w:rsidTr="007A571E">
        <w:tc>
          <w:tcPr>
            <w:tcW w:w="14476" w:type="dxa"/>
            <w:gridSpan w:val="21"/>
            <w:tcBorders>
              <w:top w:val="single" w:sz="4" w:space="0" w:color="000000"/>
              <w:left w:val="single" w:sz="4" w:space="0" w:color="000000"/>
              <w:bottom w:val="single" w:sz="4" w:space="0" w:color="000000"/>
              <w:right w:val="single" w:sz="4" w:space="0" w:color="000000"/>
            </w:tcBorders>
            <w:shd w:val="clear" w:color="auto" w:fill="auto"/>
          </w:tcPr>
          <w:p w14:paraId="37565CF9" w14:textId="24A0EB17" w:rsidR="006747E9" w:rsidRPr="00317453" w:rsidRDefault="006747E9" w:rsidP="006747E9">
            <w:pPr>
              <w:rPr>
                <w:rFonts w:asciiTheme="majorBidi" w:eastAsia="Calibri" w:hAnsiTheme="majorBidi" w:cstheme="majorBidi"/>
                <w:color w:val="000000"/>
                <w:sz w:val="24"/>
                <w:szCs w:val="24"/>
                <w:lang w:val="kk-KZ" w:eastAsia="ru-RU"/>
              </w:rPr>
            </w:pPr>
            <w:r w:rsidRPr="006747E9">
              <w:rPr>
                <w:rFonts w:asciiTheme="majorBidi" w:eastAsia="Calibri" w:hAnsiTheme="majorBidi" w:cstheme="majorBidi"/>
                <w:color w:val="000000"/>
                <w:sz w:val="24"/>
                <w:szCs w:val="24"/>
                <w:lang w:val="kk-KZ" w:eastAsia="ru-RU"/>
              </w:rPr>
              <w:t>Ескерту – з/ж-зерттелінген жоқ</w:t>
            </w:r>
          </w:p>
        </w:tc>
      </w:tr>
    </w:tbl>
    <w:p w14:paraId="29F1EA70" w14:textId="77777777" w:rsidR="00B83592" w:rsidRPr="00B83592" w:rsidRDefault="00B83592" w:rsidP="00611635">
      <w:pPr>
        <w:spacing w:after="0" w:line="240" w:lineRule="auto"/>
        <w:ind w:firstLine="709"/>
        <w:rPr>
          <w:rFonts w:ascii="Times New Roman" w:hAnsi="Times New Roman" w:cs="Times New Roman"/>
          <w:sz w:val="24"/>
          <w:szCs w:val="24"/>
          <w:lang w:val="kk-KZ"/>
        </w:rPr>
      </w:pPr>
    </w:p>
    <w:p w14:paraId="111FD14A" w14:textId="77777777" w:rsidR="00B5467A" w:rsidRPr="00B5467A" w:rsidRDefault="00B5467A" w:rsidP="00611635">
      <w:pPr>
        <w:widowControl w:val="0"/>
        <w:tabs>
          <w:tab w:val="left" w:pos="0"/>
        </w:tabs>
        <w:suppressAutoHyphens/>
        <w:autoSpaceDN w:val="0"/>
        <w:spacing w:after="0" w:line="240" w:lineRule="auto"/>
        <w:ind w:firstLine="709"/>
        <w:textAlignment w:val="baseline"/>
        <w:rPr>
          <w:rFonts w:ascii="Times New Roman" w:eastAsia="Times New Roman" w:hAnsi="Times New Roman" w:cs="Times New Roman"/>
          <w:color w:val="000000"/>
          <w:kern w:val="3"/>
          <w:sz w:val="24"/>
          <w:szCs w:val="24"/>
          <w:lang w:val="kk-KZ"/>
        </w:rPr>
        <w:sectPr w:rsidR="00B5467A" w:rsidRPr="00B5467A" w:rsidSect="00226321">
          <w:pgSz w:w="16838" w:h="11906" w:orient="landscape" w:code="9"/>
          <w:pgMar w:top="1701" w:right="1134" w:bottom="567" w:left="1134" w:header="720" w:footer="720" w:gutter="0"/>
          <w:cols w:space="720"/>
          <w:docGrid w:linePitch="326"/>
        </w:sectPr>
      </w:pPr>
    </w:p>
    <w:p w14:paraId="7AEBE0D1" w14:textId="7BB51D81" w:rsidR="00B61D16" w:rsidRPr="00B61D16" w:rsidRDefault="00B61D16" w:rsidP="00317453">
      <w:pPr>
        <w:tabs>
          <w:tab w:val="left" w:pos="0"/>
        </w:tabs>
        <w:autoSpaceDE w:val="0"/>
        <w:autoSpaceDN w:val="0"/>
        <w:spacing w:after="0" w:line="240" w:lineRule="auto"/>
        <w:ind w:right="-2" w:firstLine="709"/>
        <w:jc w:val="both"/>
        <w:rPr>
          <w:rFonts w:ascii="Times New Roman" w:eastAsia="SimSun" w:hAnsi="Times New Roman" w:cs="Times New Roman"/>
          <w:color w:val="000000"/>
          <w:kern w:val="3"/>
          <w:sz w:val="28"/>
          <w:szCs w:val="28"/>
          <w:lang w:val="kk-KZ"/>
        </w:rPr>
      </w:pPr>
      <w:r w:rsidRPr="00B61D16">
        <w:rPr>
          <w:rFonts w:ascii="Times New Roman" w:eastAsia="SimSun" w:hAnsi="Times New Roman" w:cs="Times New Roman"/>
          <w:color w:val="000000"/>
          <w:kern w:val="3"/>
          <w:sz w:val="28"/>
          <w:szCs w:val="28"/>
          <w:lang w:val="kk-KZ"/>
        </w:rPr>
        <w:lastRenderedPageBreak/>
        <w:t>Серологиялық зерттеу мәліметтері бойынша 2018-2020 жылдары Қостанай облысында 579 бас МІҚ лейкозына тексерілді. Үш жылдық зерттеу нәтижелері бойынша ИДР әдісінде -</w:t>
      </w:r>
      <w:r w:rsidR="006E7C89">
        <w:rPr>
          <w:rFonts w:ascii="Times New Roman" w:eastAsia="SimSun" w:hAnsi="Times New Roman" w:cs="Times New Roman"/>
          <w:color w:val="000000"/>
          <w:kern w:val="3"/>
          <w:sz w:val="28"/>
          <w:szCs w:val="28"/>
          <w:lang w:val="kk-KZ"/>
        </w:rPr>
        <w:t xml:space="preserve"> </w:t>
      </w:r>
      <w:r w:rsidRPr="00B61D16">
        <w:rPr>
          <w:rFonts w:ascii="Times New Roman" w:eastAsia="SimSun" w:hAnsi="Times New Roman" w:cs="Times New Roman"/>
          <w:color w:val="000000"/>
          <w:kern w:val="3"/>
          <w:sz w:val="28"/>
          <w:szCs w:val="28"/>
          <w:lang w:val="kk-KZ"/>
        </w:rPr>
        <w:t xml:space="preserve">14,5% оң нәтижені, ал ИФТ әдісі арқылы </w:t>
      </w:r>
      <w:r w:rsidR="006E7C89">
        <w:rPr>
          <w:rFonts w:ascii="Times New Roman" w:eastAsia="SimSun" w:hAnsi="Times New Roman" w:cs="Times New Roman"/>
          <w:color w:val="000000"/>
          <w:kern w:val="3"/>
          <w:sz w:val="28"/>
          <w:szCs w:val="28"/>
          <w:lang w:val="kk-KZ"/>
        </w:rPr>
        <w:t xml:space="preserve">- </w:t>
      </w:r>
      <w:r w:rsidRPr="00B61D16">
        <w:rPr>
          <w:rFonts w:ascii="Times New Roman" w:eastAsia="SimSun" w:hAnsi="Times New Roman" w:cs="Times New Roman"/>
          <w:color w:val="000000"/>
          <w:kern w:val="3"/>
          <w:sz w:val="28"/>
          <w:szCs w:val="28"/>
          <w:lang w:val="kk-KZ"/>
        </w:rPr>
        <w:t>12,6% оң нәтиже көрсетті. Зерттелген 17 ауданның ішін</w:t>
      </w:r>
      <w:r w:rsidR="006E7C89">
        <w:rPr>
          <w:rFonts w:ascii="Times New Roman" w:eastAsia="SimSun" w:hAnsi="Times New Roman" w:cs="Times New Roman"/>
          <w:color w:val="000000"/>
          <w:kern w:val="3"/>
          <w:sz w:val="28"/>
          <w:szCs w:val="28"/>
          <w:lang w:val="kk-KZ"/>
        </w:rPr>
        <w:t>ен 5 ауданда ЛВ тән антидене бар мал басы анықталды.</w:t>
      </w:r>
      <w:r w:rsidR="007739AF">
        <w:rPr>
          <w:rFonts w:ascii="Times New Roman" w:eastAsia="SimSun" w:hAnsi="Times New Roman" w:cs="Times New Roman"/>
          <w:color w:val="000000"/>
          <w:kern w:val="3"/>
          <w:sz w:val="28"/>
          <w:szCs w:val="28"/>
          <w:lang w:val="kk-KZ"/>
        </w:rPr>
        <w:t xml:space="preserve"> Алынған зерттеу нәтижелері бойынша </w:t>
      </w:r>
      <w:r w:rsidRPr="00B61D16">
        <w:rPr>
          <w:rFonts w:ascii="Times New Roman" w:eastAsia="SimSun" w:hAnsi="Times New Roman" w:cs="Times New Roman"/>
          <w:color w:val="000000"/>
          <w:kern w:val="3"/>
          <w:sz w:val="28"/>
          <w:szCs w:val="28"/>
          <w:lang w:val="kk-KZ"/>
        </w:rPr>
        <w:t>індетті жұқтыру пайызы ИДР әдісі бойынша 1,7%-дан 50%-ға дейін және ИФТ әдісі арқылы 1,1%-дан 50%-ға дейін</w:t>
      </w:r>
      <w:r w:rsidR="006354F3">
        <w:rPr>
          <w:rFonts w:ascii="Times New Roman" w:eastAsia="SimSun" w:hAnsi="Times New Roman" w:cs="Times New Roman"/>
          <w:color w:val="000000"/>
          <w:kern w:val="3"/>
          <w:sz w:val="28"/>
          <w:szCs w:val="28"/>
          <w:lang w:val="kk-KZ"/>
        </w:rPr>
        <w:t xml:space="preserve"> жетті</w:t>
      </w:r>
      <w:r w:rsidRPr="00B61D16">
        <w:rPr>
          <w:rFonts w:ascii="Times New Roman" w:eastAsia="SimSun" w:hAnsi="Times New Roman" w:cs="Times New Roman"/>
          <w:color w:val="000000"/>
          <w:kern w:val="3"/>
          <w:sz w:val="28"/>
          <w:szCs w:val="28"/>
          <w:lang w:val="kk-KZ"/>
        </w:rPr>
        <w:t>. Індетті жұқтыру пайызы Денисов ауданында</w:t>
      </w:r>
      <w:r w:rsidR="006354F3">
        <w:rPr>
          <w:rFonts w:ascii="Times New Roman" w:eastAsia="SimSun" w:hAnsi="Times New Roman" w:cs="Times New Roman"/>
          <w:color w:val="000000"/>
          <w:kern w:val="3"/>
          <w:sz w:val="28"/>
          <w:szCs w:val="28"/>
          <w:lang w:val="kk-KZ"/>
        </w:rPr>
        <w:t xml:space="preserve"> </w:t>
      </w:r>
      <w:r w:rsidRPr="00B61D16">
        <w:rPr>
          <w:rFonts w:ascii="Times New Roman" w:eastAsia="SimSun" w:hAnsi="Times New Roman" w:cs="Times New Roman"/>
          <w:color w:val="000000"/>
          <w:kern w:val="3"/>
          <w:sz w:val="28"/>
          <w:szCs w:val="28"/>
          <w:lang w:val="kk-KZ"/>
        </w:rPr>
        <w:t>- 1,7%, Таран ауданында - 3,75%, Қарасу ауданында - 23,4%, Қостанай ауданы</w:t>
      </w:r>
      <w:r w:rsidR="006354F3">
        <w:rPr>
          <w:rFonts w:ascii="Times New Roman" w:eastAsia="SimSun" w:hAnsi="Times New Roman" w:cs="Times New Roman"/>
          <w:color w:val="000000"/>
          <w:kern w:val="3"/>
          <w:sz w:val="28"/>
          <w:szCs w:val="28"/>
          <w:lang w:val="kk-KZ"/>
        </w:rPr>
        <w:t>нда</w:t>
      </w:r>
      <w:r w:rsidRPr="00B61D16">
        <w:rPr>
          <w:rFonts w:ascii="Times New Roman" w:eastAsia="SimSun" w:hAnsi="Times New Roman" w:cs="Times New Roman"/>
          <w:color w:val="000000"/>
          <w:kern w:val="3"/>
          <w:sz w:val="28"/>
          <w:szCs w:val="28"/>
          <w:lang w:val="kk-KZ"/>
        </w:rPr>
        <w:t xml:space="preserve"> - 39,4% және Алтынсарин ауданында 50% құрады.</w:t>
      </w:r>
    </w:p>
    <w:p w14:paraId="461CAE4F" w14:textId="1208DF5E" w:rsidR="00B61D16" w:rsidRPr="00B61D16" w:rsidRDefault="00B61D16" w:rsidP="00317453">
      <w:pPr>
        <w:tabs>
          <w:tab w:val="left" w:pos="0"/>
        </w:tabs>
        <w:autoSpaceDE w:val="0"/>
        <w:autoSpaceDN w:val="0"/>
        <w:spacing w:after="0" w:line="240" w:lineRule="auto"/>
        <w:ind w:right="-2" w:firstLine="709"/>
        <w:jc w:val="both"/>
        <w:rPr>
          <w:rFonts w:ascii="Times New Roman" w:eastAsia="Calibri" w:hAnsi="Times New Roman" w:cs="Times New Roman"/>
          <w:color w:val="000000" w:themeColor="text1"/>
          <w:kern w:val="3"/>
          <w:sz w:val="28"/>
          <w:szCs w:val="28"/>
          <w:lang w:val="kk-KZ"/>
        </w:rPr>
      </w:pPr>
      <w:r w:rsidRPr="00B61D16">
        <w:rPr>
          <w:rFonts w:ascii="Times New Roman" w:eastAsia="SimSun" w:hAnsi="Times New Roman" w:cs="Times New Roman"/>
          <w:color w:val="000000"/>
          <w:kern w:val="3"/>
          <w:sz w:val="28"/>
          <w:szCs w:val="28"/>
          <w:lang w:val="kk-KZ"/>
        </w:rPr>
        <w:t>Алғашқы 2018 жылы 149 бас МІҚ мал басы ИФТ және ИДТ әдістері арқылы зерттеліп, оның і</w:t>
      </w:r>
      <w:r w:rsidR="007739AF">
        <w:rPr>
          <w:rFonts w:ascii="Times New Roman" w:eastAsia="SimSun" w:hAnsi="Times New Roman" w:cs="Times New Roman"/>
          <w:color w:val="000000"/>
          <w:kern w:val="3"/>
          <w:sz w:val="28"/>
          <w:szCs w:val="28"/>
          <w:lang w:val="kk-KZ"/>
        </w:rPr>
        <w:t>шінде 64 бастан лейкоз вирусына тән антиденелер</w:t>
      </w:r>
      <w:r w:rsidRPr="00B61D16">
        <w:rPr>
          <w:rFonts w:ascii="Times New Roman" w:eastAsia="SimSun" w:hAnsi="Times New Roman" w:cs="Times New Roman"/>
          <w:color w:val="000000"/>
          <w:kern w:val="3"/>
          <w:sz w:val="28"/>
          <w:szCs w:val="28"/>
          <w:lang w:val="kk-KZ"/>
        </w:rPr>
        <w:t xml:space="preserve"> анықталды, індетті жұқтыру көрсеткіші - 42,9% құрады. Таран және Арқалық аудандарының шаруашылықтары індеттен таза аймақтар болып шықты. Ал 2019 жылы МІҚ лейкозына 6 ауданның 7 ауылдық округтерінде зерттеулер жүргізіліп, 250 бас МІҚ малдан қан</w:t>
      </w:r>
      <w:r w:rsidR="00A32B55">
        <w:rPr>
          <w:rFonts w:ascii="Times New Roman" w:eastAsia="SimSun" w:hAnsi="Times New Roman" w:cs="Times New Roman"/>
          <w:color w:val="000000"/>
          <w:kern w:val="3"/>
          <w:sz w:val="28"/>
          <w:szCs w:val="28"/>
          <w:lang w:val="kk-KZ"/>
        </w:rPr>
        <w:t xml:space="preserve"> </w:t>
      </w:r>
      <w:r w:rsidRPr="00B61D16">
        <w:rPr>
          <w:rFonts w:ascii="Times New Roman" w:eastAsia="SimSun" w:hAnsi="Times New Roman" w:cs="Times New Roman"/>
          <w:color w:val="000000"/>
          <w:kern w:val="3"/>
          <w:sz w:val="28"/>
          <w:szCs w:val="28"/>
          <w:lang w:val="kk-KZ"/>
        </w:rPr>
        <w:t xml:space="preserve">сарысуы сынамалары алынды. Соның ішінде 20 бастан </w:t>
      </w:r>
      <w:r w:rsidR="00A32B55">
        <w:rPr>
          <w:rFonts w:ascii="Times New Roman" w:eastAsia="SimSun" w:hAnsi="Times New Roman" w:cs="Times New Roman"/>
          <w:color w:val="000000"/>
          <w:kern w:val="3"/>
          <w:sz w:val="28"/>
          <w:szCs w:val="28"/>
          <w:lang w:val="kk-KZ"/>
        </w:rPr>
        <w:t xml:space="preserve">МІҚ </w:t>
      </w:r>
      <w:r w:rsidRPr="00B61D16">
        <w:rPr>
          <w:rFonts w:ascii="Times New Roman" w:eastAsia="SimSun" w:hAnsi="Times New Roman" w:cs="Times New Roman"/>
          <w:color w:val="000000"/>
          <w:kern w:val="3"/>
          <w:sz w:val="28"/>
          <w:szCs w:val="28"/>
          <w:lang w:val="kk-KZ"/>
        </w:rPr>
        <w:t>лейкоз вирусының антиденелері анықталды. Індетті жұқтыру</w:t>
      </w:r>
      <w:r w:rsidR="006354F3">
        <w:rPr>
          <w:rFonts w:ascii="Times New Roman" w:eastAsia="SimSun" w:hAnsi="Times New Roman" w:cs="Times New Roman"/>
          <w:color w:val="000000"/>
          <w:kern w:val="3"/>
          <w:sz w:val="28"/>
          <w:szCs w:val="28"/>
          <w:lang w:val="kk-KZ"/>
        </w:rPr>
        <w:t xml:space="preserve"> қарқындылығы</w:t>
      </w:r>
      <w:r w:rsidRPr="00B61D16">
        <w:rPr>
          <w:rFonts w:ascii="Times New Roman" w:eastAsia="SimSun" w:hAnsi="Times New Roman" w:cs="Times New Roman"/>
          <w:color w:val="000000"/>
          <w:kern w:val="3"/>
          <w:sz w:val="28"/>
          <w:szCs w:val="28"/>
          <w:lang w:val="kk-KZ"/>
        </w:rPr>
        <w:t xml:space="preserve"> ИДР бойынша - </w:t>
      </w:r>
      <w:r w:rsidRPr="00B61D16">
        <w:rPr>
          <w:rFonts w:ascii="Times New Roman" w:eastAsia="SimSun" w:hAnsi="Times New Roman" w:cs="Times New Roman"/>
          <w:color w:val="000000"/>
          <w:kern w:val="3"/>
          <w:sz w:val="28"/>
          <w:szCs w:val="28"/>
          <w:lang w:val="kk-KZ" w:bidi="hi-IN"/>
        </w:rPr>
        <w:t>8%, ИФТ-0,8%-ды құрады. МІҚ лейкозын жұқтырудың жоғары деңгейі 2019 жылы Қарасу ауданында -</w:t>
      </w:r>
      <w:r w:rsidRPr="00B61D16">
        <w:rPr>
          <w:rFonts w:ascii="Times New Roman" w:eastAsia="Calibri" w:hAnsi="Times New Roman" w:cs="Times New Roman"/>
          <w:color w:val="000000"/>
          <w:kern w:val="3"/>
          <w:sz w:val="28"/>
          <w:szCs w:val="28"/>
          <w:lang w:val="kk-KZ"/>
        </w:rPr>
        <w:t xml:space="preserve"> 20%, Қостанай ауданында - 13,3%, Таран ауданында -</w:t>
      </w:r>
      <w:r w:rsidR="00A32B55">
        <w:rPr>
          <w:rFonts w:ascii="Times New Roman" w:eastAsia="Calibri" w:hAnsi="Times New Roman" w:cs="Times New Roman"/>
          <w:color w:val="000000"/>
          <w:kern w:val="3"/>
          <w:sz w:val="28"/>
          <w:szCs w:val="28"/>
          <w:lang w:val="kk-KZ"/>
        </w:rPr>
        <w:t xml:space="preserve"> 10% және Денисов ауданында - 1,1</w:t>
      </w:r>
      <w:r w:rsidRPr="00B61D16">
        <w:rPr>
          <w:rFonts w:ascii="Times New Roman" w:eastAsia="Calibri" w:hAnsi="Times New Roman" w:cs="Times New Roman"/>
          <w:color w:val="000000"/>
          <w:kern w:val="3"/>
          <w:sz w:val="28"/>
          <w:szCs w:val="28"/>
          <w:lang w:val="kk-KZ"/>
        </w:rPr>
        <w:t xml:space="preserve">% болды. </w:t>
      </w:r>
      <w:r w:rsidR="00A32B55">
        <w:rPr>
          <w:rFonts w:ascii="Times New Roman" w:eastAsia="Calibri" w:hAnsi="Times New Roman" w:cs="Times New Roman"/>
          <w:color w:val="000000" w:themeColor="text1"/>
          <w:kern w:val="3"/>
          <w:sz w:val="28"/>
          <w:szCs w:val="28"/>
          <w:lang w:val="kk-KZ"/>
        </w:rPr>
        <w:t xml:space="preserve">Соңғы зерттеу жылында, яғни </w:t>
      </w:r>
      <w:r w:rsidRPr="00B61D16">
        <w:rPr>
          <w:rFonts w:ascii="Times New Roman" w:eastAsia="Calibri" w:hAnsi="Times New Roman" w:cs="Times New Roman"/>
          <w:color w:val="000000" w:themeColor="text1"/>
          <w:kern w:val="3"/>
          <w:sz w:val="28"/>
          <w:szCs w:val="28"/>
          <w:lang w:val="kk-KZ"/>
        </w:rPr>
        <w:t xml:space="preserve">2020 жылы 5 ауданның 6 ауылдық округінен 180 қан сынамасы алынып зерттелді. Қостанай облысының аталған аймақтарында </w:t>
      </w:r>
      <w:r w:rsidR="006354F3">
        <w:rPr>
          <w:rFonts w:ascii="Times New Roman" w:eastAsia="Calibri" w:hAnsi="Times New Roman" w:cs="Times New Roman"/>
          <w:color w:val="000000" w:themeColor="text1"/>
          <w:kern w:val="3"/>
          <w:sz w:val="28"/>
          <w:szCs w:val="28"/>
          <w:lang w:val="kk-KZ"/>
        </w:rPr>
        <w:t>М</w:t>
      </w:r>
      <w:r w:rsidRPr="00B61D16">
        <w:rPr>
          <w:rFonts w:ascii="Times New Roman" w:eastAsia="Calibri" w:hAnsi="Times New Roman" w:cs="Times New Roman"/>
          <w:color w:val="000000" w:themeColor="text1"/>
          <w:kern w:val="3"/>
          <w:sz w:val="28"/>
          <w:szCs w:val="28"/>
          <w:lang w:val="kk-KZ"/>
        </w:rPr>
        <w:t>ІҚ</w:t>
      </w:r>
      <w:r w:rsidR="006354F3">
        <w:rPr>
          <w:rFonts w:ascii="Times New Roman" w:eastAsia="Calibri" w:hAnsi="Times New Roman" w:cs="Times New Roman"/>
          <w:color w:val="000000" w:themeColor="text1"/>
          <w:kern w:val="3"/>
          <w:sz w:val="28"/>
          <w:szCs w:val="28"/>
          <w:lang w:val="kk-KZ"/>
        </w:rPr>
        <w:t xml:space="preserve"> </w:t>
      </w:r>
      <w:r w:rsidRPr="00B61D16">
        <w:rPr>
          <w:rFonts w:ascii="Times New Roman" w:eastAsia="Calibri" w:hAnsi="Times New Roman" w:cs="Times New Roman"/>
          <w:color w:val="000000" w:themeColor="text1"/>
          <w:kern w:val="3"/>
          <w:sz w:val="28"/>
          <w:szCs w:val="28"/>
          <w:lang w:val="kk-KZ"/>
        </w:rPr>
        <w:t>лейкоз вирусын</w:t>
      </w:r>
      <w:r w:rsidR="00260F63">
        <w:rPr>
          <w:rFonts w:ascii="Times New Roman" w:eastAsia="Calibri" w:hAnsi="Times New Roman" w:cs="Times New Roman"/>
          <w:color w:val="000000" w:themeColor="text1"/>
          <w:kern w:val="3"/>
          <w:sz w:val="28"/>
          <w:szCs w:val="28"/>
          <w:lang w:val="kk-KZ"/>
        </w:rPr>
        <w:t xml:space="preserve">а тән </w:t>
      </w:r>
      <w:r w:rsidRPr="00B61D16">
        <w:rPr>
          <w:rFonts w:ascii="Times New Roman" w:eastAsia="Calibri" w:hAnsi="Times New Roman" w:cs="Times New Roman"/>
          <w:color w:val="000000" w:themeColor="text1"/>
          <w:kern w:val="3"/>
          <w:sz w:val="28"/>
          <w:szCs w:val="28"/>
          <w:lang w:val="kk-KZ"/>
        </w:rPr>
        <w:t>антиденелер табылған жоқ.</w:t>
      </w:r>
    </w:p>
    <w:p w14:paraId="5557D441" w14:textId="6E39E39C" w:rsidR="00B61D16" w:rsidRPr="00A32B55" w:rsidRDefault="00B61D16" w:rsidP="00317453">
      <w:pPr>
        <w:tabs>
          <w:tab w:val="left" w:pos="0"/>
        </w:tabs>
        <w:autoSpaceDE w:val="0"/>
        <w:autoSpaceDN w:val="0"/>
        <w:spacing w:after="0" w:line="240" w:lineRule="auto"/>
        <w:ind w:right="-2" w:firstLine="709"/>
        <w:jc w:val="both"/>
        <w:rPr>
          <w:rFonts w:ascii="Times New Roman" w:eastAsia="Calibri" w:hAnsi="Times New Roman" w:cs="Times New Roman"/>
          <w:kern w:val="3"/>
          <w:sz w:val="28"/>
          <w:szCs w:val="28"/>
          <w:lang w:val="kk-KZ"/>
        </w:rPr>
      </w:pPr>
      <w:r w:rsidRPr="00A32B55">
        <w:rPr>
          <w:rFonts w:ascii="Times New Roman" w:eastAsiaTheme="minorEastAsia" w:hAnsi="Times New Roman" w:cs="Times New Roman"/>
          <w:sz w:val="28"/>
          <w:szCs w:val="28"/>
          <w:lang w:val="kk-KZ"/>
        </w:rPr>
        <w:t xml:space="preserve">Осылайша, алынған көрсеткіштер Қостанай облысында серологиялық зерттеуге алынған мал басының салыстырмалы түрде </w:t>
      </w:r>
      <w:r w:rsidR="00A32B55" w:rsidRPr="00A32B55">
        <w:rPr>
          <w:rFonts w:ascii="Times New Roman" w:eastAsiaTheme="minorEastAsia" w:hAnsi="Times New Roman" w:cs="Times New Roman"/>
          <w:sz w:val="28"/>
          <w:szCs w:val="28"/>
          <w:lang w:val="kk-KZ"/>
        </w:rPr>
        <w:t xml:space="preserve">аз зерттелуіне </w:t>
      </w:r>
      <w:r w:rsidRPr="00A32B55">
        <w:rPr>
          <w:rFonts w:ascii="Times New Roman" w:eastAsiaTheme="minorEastAsia" w:hAnsi="Times New Roman" w:cs="Times New Roman"/>
          <w:sz w:val="28"/>
          <w:szCs w:val="28"/>
          <w:lang w:val="kk-KZ"/>
        </w:rPr>
        <w:t xml:space="preserve"> қарамастан, МІҚ ЛВ жұқтырудың жоғары деңгейі анықталды деп айтуға мүмкіндік береді.</w:t>
      </w:r>
    </w:p>
    <w:p w14:paraId="2576AD5D" w14:textId="5E15745C" w:rsidR="00B61D16" w:rsidRPr="00B61D16" w:rsidRDefault="00B61D16" w:rsidP="00317453">
      <w:pPr>
        <w:tabs>
          <w:tab w:val="left" w:pos="0"/>
        </w:tabs>
        <w:autoSpaceDE w:val="0"/>
        <w:autoSpaceDN w:val="0"/>
        <w:spacing w:after="0" w:line="240" w:lineRule="auto"/>
        <w:ind w:right="-2" w:firstLine="709"/>
        <w:jc w:val="both"/>
        <w:rPr>
          <w:rFonts w:ascii="Times New Roman" w:eastAsia="Calibri" w:hAnsi="Times New Roman" w:cs="Times New Roman"/>
          <w:color w:val="000000" w:themeColor="text1"/>
          <w:kern w:val="3"/>
          <w:sz w:val="28"/>
          <w:szCs w:val="28"/>
          <w:lang w:val="kk-KZ"/>
        </w:rPr>
      </w:pPr>
      <w:r w:rsidRPr="00B61D16">
        <w:rPr>
          <w:rFonts w:ascii="Times New Roman" w:eastAsia="Calibri" w:hAnsi="Times New Roman" w:cs="Times New Roman"/>
          <w:color w:val="000000" w:themeColor="text1"/>
          <w:kern w:val="3"/>
          <w:sz w:val="28"/>
          <w:szCs w:val="28"/>
          <w:lang w:val="kk-KZ"/>
        </w:rPr>
        <w:t xml:space="preserve">Қостанай облысында МІҚ лейкозына шалдығудың бұрынғы статистикалық көрсеткіштеріне және өзіміздің зерттеу нәтижелеріне сүйене отырып, 2018 жылдан бастап серологиялық зерттеуде </w:t>
      </w:r>
      <w:r w:rsidR="00260F63">
        <w:rPr>
          <w:rFonts w:ascii="Times New Roman" w:eastAsia="Calibri" w:hAnsi="Times New Roman" w:cs="Times New Roman"/>
          <w:color w:val="000000" w:themeColor="text1"/>
          <w:kern w:val="3"/>
          <w:sz w:val="28"/>
          <w:szCs w:val="28"/>
          <w:lang w:val="kk-KZ"/>
        </w:rPr>
        <w:t xml:space="preserve">ағзасында </w:t>
      </w:r>
      <w:r w:rsidRPr="00B61D16">
        <w:rPr>
          <w:rFonts w:ascii="Times New Roman" w:eastAsia="Calibri" w:hAnsi="Times New Roman" w:cs="Times New Roman"/>
          <w:color w:val="000000" w:themeColor="text1"/>
          <w:kern w:val="3"/>
          <w:sz w:val="28"/>
          <w:szCs w:val="28"/>
          <w:lang w:val="kk-KZ"/>
        </w:rPr>
        <w:t xml:space="preserve">ЛВ </w:t>
      </w:r>
      <w:r w:rsidR="00260F63">
        <w:rPr>
          <w:rFonts w:ascii="Times New Roman" w:eastAsia="Calibri" w:hAnsi="Times New Roman" w:cs="Times New Roman"/>
          <w:color w:val="000000" w:themeColor="text1"/>
          <w:kern w:val="3"/>
          <w:sz w:val="28"/>
          <w:szCs w:val="28"/>
          <w:lang w:val="kk-KZ"/>
        </w:rPr>
        <w:t xml:space="preserve">тән </w:t>
      </w:r>
      <w:r w:rsidRPr="00B61D16">
        <w:rPr>
          <w:rFonts w:ascii="Times New Roman" w:eastAsia="Calibri" w:hAnsi="Times New Roman" w:cs="Times New Roman"/>
          <w:color w:val="000000" w:themeColor="text1"/>
          <w:kern w:val="3"/>
          <w:sz w:val="28"/>
          <w:szCs w:val="28"/>
          <w:lang w:val="kk-KZ"/>
        </w:rPr>
        <w:t>антидене бар малдарды әрі қарай стандартты қан</w:t>
      </w:r>
      <w:r w:rsidR="00A32B55">
        <w:rPr>
          <w:rFonts w:ascii="Times New Roman" w:eastAsia="Calibri" w:hAnsi="Times New Roman" w:cs="Times New Roman"/>
          <w:color w:val="000000" w:themeColor="text1"/>
          <w:kern w:val="3"/>
          <w:sz w:val="28"/>
          <w:szCs w:val="28"/>
          <w:lang w:val="kk-KZ"/>
        </w:rPr>
        <w:t xml:space="preserve"> </w:t>
      </w:r>
      <w:r w:rsidRPr="00B61D16">
        <w:rPr>
          <w:rFonts w:ascii="Times New Roman" w:eastAsia="Calibri" w:hAnsi="Times New Roman" w:cs="Times New Roman"/>
          <w:color w:val="000000" w:themeColor="text1"/>
          <w:kern w:val="3"/>
          <w:sz w:val="28"/>
          <w:szCs w:val="28"/>
          <w:lang w:val="kk-KZ"/>
        </w:rPr>
        <w:t>с</w:t>
      </w:r>
      <w:r w:rsidR="00A32B55">
        <w:rPr>
          <w:rFonts w:ascii="Times New Roman" w:eastAsia="Calibri" w:hAnsi="Times New Roman" w:cs="Times New Roman"/>
          <w:color w:val="000000" w:themeColor="text1"/>
          <w:kern w:val="3"/>
          <w:sz w:val="28"/>
          <w:szCs w:val="28"/>
          <w:lang w:val="kk-KZ"/>
        </w:rPr>
        <w:t xml:space="preserve">арысуын алуға және молекулярлық-генетикалық </w:t>
      </w:r>
      <w:r w:rsidRPr="00B61D16">
        <w:rPr>
          <w:rFonts w:ascii="Times New Roman" w:eastAsia="Calibri" w:hAnsi="Times New Roman" w:cs="Times New Roman"/>
          <w:color w:val="000000" w:themeColor="text1"/>
          <w:kern w:val="3"/>
          <w:sz w:val="28"/>
          <w:szCs w:val="28"/>
          <w:lang w:val="kk-KZ"/>
        </w:rPr>
        <w:t>талдау</w:t>
      </w:r>
      <w:r w:rsidR="00260F63">
        <w:rPr>
          <w:rFonts w:ascii="Times New Roman" w:eastAsia="Calibri" w:hAnsi="Times New Roman" w:cs="Times New Roman"/>
          <w:color w:val="000000" w:themeColor="text1"/>
          <w:kern w:val="3"/>
          <w:sz w:val="28"/>
          <w:szCs w:val="28"/>
          <w:lang w:val="kk-KZ"/>
        </w:rPr>
        <w:t xml:space="preserve"> жүргізу үшін</w:t>
      </w:r>
      <w:r w:rsidRPr="00B61D16">
        <w:rPr>
          <w:rFonts w:ascii="Times New Roman" w:eastAsia="Calibri" w:hAnsi="Times New Roman" w:cs="Times New Roman"/>
          <w:color w:val="000000" w:themeColor="text1"/>
          <w:kern w:val="3"/>
          <w:sz w:val="28"/>
          <w:szCs w:val="28"/>
          <w:lang w:val="kk-KZ"/>
        </w:rPr>
        <w:t xml:space="preserve"> зертеуге алынды.</w:t>
      </w:r>
    </w:p>
    <w:p w14:paraId="54E583E7" w14:textId="77777777" w:rsidR="00B61D16" w:rsidRPr="00B61D16" w:rsidRDefault="00B61D16" w:rsidP="00317453">
      <w:pPr>
        <w:autoSpaceDE w:val="0"/>
        <w:autoSpaceDN w:val="0"/>
        <w:spacing w:after="0" w:line="240" w:lineRule="auto"/>
        <w:ind w:right="-2" w:firstLine="709"/>
        <w:jc w:val="both"/>
        <w:rPr>
          <w:rFonts w:ascii="Times New Roman" w:eastAsiaTheme="minorEastAsia" w:hAnsi="Times New Roman" w:cs="Times New Roman"/>
          <w:b/>
          <w:bCs/>
          <w:sz w:val="28"/>
          <w:szCs w:val="28"/>
          <w:lang w:val="kk-KZ"/>
        </w:rPr>
      </w:pPr>
    </w:p>
    <w:p w14:paraId="04021AD3" w14:textId="3DB6367C" w:rsidR="00B61D16" w:rsidRPr="00DE04CB" w:rsidRDefault="005A05BE" w:rsidP="00317453">
      <w:pPr>
        <w:tabs>
          <w:tab w:val="left" w:pos="851"/>
        </w:tabs>
        <w:autoSpaceDE w:val="0"/>
        <w:autoSpaceDN w:val="0"/>
        <w:spacing w:after="0" w:line="240" w:lineRule="auto"/>
        <w:ind w:right="-2" w:firstLine="709"/>
        <w:jc w:val="both"/>
        <w:rPr>
          <w:rFonts w:ascii="Times New Roman" w:eastAsiaTheme="minorEastAsia" w:hAnsi="Times New Roman" w:cs="Times New Roman"/>
          <w:sz w:val="28"/>
          <w:szCs w:val="28"/>
          <w:lang w:val="kk-KZ"/>
        </w:rPr>
      </w:pPr>
      <w:bookmarkStart w:id="43" w:name="_Hlk116313241"/>
      <w:r w:rsidRPr="00DE04CB">
        <w:rPr>
          <w:rFonts w:ascii="Times New Roman" w:eastAsiaTheme="minorEastAsia" w:hAnsi="Times New Roman" w:cs="Times New Roman"/>
          <w:sz w:val="28"/>
          <w:szCs w:val="28"/>
          <w:lang w:val="kk-KZ"/>
        </w:rPr>
        <w:t>2</w:t>
      </w:r>
      <w:r w:rsidR="00B61D16" w:rsidRPr="00DE04CB">
        <w:rPr>
          <w:rFonts w:ascii="Times New Roman" w:eastAsiaTheme="minorEastAsia" w:hAnsi="Times New Roman" w:cs="Times New Roman"/>
          <w:sz w:val="28"/>
          <w:szCs w:val="28"/>
          <w:lang w:val="kk-KZ"/>
        </w:rPr>
        <w:t>.2.</w:t>
      </w:r>
      <w:r w:rsidRPr="00DE04CB">
        <w:rPr>
          <w:rFonts w:ascii="Times New Roman" w:eastAsiaTheme="minorEastAsia" w:hAnsi="Times New Roman" w:cs="Times New Roman"/>
          <w:sz w:val="28"/>
          <w:szCs w:val="28"/>
          <w:lang w:val="kk-KZ"/>
        </w:rPr>
        <w:t>2</w:t>
      </w:r>
      <w:r w:rsidR="00B61D16" w:rsidRPr="00DE04CB">
        <w:rPr>
          <w:rFonts w:ascii="Times New Roman" w:eastAsiaTheme="minorEastAsia" w:hAnsi="Times New Roman" w:cs="Times New Roman"/>
          <w:sz w:val="28"/>
          <w:szCs w:val="28"/>
          <w:lang w:val="kk-KZ"/>
        </w:rPr>
        <w:t xml:space="preserve"> </w:t>
      </w:r>
      <w:r w:rsidR="00DE04CB" w:rsidRPr="00DE04CB">
        <w:rPr>
          <w:rFonts w:asciiTheme="majorBidi" w:eastAsiaTheme="minorEastAsia" w:hAnsiTheme="majorBidi" w:cstheme="majorBidi"/>
          <w:bCs/>
          <w:sz w:val="28"/>
          <w:szCs w:val="28"/>
          <w:lang w:val="kk-KZ"/>
        </w:rPr>
        <w:t>Алматы және Қостанай облыстарында МІҚ лейкозын жұқтырған жануарлардан бөлініп алынған қоздырғыштарды молекулалық-генетикалық талдау нәтижелері</w:t>
      </w:r>
    </w:p>
    <w:p w14:paraId="5FCBC553" w14:textId="35E35D66" w:rsidR="00B61D16" w:rsidRPr="00B61D16" w:rsidRDefault="00A32B55" w:rsidP="00317453">
      <w:pPr>
        <w:autoSpaceDE w:val="0"/>
        <w:autoSpaceDN w:val="0"/>
        <w:spacing w:after="0" w:line="240" w:lineRule="auto"/>
        <w:ind w:right="-2" w:firstLine="709"/>
        <w:jc w:val="both"/>
        <w:rPr>
          <w:rFonts w:ascii="Times New Roman" w:eastAsiaTheme="minorEastAsia" w:hAnsi="Times New Roman" w:cs="Times New Roman"/>
          <w:bCs/>
          <w:sz w:val="28"/>
          <w:szCs w:val="28"/>
          <w:lang w:val="kk-KZ"/>
        </w:rPr>
      </w:pPr>
      <w:r w:rsidRPr="00DE04CB">
        <w:rPr>
          <w:rFonts w:ascii="Times New Roman" w:eastAsiaTheme="minorEastAsia" w:hAnsi="Times New Roman" w:cs="Times New Roman"/>
          <w:bCs/>
          <w:sz w:val="28"/>
          <w:szCs w:val="28"/>
          <w:lang w:val="kk-KZ"/>
        </w:rPr>
        <w:t>Ғылыми зерттеу жұмыстары «</w:t>
      </w:r>
      <w:r w:rsidR="00B61D16" w:rsidRPr="00DE04CB">
        <w:rPr>
          <w:rFonts w:ascii="Times New Roman" w:eastAsiaTheme="minorEastAsia" w:hAnsi="Times New Roman" w:cs="Times New Roman"/>
          <w:bCs/>
          <w:sz w:val="28"/>
          <w:szCs w:val="28"/>
          <w:lang w:val="kk-KZ"/>
        </w:rPr>
        <w:t>ҚазҒЗВИ</w:t>
      </w:r>
      <w:r w:rsidRPr="00DE04CB">
        <w:rPr>
          <w:rFonts w:ascii="Times New Roman" w:eastAsiaTheme="minorEastAsia" w:hAnsi="Times New Roman" w:cs="Times New Roman"/>
          <w:bCs/>
          <w:sz w:val="28"/>
          <w:szCs w:val="28"/>
          <w:lang w:val="kk-KZ"/>
        </w:rPr>
        <w:t>»</w:t>
      </w:r>
      <w:r w:rsidR="00260F63" w:rsidRPr="00DE04CB">
        <w:rPr>
          <w:rFonts w:ascii="Times New Roman" w:eastAsiaTheme="minorEastAsia" w:hAnsi="Times New Roman" w:cs="Times New Roman"/>
          <w:bCs/>
          <w:sz w:val="28"/>
          <w:szCs w:val="28"/>
          <w:lang w:val="kk-KZ"/>
        </w:rPr>
        <w:t xml:space="preserve"> ЖШС</w:t>
      </w:r>
      <w:r w:rsidRPr="00DE04CB">
        <w:rPr>
          <w:rFonts w:ascii="Times New Roman" w:eastAsiaTheme="minorEastAsia" w:hAnsi="Times New Roman" w:cs="Times New Roman"/>
          <w:bCs/>
          <w:sz w:val="28"/>
          <w:szCs w:val="28"/>
          <w:lang w:val="kk-KZ"/>
        </w:rPr>
        <w:t xml:space="preserve"> вирусология </w:t>
      </w:r>
      <w:r>
        <w:rPr>
          <w:rFonts w:ascii="Times New Roman" w:eastAsiaTheme="minorEastAsia" w:hAnsi="Times New Roman" w:cs="Times New Roman"/>
          <w:bCs/>
          <w:sz w:val="28"/>
          <w:szCs w:val="28"/>
          <w:lang w:val="kk-KZ"/>
        </w:rPr>
        <w:t xml:space="preserve">зертханасында </w:t>
      </w:r>
      <w:r w:rsidR="00B61D16" w:rsidRPr="00B61D16">
        <w:rPr>
          <w:rFonts w:ascii="Times New Roman" w:eastAsiaTheme="minorEastAsia" w:hAnsi="Times New Roman" w:cs="Times New Roman"/>
          <w:bCs/>
          <w:sz w:val="28"/>
          <w:szCs w:val="28"/>
          <w:lang w:val="kk-KZ"/>
        </w:rPr>
        <w:t xml:space="preserve">және </w:t>
      </w:r>
      <w:r w:rsidRPr="00A32B55">
        <w:rPr>
          <w:rFonts w:ascii="Times New Roman" w:eastAsiaTheme="minorEastAsia" w:hAnsi="Times New Roman" w:cs="Times New Roman"/>
          <w:bCs/>
          <w:sz w:val="28"/>
          <w:szCs w:val="28"/>
          <w:lang w:val="kk-KZ"/>
        </w:rPr>
        <w:t>ХЭБ-тің МІҚ ЭЛ бойынша референттік зертханасы</w:t>
      </w:r>
      <w:r w:rsidR="006253CE">
        <w:rPr>
          <w:rFonts w:ascii="Times New Roman" w:eastAsiaTheme="minorEastAsia" w:hAnsi="Times New Roman" w:cs="Times New Roman"/>
          <w:bCs/>
          <w:sz w:val="28"/>
          <w:szCs w:val="28"/>
          <w:lang w:val="kk-KZ"/>
        </w:rPr>
        <w:t xml:space="preserve">, </w:t>
      </w:r>
      <w:r w:rsidR="00B61D16" w:rsidRPr="00B61D16">
        <w:rPr>
          <w:rFonts w:ascii="Times New Roman" w:eastAsiaTheme="minorEastAsia" w:hAnsi="Times New Roman" w:cs="Times New Roman"/>
          <w:bCs/>
          <w:sz w:val="28"/>
          <w:szCs w:val="28"/>
          <w:lang w:val="kk-KZ"/>
        </w:rPr>
        <w:t>Ұлттық ғылыми-зертт</w:t>
      </w:r>
      <w:r w:rsidR="006253CE">
        <w:rPr>
          <w:rFonts w:ascii="Times New Roman" w:eastAsiaTheme="minorEastAsia" w:hAnsi="Times New Roman" w:cs="Times New Roman"/>
          <w:bCs/>
          <w:sz w:val="28"/>
          <w:szCs w:val="28"/>
          <w:lang w:val="kk-KZ"/>
        </w:rPr>
        <w:t>еу ветеринар</w:t>
      </w:r>
      <w:r w:rsidR="0068481D">
        <w:rPr>
          <w:rFonts w:ascii="Times New Roman" w:eastAsiaTheme="minorEastAsia" w:hAnsi="Times New Roman" w:cs="Times New Roman"/>
          <w:bCs/>
          <w:sz w:val="28"/>
          <w:szCs w:val="28"/>
          <w:lang w:val="kk-KZ"/>
        </w:rPr>
        <w:t>ия</w:t>
      </w:r>
      <w:r w:rsidR="006253CE">
        <w:rPr>
          <w:rFonts w:ascii="Times New Roman" w:eastAsiaTheme="minorEastAsia" w:hAnsi="Times New Roman" w:cs="Times New Roman"/>
          <w:bCs/>
          <w:sz w:val="28"/>
          <w:szCs w:val="28"/>
          <w:lang w:val="kk-KZ"/>
        </w:rPr>
        <w:t xml:space="preserve"> институтында</w:t>
      </w:r>
      <w:r>
        <w:rPr>
          <w:rFonts w:ascii="Times New Roman" w:eastAsiaTheme="minorEastAsia" w:hAnsi="Times New Roman" w:cs="Times New Roman"/>
          <w:bCs/>
          <w:sz w:val="28"/>
          <w:szCs w:val="28"/>
          <w:lang w:val="kk-KZ"/>
        </w:rPr>
        <w:t xml:space="preserve"> (Pі</w:t>
      </w:r>
      <w:r w:rsidR="00B61D16" w:rsidRPr="00B61D16">
        <w:rPr>
          <w:rFonts w:ascii="Times New Roman" w:eastAsiaTheme="minorEastAsia" w:hAnsi="Times New Roman" w:cs="Times New Roman"/>
          <w:bCs/>
          <w:sz w:val="28"/>
          <w:szCs w:val="28"/>
          <w:lang w:val="kk-KZ"/>
        </w:rPr>
        <w:t>Wet</w:t>
      </w:r>
      <w:r w:rsidR="006253CE">
        <w:rPr>
          <w:rFonts w:ascii="Times New Roman" w:eastAsiaTheme="minorEastAsia" w:hAnsi="Times New Roman" w:cs="Times New Roman"/>
          <w:bCs/>
          <w:sz w:val="28"/>
          <w:szCs w:val="28"/>
          <w:lang w:val="kk-KZ"/>
        </w:rPr>
        <w:t>, Польша)</w:t>
      </w:r>
      <w:r w:rsidR="00B61D16" w:rsidRPr="00B61D16">
        <w:rPr>
          <w:rFonts w:ascii="Times New Roman" w:eastAsiaTheme="minorEastAsia" w:hAnsi="Times New Roman" w:cs="Times New Roman"/>
          <w:bCs/>
          <w:sz w:val="28"/>
          <w:szCs w:val="28"/>
          <w:lang w:val="kk-KZ"/>
        </w:rPr>
        <w:t xml:space="preserve"> жүргізілді.</w:t>
      </w:r>
    </w:p>
    <w:p w14:paraId="275DF598" w14:textId="6B684B4B" w:rsidR="00B61D16" w:rsidRPr="00B61D16" w:rsidRDefault="00B61D16" w:rsidP="00317453">
      <w:pPr>
        <w:spacing w:after="0" w:line="240" w:lineRule="auto"/>
        <w:ind w:right="-2"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 xml:space="preserve">Осы зерттеуде біз Қазақстанның екі географиялық аймақта орналасқан Алматы және Қостанай облыстарындағы МІҚ-дан алынған қан үлгілерінен бөлінген </w:t>
      </w:r>
      <w:r w:rsidR="0068481D">
        <w:rPr>
          <w:rFonts w:asciiTheme="majorBidi" w:hAnsiTheme="majorBidi" w:cstheme="majorBidi"/>
          <w:sz w:val="28"/>
          <w:szCs w:val="28"/>
          <w:lang w:val="kk-KZ"/>
        </w:rPr>
        <w:t xml:space="preserve">МІҚ ЛВ </w:t>
      </w:r>
      <w:r w:rsidRPr="00B61D16">
        <w:rPr>
          <w:rFonts w:asciiTheme="majorBidi" w:hAnsiTheme="majorBidi" w:cstheme="majorBidi"/>
          <w:sz w:val="28"/>
          <w:szCs w:val="28"/>
          <w:lang w:val="kk-KZ"/>
        </w:rPr>
        <w:t>BLV env-gp51 генінің толық тізбегіне филогенетикалық және молекулалық</w:t>
      </w:r>
      <w:r w:rsidR="006253CE">
        <w:rPr>
          <w:rFonts w:asciiTheme="majorBidi" w:hAnsiTheme="majorBidi" w:cstheme="majorBidi"/>
          <w:sz w:val="28"/>
          <w:szCs w:val="28"/>
          <w:lang w:val="kk-KZ"/>
        </w:rPr>
        <w:t>-</w:t>
      </w:r>
      <w:r w:rsidRPr="00B61D16">
        <w:rPr>
          <w:rFonts w:asciiTheme="majorBidi" w:hAnsiTheme="majorBidi" w:cstheme="majorBidi"/>
          <w:sz w:val="28"/>
          <w:szCs w:val="28"/>
          <w:lang w:val="kk-KZ"/>
        </w:rPr>
        <w:t xml:space="preserve"> талдау</w:t>
      </w:r>
      <w:r w:rsidR="006253CE">
        <w:rPr>
          <w:rFonts w:asciiTheme="majorBidi" w:hAnsiTheme="majorBidi" w:cstheme="majorBidi"/>
          <w:sz w:val="28"/>
          <w:szCs w:val="28"/>
          <w:lang w:val="kk-KZ"/>
        </w:rPr>
        <w:t>лар</w:t>
      </w:r>
      <w:r w:rsidRPr="00B61D16">
        <w:rPr>
          <w:rFonts w:asciiTheme="majorBidi" w:hAnsiTheme="majorBidi" w:cstheme="majorBidi"/>
          <w:sz w:val="28"/>
          <w:szCs w:val="28"/>
          <w:lang w:val="kk-KZ"/>
        </w:rPr>
        <w:t xml:space="preserve"> жүргізілді </w:t>
      </w:r>
      <w:bookmarkStart w:id="44" w:name="_Hlk106933667"/>
      <w:r w:rsidRPr="00B61D16">
        <w:rPr>
          <w:rFonts w:asciiTheme="majorBidi" w:hAnsiTheme="majorBidi" w:cstheme="majorBidi"/>
          <w:sz w:val="28"/>
          <w:szCs w:val="28"/>
          <w:lang w:val="kk-KZ"/>
        </w:rPr>
        <w:t xml:space="preserve">[148]. </w:t>
      </w:r>
      <w:bookmarkEnd w:id="44"/>
    </w:p>
    <w:p w14:paraId="5AA38609" w14:textId="1C4B9357" w:rsidR="00B61D16" w:rsidRPr="00B61D16" w:rsidRDefault="00B61D16" w:rsidP="00317453">
      <w:pPr>
        <w:spacing w:after="0" w:line="240" w:lineRule="auto"/>
        <w:ind w:right="-2"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Алғашқы серологиялық зерттеуде оң нәтиже көрсет</w:t>
      </w:r>
      <w:r w:rsidR="00643F2D">
        <w:rPr>
          <w:rFonts w:asciiTheme="majorBidi" w:hAnsiTheme="majorBidi" w:cstheme="majorBidi"/>
          <w:sz w:val="28"/>
          <w:szCs w:val="28"/>
          <w:lang w:val="kk-KZ"/>
        </w:rPr>
        <w:t>кен екі</w:t>
      </w:r>
      <w:r w:rsidR="00EB1F47">
        <w:rPr>
          <w:rFonts w:asciiTheme="majorBidi" w:hAnsiTheme="majorBidi" w:cstheme="majorBidi"/>
          <w:sz w:val="28"/>
          <w:szCs w:val="28"/>
          <w:lang w:val="kk-KZ"/>
        </w:rPr>
        <w:t xml:space="preserve"> </w:t>
      </w:r>
      <w:r w:rsidR="00643F2D">
        <w:rPr>
          <w:rFonts w:asciiTheme="majorBidi" w:hAnsiTheme="majorBidi" w:cstheme="majorBidi"/>
          <w:sz w:val="28"/>
          <w:szCs w:val="28"/>
          <w:lang w:val="kk-KZ"/>
        </w:rPr>
        <w:t xml:space="preserve">облыстан алынған 57 сынамаға </w:t>
      </w:r>
      <w:r w:rsidRPr="00B61D16">
        <w:rPr>
          <w:rFonts w:asciiTheme="majorBidi" w:hAnsiTheme="majorBidi" w:cstheme="majorBidi"/>
          <w:sz w:val="28"/>
          <w:szCs w:val="28"/>
          <w:lang w:val="kk-KZ"/>
        </w:rPr>
        <w:t xml:space="preserve"> МІҚ</w:t>
      </w:r>
      <w:r w:rsidR="00643F2D">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молекулалық талдау жүргіз</w:t>
      </w:r>
      <w:r w:rsidR="00EB1F47">
        <w:rPr>
          <w:rFonts w:asciiTheme="majorBidi" w:hAnsiTheme="majorBidi" w:cstheme="majorBidi"/>
          <w:sz w:val="28"/>
          <w:szCs w:val="28"/>
          <w:lang w:val="kk-KZ"/>
        </w:rPr>
        <w:t>у</w:t>
      </w:r>
      <w:r w:rsidRPr="00B61D16">
        <w:rPr>
          <w:rFonts w:asciiTheme="majorBidi" w:hAnsiTheme="majorBidi" w:cstheme="majorBidi"/>
          <w:sz w:val="28"/>
          <w:szCs w:val="28"/>
          <w:lang w:val="kk-KZ"/>
        </w:rPr>
        <w:t xml:space="preserve"> үшін қайтадан тұтас қан алынды. Бұл МІҚ ЛВ табиғи жұқтырған малдың қан</w:t>
      </w:r>
      <w:r w:rsidR="00643F2D">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сарысуынан стандартты қан</w:t>
      </w:r>
      <w:r w:rsidR="00643F2D">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lastRenderedPageBreak/>
        <w:t xml:space="preserve">сарысуын әзірлеуге лайықты сынама ретінде ұсынылғандықтан, әрі қарай </w:t>
      </w:r>
      <w:r w:rsidR="0068481D">
        <w:rPr>
          <w:rFonts w:asciiTheme="majorBidi" w:hAnsiTheme="majorBidi" w:cstheme="majorBidi"/>
          <w:sz w:val="28"/>
          <w:szCs w:val="28"/>
          <w:lang w:val="kk-KZ"/>
        </w:rPr>
        <w:t xml:space="preserve">ПТР әдістерімен </w:t>
      </w:r>
      <w:r w:rsidRPr="00B61D16">
        <w:rPr>
          <w:rFonts w:asciiTheme="majorBidi" w:hAnsiTheme="majorBidi" w:cstheme="majorBidi"/>
          <w:sz w:val="28"/>
          <w:szCs w:val="28"/>
          <w:lang w:val="kk-KZ"/>
        </w:rPr>
        <w:t>зерттеулерге алынды.</w:t>
      </w:r>
    </w:p>
    <w:p w14:paraId="4E59DB7D" w14:textId="051AE348" w:rsidR="00B61D16" w:rsidRPr="00B61D16" w:rsidRDefault="00B61D16" w:rsidP="00317453">
      <w:pPr>
        <w:spacing w:after="0" w:line="240" w:lineRule="auto"/>
        <w:ind w:right="-2"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Алынған сынамалардың алдымен qPCR көмегімен ЛВ провирустық жүктемесі анықталды. Сонымен қатар, сынама алынған мал табынының географиялық орналасуы, сиыр тұқымы, жануарлардың жасы және белгілі бір BLV генотиптерін анықтау және аталған әртүрлі параметрлер арасындағы байланысты талдау үшін көп өлшемді статистикалық әдістерді қолдана отырып, зерттеулер жүргізілді</w:t>
      </w:r>
      <w:r w:rsidR="00E642F4">
        <w:rPr>
          <w:rFonts w:asciiTheme="majorBidi" w:hAnsiTheme="majorBidi" w:cstheme="majorBidi"/>
          <w:sz w:val="28"/>
          <w:szCs w:val="28"/>
          <w:lang w:val="kk-KZ"/>
        </w:rPr>
        <w:t>. Б</w:t>
      </w:r>
      <w:r w:rsidRPr="00B61D16">
        <w:rPr>
          <w:rFonts w:asciiTheme="majorBidi" w:hAnsiTheme="majorBidi" w:cstheme="majorBidi"/>
          <w:sz w:val="28"/>
          <w:szCs w:val="28"/>
          <w:lang w:val="kk-KZ"/>
        </w:rPr>
        <w:t>ұл зерттеуіміздің нәтижесі</w:t>
      </w:r>
      <w:r w:rsidR="00E642F4">
        <w:rPr>
          <w:rFonts w:asciiTheme="majorBidi" w:hAnsiTheme="majorBidi" w:cstheme="majorBidi"/>
          <w:sz w:val="28"/>
          <w:szCs w:val="28"/>
          <w:lang w:val="kk-KZ"/>
        </w:rPr>
        <w:t>нде</w:t>
      </w:r>
      <w:r w:rsidRPr="00B61D16">
        <w:rPr>
          <w:rFonts w:asciiTheme="majorBidi" w:hAnsiTheme="majorBidi" w:cstheme="majorBidi"/>
          <w:sz w:val="28"/>
          <w:szCs w:val="28"/>
          <w:lang w:val="kk-KZ"/>
        </w:rPr>
        <w:t xml:space="preserve"> Қазақстанд</w:t>
      </w:r>
      <w:r w:rsidR="00643F2D">
        <w:rPr>
          <w:rFonts w:asciiTheme="majorBidi" w:hAnsiTheme="majorBidi" w:cstheme="majorBidi"/>
          <w:sz w:val="28"/>
          <w:szCs w:val="28"/>
          <w:lang w:val="kk-KZ"/>
        </w:rPr>
        <w:t>ағы МІҚ мал арасында айна</w:t>
      </w:r>
      <w:r w:rsidR="00E642F4">
        <w:rPr>
          <w:rFonts w:asciiTheme="majorBidi" w:hAnsiTheme="majorBidi" w:cstheme="majorBidi"/>
          <w:sz w:val="28"/>
          <w:szCs w:val="28"/>
          <w:lang w:val="kk-KZ"/>
        </w:rPr>
        <w:t>лымдағы</w:t>
      </w:r>
      <w:r w:rsidR="00643F2D">
        <w:rPr>
          <w:rFonts w:asciiTheme="majorBidi" w:hAnsiTheme="majorBidi" w:cstheme="majorBidi"/>
          <w:sz w:val="28"/>
          <w:szCs w:val="28"/>
          <w:lang w:val="kk-KZ"/>
        </w:rPr>
        <w:t xml:space="preserve"> ЛВ </w:t>
      </w:r>
      <w:r w:rsidRPr="00B61D16">
        <w:rPr>
          <w:rFonts w:asciiTheme="majorBidi" w:hAnsiTheme="majorBidi" w:cstheme="majorBidi"/>
          <w:sz w:val="28"/>
          <w:szCs w:val="28"/>
          <w:lang w:val="kk-KZ"/>
        </w:rPr>
        <w:t>молекулалық</w:t>
      </w:r>
      <w:r w:rsidR="00643F2D">
        <w:rPr>
          <w:rFonts w:asciiTheme="majorBidi" w:hAnsiTheme="majorBidi" w:cstheme="majorBidi"/>
          <w:sz w:val="28"/>
          <w:szCs w:val="28"/>
          <w:lang w:val="kk-KZ"/>
        </w:rPr>
        <w:t>-генетикалық</w:t>
      </w:r>
      <w:r w:rsidRPr="00B61D16">
        <w:rPr>
          <w:rFonts w:asciiTheme="majorBidi" w:hAnsiTheme="majorBidi" w:cstheme="majorBidi"/>
          <w:sz w:val="28"/>
          <w:szCs w:val="28"/>
          <w:lang w:val="kk-KZ"/>
        </w:rPr>
        <w:t xml:space="preserve"> сипаттамасы туралы алғашқы деректерді берді. </w:t>
      </w:r>
    </w:p>
    <w:p w14:paraId="68462A8B" w14:textId="6402AEBE" w:rsidR="00B61D16" w:rsidRPr="00B61D16" w:rsidRDefault="00B61D16" w:rsidP="00317453">
      <w:pPr>
        <w:spacing w:after="0" w:line="240" w:lineRule="auto"/>
        <w:ind w:right="-2" w:firstLine="709"/>
        <w:jc w:val="both"/>
        <w:rPr>
          <w:rFonts w:ascii="Times New Roman" w:eastAsiaTheme="minorEastAsia" w:hAnsi="Times New Roman" w:cs="Times New Roman"/>
          <w:sz w:val="28"/>
          <w:szCs w:val="28"/>
          <w:lang w:val="kk-KZ"/>
        </w:rPr>
      </w:pPr>
      <w:r w:rsidRPr="00B61D16">
        <w:rPr>
          <w:rFonts w:ascii="Times New Roman" w:eastAsiaTheme="minorEastAsia" w:hAnsi="Times New Roman" w:cs="Times New Roman"/>
          <w:bCs/>
          <w:sz w:val="28"/>
          <w:szCs w:val="28"/>
          <w:lang w:val="kk-KZ"/>
        </w:rPr>
        <w:t xml:space="preserve">Алматы және Қостанай облыстарындағы әртүрлі тұқымдағы, </w:t>
      </w:r>
      <w:r w:rsidR="00E642F4">
        <w:rPr>
          <w:rFonts w:ascii="Times New Roman" w:eastAsiaTheme="minorEastAsia" w:hAnsi="Times New Roman" w:cs="Times New Roman"/>
          <w:bCs/>
          <w:sz w:val="28"/>
          <w:szCs w:val="28"/>
          <w:lang w:val="kk-KZ"/>
        </w:rPr>
        <w:t xml:space="preserve">6 айдан жоғары </w:t>
      </w:r>
      <w:r w:rsidR="0068481D">
        <w:rPr>
          <w:rFonts w:ascii="Times New Roman" w:eastAsiaTheme="minorEastAsia" w:hAnsi="Times New Roman" w:cs="Times New Roman"/>
          <w:bCs/>
          <w:sz w:val="28"/>
          <w:szCs w:val="28"/>
          <w:lang w:val="kk-KZ"/>
        </w:rPr>
        <w:t xml:space="preserve">МІҚ </w:t>
      </w:r>
      <w:r w:rsidRPr="00B61D16">
        <w:rPr>
          <w:rFonts w:ascii="Times New Roman" w:eastAsiaTheme="minorEastAsia" w:hAnsi="Times New Roman" w:cs="Times New Roman"/>
          <w:bCs/>
          <w:sz w:val="28"/>
          <w:szCs w:val="28"/>
          <w:lang w:val="kk-KZ"/>
        </w:rPr>
        <w:t>малдан ЭДТА-сы бар вакутейнерлерге күре тамырынан қан алынып, дереу зертханаға жеткізілді. Алынған қанның көлеміне, зертханаға жеткенге дейінгі жағдайына қарай кейбір тұт</w:t>
      </w:r>
      <w:r w:rsidR="00643F2D">
        <w:rPr>
          <w:rFonts w:ascii="Times New Roman" w:eastAsiaTheme="minorEastAsia" w:hAnsi="Times New Roman" w:cs="Times New Roman"/>
          <w:bCs/>
          <w:sz w:val="28"/>
          <w:szCs w:val="28"/>
          <w:lang w:val="kk-KZ"/>
        </w:rPr>
        <w:t xml:space="preserve">ас қаннан </w:t>
      </w:r>
      <w:r w:rsidR="00CF12E1">
        <w:rPr>
          <w:rFonts w:ascii="Times New Roman" w:eastAsiaTheme="minorEastAsia" w:hAnsi="Times New Roman" w:cs="Times New Roman"/>
          <w:bCs/>
          <w:sz w:val="28"/>
          <w:szCs w:val="28"/>
          <w:lang w:val="kk-KZ"/>
        </w:rPr>
        <w:t xml:space="preserve">алдымен </w:t>
      </w:r>
      <w:r w:rsidR="00643F2D">
        <w:rPr>
          <w:rFonts w:ascii="Times New Roman" w:eastAsiaTheme="minorEastAsia" w:hAnsi="Times New Roman" w:cs="Times New Roman"/>
          <w:bCs/>
          <w:sz w:val="28"/>
          <w:szCs w:val="28"/>
          <w:lang w:val="kk-KZ"/>
        </w:rPr>
        <w:t>лейкоцит</w:t>
      </w:r>
      <w:r w:rsidR="00E642F4">
        <w:rPr>
          <w:rFonts w:ascii="Times New Roman" w:eastAsiaTheme="minorEastAsia" w:hAnsi="Times New Roman" w:cs="Times New Roman"/>
          <w:bCs/>
          <w:sz w:val="28"/>
          <w:szCs w:val="28"/>
          <w:lang w:val="kk-KZ"/>
        </w:rPr>
        <w:t xml:space="preserve">тері және </w:t>
      </w:r>
      <w:r w:rsidRPr="00B61D16">
        <w:rPr>
          <w:rFonts w:ascii="Times New Roman" w:eastAsiaTheme="minorEastAsia" w:hAnsi="Times New Roman" w:cs="Times New Roman"/>
          <w:bCs/>
          <w:sz w:val="28"/>
          <w:szCs w:val="28"/>
          <w:lang w:val="kk-KZ"/>
        </w:rPr>
        <w:t xml:space="preserve"> </w:t>
      </w:r>
      <w:r w:rsidR="00E642F4">
        <w:rPr>
          <w:rFonts w:ascii="Times New Roman" w:eastAsiaTheme="minorEastAsia" w:hAnsi="Times New Roman" w:cs="Times New Roman"/>
          <w:bCs/>
          <w:sz w:val="28"/>
          <w:szCs w:val="28"/>
          <w:lang w:val="kk-KZ"/>
        </w:rPr>
        <w:t xml:space="preserve">басқа </w:t>
      </w:r>
      <w:r w:rsidRPr="00B61D16">
        <w:rPr>
          <w:rFonts w:ascii="Times New Roman" w:eastAsiaTheme="minorEastAsia" w:hAnsi="Times New Roman" w:cs="Times New Roman"/>
          <w:bCs/>
          <w:sz w:val="28"/>
          <w:szCs w:val="28"/>
          <w:lang w:val="kk-KZ"/>
        </w:rPr>
        <w:t>сынамалардан ДНҚ</w:t>
      </w:r>
      <w:r w:rsidR="00643F2D">
        <w:rPr>
          <w:rFonts w:ascii="Times New Roman" w:eastAsiaTheme="minorEastAsia" w:hAnsi="Times New Roman" w:cs="Times New Roman"/>
          <w:bCs/>
          <w:sz w:val="28"/>
          <w:szCs w:val="28"/>
          <w:lang w:val="kk-KZ"/>
        </w:rPr>
        <w:t xml:space="preserve"> сорбциялық әдіспен бөлі</w:t>
      </w:r>
      <w:r w:rsidR="00CF12E1">
        <w:rPr>
          <w:rFonts w:ascii="Times New Roman" w:eastAsiaTheme="minorEastAsia" w:hAnsi="Times New Roman" w:cs="Times New Roman"/>
          <w:bCs/>
          <w:sz w:val="28"/>
          <w:szCs w:val="28"/>
          <w:lang w:val="kk-KZ"/>
        </w:rPr>
        <w:t>ні</w:t>
      </w:r>
      <w:r w:rsidR="005854A7">
        <w:rPr>
          <w:rFonts w:ascii="Times New Roman" w:eastAsiaTheme="minorEastAsia" w:hAnsi="Times New Roman" w:cs="Times New Roman"/>
          <w:bCs/>
          <w:sz w:val="28"/>
          <w:szCs w:val="28"/>
          <w:lang w:val="kk-KZ"/>
        </w:rPr>
        <w:t>п</w:t>
      </w:r>
      <w:r w:rsidR="00643F2D">
        <w:rPr>
          <w:rFonts w:ascii="Times New Roman" w:eastAsiaTheme="minorEastAsia" w:hAnsi="Times New Roman" w:cs="Times New Roman"/>
          <w:bCs/>
          <w:sz w:val="28"/>
          <w:szCs w:val="28"/>
          <w:lang w:val="kk-KZ"/>
        </w:rPr>
        <w:t xml:space="preserve"> алынды</w:t>
      </w:r>
      <w:r w:rsidRPr="00B61D16">
        <w:rPr>
          <w:rFonts w:ascii="Times New Roman" w:eastAsiaTheme="minorEastAsia" w:hAnsi="Times New Roman" w:cs="Times New Roman"/>
          <w:bCs/>
          <w:sz w:val="28"/>
          <w:szCs w:val="28"/>
          <w:lang w:val="kk-KZ"/>
        </w:rPr>
        <w:t>.</w:t>
      </w:r>
      <w:r w:rsidRPr="00B61D16">
        <w:rPr>
          <w:rFonts w:ascii="Times New Roman" w:eastAsiaTheme="minorEastAsia" w:hAnsi="Times New Roman" w:cs="Times New Roman"/>
          <w:sz w:val="28"/>
          <w:szCs w:val="28"/>
          <w:lang w:val="kk-KZ"/>
        </w:rPr>
        <w:t xml:space="preserve"> </w:t>
      </w:r>
    </w:p>
    <w:p w14:paraId="66DAF20E" w14:textId="23B8FBB5" w:rsidR="00B61D16" w:rsidRPr="00B61D16" w:rsidRDefault="00B61D16" w:rsidP="00317453">
      <w:pPr>
        <w:spacing w:after="0" w:line="240" w:lineRule="auto"/>
        <w:ind w:right="-2" w:firstLine="709"/>
        <w:jc w:val="both"/>
        <w:rPr>
          <w:rFonts w:ascii="Times New Roman" w:eastAsiaTheme="minorEastAsia" w:hAnsi="Times New Roman" w:cs="Times New Roman"/>
          <w:sz w:val="28"/>
          <w:szCs w:val="28"/>
          <w:lang w:val="kk-KZ"/>
        </w:rPr>
      </w:pPr>
      <w:r w:rsidRPr="00B61D16">
        <w:rPr>
          <w:rFonts w:ascii="Times New Roman" w:eastAsiaTheme="minorEastAsia" w:hAnsi="Times New Roman" w:cs="Times New Roman"/>
          <w:sz w:val="28"/>
          <w:szCs w:val="28"/>
          <w:lang w:val="kk-KZ"/>
        </w:rPr>
        <w:t>Лейкоцитер</w:t>
      </w:r>
      <w:r w:rsidR="00643F2D">
        <w:rPr>
          <w:rFonts w:ascii="Times New Roman" w:eastAsiaTheme="minorEastAsia" w:hAnsi="Times New Roman" w:cs="Times New Roman"/>
          <w:sz w:val="28"/>
          <w:szCs w:val="28"/>
          <w:lang w:val="kk-KZ"/>
        </w:rPr>
        <w:t>ді</w:t>
      </w:r>
      <w:r w:rsidR="00CF12E1">
        <w:rPr>
          <w:rFonts w:ascii="Times New Roman" w:eastAsiaTheme="minorEastAsia" w:hAnsi="Times New Roman" w:cs="Times New Roman"/>
          <w:sz w:val="28"/>
          <w:szCs w:val="28"/>
          <w:lang w:val="kk-KZ"/>
        </w:rPr>
        <w:t xml:space="preserve"> </w:t>
      </w:r>
      <w:r w:rsidR="00643F2D">
        <w:rPr>
          <w:rFonts w:ascii="Times New Roman" w:eastAsiaTheme="minorEastAsia" w:hAnsi="Times New Roman" w:cs="Times New Roman"/>
          <w:sz w:val="28"/>
          <w:szCs w:val="28"/>
          <w:lang w:val="kk-KZ"/>
        </w:rPr>
        <w:t>бөліп алу</w:t>
      </w:r>
      <w:r w:rsidR="005854A7">
        <w:rPr>
          <w:rFonts w:ascii="Times New Roman" w:eastAsiaTheme="minorEastAsia" w:hAnsi="Times New Roman" w:cs="Times New Roman"/>
          <w:sz w:val="28"/>
          <w:szCs w:val="28"/>
          <w:lang w:val="kk-KZ"/>
        </w:rPr>
        <w:t xml:space="preserve"> жоғарыда көрсетілген</w:t>
      </w:r>
      <w:r w:rsidRPr="00B61D16">
        <w:rPr>
          <w:rFonts w:ascii="Times New Roman" w:eastAsiaTheme="minorEastAsia" w:hAnsi="Times New Roman" w:cs="Times New Roman"/>
          <w:sz w:val="28"/>
          <w:szCs w:val="28"/>
          <w:lang w:val="kk-KZ"/>
        </w:rPr>
        <w:t xml:space="preserve"> әдіс бойынша </w:t>
      </w:r>
      <w:r w:rsidR="00643F2D">
        <w:rPr>
          <w:rFonts w:ascii="Times New Roman" w:eastAsiaTheme="minorEastAsia" w:hAnsi="Times New Roman" w:cs="Times New Roman"/>
          <w:sz w:val="28"/>
          <w:szCs w:val="28"/>
          <w:lang w:val="kk-KZ"/>
        </w:rPr>
        <w:t xml:space="preserve">жүргізілді. </w:t>
      </w:r>
      <w:r w:rsidRPr="00B61D16">
        <w:rPr>
          <w:rFonts w:ascii="Times New Roman" w:eastAsiaTheme="minorEastAsia" w:hAnsi="Times New Roman" w:cs="Times New Roman"/>
          <w:sz w:val="28"/>
          <w:szCs w:val="28"/>
          <w:lang w:val="kk-KZ"/>
        </w:rPr>
        <w:t xml:space="preserve">Лейкоциттерден ДНҚ бөліп алу </w:t>
      </w:r>
      <w:r w:rsidR="005854A7">
        <w:rPr>
          <w:rFonts w:ascii="Times New Roman" w:eastAsiaTheme="minorEastAsia" w:hAnsi="Times New Roman" w:cs="Times New Roman"/>
          <w:sz w:val="28"/>
          <w:szCs w:val="28"/>
          <w:lang w:val="kk-KZ"/>
        </w:rPr>
        <w:t xml:space="preserve">арқылы </w:t>
      </w:r>
      <w:r w:rsidRPr="00B61D16">
        <w:rPr>
          <w:rFonts w:ascii="Times New Roman" w:eastAsiaTheme="minorEastAsia" w:hAnsi="Times New Roman" w:cs="Times New Roman"/>
          <w:sz w:val="28"/>
          <w:szCs w:val="28"/>
          <w:lang w:val="kk-KZ"/>
        </w:rPr>
        <w:t>толық</w:t>
      </w:r>
      <w:r w:rsidRPr="00B61D16">
        <w:rPr>
          <w:rFonts w:eastAsiaTheme="minorEastAsia"/>
          <w:sz w:val="21"/>
          <w:szCs w:val="21"/>
          <w:lang w:val="kk-KZ"/>
        </w:rPr>
        <w:t xml:space="preserve"> </w:t>
      </w:r>
      <w:r w:rsidRPr="00B61D16">
        <w:rPr>
          <w:rFonts w:ascii="Times New Roman" w:eastAsiaTheme="minorEastAsia" w:hAnsi="Times New Roman" w:cs="Times New Roman"/>
          <w:sz w:val="28"/>
          <w:szCs w:val="28"/>
          <w:lang w:val="kk-KZ"/>
        </w:rPr>
        <w:t>провирустық ДНҚ-ны амплификациялауда оң нәтижелерге көбірек қол жеткізуге болады.</w:t>
      </w:r>
    </w:p>
    <w:p w14:paraId="788501F0" w14:textId="3DDDBA5A" w:rsidR="00B61D16" w:rsidRPr="00B61D16" w:rsidRDefault="00B61D16" w:rsidP="00317453">
      <w:pPr>
        <w:spacing w:after="0" w:line="240" w:lineRule="auto"/>
        <w:ind w:right="-2" w:firstLine="709"/>
        <w:jc w:val="both"/>
        <w:rPr>
          <w:rFonts w:asciiTheme="majorBidi" w:hAnsiTheme="majorBidi" w:cstheme="majorBidi"/>
          <w:color w:val="FF0000"/>
          <w:sz w:val="28"/>
          <w:szCs w:val="28"/>
          <w:lang w:val="kk-KZ"/>
        </w:rPr>
      </w:pPr>
      <w:r w:rsidRPr="00B61D16">
        <w:rPr>
          <w:rFonts w:asciiTheme="majorBidi" w:hAnsiTheme="majorBidi" w:cstheme="majorBidi"/>
          <w:sz w:val="28"/>
          <w:szCs w:val="28"/>
          <w:lang w:val="kk-KZ"/>
        </w:rPr>
        <w:t>Алматы және Қостанай облыстарын 2018 жылы МІҚ лейкозына мониторинг жүргізу аясында барлығы 715 қан</w:t>
      </w:r>
      <w:r w:rsidR="00643F2D">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сарысу үлгілері ИДР және ИФТ әдістерімен тексерілген кезде, екі балау әдісінде де оң нәтиже берді. Екі облыстың да жекелеген аудан</w:t>
      </w:r>
      <w:r w:rsidR="00EE6271">
        <w:rPr>
          <w:rFonts w:asciiTheme="majorBidi" w:hAnsiTheme="majorBidi" w:cstheme="majorBidi"/>
          <w:sz w:val="28"/>
          <w:szCs w:val="28"/>
          <w:lang w:val="kk-KZ"/>
        </w:rPr>
        <w:t>дары</w:t>
      </w:r>
      <w:r w:rsidRPr="00B61D16">
        <w:rPr>
          <w:rFonts w:asciiTheme="majorBidi" w:hAnsiTheme="majorBidi" w:cstheme="majorBidi"/>
          <w:sz w:val="28"/>
          <w:szCs w:val="28"/>
          <w:lang w:val="kk-KZ"/>
        </w:rPr>
        <w:t xml:space="preserve"> бойынша зерттеу нәтижесінде </w:t>
      </w:r>
      <w:r w:rsidR="005854A7">
        <w:rPr>
          <w:rFonts w:asciiTheme="majorBidi" w:hAnsiTheme="majorBidi" w:cstheme="majorBidi"/>
          <w:sz w:val="28"/>
          <w:szCs w:val="28"/>
          <w:lang w:val="kk-KZ"/>
        </w:rPr>
        <w:t>серопозитивтілік жоғары болған 7</w:t>
      </w:r>
      <w:r w:rsidR="00CB2A8F">
        <w:rPr>
          <w:rFonts w:asciiTheme="majorBidi" w:hAnsiTheme="majorBidi" w:cstheme="majorBidi"/>
          <w:sz w:val="28"/>
          <w:szCs w:val="28"/>
          <w:lang w:val="kk-KZ"/>
        </w:rPr>
        <w:t xml:space="preserve"> ш/қ </w:t>
      </w:r>
      <w:r w:rsidRPr="00B61D16">
        <w:rPr>
          <w:rFonts w:asciiTheme="majorBidi" w:hAnsiTheme="majorBidi" w:cstheme="majorBidi"/>
          <w:sz w:val="28"/>
          <w:szCs w:val="28"/>
          <w:lang w:val="kk-KZ"/>
        </w:rPr>
        <w:t>таңдап алын</w:t>
      </w:r>
      <w:r w:rsidR="00EE6271">
        <w:rPr>
          <w:rFonts w:asciiTheme="majorBidi" w:hAnsiTheme="majorBidi" w:cstheme="majorBidi"/>
          <w:sz w:val="28"/>
          <w:szCs w:val="28"/>
          <w:lang w:val="kk-KZ"/>
        </w:rPr>
        <w:t xml:space="preserve">ды. </w:t>
      </w:r>
      <w:r w:rsidRPr="00B61D16">
        <w:rPr>
          <w:rFonts w:asciiTheme="majorBidi" w:hAnsiTheme="majorBidi" w:cstheme="majorBidi"/>
          <w:sz w:val="28"/>
          <w:szCs w:val="28"/>
          <w:lang w:val="kk-KZ"/>
        </w:rPr>
        <w:t>Қазақста</w:t>
      </w:r>
      <w:r w:rsidR="005854A7">
        <w:rPr>
          <w:rFonts w:asciiTheme="majorBidi" w:hAnsiTheme="majorBidi" w:cstheme="majorBidi"/>
          <w:sz w:val="28"/>
          <w:szCs w:val="28"/>
          <w:lang w:val="kk-KZ"/>
        </w:rPr>
        <w:t xml:space="preserve">нның екі облысында </w:t>
      </w:r>
      <w:r w:rsidR="00CB2A8F">
        <w:rPr>
          <w:rFonts w:asciiTheme="majorBidi" w:hAnsiTheme="majorBidi" w:cstheme="majorBidi"/>
          <w:sz w:val="28"/>
          <w:szCs w:val="28"/>
          <w:lang w:val="kk-KZ"/>
        </w:rPr>
        <w:t>айналымда жүрген BLV изолятта</w:t>
      </w:r>
      <w:r w:rsidRPr="00B61D16">
        <w:rPr>
          <w:rFonts w:asciiTheme="majorBidi" w:hAnsiTheme="majorBidi" w:cstheme="majorBidi"/>
          <w:sz w:val="28"/>
          <w:szCs w:val="28"/>
          <w:lang w:val="kk-KZ"/>
        </w:rPr>
        <w:t>рына молекулярлық</w:t>
      </w:r>
      <w:r w:rsidR="00CB2A8F">
        <w:rPr>
          <w:rFonts w:asciiTheme="majorBidi" w:hAnsiTheme="majorBidi" w:cstheme="majorBidi"/>
          <w:sz w:val="28"/>
          <w:szCs w:val="28"/>
          <w:lang w:val="kk-KZ"/>
        </w:rPr>
        <w:t>-генетикалық</w:t>
      </w:r>
      <w:r w:rsidRPr="00B61D16">
        <w:rPr>
          <w:rFonts w:asciiTheme="majorBidi" w:hAnsiTheme="majorBidi" w:cstheme="majorBidi"/>
          <w:sz w:val="28"/>
          <w:szCs w:val="28"/>
          <w:lang w:val="kk-KZ"/>
        </w:rPr>
        <w:t xml:space="preserve"> талдау жүргізу үшін, Қостанай обл</w:t>
      </w:r>
      <w:r w:rsidR="00CB2A8F">
        <w:rPr>
          <w:rFonts w:asciiTheme="majorBidi" w:hAnsiTheme="majorBidi" w:cstheme="majorBidi"/>
          <w:sz w:val="28"/>
          <w:szCs w:val="28"/>
          <w:lang w:val="kk-KZ"/>
        </w:rPr>
        <w:t>ысы</w:t>
      </w:r>
      <w:r w:rsidR="00EE6271">
        <w:rPr>
          <w:rFonts w:asciiTheme="majorBidi" w:hAnsiTheme="majorBidi" w:cstheme="majorBidi"/>
          <w:sz w:val="28"/>
          <w:szCs w:val="28"/>
          <w:lang w:val="kk-KZ"/>
        </w:rPr>
        <w:t>нан</w:t>
      </w:r>
      <w:r w:rsidR="00CB2A8F">
        <w:rPr>
          <w:rFonts w:asciiTheme="majorBidi" w:hAnsiTheme="majorBidi" w:cstheme="majorBidi"/>
          <w:sz w:val="28"/>
          <w:szCs w:val="28"/>
          <w:lang w:val="kk-KZ"/>
        </w:rPr>
        <w:t xml:space="preserve"> Қостанай</w:t>
      </w:r>
      <w:r w:rsidR="00EE6271">
        <w:rPr>
          <w:rFonts w:asciiTheme="majorBidi" w:hAnsiTheme="majorBidi" w:cstheme="majorBidi"/>
          <w:sz w:val="28"/>
          <w:szCs w:val="28"/>
          <w:lang w:val="kk-KZ"/>
        </w:rPr>
        <w:t xml:space="preserve"> </w:t>
      </w:r>
      <w:r w:rsidR="000160F6">
        <w:rPr>
          <w:rFonts w:asciiTheme="majorBidi" w:hAnsiTheme="majorBidi" w:cstheme="majorBidi"/>
          <w:sz w:val="28"/>
          <w:szCs w:val="28"/>
          <w:lang w:val="kk-KZ"/>
        </w:rPr>
        <w:t>ауданы</w:t>
      </w:r>
      <w:r w:rsidRPr="00B61D16">
        <w:rPr>
          <w:rFonts w:asciiTheme="majorBidi" w:hAnsiTheme="majorBidi" w:cstheme="majorBidi"/>
          <w:sz w:val="28"/>
          <w:szCs w:val="28"/>
          <w:lang w:val="kk-KZ"/>
        </w:rPr>
        <w:t>, Алматы облысынан Талғар, Ескелді</w:t>
      </w:r>
      <w:r w:rsidR="00371D33">
        <w:rPr>
          <w:rFonts w:asciiTheme="majorBidi" w:hAnsiTheme="majorBidi" w:cstheme="majorBidi"/>
          <w:sz w:val="28"/>
          <w:szCs w:val="28"/>
          <w:lang w:val="kk-KZ"/>
        </w:rPr>
        <w:t>, Қарасай</w:t>
      </w:r>
      <w:r w:rsidRPr="00B61D16">
        <w:rPr>
          <w:rFonts w:asciiTheme="majorBidi" w:hAnsiTheme="majorBidi" w:cstheme="majorBidi"/>
          <w:sz w:val="28"/>
          <w:szCs w:val="28"/>
          <w:lang w:val="kk-KZ"/>
        </w:rPr>
        <w:t>, Жамбыл, Іле</w:t>
      </w:r>
      <w:r w:rsidR="00371D33">
        <w:rPr>
          <w:rFonts w:asciiTheme="majorBidi" w:hAnsiTheme="majorBidi" w:cstheme="majorBidi"/>
          <w:sz w:val="28"/>
          <w:szCs w:val="28"/>
          <w:lang w:val="kk-KZ"/>
        </w:rPr>
        <w:t>, Көксу</w:t>
      </w:r>
      <w:r w:rsidR="00CB2A8F">
        <w:rPr>
          <w:rFonts w:asciiTheme="majorBidi" w:hAnsiTheme="majorBidi" w:cstheme="majorBidi"/>
          <w:sz w:val="28"/>
          <w:szCs w:val="28"/>
          <w:lang w:val="kk-KZ"/>
        </w:rPr>
        <w:t xml:space="preserve"> </w:t>
      </w:r>
      <w:r w:rsidRPr="00B61D16">
        <w:rPr>
          <w:rFonts w:asciiTheme="majorBidi" w:hAnsiTheme="majorBidi" w:cstheme="majorBidi"/>
          <w:sz w:val="28"/>
          <w:szCs w:val="28"/>
          <w:lang w:val="kk-KZ"/>
        </w:rPr>
        <w:t>аудандары</w:t>
      </w:r>
      <w:r w:rsidR="00EE6271">
        <w:rPr>
          <w:rFonts w:asciiTheme="majorBidi" w:hAnsiTheme="majorBidi" w:cstheme="majorBidi"/>
          <w:sz w:val="28"/>
          <w:szCs w:val="28"/>
          <w:lang w:val="kk-KZ"/>
        </w:rPr>
        <w:t xml:space="preserve">нан </w:t>
      </w:r>
      <w:r w:rsidR="00371D33">
        <w:rPr>
          <w:rFonts w:asciiTheme="majorBidi" w:hAnsiTheme="majorBidi" w:cstheme="majorBidi"/>
          <w:sz w:val="28"/>
          <w:szCs w:val="28"/>
          <w:lang w:val="kk-KZ"/>
        </w:rPr>
        <w:t xml:space="preserve">барлығы </w:t>
      </w:r>
      <w:r w:rsidR="00EE6271">
        <w:rPr>
          <w:rFonts w:asciiTheme="majorBidi" w:hAnsiTheme="majorBidi" w:cstheme="majorBidi"/>
          <w:sz w:val="28"/>
          <w:szCs w:val="28"/>
          <w:lang w:val="kk-KZ"/>
        </w:rPr>
        <w:t>48 қан сынама</w:t>
      </w:r>
      <w:r w:rsidR="00B46C10">
        <w:rPr>
          <w:rFonts w:asciiTheme="majorBidi" w:hAnsiTheme="majorBidi" w:cstheme="majorBidi"/>
          <w:sz w:val="28"/>
          <w:szCs w:val="28"/>
          <w:lang w:val="kk-KZ"/>
        </w:rPr>
        <w:t>сы</w:t>
      </w:r>
      <w:r w:rsidR="00EE6271">
        <w:rPr>
          <w:rFonts w:asciiTheme="majorBidi" w:hAnsiTheme="majorBidi" w:cstheme="majorBidi"/>
          <w:sz w:val="28"/>
          <w:szCs w:val="28"/>
          <w:lang w:val="kk-KZ"/>
        </w:rPr>
        <w:t xml:space="preserve"> </w:t>
      </w:r>
      <w:r w:rsidR="00B46C10">
        <w:rPr>
          <w:rFonts w:asciiTheme="majorBidi" w:hAnsiTheme="majorBidi" w:cstheme="majorBidi"/>
          <w:sz w:val="28"/>
          <w:szCs w:val="28"/>
          <w:lang w:val="kk-KZ"/>
        </w:rPr>
        <w:t xml:space="preserve">іріктеліп, </w:t>
      </w:r>
      <w:r w:rsidRPr="00B61D16">
        <w:rPr>
          <w:rFonts w:asciiTheme="majorBidi" w:hAnsiTheme="majorBidi" w:cstheme="majorBidi"/>
          <w:sz w:val="28"/>
          <w:szCs w:val="28"/>
          <w:lang w:val="kk-KZ"/>
        </w:rPr>
        <w:t>лейкоциттерден және тұтас  қаннан лейкоз вирусының генетикалық ДНҚ оқшауланды.</w:t>
      </w:r>
      <w:r w:rsidRPr="00B61D16">
        <w:rPr>
          <w:rFonts w:asciiTheme="majorBidi" w:hAnsiTheme="majorBidi" w:cstheme="majorBidi"/>
          <w:color w:val="FF0000"/>
          <w:sz w:val="28"/>
          <w:szCs w:val="28"/>
          <w:lang w:val="kk-KZ"/>
        </w:rPr>
        <w:t xml:space="preserve"> </w:t>
      </w:r>
    </w:p>
    <w:p w14:paraId="21A841E2" w14:textId="6417DE19" w:rsidR="00B61D16" w:rsidRPr="00B61D16" w:rsidRDefault="00B61D16" w:rsidP="00317453">
      <w:pPr>
        <w:spacing w:after="0" w:line="240" w:lineRule="auto"/>
        <w:ind w:right="-2" w:firstLine="709"/>
        <w:jc w:val="both"/>
        <w:rPr>
          <w:rFonts w:asciiTheme="majorBidi" w:hAnsiTheme="majorBidi" w:cstheme="majorBidi"/>
          <w:sz w:val="28"/>
          <w:szCs w:val="28"/>
          <w:lang w:val="kk-KZ"/>
        </w:rPr>
      </w:pPr>
      <w:r w:rsidRPr="00B61D16">
        <w:rPr>
          <w:rFonts w:asciiTheme="majorBidi" w:hAnsiTheme="majorBidi" w:cstheme="majorBidi"/>
          <w:sz w:val="28"/>
          <w:szCs w:val="28"/>
          <w:lang w:val="kk-KZ"/>
        </w:rPr>
        <w:t>Негізінен ДНҚ-ның сапасы мен қол жетімділігінің шектеулер</w:t>
      </w:r>
      <w:r w:rsidR="000160F6">
        <w:rPr>
          <w:rFonts w:asciiTheme="majorBidi" w:hAnsiTheme="majorBidi" w:cstheme="majorBidi"/>
          <w:sz w:val="28"/>
          <w:szCs w:val="28"/>
          <w:lang w:val="kk-KZ"/>
        </w:rPr>
        <w:t>іне байланысты зерттеуге 57</w:t>
      </w:r>
      <w:r w:rsidR="00B46C10">
        <w:rPr>
          <w:rFonts w:asciiTheme="majorBidi" w:hAnsiTheme="majorBidi" w:cstheme="majorBidi"/>
          <w:sz w:val="28"/>
          <w:szCs w:val="28"/>
          <w:lang w:val="kk-KZ"/>
        </w:rPr>
        <w:t>-і</w:t>
      </w:r>
      <w:r w:rsidR="000160F6">
        <w:rPr>
          <w:rFonts w:asciiTheme="majorBidi" w:hAnsiTheme="majorBidi" w:cstheme="majorBidi"/>
          <w:sz w:val="28"/>
          <w:szCs w:val="28"/>
          <w:lang w:val="kk-KZ"/>
        </w:rPr>
        <w:t xml:space="preserve"> қан</w:t>
      </w:r>
      <w:r w:rsidR="00FC0DC6">
        <w:rPr>
          <w:rFonts w:asciiTheme="majorBidi" w:hAnsiTheme="majorBidi" w:cstheme="majorBidi"/>
          <w:sz w:val="28"/>
          <w:szCs w:val="28"/>
          <w:lang w:val="kk-KZ"/>
        </w:rPr>
        <w:t xml:space="preserve"> </w:t>
      </w:r>
      <w:r w:rsidR="000160F6">
        <w:rPr>
          <w:rFonts w:asciiTheme="majorBidi" w:hAnsiTheme="majorBidi" w:cstheme="majorBidi"/>
          <w:sz w:val="28"/>
          <w:szCs w:val="28"/>
          <w:lang w:val="kk-KZ"/>
        </w:rPr>
        <w:t>сынама</w:t>
      </w:r>
      <w:r w:rsidR="00B46C10">
        <w:rPr>
          <w:rFonts w:asciiTheme="majorBidi" w:hAnsiTheme="majorBidi" w:cstheme="majorBidi"/>
          <w:sz w:val="28"/>
          <w:szCs w:val="28"/>
          <w:lang w:val="kk-KZ"/>
        </w:rPr>
        <w:t>дан</w:t>
      </w:r>
      <w:r w:rsidR="000160F6">
        <w:rPr>
          <w:rFonts w:asciiTheme="majorBidi" w:hAnsiTheme="majorBidi" w:cstheme="majorBidi"/>
          <w:sz w:val="28"/>
          <w:szCs w:val="28"/>
          <w:lang w:val="kk-KZ"/>
        </w:rPr>
        <w:t xml:space="preserve"> 48</w:t>
      </w:r>
      <w:r w:rsidR="00FC0DC6">
        <w:rPr>
          <w:rFonts w:asciiTheme="majorBidi" w:hAnsiTheme="majorBidi" w:cstheme="majorBidi"/>
          <w:sz w:val="28"/>
          <w:szCs w:val="28"/>
          <w:lang w:val="kk-KZ"/>
        </w:rPr>
        <w:t>-</w:t>
      </w:r>
      <w:r w:rsidR="007E62C0">
        <w:rPr>
          <w:rFonts w:asciiTheme="majorBidi" w:hAnsiTheme="majorBidi" w:cstheme="majorBidi"/>
          <w:sz w:val="28"/>
          <w:szCs w:val="28"/>
          <w:lang w:val="kk-KZ"/>
        </w:rPr>
        <w:t>і</w:t>
      </w:r>
      <w:r w:rsidRPr="00B61D16">
        <w:rPr>
          <w:rFonts w:asciiTheme="majorBidi" w:hAnsiTheme="majorBidi" w:cstheme="majorBidi"/>
          <w:sz w:val="28"/>
          <w:szCs w:val="28"/>
          <w:lang w:val="kk-KZ"/>
        </w:rPr>
        <w:t xml:space="preserve"> qPCR-мен </w:t>
      </w:r>
      <w:r w:rsidR="000160F6">
        <w:rPr>
          <w:rFonts w:asciiTheme="majorBidi" w:hAnsiTheme="majorBidi" w:cstheme="majorBidi"/>
          <w:sz w:val="28"/>
          <w:szCs w:val="28"/>
          <w:lang w:val="kk-KZ"/>
        </w:rPr>
        <w:t xml:space="preserve">әдісімен </w:t>
      </w:r>
      <w:r w:rsidRPr="00B61D16">
        <w:rPr>
          <w:rFonts w:asciiTheme="majorBidi" w:hAnsiTheme="majorBidi" w:cstheme="majorBidi"/>
          <w:sz w:val="28"/>
          <w:szCs w:val="28"/>
          <w:lang w:val="kk-KZ"/>
        </w:rPr>
        <w:t xml:space="preserve">тексерілді. Барлық жеті ш/қ бөлінген 29 </w:t>
      </w:r>
      <w:r w:rsidR="00371D33">
        <w:rPr>
          <w:rFonts w:asciiTheme="majorBidi" w:hAnsiTheme="majorBidi" w:cstheme="majorBidi"/>
          <w:sz w:val="28"/>
          <w:szCs w:val="28"/>
          <w:lang w:val="kk-KZ"/>
        </w:rPr>
        <w:t xml:space="preserve">МІҚ </w:t>
      </w:r>
      <w:r w:rsidRPr="00B61D16">
        <w:rPr>
          <w:rFonts w:asciiTheme="majorBidi" w:hAnsiTheme="majorBidi" w:cstheme="majorBidi"/>
          <w:sz w:val="28"/>
          <w:szCs w:val="28"/>
          <w:lang w:val="kk-KZ"/>
        </w:rPr>
        <w:t>малдың ДНҚ үлгілері BLV провирустық ДНҚ анықталды. Сонымен еnv-gp51 аймағына бағытталған qPCR көмегімен зерттелген МІҚ ЛВ анықтау нәтижелері және ге</w:t>
      </w:r>
      <w:r w:rsidR="00371D33">
        <w:rPr>
          <w:rFonts w:asciiTheme="majorBidi" w:hAnsiTheme="majorBidi" w:cstheme="majorBidi"/>
          <w:sz w:val="28"/>
          <w:szCs w:val="28"/>
          <w:lang w:val="kk-KZ"/>
        </w:rPr>
        <w:t xml:space="preserve">нотиптер тізбегінің реттілігі </w:t>
      </w:r>
      <w:r w:rsidR="00AA1AE3">
        <w:rPr>
          <w:rFonts w:asciiTheme="majorBidi" w:hAnsiTheme="majorBidi" w:cstheme="majorBidi"/>
          <w:sz w:val="28"/>
          <w:szCs w:val="28"/>
          <w:lang w:val="kk-KZ"/>
        </w:rPr>
        <w:t>7</w:t>
      </w:r>
      <w:r w:rsidR="008B4D7E">
        <w:rPr>
          <w:rFonts w:asciiTheme="majorBidi" w:hAnsiTheme="majorBidi" w:cstheme="majorBidi"/>
          <w:sz w:val="28"/>
          <w:szCs w:val="28"/>
          <w:lang w:val="kk-KZ"/>
        </w:rPr>
        <w:t>-</w:t>
      </w:r>
      <w:r w:rsidR="00371D33">
        <w:rPr>
          <w:rFonts w:asciiTheme="majorBidi" w:hAnsiTheme="majorBidi" w:cstheme="majorBidi"/>
          <w:sz w:val="28"/>
          <w:szCs w:val="28"/>
          <w:lang w:val="kk-KZ"/>
        </w:rPr>
        <w:t>к</w:t>
      </w:r>
      <w:r w:rsidRPr="00B61D16">
        <w:rPr>
          <w:rFonts w:asciiTheme="majorBidi" w:hAnsiTheme="majorBidi" w:cstheme="majorBidi"/>
          <w:sz w:val="28"/>
          <w:szCs w:val="28"/>
          <w:lang w:val="kk-KZ"/>
        </w:rPr>
        <w:t>есте</w:t>
      </w:r>
      <w:r w:rsidR="008B4D7E">
        <w:rPr>
          <w:rFonts w:asciiTheme="majorBidi" w:hAnsiTheme="majorBidi" w:cstheme="majorBidi"/>
          <w:sz w:val="28"/>
          <w:szCs w:val="28"/>
          <w:lang w:val="kk-KZ"/>
        </w:rPr>
        <w:t>де</w:t>
      </w:r>
      <w:r w:rsidR="00371D33">
        <w:rPr>
          <w:rFonts w:asciiTheme="majorBidi" w:hAnsiTheme="majorBidi" w:cstheme="majorBidi"/>
          <w:sz w:val="28"/>
          <w:szCs w:val="28"/>
          <w:lang w:val="kk-KZ"/>
        </w:rPr>
        <w:t xml:space="preserve"> к</w:t>
      </w:r>
      <w:r w:rsidRPr="00B61D16">
        <w:rPr>
          <w:rFonts w:asciiTheme="majorBidi" w:hAnsiTheme="majorBidi" w:cstheme="majorBidi"/>
          <w:sz w:val="28"/>
          <w:szCs w:val="28"/>
          <w:lang w:val="kk-KZ"/>
        </w:rPr>
        <w:t>өрсетілген.</w:t>
      </w:r>
    </w:p>
    <w:p w14:paraId="4EF451F1" w14:textId="77777777" w:rsidR="00B61D16" w:rsidRPr="00B61D16" w:rsidRDefault="00B61D16" w:rsidP="00317453">
      <w:pPr>
        <w:spacing w:after="0" w:line="240" w:lineRule="auto"/>
        <w:ind w:right="-2" w:firstLine="709"/>
        <w:jc w:val="both"/>
        <w:rPr>
          <w:rFonts w:asciiTheme="majorBidi" w:hAnsiTheme="majorBidi" w:cstheme="majorBidi"/>
          <w:color w:val="FF0000"/>
          <w:sz w:val="28"/>
          <w:szCs w:val="28"/>
          <w:lang w:val="kk-KZ"/>
        </w:rPr>
        <w:sectPr w:rsidR="00B61D16" w:rsidRPr="00B61D16" w:rsidSect="00317453">
          <w:pgSz w:w="11906" w:h="16838"/>
          <w:pgMar w:top="1134" w:right="567" w:bottom="1134" w:left="1701" w:header="709" w:footer="709" w:gutter="0"/>
          <w:cols w:space="708"/>
          <w:docGrid w:linePitch="360"/>
        </w:sectPr>
      </w:pPr>
    </w:p>
    <w:p w14:paraId="0DF87866" w14:textId="07C81FD7" w:rsidR="00B61D16" w:rsidRPr="00B61D16" w:rsidRDefault="003723B6" w:rsidP="00C76180">
      <w:p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Ке</w:t>
      </w:r>
      <w:r w:rsidR="00035078">
        <w:rPr>
          <w:rFonts w:asciiTheme="majorBidi" w:hAnsiTheme="majorBidi" w:cstheme="majorBidi"/>
          <w:sz w:val="28"/>
          <w:szCs w:val="28"/>
          <w:lang w:val="kk-KZ"/>
        </w:rPr>
        <w:t xml:space="preserve">сте 7 </w:t>
      </w:r>
      <w:r w:rsidR="006E03D6">
        <w:rPr>
          <w:rFonts w:asciiTheme="majorBidi" w:hAnsiTheme="majorBidi" w:cstheme="majorBidi"/>
          <w:sz w:val="28"/>
          <w:szCs w:val="28"/>
          <w:lang w:val="kk-KZ"/>
        </w:rPr>
        <w:t>–</w:t>
      </w:r>
      <w:r w:rsidR="00B61D16" w:rsidRPr="00B61D16">
        <w:rPr>
          <w:rFonts w:asciiTheme="majorBidi" w:hAnsiTheme="majorBidi" w:cstheme="majorBidi"/>
          <w:sz w:val="28"/>
          <w:szCs w:val="28"/>
          <w:lang w:val="kk-KZ"/>
        </w:rPr>
        <w:t xml:space="preserve"> Env-gp51 айм</w:t>
      </w:r>
      <w:r w:rsidR="00D711B7">
        <w:rPr>
          <w:rFonts w:asciiTheme="majorBidi" w:hAnsiTheme="majorBidi" w:cstheme="majorBidi"/>
          <w:sz w:val="28"/>
          <w:szCs w:val="28"/>
          <w:lang w:val="kk-KZ"/>
        </w:rPr>
        <w:t>ағына бағытталған qPCR әдісімен</w:t>
      </w:r>
      <w:r w:rsidR="00B61D16" w:rsidRPr="00B61D16">
        <w:rPr>
          <w:rFonts w:asciiTheme="majorBidi" w:hAnsiTheme="majorBidi" w:cstheme="majorBidi"/>
          <w:sz w:val="28"/>
          <w:szCs w:val="28"/>
          <w:lang w:val="kk-KZ"/>
        </w:rPr>
        <w:t xml:space="preserve"> зерттелген ЛВ анықтау нәтижелері және</w:t>
      </w:r>
      <w:r w:rsidR="00D711B7">
        <w:rPr>
          <w:rFonts w:asciiTheme="majorBidi" w:hAnsiTheme="majorBidi" w:cstheme="majorBidi"/>
          <w:sz w:val="28"/>
          <w:szCs w:val="28"/>
          <w:lang w:val="kk-KZ"/>
        </w:rPr>
        <w:t xml:space="preserve"> генотипі</w:t>
      </w:r>
      <w:r w:rsidR="00B61D16" w:rsidRPr="00B61D16">
        <w:rPr>
          <w:rFonts w:asciiTheme="majorBidi" w:hAnsiTheme="majorBidi" w:cstheme="majorBidi"/>
          <w:sz w:val="28"/>
          <w:szCs w:val="28"/>
          <w:lang w:val="kk-KZ"/>
        </w:rPr>
        <w:t>.</w:t>
      </w:r>
    </w:p>
    <w:p w14:paraId="4394ED72" w14:textId="77777777" w:rsidR="00265149" w:rsidRPr="00C76180" w:rsidRDefault="00265149" w:rsidP="00611635">
      <w:pPr>
        <w:spacing w:after="0" w:line="240" w:lineRule="auto"/>
        <w:ind w:firstLine="709"/>
        <w:jc w:val="both"/>
        <w:rPr>
          <w:rFonts w:asciiTheme="majorBidi" w:hAnsiTheme="majorBidi" w:cstheme="majorBidi"/>
          <w:sz w:val="16"/>
          <w:szCs w:val="16"/>
          <w:lang w:val="kk-KZ"/>
        </w:rPr>
      </w:pPr>
    </w:p>
    <w:tbl>
      <w:tblPr>
        <w:tblStyle w:val="9"/>
        <w:tblW w:w="14596" w:type="dxa"/>
        <w:tblInd w:w="108" w:type="dxa"/>
        <w:tblLayout w:type="fixed"/>
        <w:tblLook w:val="04A0" w:firstRow="1" w:lastRow="0" w:firstColumn="1" w:lastColumn="0" w:noHBand="0" w:noVBand="1"/>
      </w:tblPr>
      <w:tblGrid>
        <w:gridCol w:w="1696"/>
        <w:gridCol w:w="1276"/>
        <w:gridCol w:w="1843"/>
        <w:gridCol w:w="1559"/>
        <w:gridCol w:w="1843"/>
        <w:gridCol w:w="1559"/>
        <w:gridCol w:w="1843"/>
        <w:gridCol w:w="1559"/>
        <w:gridCol w:w="1418"/>
      </w:tblGrid>
      <w:tr w:rsidR="00664272" w:rsidRPr="00664272" w14:paraId="402D94D5" w14:textId="77777777" w:rsidTr="00C76180">
        <w:tc>
          <w:tcPr>
            <w:tcW w:w="1696" w:type="dxa"/>
            <w:vAlign w:val="center"/>
          </w:tcPr>
          <w:p w14:paraId="4B3C8FCF" w14:textId="77777777" w:rsidR="00664272" w:rsidRPr="00317453" w:rsidRDefault="00664272" w:rsidP="00C76180">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Облыстар</w:t>
            </w:r>
          </w:p>
        </w:tc>
        <w:tc>
          <w:tcPr>
            <w:tcW w:w="1276" w:type="dxa"/>
            <w:vAlign w:val="center"/>
          </w:tcPr>
          <w:p w14:paraId="6D65D841" w14:textId="77777777" w:rsidR="00664272" w:rsidRPr="00317453" w:rsidRDefault="00664272" w:rsidP="00C76180">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Ауданы</w:t>
            </w:r>
          </w:p>
        </w:tc>
        <w:tc>
          <w:tcPr>
            <w:tcW w:w="1843" w:type="dxa"/>
            <w:vAlign w:val="center"/>
          </w:tcPr>
          <w:p w14:paraId="77263091" w14:textId="77777777" w:rsidR="00664272" w:rsidRPr="00317453" w:rsidRDefault="00664272" w:rsidP="00C76180">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Тұқымы</w:t>
            </w:r>
          </w:p>
        </w:tc>
        <w:tc>
          <w:tcPr>
            <w:tcW w:w="1559" w:type="dxa"/>
            <w:vAlign w:val="center"/>
          </w:tcPr>
          <w:p w14:paraId="0F222DBB" w14:textId="77777777" w:rsidR="00664272" w:rsidRPr="00317453" w:rsidRDefault="00664272" w:rsidP="00C76180">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Жасы</w:t>
            </w:r>
          </w:p>
        </w:tc>
        <w:tc>
          <w:tcPr>
            <w:tcW w:w="1843" w:type="dxa"/>
            <w:vAlign w:val="center"/>
          </w:tcPr>
          <w:p w14:paraId="2D410692" w14:textId="77777777" w:rsidR="00664272" w:rsidRPr="00317453" w:rsidRDefault="00664272" w:rsidP="00C76180">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Оң нәтиже/</w:t>
            </w:r>
          </w:p>
          <w:p w14:paraId="32A5EC40" w14:textId="77777777" w:rsidR="00664272" w:rsidRPr="00317453" w:rsidRDefault="00664272" w:rsidP="00C76180">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Серологиямен</w:t>
            </w:r>
          </w:p>
          <w:p w14:paraId="22652B98" w14:textId="77777777" w:rsidR="00664272" w:rsidRPr="00317453" w:rsidRDefault="00664272" w:rsidP="00C76180">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зерттелген мал басы</w:t>
            </w:r>
          </w:p>
        </w:tc>
        <w:tc>
          <w:tcPr>
            <w:tcW w:w="1559" w:type="dxa"/>
            <w:vAlign w:val="center"/>
          </w:tcPr>
          <w:p w14:paraId="1E461F9E" w14:textId="77777777" w:rsidR="00664272" w:rsidRPr="00317453" w:rsidRDefault="00664272" w:rsidP="00C76180">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qPCR-мен</w:t>
            </w:r>
          </w:p>
          <w:p w14:paraId="0337A920" w14:textId="77777777" w:rsidR="00664272" w:rsidRPr="00317453" w:rsidRDefault="00664272" w:rsidP="00C76180">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оң нәтиже</w:t>
            </w:r>
          </w:p>
        </w:tc>
        <w:tc>
          <w:tcPr>
            <w:tcW w:w="1843" w:type="dxa"/>
            <w:vAlign w:val="center"/>
          </w:tcPr>
          <w:p w14:paraId="095FD0FF" w14:textId="77777777" w:rsidR="00664272" w:rsidRPr="00317453" w:rsidRDefault="00664272" w:rsidP="00C76180">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 xml:space="preserve">Провирус көшірмелерінің саны, </w:t>
            </w:r>
            <w:r w:rsidRPr="00317453">
              <w:rPr>
                <w:rFonts w:ascii="Times New Roman" w:hAnsi="Times New Roman" w:cs="Times New Roman"/>
                <w:bCs/>
                <w:sz w:val="24"/>
                <w:szCs w:val="24"/>
                <w:lang w:val="kk-KZ"/>
              </w:rPr>
              <w:t>10</w:t>
            </w:r>
            <w:r w:rsidRPr="00317453">
              <w:rPr>
                <w:rFonts w:ascii="Times New Roman" w:hAnsi="Times New Roman" w:cs="Times New Roman"/>
                <w:bCs/>
                <w:sz w:val="24"/>
                <w:szCs w:val="24"/>
                <w:vertAlign w:val="superscript"/>
                <w:lang w:val="kk-KZ"/>
              </w:rPr>
              <w:t>3</w:t>
            </w:r>
            <w:r w:rsidRPr="00317453">
              <w:rPr>
                <w:rFonts w:ascii="Times New Roman" w:hAnsi="Times New Roman" w:cs="Times New Roman"/>
                <w:sz w:val="24"/>
                <w:szCs w:val="24"/>
                <w:lang w:val="kk-KZ"/>
              </w:rPr>
              <w:t xml:space="preserve"> ұяшыққа</w:t>
            </w:r>
          </w:p>
          <w:p w14:paraId="3BE18C19" w14:textId="77777777" w:rsidR="00664272" w:rsidRPr="00317453" w:rsidRDefault="00664272" w:rsidP="00C76180">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(орташа мәні)</w:t>
            </w:r>
          </w:p>
        </w:tc>
        <w:tc>
          <w:tcPr>
            <w:tcW w:w="1559" w:type="dxa"/>
            <w:vAlign w:val="center"/>
          </w:tcPr>
          <w:p w14:paraId="56C87429" w14:textId="77777777" w:rsidR="00664272" w:rsidRPr="00317453" w:rsidRDefault="00664272" w:rsidP="00C76180">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Генотиптер тізбегінің саны</w:t>
            </w:r>
          </w:p>
          <w:p w14:paraId="73149213" w14:textId="2C3F6D29" w:rsidR="00664272" w:rsidRPr="00317453" w:rsidRDefault="006E03D6" w:rsidP="006E03D6">
            <w:pPr>
              <w:ind w:firstLine="34"/>
              <w:jc w:val="center"/>
              <w:rPr>
                <w:rFonts w:ascii="Times New Roman" w:hAnsi="Times New Roman" w:cs="Times New Roman"/>
                <w:sz w:val="24"/>
                <w:szCs w:val="24"/>
                <w:lang w:val="kk-KZ"/>
              </w:rPr>
            </w:pPr>
            <w:r>
              <w:rPr>
                <w:rFonts w:ascii="Times New Roman" w:hAnsi="Times New Roman" w:cs="Times New Roman"/>
                <w:sz w:val="24"/>
                <w:szCs w:val="24"/>
                <w:lang w:val="kk-KZ"/>
              </w:rPr>
              <w:t>903 ж. н.</w:t>
            </w:r>
          </w:p>
        </w:tc>
        <w:tc>
          <w:tcPr>
            <w:tcW w:w="1418" w:type="dxa"/>
            <w:vAlign w:val="center"/>
          </w:tcPr>
          <w:p w14:paraId="7734D072" w14:textId="77777777" w:rsidR="00664272" w:rsidRPr="00317453" w:rsidRDefault="00664272" w:rsidP="00C76180">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Генотипі</w:t>
            </w:r>
          </w:p>
        </w:tc>
      </w:tr>
      <w:tr w:rsidR="00664272" w:rsidRPr="00664272" w14:paraId="40D7B1E7" w14:textId="77777777" w:rsidTr="006E03D6">
        <w:tc>
          <w:tcPr>
            <w:tcW w:w="1696" w:type="dxa"/>
            <w:vMerge w:val="restart"/>
            <w:vAlign w:val="center"/>
          </w:tcPr>
          <w:p w14:paraId="2FB38D1E" w14:textId="77777777" w:rsidR="00664272" w:rsidRPr="00317453" w:rsidRDefault="00664272" w:rsidP="006E03D6">
            <w:pPr>
              <w:ind w:firstLine="34"/>
              <w:rPr>
                <w:rFonts w:ascii="Times New Roman" w:eastAsia="Calibri" w:hAnsi="Times New Roman" w:cs="Times New Roman"/>
                <w:sz w:val="24"/>
                <w:szCs w:val="24"/>
                <w:lang w:val="kk-KZ"/>
              </w:rPr>
            </w:pPr>
            <w:r w:rsidRPr="00317453">
              <w:rPr>
                <w:rFonts w:ascii="Times New Roman" w:eastAsia="Calibri" w:hAnsi="Times New Roman" w:cs="Times New Roman"/>
                <w:sz w:val="24"/>
                <w:szCs w:val="24"/>
                <w:lang w:val="kk-KZ"/>
              </w:rPr>
              <w:t>Алматы</w:t>
            </w:r>
          </w:p>
          <w:p w14:paraId="1639744B" w14:textId="77777777" w:rsidR="00664272" w:rsidRPr="00317453" w:rsidRDefault="00664272" w:rsidP="006E03D6">
            <w:pPr>
              <w:ind w:firstLine="34"/>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облысы</w:t>
            </w:r>
          </w:p>
        </w:tc>
        <w:tc>
          <w:tcPr>
            <w:tcW w:w="1276" w:type="dxa"/>
            <w:tcBorders>
              <w:top w:val="single" w:sz="4" w:space="0" w:color="auto"/>
              <w:left w:val="nil"/>
              <w:bottom w:val="single" w:sz="4" w:space="0" w:color="auto"/>
              <w:right w:val="nil"/>
            </w:tcBorders>
            <w:vAlign w:val="center"/>
          </w:tcPr>
          <w:p w14:paraId="352F2428" w14:textId="77777777" w:rsidR="00664272" w:rsidRPr="00317453" w:rsidRDefault="00664272" w:rsidP="006E03D6">
            <w:pPr>
              <w:ind w:firstLine="34"/>
              <w:rPr>
                <w:rFonts w:ascii="Times New Roman" w:hAnsi="Times New Roman" w:cs="Times New Roman"/>
                <w:sz w:val="24"/>
                <w:szCs w:val="24"/>
                <w:lang w:val="kk-KZ"/>
              </w:rPr>
            </w:pPr>
            <w:r w:rsidRPr="00317453">
              <w:rPr>
                <w:rFonts w:ascii="Times New Roman" w:eastAsia="Times New Roman" w:hAnsi="Times New Roman" w:cs="Times New Roman"/>
                <w:snapToGrid w:val="0"/>
                <w:sz w:val="24"/>
                <w:szCs w:val="24"/>
                <w:lang w:val="kk-KZ" w:eastAsia="de-DE" w:bidi="en-US"/>
              </w:rPr>
              <w:t>Ескелді</w:t>
            </w:r>
          </w:p>
        </w:tc>
        <w:tc>
          <w:tcPr>
            <w:tcW w:w="1843" w:type="dxa"/>
            <w:vAlign w:val="center"/>
          </w:tcPr>
          <w:p w14:paraId="6C8AF43C" w14:textId="77777777" w:rsidR="00664272" w:rsidRPr="00317453" w:rsidRDefault="00664272" w:rsidP="006E03D6">
            <w:pPr>
              <w:ind w:firstLine="34"/>
              <w:rPr>
                <w:rFonts w:ascii="Times New Roman" w:hAnsi="Times New Roman" w:cs="Times New Roman"/>
                <w:sz w:val="24"/>
                <w:szCs w:val="24"/>
                <w:lang w:val="kk-KZ"/>
              </w:rPr>
            </w:pPr>
            <w:r w:rsidRPr="00317453">
              <w:rPr>
                <w:rFonts w:ascii="Times New Roman" w:hAnsi="Times New Roman" w:cs="Times New Roman"/>
                <w:sz w:val="24"/>
                <w:szCs w:val="24"/>
                <w:lang w:val="kk-KZ"/>
              </w:rPr>
              <w:t>Жергілікті,</w:t>
            </w:r>
          </w:p>
          <w:p w14:paraId="29C89C9B" w14:textId="77777777" w:rsidR="00664272" w:rsidRPr="00317453" w:rsidRDefault="00664272" w:rsidP="006E03D6">
            <w:pPr>
              <w:ind w:firstLine="34"/>
              <w:rPr>
                <w:rFonts w:ascii="Times New Roman" w:hAnsi="Times New Roman" w:cs="Times New Roman"/>
                <w:sz w:val="24"/>
                <w:szCs w:val="24"/>
                <w:lang w:val="kk-KZ"/>
              </w:rPr>
            </w:pPr>
            <w:r w:rsidRPr="00317453">
              <w:rPr>
                <w:rFonts w:ascii="Times New Roman" w:hAnsi="Times New Roman" w:cs="Times New Roman"/>
                <w:sz w:val="24"/>
                <w:szCs w:val="24"/>
                <w:lang w:val="kk-KZ"/>
              </w:rPr>
              <w:t>Тұқымға жатпайды</w:t>
            </w:r>
          </w:p>
        </w:tc>
        <w:tc>
          <w:tcPr>
            <w:tcW w:w="1559" w:type="dxa"/>
            <w:vAlign w:val="center"/>
          </w:tcPr>
          <w:p w14:paraId="102CB510"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6,0-7,4</w:t>
            </w:r>
          </w:p>
        </w:tc>
        <w:tc>
          <w:tcPr>
            <w:tcW w:w="1843" w:type="dxa"/>
            <w:vAlign w:val="center"/>
          </w:tcPr>
          <w:p w14:paraId="1E2AD69F"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2/40</w:t>
            </w:r>
          </w:p>
          <w:p w14:paraId="6C7840E4"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(5,0)</w:t>
            </w:r>
          </w:p>
        </w:tc>
        <w:tc>
          <w:tcPr>
            <w:tcW w:w="1559" w:type="dxa"/>
            <w:vAlign w:val="center"/>
          </w:tcPr>
          <w:p w14:paraId="5C5E4E55"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0/2</w:t>
            </w:r>
          </w:p>
        </w:tc>
        <w:tc>
          <w:tcPr>
            <w:tcW w:w="1843" w:type="dxa"/>
            <w:vAlign w:val="center"/>
          </w:tcPr>
          <w:p w14:paraId="28EFF51D"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0</w:t>
            </w:r>
          </w:p>
        </w:tc>
        <w:tc>
          <w:tcPr>
            <w:tcW w:w="1559" w:type="dxa"/>
            <w:vAlign w:val="center"/>
          </w:tcPr>
          <w:p w14:paraId="189B1209"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0</w:t>
            </w:r>
          </w:p>
        </w:tc>
        <w:tc>
          <w:tcPr>
            <w:tcW w:w="1418" w:type="dxa"/>
            <w:vAlign w:val="center"/>
          </w:tcPr>
          <w:p w14:paraId="100F951A"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0</w:t>
            </w:r>
          </w:p>
        </w:tc>
      </w:tr>
      <w:tr w:rsidR="00664272" w:rsidRPr="00664272" w14:paraId="7E476DBC" w14:textId="77777777" w:rsidTr="006E03D6">
        <w:tc>
          <w:tcPr>
            <w:tcW w:w="1696" w:type="dxa"/>
            <w:vMerge/>
            <w:vAlign w:val="center"/>
          </w:tcPr>
          <w:p w14:paraId="2DD0D23F" w14:textId="77777777" w:rsidR="00664272" w:rsidRPr="00317453" w:rsidRDefault="00664272" w:rsidP="006E03D6">
            <w:pPr>
              <w:ind w:firstLine="34"/>
              <w:rPr>
                <w:rFonts w:ascii="Times New Roman" w:hAnsi="Times New Roman" w:cs="Times New Roman"/>
                <w:sz w:val="24"/>
                <w:szCs w:val="24"/>
                <w:lang w:val="kk-KZ"/>
              </w:rPr>
            </w:pPr>
          </w:p>
        </w:tc>
        <w:tc>
          <w:tcPr>
            <w:tcW w:w="1276" w:type="dxa"/>
            <w:tcBorders>
              <w:top w:val="single" w:sz="4" w:space="0" w:color="auto"/>
              <w:left w:val="nil"/>
              <w:bottom w:val="single" w:sz="4" w:space="0" w:color="auto"/>
              <w:right w:val="nil"/>
            </w:tcBorders>
            <w:vAlign w:val="center"/>
          </w:tcPr>
          <w:p w14:paraId="3F1E80DF" w14:textId="77777777" w:rsidR="00664272" w:rsidRPr="00317453" w:rsidRDefault="00664272" w:rsidP="006E03D6">
            <w:pPr>
              <w:ind w:firstLine="34"/>
              <w:rPr>
                <w:rFonts w:ascii="Times New Roman" w:hAnsi="Times New Roman" w:cs="Times New Roman"/>
                <w:sz w:val="24"/>
                <w:szCs w:val="24"/>
                <w:lang w:val="kk-KZ"/>
              </w:rPr>
            </w:pPr>
            <w:r w:rsidRPr="00317453">
              <w:rPr>
                <w:rFonts w:ascii="Times New Roman" w:eastAsia="Times New Roman" w:hAnsi="Times New Roman" w:cs="Times New Roman"/>
                <w:snapToGrid w:val="0"/>
                <w:sz w:val="24"/>
                <w:szCs w:val="24"/>
                <w:lang w:val="kk-KZ" w:eastAsia="de-DE" w:bidi="en-US"/>
              </w:rPr>
              <w:t>Жамбыл</w:t>
            </w:r>
          </w:p>
        </w:tc>
        <w:tc>
          <w:tcPr>
            <w:tcW w:w="1843" w:type="dxa"/>
            <w:vAlign w:val="center"/>
          </w:tcPr>
          <w:p w14:paraId="1042B784" w14:textId="77777777" w:rsidR="00664272" w:rsidRPr="00317453" w:rsidRDefault="00664272" w:rsidP="006E03D6">
            <w:pPr>
              <w:ind w:firstLine="34"/>
              <w:rPr>
                <w:rFonts w:ascii="Times New Roman" w:hAnsi="Times New Roman" w:cs="Times New Roman"/>
                <w:sz w:val="24"/>
                <w:szCs w:val="24"/>
                <w:lang w:val="kk-KZ"/>
              </w:rPr>
            </w:pPr>
            <w:r w:rsidRPr="00317453">
              <w:rPr>
                <w:rFonts w:ascii="Times New Roman" w:hAnsi="Times New Roman" w:cs="Times New Roman"/>
                <w:sz w:val="24"/>
                <w:szCs w:val="24"/>
                <w:lang w:val="kk-KZ"/>
              </w:rPr>
              <w:t>Санта Гертруд</w:t>
            </w:r>
          </w:p>
        </w:tc>
        <w:tc>
          <w:tcPr>
            <w:tcW w:w="1559" w:type="dxa"/>
            <w:vAlign w:val="center"/>
          </w:tcPr>
          <w:p w14:paraId="6A8707E3"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4,0-6,0</w:t>
            </w:r>
          </w:p>
        </w:tc>
        <w:tc>
          <w:tcPr>
            <w:tcW w:w="1843" w:type="dxa"/>
            <w:vAlign w:val="center"/>
          </w:tcPr>
          <w:p w14:paraId="59466D80"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28/50</w:t>
            </w:r>
          </w:p>
          <w:p w14:paraId="7DE39FC3"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(56,0)</w:t>
            </w:r>
          </w:p>
        </w:tc>
        <w:tc>
          <w:tcPr>
            <w:tcW w:w="1559" w:type="dxa"/>
            <w:vAlign w:val="center"/>
          </w:tcPr>
          <w:p w14:paraId="2074FAFF"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10/23</w:t>
            </w:r>
          </w:p>
        </w:tc>
        <w:tc>
          <w:tcPr>
            <w:tcW w:w="1843" w:type="dxa"/>
            <w:vAlign w:val="center"/>
          </w:tcPr>
          <w:p w14:paraId="42CDC58E" w14:textId="77777777" w:rsidR="00664272" w:rsidRPr="00317453" w:rsidRDefault="00664272" w:rsidP="006E03D6">
            <w:pPr>
              <w:ind w:left="-243" w:firstLine="34"/>
              <w:jc w:val="center"/>
              <w:rPr>
                <w:rFonts w:ascii="Times New Roman" w:eastAsia="Calibri" w:hAnsi="Times New Roman" w:cs="Times New Roman"/>
                <w:sz w:val="24"/>
                <w:szCs w:val="24"/>
                <w:lang w:val="kk-KZ"/>
              </w:rPr>
            </w:pPr>
            <w:r w:rsidRPr="00317453">
              <w:rPr>
                <w:rFonts w:ascii="Times New Roman" w:eastAsia="Calibri" w:hAnsi="Times New Roman" w:cs="Times New Roman"/>
                <w:sz w:val="24"/>
                <w:szCs w:val="24"/>
                <w:lang w:val="kk-KZ"/>
              </w:rPr>
              <w:t>1,0-481,9</w:t>
            </w:r>
          </w:p>
          <w:p w14:paraId="6B20A5E9"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(182,7)</w:t>
            </w:r>
          </w:p>
        </w:tc>
        <w:tc>
          <w:tcPr>
            <w:tcW w:w="1559" w:type="dxa"/>
            <w:vAlign w:val="center"/>
          </w:tcPr>
          <w:p w14:paraId="5E89C6DE"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3</w:t>
            </w:r>
          </w:p>
        </w:tc>
        <w:tc>
          <w:tcPr>
            <w:tcW w:w="1418" w:type="dxa"/>
            <w:vAlign w:val="center"/>
          </w:tcPr>
          <w:p w14:paraId="669F09CA"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en-US"/>
              </w:rPr>
              <w:t xml:space="preserve">G4 </w:t>
            </w:r>
            <w:r w:rsidRPr="00317453">
              <w:rPr>
                <w:rFonts w:ascii="Times New Roman" w:eastAsia="Calibri" w:hAnsi="Times New Roman" w:cs="Times New Roman"/>
                <w:sz w:val="24"/>
                <w:szCs w:val="24"/>
                <w:lang w:val="kk-KZ"/>
              </w:rPr>
              <w:t>(3)</w:t>
            </w:r>
          </w:p>
        </w:tc>
      </w:tr>
      <w:tr w:rsidR="00664272" w:rsidRPr="00664272" w14:paraId="5DABEECD" w14:textId="77777777" w:rsidTr="006E03D6">
        <w:tc>
          <w:tcPr>
            <w:tcW w:w="1696" w:type="dxa"/>
            <w:vMerge/>
            <w:vAlign w:val="center"/>
          </w:tcPr>
          <w:p w14:paraId="1549BFF5" w14:textId="77777777" w:rsidR="00664272" w:rsidRPr="00317453" w:rsidRDefault="00664272" w:rsidP="006E03D6">
            <w:pPr>
              <w:ind w:firstLine="34"/>
              <w:rPr>
                <w:rFonts w:ascii="Times New Roman" w:hAnsi="Times New Roman" w:cs="Times New Roman"/>
                <w:sz w:val="24"/>
                <w:szCs w:val="24"/>
                <w:lang w:val="kk-KZ"/>
              </w:rPr>
            </w:pPr>
          </w:p>
        </w:tc>
        <w:tc>
          <w:tcPr>
            <w:tcW w:w="1276" w:type="dxa"/>
            <w:tcBorders>
              <w:top w:val="single" w:sz="4" w:space="0" w:color="auto"/>
              <w:left w:val="nil"/>
              <w:bottom w:val="single" w:sz="4" w:space="0" w:color="auto"/>
              <w:right w:val="nil"/>
            </w:tcBorders>
            <w:vAlign w:val="center"/>
          </w:tcPr>
          <w:p w14:paraId="4955DAD1" w14:textId="77777777" w:rsidR="00664272" w:rsidRPr="00317453" w:rsidRDefault="00664272" w:rsidP="006E03D6">
            <w:pPr>
              <w:ind w:firstLine="34"/>
              <w:rPr>
                <w:rFonts w:ascii="Times New Roman" w:hAnsi="Times New Roman" w:cs="Times New Roman"/>
                <w:sz w:val="24"/>
                <w:szCs w:val="24"/>
                <w:lang w:val="kk-KZ"/>
              </w:rPr>
            </w:pPr>
            <w:r w:rsidRPr="00317453">
              <w:rPr>
                <w:rFonts w:ascii="Times New Roman" w:eastAsia="Times New Roman" w:hAnsi="Times New Roman" w:cs="Times New Roman"/>
                <w:snapToGrid w:val="0"/>
                <w:sz w:val="24"/>
                <w:szCs w:val="24"/>
                <w:lang w:val="kk-KZ" w:eastAsia="de-DE" w:bidi="en-US"/>
              </w:rPr>
              <w:t>Талғар</w:t>
            </w:r>
          </w:p>
        </w:tc>
        <w:tc>
          <w:tcPr>
            <w:tcW w:w="1843" w:type="dxa"/>
            <w:vAlign w:val="center"/>
          </w:tcPr>
          <w:p w14:paraId="7DB86255" w14:textId="77777777" w:rsidR="00664272" w:rsidRPr="00317453" w:rsidRDefault="00664272" w:rsidP="006E03D6">
            <w:pPr>
              <w:ind w:firstLine="34"/>
              <w:rPr>
                <w:rFonts w:ascii="Times New Roman" w:hAnsi="Times New Roman" w:cs="Times New Roman"/>
                <w:sz w:val="24"/>
                <w:szCs w:val="24"/>
                <w:lang w:val="kk-KZ"/>
              </w:rPr>
            </w:pPr>
            <w:r w:rsidRPr="00317453">
              <w:rPr>
                <w:rFonts w:ascii="Times New Roman" w:hAnsi="Times New Roman" w:cs="Times New Roman"/>
                <w:sz w:val="24"/>
                <w:szCs w:val="24"/>
                <w:lang w:val="kk-KZ"/>
              </w:rPr>
              <w:t>қара-ала/ голштейн</w:t>
            </w:r>
          </w:p>
        </w:tc>
        <w:tc>
          <w:tcPr>
            <w:tcW w:w="1559" w:type="dxa"/>
            <w:vAlign w:val="center"/>
          </w:tcPr>
          <w:p w14:paraId="25A151FD"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4,0</w:t>
            </w:r>
          </w:p>
        </w:tc>
        <w:tc>
          <w:tcPr>
            <w:tcW w:w="1843" w:type="dxa"/>
            <w:vAlign w:val="center"/>
          </w:tcPr>
          <w:p w14:paraId="38D31B2C"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5/30</w:t>
            </w:r>
          </w:p>
          <w:p w14:paraId="15C62CAC"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(16,7)</w:t>
            </w:r>
          </w:p>
        </w:tc>
        <w:tc>
          <w:tcPr>
            <w:tcW w:w="1559" w:type="dxa"/>
            <w:vAlign w:val="center"/>
          </w:tcPr>
          <w:p w14:paraId="6EAC731C"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2/3</w:t>
            </w:r>
          </w:p>
        </w:tc>
        <w:tc>
          <w:tcPr>
            <w:tcW w:w="1843" w:type="dxa"/>
            <w:vAlign w:val="center"/>
          </w:tcPr>
          <w:p w14:paraId="68C8F4F4" w14:textId="77777777" w:rsidR="00664272" w:rsidRPr="00317453" w:rsidRDefault="00664272" w:rsidP="006E03D6">
            <w:pPr>
              <w:ind w:left="-243" w:firstLine="34"/>
              <w:jc w:val="center"/>
              <w:rPr>
                <w:rFonts w:ascii="Times New Roman" w:eastAsia="Times New Roman" w:hAnsi="Times New Roman" w:cs="Times New Roman"/>
                <w:snapToGrid w:val="0"/>
                <w:sz w:val="24"/>
                <w:szCs w:val="24"/>
                <w:lang w:val="kk-KZ" w:eastAsia="de-DE" w:bidi="en-US"/>
              </w:rPr>
            </w:pPr>
            <w:r w:rsidRPr="00317453">
              <w:rPr>
                <w:rFonts w:ascii="Times New Roman" w:eastAsia="Times New Roman" w:hAnsi="Times New Roman" w:cs="Times New Roman"/>
                <w:snapToGrid w:val="0"/>
                <w:sz w:val="24"/>
                <w:szCs w:val="24"/>
                <w:lang w:val="kk-KZ" w:eastAsia="de-DE" w:bidi="en-US"/>
              </w:rPr>
              <w:t>28,0-879,0</w:t>
            </w:r>
          </w:p>
          <w:p w14:paraId="006A112E"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Times New Roman" w:hAnsi="Times New Roman" w:cs="Times New Roman"/>
                <w:snapToGrid w:val="0"/>
                <w:sz w:val="24"/>
                <w:szCs w:val="24"/>
                <w:lang w:val="kk-KZ" w:eastAsia="de-DE" w:bidi="en-US"/>
              </w:rPr>
              <w:t>(425,2)</w:t>
            </w:r>
          </w:p>
        </w:tc>
        <w:tc>
          <w:tcPr>
            <w:tcW w:w="1559" w:type="dxa"/>
            <w:vAlign w:val="center"/>
          </w:tcPr>
          <w:p w14:paraId="0021D1B4"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1</w:t>
            </w:r>
          </w:p>
        </w:tc>
        <w:tc>
          <w:tcPr>
            <w:tcW w:w="1418" w:type="dxa"/>
            <w:vAlign w:val="center"/>
          </w:tcPr>
          <w:p w14:paraId="2C769E84"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en-US"/>
              </w:rPr>
              <w:t xml:space="preserve">G4 </w:t>
            </w:r>
            <w:r w:rsidRPr="00317453">
              <w:rPr>
                <w:rFonts w:ascii="Times New Roman" w:eastAsia="Calibri" w:hAnsi="Times New Roman" w:cs="Times New Roman"/>
                <w:sz w:val="24"/>
                <w:szCs w:val="24"/>
                <w:lang w:val="kk-KZ"/>
              </w:rPr>
              <w:t>(1)</w:t>
            </w:r>
          </w:p>
        </w:tc>
      </w:tr>
      <w:tr w:rsidR="00664272" w:rsidRPr="00664272" w14:paraId="0B3D26F7" w14:textId="77777777" w:rsidTr="006E03D6">
        <w:tc>
          <w:tcPr>
            <w:tcW w:w="1696" w:type="dxa"/>
            <w:vMerge/>
            <w:vAlign w:val="center"/>
          </w:tcPr>
          <w:p w14:paraId="27F50F6F" w14:textId="77777777" w:rsidR="00664272" w:rsidRPr="00317453" w:rsidRDefault="00664272" w:rsidP="006E03D6">
            <w:pPr>
              <w:ind w:firstLine="34"/>
              <w:rPr>
                <w:rFonts w:ascii="Times New Roman" w:hAnsi="Times New Roman" w:cs="Times New Roman"/>
                <w:sz w:val="24"/>
                <w:szCs w:val="24"/>
                <w:lang w:val="kk-KZ"/>
              </w:rPr>
            </w:pPr>
          </w:p>
        </w:tc>
        <w:tc>
          <w:tcPr>
            <w:tcW w:w="1276" w:type="dxa"/>
            <w:tcBorders>
              <w:top w:val="single" w:sz="4" w:space="0" w:color="auto"/>
              <w:left w:val="nil"/>
              <w:bottom w:val="single" w:sz="4" w:space="0" w:color="auto"/>
              <w:right w:val="nil"/>
            </w:tcBorders>
            <w:vAlign w:val="center"/>
          </w:tcPr>
          <w:p w14:paraId="7F5DCA72" w14:textId="77777777" w:rsidR="00664272" w:rsidRPr="00317453" w:rsidRDefault="00664272" w:rsidP="006E03D6">
            <w:pPr>
              <w:ind w:firstLine="34"/>
              <w:rPr>
                <w:rFonts w:ascii="Times New Roman" w:hAnsi="Times New Roman" w:cs="Times New Roman"/>
                <w:sz w:val="24"/>
                <w:szCs w:val="24"/>
                <w:lang w:val="kk-KZ"/>
              </w:rPr>
            </w:pPr>
            <w:r w:rsidRPr="00317453">
              <w:rPr>
                <w:rFonts w:ascii="Times New Roman" w:eastAsia="Times New Roman" w:hAnsi="Times New Roman" w:cs="Times New Roman"/>
                <w:snapToGrid w:val="0"/>
                <w:sz w:val="24"/>
                <w:szCs w:val="24"/>
                <w:lang w:val="kk-KZ" w:eastAsia="de-DE" w:bidi="en-US"/>
              </w:rPr>
              <w:t>Қарасай</w:t>
            </w:r>
          </w:p>
        </w:tc>
        <w:tc>
          <w:tcPr>
            <w:tcW w:w="1843" w:type="dxa"/>
            <w:vAlign w:val="center"/>
          </w:tcPr>
          <w:p w14:paraId="4C2C6F4D" w14:textId="77777777" w:rsidR="00664272" w:rsidRPr="00317453" w:rsidRDefault="00664272" w:rsidP="006E03D6">
            <w:pPr>
              <w:ind w:firstLine="34"/>
              <w:rPr>
                <w:rFonts w:ascii="Times New Roman" w:hAnsi="Times New Roman" w:cs="Times New Roman"/>
                <w:sz w:val="24"/>
                <w:szCs w:val="24"/>
                <w:lang w:val="kk-KZ"/>
              </w:rPr>
            </w:pPr>
            <w:r w:rsidRPr="00317453">
              <w:rPr>
                <w:rFonts w:ascii="Times New Roman" w:hAnsi="Times New Roman" w:cs="Times New Roman"/>
                <w:sz w:val="24"/>
                <w:szCs w:val="24"/>
                <w:lang w:val="kk-KZ"/>
              </w:rPr>
              <w:t>Жергілікті,</w:t>
            </w:r>
          </w:p>
          <w:p w14:paraId="5FB6A86D" w14:textId="77777777" w:rsidR="00664272" w:rsidRPr="00317453" w:rsidRDefault="00664272" w:rsidP="006E03D6">
            <w:pPr>
              <w:ind w:firstLine="34"/>
              <w:rPr>
                <w:rFonts w:ascii="Times New Roman" w:hAnsi="Times New Roman" w:cs="Times New Roman"/>
                <w:sz w:val="24"/>
                <w:szCs w:val="24"/>
                <w:lang w:val="kk-KZ"/>
              </w:rPr>
            </w:pPr>
            <w:r w:rsidRPr="00317453">
              <w:rPr>
                <w:rFonts w:ascii="Times New Roman" w:hAnsi="Times New Roman" w:cs="Times New Roman"/>
                <w:sz w:val="24"/>
                <w:szCs w:val="24"/>
                <w:lang w:val="kk-KZ"/>
              </w:rPr>
              <w:t>Тұқымға жатпайды</w:t>
            </w:r>
          </w:p>
        </w:tc>
        <w:tc>
          <w:tcPr>
            <w:tcW w:w="1559" w:type="dxa"/>
            <w:vAlign w:val="center"/>
          </w:tcPr>
          <w:p w14:paraId="7D683410"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6,0</w:t>
            </w:r>
          </w:p>
        </w:tc>
        <w:tc>
          <w:tcPr>
            <w:tcW w:w="1843" w:type="dxa"/>
            <w:vAlign w:val="center"/>
          </w:tcPr>
          <w:p w14:paraId="21A23B2E"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1/40</w:t>
            </w:r>
          </w:p>
          <w:p w14:paraId="67C526CE"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(2,5)</w:t>
            </w:r>
          </w:p>
        </w:tc>
        <w:tc>
          <w:tcPr>
            <w:tcW w:w="1559" w:type="dxa"/>
            <w:vAlign w:val="center"/>
          </w:tcPr>
          <w:p w14:paraId="116E9789"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1/1</w:t>
            </w:r>
          </w:p>
        </w:tc>
        <w:tc>
          <w:tcPr>
            <w:tcW w:w="1843" w:type="dxa"/>
            <w:vAlign w:val="center"/>
          </w:tcPr>
          <w:p w14:paraId="5AB82F6B"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Times New Roman" w:hAnsi="Times New Roman" w:cs="Times New Roman"/>
                <w:snapToGrid w:val="0"/>
                <w:sz w:val="24"/>
                <w:szCs w:val="24"/>
                <w:lang w:val="kk-KZ" w:eastAsia="de-DE" w:bidi="en-US"/>
              </w:rPr>
              <w:t>182,9</w:t>
            </w:r>
          </w:p>
        </w:tc>
        <w:tc>
          <w:tcPr>
            <w:tcW w:w="1559" w:type="dxa"/>
            <w:vAlign w:val="center"/>
          </w:tcPr>
          <w:p w14:paraId="6700151A"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0</w:t>
            </w:r>
          </w:p>
        </w:tc>
        <w:tc>
          <w:tcPr>
            <w:tcW w:w="1418" w:type="dxa"/>
            <w:vAlign w:val="center"/>
          </w:tcPr>
          <w:p w14:paraId="0936829B"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0</w:t>
            </w:r>
          </w:p>
        </w:tc>
      </w:tr>
      <w:tr w:rsidR="00664272" w:rsidRPr="00664272" w14:paraId="19C750DC" w14:textId="77777777" w:rsidTr="006E03D6">
        <w:tc>
          <w:tcPr>
            <w:tcW w:w="1696" w:type="dxa"/>
            <w:vMerge/>
            <w:vAlign w:val="center"/>
          </w:tcPr>
          <w:p w14:paraId="440C7D1D" w14:textId="77777777" w:rsidR="00664272" w:rsidRPr="00317453" w:rsidRDefault="00664272" w:rsidP="006E03D6">
            <w:pPr>
              <w:ind w:firstLine="34"/>
              <w:rPr>
                <w:rFonts w:ascii="Times New Roman" w:hAnsi="Times New Roman" w:cs="Times New Roman"/>
                <w:sz w:val="24"/>
                <w:szCs w:val="24"/>
                <w:lang w:val="kk-KZ"/>
              </w:rPr>
            </w:pPr>
          </w:p>
        </w:tc>
        <w:tc>
          <w:tcPr>
            <w:tcW w:w="1276" w:type="dxa"/>
            <w:tcBorders>
              <w:top w:val="single" w:sz="4" w:space="0" w:color="auto"/>
              <w:left w:val="nil"/>
              <w:bottom w:val="single" w:sz="4" w:space="0" w:color="auto"/>
              <w:right w:val="nil"/>
            </w:tcBorders>
            <w:vAlign w:val="center"/>
          </w:tcPr>
          <w:p w14:paraId="2E28A1E5" w14:textId="77777777" w:rsidR="00664272" w:rsidRPr="00317453" w:rsidRDefault="00664272" w:rsidP="006E03D6">
            <w:pPr>
              <w:ind w:firstLine="34"/>
              <w:rPr>
                <w:rFonts w:ascii="Times New Roman" w:hAnsi="Times New Roman" w:cs="Times New Roman"/>
                <w:sz w:val="24"/>
                <w:szCs w:val="24"/>
                <w:lang w:val="kk-KZ"/>
              </w:rPr>
            </w:pPr>
            <w:r w:rsidRPr="00317453">
              <w:rPr>
                <w:rFonts w:ascii="Times New Roman" w:eastAsia="Times New Roman" w:hAnsi="Times New Roman" w:cs="Times New Roman"/>
                <w:snapToGrid w:val="0"/>
                <w:sz w:val="24"/>
                <w:szCs w:val="24"/>
                <w:lang w:val="en-US" w:eastAsia="de-DE" w:bidi="en-US"/>
              </w:rPr>
              <w:t>K</w:t>
            </w:r>
            <w:r w:rsidRPr="00317453">
              <w:rPr>
                <w:rFonts w:ascii="Times New Roman" w:eastAsia="Times New Roman" w:hAnsi="Times New Roman" w:cs="Times New Roman"/>
                <w:snapToGrid w:val="0"/>
                <w:sz w:val="24"/>
                <w:szCs w:val="24"/>
                <w:lang w:val="kk-KZ" w:eastAsia="de-DE" w:bidi="en-US"/>
              </w:rPr>
              <w:t>өксу</w:t>
            </w:r>
          </w:p>
        </w:tc>
        <w:tc>
          <w:tcPr>
            <w:tcW w:w="1843" w:type="dxa"/>
            <w:vAlign w:val="center"/>
          </w:tcPr>
          <w:p w14:paraId="67D7984B" w14:textId="77777777" w:rsidR="00664272" w:rsidRPr="00317453" w:rsidRDefault="00664272" w:rsidP="006E03D6">
            <w:pPr>
              <w:ind w:firstLine="34"/>
              <w:rPr>
                <w:rFonts w:ascii="Times New Roman" w:hAnsi="Times New Roman" w:cs="Times New Roman"/>
                <w:sz w:val="24"/>
                <w:szCs w:val="24"/>
                <w:lang w:val="kk-KZ"/>
              </w:rPr>
            </w:pPr>
            <w:r w:rsidRPr="00317453">
              <w:rPr>
                <w:rFonts w:ascii="Times New Roman" w:hAnsi="Times New Roman" w:cs="Times New Roman"/>
                <w:sz w:val="24"/>
                <w:szCs w:val="24"/>
                <w:lang w:val="kk-KZ"/>
              </w:rPr>
              <w:t>Жергілікті,</w:t>
            </w:r>
          </w:p>
          <w:p w14:paraId="54FA67BC" w14:textId="77777777" w:rsidR="00664272" w:rsidRPr="00317453" w:rsidRDefault="00664272" w:rsidP="006E03D6">
            <w:pPr>
              <w:ind w:firstLine="34"/>
              <w:rPr>
                <w:rFonts w:ascii="Times New Roman" w:hAnsi="Times New Roman" w:cs="Times New Roman"/>
                <w:sz w:val="24"/>
                <w:szCs w:val="24"/>
                <w:lang w:val="kk-KZ"/>
              </w:rPr>
            </w:pPr>
            <w:r w:rsidRPr="00317453">
              <w:rPr>
                <w:rFonts w:ascii="Times New Roman" w:hAnsi="Times New Roman" w:cs="Times New Roman"/>
                <w:sz w:val="24"/>
                <w:szCs w:val="24"/>
                <w:lang w:val="kk-KZ"/>
              </w:rPr>
              <w:t>Тұқымға жатпайды</w:t>
            </w:r>
          </w:p>
        </w:tc>
        <w:tc>
          <w:tcPr>
            <w:tcW w:w="1559" w:type="dxa"/>
            <w:vAlign w:val="center"/>
          </w:tcPr>
          <w:p w14:paraId="256A861E"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5,0</w:t>
            </w:r>
          </w:p>
        </w:tc>
        <w:tc>
          <w:tcPr>
            <w:tcW w:w="1843" w:type="dxa"/>
            <w:vAlign w:val="center"/>
          </w:tcPr>
          <w:p w14:paraId="02A7F92E"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4/40</w:t>
            </w:r>
          </w:p>
          <w:p w14:paraId="010F09BF"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(10,0)</w:t>
            </w:r>
          </w:p>
        </w:tc>
        <w:tc>
          <w:tcPr>
            <w:tcW w:w="1559" w:type="dxa"/>
            <w:vAlign w:val="center"/>
          </w:tcPr>
          <w:p w14:paraId="38F58210"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1/2</w:t>
            </w:r>
          </w:p>
        </w:tc>
        <w:tc>
          <w:tcPr>
            <w:tcW w:w="1843" w:type="dxa"/>
            <w:vAlign w:val="center"/>
          </w:tcPr>
          <w:p w14:paraId="3D8B6797"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Times New Roman" w:hAnsi="Times New Roman" w:cs="Times New Roman"/>
                <w:snapToGrid w:val="0"/>
                <w:sz w:val="24"/>
                <w:szCs w:val="24"/>
                <w:lang w:val="kk-KZ" w:eastAsia="de-DE" w:bidi="en-US"/>
              </w:rPr>
              <w:t>120,7</w:t>
            </w:r>
          </w:p>
        </w:tc>
        <w:tc>
          <w:tcPr>
            <w:tcW w:w="1559" w:type="dxa"/>
            <w:vAlign w:val="center"/>
          </w:tcPr>
          <w:p w14:paraId="2811D30A"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1</w:t>
            </w:r>
          </w:p>
        </w:tc>
        <w:tc>
          <w:tcPr>
            <w:tcW w:w="1418" w:type="dxa"/>
            <w:vAlign w:val="center"/>
          </w:tcPr>
          <w:p w14:paraId="4ED9EF8A"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en-US"/>
              </w:rPr>
              <w:t xml:space="preserve">G4 </w:t>
            </w:r>
            <w:r w:rsidRPr="00317453">
              <w:rPr>
                <w:rFonts w:ascii="Times New Roman" w:eastAsia="Calibri" w:hAnsi="Times New Roman" w:cs="Times New Roman"/>
                <w:sz w:val="24"/>
                <w:szCs w:val="24"/>
                <w:lang w:val="kk-KZ"/>
              </w:rPr>
              <w:t>(1)</w:t>
            </w:r>
          </w:p>
        </w:tc>
      </w:tr>
      <w:tr w:rsidR="00664272" w:rsidRPr="00664272" w14:paraId="1D96221F" w14:textId="77777777" w:rsidTr="006E03D6">
        <w:tc>
          <w:tcPr>
            <w:tcW w:w="1696" w:type="dxa"/>
            <w:vMerge/>
            <w:vAlign w:val="center"/>
          </w:tcPr>
          <w:p w14:paraId="0E75C597" w14:textId="77777777" w:rsidR="00664272" w:rsidRPr="00317453" w:rsidRDefault="00664272" w:rsidP="006E03D6">
            <w:pPr>
              <w:ind w:firstLine="34"/>
              <w:rPr>
                <w:rFonts w:ascii="Times New Roman" w:hAnsi="Times New Roman" w:cs="Times New Roman"/>
                <w:sz w:val="24"/>
                <w:szCs w:val="24"/>
                <w:lang w:val="kk-KZ"/>
              </w:rPr>
            </w:pPr>
          </w:p>
        </w:tc>
        <w:tc>
          <w:tcPr>
            <w:tcW w:w="1276" w:type="dxa"/>
            <w:tcBorders>
              <w:top w:val="single" w:sz="4" w:space="0" w:color="auto"/>
              <w:left w:val="nil"/>
              <w:bottom w:val="single" w:sz="4" w:space="0" w:color="auto"/>
              <w:right w:val="nil"/>
            </w:tcBorders>
            <w:vAlign w:val="center"/>
          </w:tcPr>
          <w:p w14:paraId="5729F823" w14:textId="77777777" w:rsidR="00664272" w:rsidRPr="00317453" w:rsidRDefault="00664272" w:rsidP="006E03D6">
            <w:pPr>
              <w:ind w:firstLine="34"/>
              <w:rPr>
                <w:rFonts w:ascii="Times New Roman" w:hAnsi="Times New Roman" w:cs="Times New Roman"/>
                <w:sz w:val="24"/>
                <w:szCs w:val="24"/>
                <w:lang w:val="kk-KZ"/>
              </w:rPr>
            </w:pPr>
            <w:r w:rsidRPr="00317453">
              <w:rPr>
                <w:rFonts w:ascii="Times New Roman" w:eastAsia="Times New Roman" w:hAnsi="Times New Roman" w:cs="Times New Roman"/>
                <w:snapToGrid w:val="0"/>
                <w:sz w:val="24"/>
                <w:szCs w:val="24"/>
                <w:lang w:val="kk-KZ" w:eastAsia="de-DE" w:bidi="en-US"/>
              </w:rPr>
              <w:t>Іле</w:t>
            </w:r>
          </w:p>
        </w:tc>
        <w:tc>
          <w:tcPr>
            <w:tcW w:w="1843" w:type="dxa"/>
            <w:vAlign w:val="center"/>
          </w:tcPr>
          <w:p w14:paraId="00213F18" w14:textId="77777777" w:rsidR="00664272" w:rsidRPr="00317453" w:rsidRDefault="00664272" w:rsidP="006E03D6">
            <w:pPr>
              <w:ind w:firstLine="34"/>
              <w:rPr>
                <w:rFonts w:ascii="Times New Roman" w:hAnsi="Times New Roman" w:cs="Times New Roman"/>
                <w:sz w:val="24"/>
                <w:szCs w:val="24"/>
                <w:lang w:val="kk-KZ"/>
              </w:rPr>
            </w:pPr>
            <w:r w:rsidRPr="00317453">
              <w:rPr>
                <w:rFonts w:ascii="Times New Roman" w:hAnsi="Times New Roman" w:cs="Times New Roman"/>
                <w:sz w:val="24"/>
                <w:szCs w:val="24"/>
                <w:lang w:val="kk-KZ"/>
              </w:rPr>
              <w:t>Қара-ала</w:t>
            </w:r>
          </w:p>
        </w:tc>
        <w:tc>
          <w:tcPr>
            <w:tcW w:w="1559" w:type="dxa"/>
            <w:vAlign w:val="center"/>
          </w:tcPr>
          <w:p w14:paraId="167E302C"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5,0</w:t>
            </w:r>
          </w:p>
        </w:tc>
        <w:tc>
          <w:tcPr>
            <w:tcW w:w="1843" w:type="dxa"/>
            <w:vAlign w:val="center"/>
          </w:tcPr>
          <w:p w14:paraId="020AC129"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3/20</w:t>
            </w:r>
          </w:p>
          <w:p w14:paraId="71A0F413"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(15,0)</w:t>
            </w:r>
          </w:p>
        </w:tc>
        <w:tc>
          <w:tcPr>
            <w:tcW w:w="1559" w:type="dxa"/>
            <w:vAlign w:val="center"/>
          </w:tcPr>
          <w:p w14:paraId="46C0796B"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1/3</w:t>
            </w:r>
          </w:p>
        </w:tc>
        <w:tc>
          <w:tcPr>
            <w:tcW w:w="1843" w:type="dxa"/>
            <w:vAlign w:val="center"/>
          </w:tcPr>
          <w:p w14:paraId="60FECBDF"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Times New Roman" w:hAnsi="Times New Roman" w:cs="Times New Roman"/>
                <w:snapToGrid w:val="0"/>
                <w:sz w:val="24"/>
                <w:szCs w:val="24"/>
                <w:lang w:val="kk-KZ" w:eastAsia="de-DE" w:bidi="en-US"/>
              </w:rPr>
              <w:t>1,0</w:t>
            </w:r>
          </w:p>
        </w:tc>
        <w:tc>
          <w:tcPr>
            <w:tcW w:w="1559" w:type="dxa"/>
            <w:vAlign w:val="center"/>
          </w:tcPr>
          <w:p w14:paraId="29E00739"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0</w:t>
            </w:r>
          </w:p>
        </w:tc>
        <w:tc>
          <w:tcPr>
            <w:tcW w:w="1418" w:type="dxa"/>
            <w:vAlign w:val="center"/>
          </w:tcPr>
          <w:p w14:paraId="1281EE0D"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0</w:t>
            </w:r>
          </w:p>
        </w:tc>
      </w:tr>
      <w:tr w:rsidR="00664272" w:rsidRPr="00664272" w14:paraId="318C4F63" w14:textId="77777777" w:rsidTr="001C22D9">
        <w:tc>
          <w:tcPr>
            <w:tcW w:w="1696" w:type="dxa"/>
          </w:tcPr>
          <w:p w14:paraId="2D4CA2D1" w14:textId="77777777" w:rsidR="001C22D9" w:rsidRDefault="001C22D9" w:rsidP="001C22D9">
            <w:pPr>
              <w:ind w:left="-243" w:firstLine="34"/>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  </w:t>
            </w:r>
            <w:r w:rsidR="00664272" w:rsidRPr="00317453">
              <w:rPr>
                <w:rFonts w:ascii="Times New Roman" w:eastAsia="Calibri" w:hAnsi="Times New Roman" w:cs="Times New Roman"/>
                <w:sz w:val="24"/>
                <w:szCs w:val="24"/>
                <w:lang w:val="kk-KZ"/>
              </w:rPr>
              <w:t>Қостанай</w:t>
            </w:r>
          </w:p>
          <w:p w14:paraId="744A0547" w14:textId="39F33539" w:rsidR="00664272" w:rsidRPr="001C22D9" w:rsidRDefault="00664272" w:rsidP="001C22D9">
            <w:pPr>
              <w:ind w:left="-243" w:firstLine="34"/>
              <w:rPr>
                <w:rFonts w:ascii="Times New Roman" w:eastAsia="Calibri" w:hAnsi="Times New Roman" w:cs="Times New Roman"/>
                <w:sz w:val="24"/>
                <w:szCs w:val="24"/>
                <w:lang w:val="kk-KZ"/>
              </w:rPr>
            </w:pPr>
            <w:r w:rsidRPr="00317453">
              <w:rPr>
                <w:rFonts w:ascii="Times New Roman" w:eastAsia="Calibri" w:hAnsi="Times New Roman" w:cs="Times New Roman"/>
                <w:sz w:val="24"/>
                <w:szCs w:val="24"/>
                <w:lang w:val="kk-KZ"/>
              </w:rPr>
              <w:t>о</w:t>
            </w:r>
            <w:r w:rsidR="001C22D9">
              <w:rPr>
                <w:rFonts w:ascii="Times New Roman" w:eastAsia="Calibri" w:hAnsi="Times New Roman" w:cs="Times New Roman"/>
                <w:sz w:val="24"/>
                <w:szCs w:val="24"/>
                <w:lang w:val="kk-KZ"/>
              </w:rPr>
              <w:t>о</w:t>
            </w:r>
            <w:r w:rsidRPr="00317453">
              <w:rPr>
                <w:rFonts w:ascii="Times New Roman" w:eastAsia="Calibri" w:hAnsi="Times New Roman" w:cs="Times New Roman"/>
                <w:sz w:val="24"/>
                <w:szCs w:val="24"/>
                <w:lang w:val="kk-KZ"/>
              </w:rPr>
              <w:t>блысы</w:t>
            </w:r>
          </w:p>
        </w:tc>
        <w:tc>
          <w:tcPr>
            <w:tcW w:w="1276" w:type="dxa"/>
            <w:vAlign w:val="center"/>
          </w:tcPr>
          <w:p w14:paraId="56B9609D" w14:textId="77777777" w:rsidR="00664272" w:rsidRPr="00317453" w:rsidRDefault="00664272" w:rsidP="006E03D6">
            <w:pPr>
              <w:ind w:firstLine="34"/>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Костанай</w:t>
            </w:r>
          </w:p>
        </w:tc>
        <w:tc>
          <w:tcPr>
            <w:tcW w:w="1843" w:type="dxa"/>
            <w:vAlign w:val="center"/>
          </w:tcPr>
          <w:p w14:paraId="20BC4F90" w14:textId="77777777" w:rsidR="00664272" w:rsidRPr="00317453" w:rsidRDefault="00664272" w:rsidP="006E03D6">
            <w:pPr>
              <w:ind w:firstLine="34"/>
              <w:rPr>
                <w:rFonts w:ascii="Times New Roman" w:hAnsi="Times New Roman" w:cs="Times New Roman"/>
                <w:sz w:val="24"/>
                <w:szCs w:val="24"/>
                <w:lang w:val="kk-KZ"/>
              </w:rPr>
            </w:pPr>
            <w:r w:rsidRPr="00317453">
              <w:rPr>
                <w:rFonts w:ascii="Times New Roman" w:hAnsi="Times New Roman" w:cs="Times New Roman"/>
                <w:sz w:val="24"/>
                <w:szCs w:val="24"/>
                <w:lang w:val="kk-KZ"/>
              </w:rPr>
              <w:t>Қара-ала</w:t>
            </w:r>
          </w:p>
        </w:tc>
        <w:tc>
          <w:tcPr>
            <w:tcW w:w="1559" w:type="dxa"/>
            <w:vAlign w:val="center"/>
          </w:tcPr>
          <w:p w14:paraId="734509B2"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3,6-5,0</w:t>
            </w:r>
          </w:p>
        </w:tc>
        <w:tc>
          <w:tcPr>
            <w:tcW w:w="1843" w:type="dxa"/>
            <w:vAlign w:val="center"/>
          </w:tcPr>
          <w:p w14:paraId="3A91EF52"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14/30</w:t>
            </w:r>
          </w:p>
          <w:p w14:paraId="0B96E7CC"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(46,6)</w:t>
            </w:r>
          </w:p>
        </w:tc>
        <w:tc>
          <w:tcPr>
            <w:tcW w:w="1559" w:type="dxa"/>
            <w:vAlign w:val="center"/>
          </w:tcPr>
          <w:p w14:paraId="374729C4"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14/14</w:t>
            </w:r>
          </w:p>
        </w:tc>
        <w:tc>
          <w:tcPr>
            <w:tcW w:w="1843" w:type="dxa"/>
            <w:vAlign w:val="center"/>
          </w:tcPr>
          <w:p w14:paraId="401A27EF" w14:textId="77777777" w:rsidR="00664272" w:rsidRPr="00317453" w:rsidRDefault="00664272" w:rsidP="006E03D6">
            <w:pPr>
              <w:ind w:left="-243" w:firstLine="34"/>
              <w:jc w:val="center"/>
              <w:rPr>
                <w:rFonts w:ascii="Times New Roman" w:eastAsia="Calibri" w:hAnsi="Times New Roman" w:cs="Times New Roman"/>
                <w:sz w:val="24"/>
                <w:szCs w:val="24"/>
                <w:lang w:val="kk-KZ"/>
              </w:rPr>
            </w:pPr>
            <w:r w:rsidRPr="00317453">
              <w:rPr>
                <w:rFonts w:ascii="Times New Roman" w:eastAsia="Calibri" w:hAnsi="Times New Roman" w:cs="Times New Roman"/>
                <w:sz w:val="24"/>
                <w:szCs w:val="24"/>
                <w:lang w:val="kk-KZ"/>
              </w:rPr>
              <w:t>1,0-542,8</w:t>
            </w:r>
          </w:p>
          <w:p w14:paraId="467ACC99"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(184,8)</w:t>
            </w:r>
          </w:p>
        </w:tc>
        <w:tc>
          <w:tcPr>
            <w:tcW w:w="1559" w:type="dxa"/>
            <w:vAlign w:val="center"/>
          </w:tcPr>
          <w:p w14:paraId="7007DC13"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8</w:t>
            </w:r>
          </w:p>
        </w:tc>
        <w:tc>
          <w:tcPr>
            <w:tcW w:w="1418" w:type="dxa"/>
            <w:vAlign w:val="center"/>
          </w:tcPr>
          <w:p w14:paraId="7892C494"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en-US"/>
              </w:rPr>
              <w:t xml:space="preserve">G4 </w:t>
            </w:r>
            <w:r w:rsidRPr="00317453">
              <w:rPr>
                <w:rFonts w:ascii="Times New Roman" w:eastAsia="Calibri" w:hAnsi="Times New Roman" w:cs="Times New Roman"/>
                <w:sz w:val="24"/>
                <w:szCs w:val="24"/>
                <w:lang w:val="kk-KZ"/>
              </w:rPr>
              <w:t>(8)</w:t>
            </w:r>
          </w:p>
        </w:tc>
      </w:tr>
      <w:tr w:rsidR="00664272" w:rsidRPr="00664272" w14:paraId="68B2EF09" w14:textId="77777777" w:rsidTr="006E03D6">
        <w:tc>
          <w:tcPr>
            <w:tcW w:w="1696" w:type="dxa"/>
            <w:vAlign w:val="center"/>
          </w:tcPr>
          <w:p w14:paraId="6ECE58E9" w14:textId="569B46A9" w:rsidR="00664272" w:rsidRPr="00317453" w:rsidRDefault="00B76C37" w:rsidP="006E03D6">
            <w:pPr>
              <w:ind w:firstLine="34"/>
              <w:rPr>
                <w:rFonts w:ascii="Times New Roman" w:hAnsi="Times New Roman" w:cs="Times New Roman"/>
                <w:sz w:val="24"/>
                <w:szCs w:val="24"/>
                <w:lang w:val="kk-KZ"/>
              </w:rPr>
            </w:pPr>
            <w:r w:rsidRPr="00317453">
              <w:rPr>
                <w:rFonts w:ascii="Times New Roman" w:hAnsi="Times New Roman" w:cs="Times New Roman"/>
                <w:sz w:val="24"/>
                <w:szCs w:val="24"/>
                <w:lang w:val="kk-KZ"/>
              </w:rPr>
              <w:t>Барлығы</w:t>
            </w:r>
          </w:p>
        </w:tc>
        <w:tc>
          <w:tcPr>
            <w:tcW w:w="1276" w:type="dxa"/>
            <w:vAlign w:val="center"/>
          </w:tcPr>
          <w:p w14:paraId="7D35DB93" w14:textId="77777777" w:rsidR="00664272" w:rsidRPr="00317453" w:rsidRDefault="00664272" w:rsidP="006E03D6">
            <w:pPr>
              <w:ind w:firstLine="34"/>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7</w:t>
            </w:r>
          </w:p>
        </w:tc>
        <w:tc>
          <w:tcPr>
            <w:tcW w:w="1843" w:type="dxa"/>
            <w:vAlign w:val="center"/>
          </w:tcPr>
          <w:p w14:paraId="16359D34" w14:textId="77777777" w:rsidR="00664272" w:rsidRPr="00317453" w:rsidRDefault="00664272" w:rsidP="006E03D6">
            <w:pPr>
              <w:ind w:firstLine="34"/>
              <w:rPr>
                <w:rFonts w:ascii="Times New Roman" w:hAnsi="Times New Roman" w:cs="Times New Roman"/>
                <w:sz w:val="24"/>
                <w:szCs w:val="24"/>
                <w:lang w:val="kk-KZ"/>
              </w:rPr>
            </w:pPr>
          </w:p>
        </w:tc>
        <w:tc>
          <w:tcPr>
            <w:tcW w:w="1559" w:type="dxa"/>
            <w:vAlign w:val="center"/>
          </w:tcPr>
          <w:p w14:paraId="21DC7EAD" w14:textId="77777777" w:rsidR="00664272" w:rsidRPr="00317453" w:rsidRDefault="00664272" w:rsidP="006E03D6">
            <w:pPr>
              <w:ind w:firstLine="34"/>
              <w:jc w:val="center"/>
              <w:rPr>
                <w:rFonts w:ascii="Times New Roman" w:hAnsi="Times New Roman" w:cs="Times New Roman"/>
                <w:sz w:val="24"/>
                <w:szCs w:val="24"/>
                <w:lang w:val="kk-KZ"/>
              </w:rPr>
            </w:pPr>
          </w:p>
        </w:tc>
        <w:tc>
          <w:tcPr>
            <w:tcW w:w="1843" w:type="dxa"/>
            <w:vAlign w:val="center"/>
          </w:tcPr>
          <w:p w14:paraId="22F481D3"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57/250</w:t>
            </w:r>
          </w:p>
          <w:p w14:paraId="1925405D"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hAnsi="Times New Roman" w:cs="Times New Roman"/>
                <w:sz w:val="24"/>
                <w:szCs w:val="24"/>
                <w:lang w:val="kk-KZ"/>
              </w:rPr>
              <w:t>(22,8)</w:t>
            </w:r>
          </w:p>
        </w:tc>
        <w:tc>
          <w:tcPr>
            <w:tcW w:w="1559" w:type="dxa"/>
            <w:vAlign w:val="center"/>
          </w:tcPr>
          <w:p w14:paraId="4522F8EA"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29/48</w:t>
            </w:r>
          </w:p>
        </w:tc>
        <w:tc>
          <w:tcPr>
            <w:tcW w:w="1843" w:type="dxa"/>
            <w:vAlign w:val="center"/>
          </w:tcPr>
          <w:p w14:paraId="69B40DA2" w14:textId="77777777" w:rsidR="00664272" w:rsidRPr="00317453" w:rsidRDefault="00664272" w:rsidP="006E03D6">
            <w:pPr>
              <w:ind w:firstLine="34"/>
              <w:jc w:val="center"/>
              <w:rPr>
                <w:rFonts w:ascii="Times New Roman" w:hAnsi="Times New Roman" w:cs="Times New Roman"/>
                <w:sz w:val="24"/>
                <w:szCs w:val="24"/>
                <w:lang w:val="kk-KZ"/>
              </w:rPr>
            </w:pPr>
          </w:p>
        </w:tc>
        <w:tc>
          <w:tcPr>
            <w:tcW w:w="1559" w:type="dxa"/>
            <w:vAlign w:val="center"/>
          </w:tcPr>
          <w:p w14:paraId="3B7BFDE2"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kk-KZ"/>
              </w:rPr>
              <w:t>13</w:t>
            </w:r>
          </w:p>
        </w:tc>
        <w:tc>
          <w:tcPr>
            <w:tcW w:w="1418" w:type="dxa"/>
            <w:vAlign w:val="center"/>
          </w:tcPr>
          <w:p w14:paraId="1EC78E83" w14:textId="77777777" w:rsidR="00664272" w:rsidRPr="00317453" w:rsidRDefault="00664272" w:rsidP="006E03D6">
            <w:pPr>
              <w:ind w:firstLine="34"/>
              <w:jc w:val="center"/>
              <w:rPr>
                <w:rFonts w:ascii="Times New Roman" w:hAnsi="Times New Roman" w:cs="Times New Roman"/>
                <w:sz w:val="24"/>
                <w:szCs w:val="24"/>
                <w:lang w:val="kk-KZ"/>
              </w:rPr>
            </w:pPr>
            <w:r w:rsidRPr="00317453">
              <w:rPr>
                <w:rFonts w:ascii="Times New Roman" w:eastAsia="Calibri" w:hAnsi="Times New Roman" w:cs="Times New Roman"/>
                <w:sz w:val="24"/>
                <w:szCs w:val="24"/>
                <w:lang w:val="en-US"/>
              </w:rPr>
              <w:t>G4</w:t>
            </w:r>
            <w:r w:rsidRPr="00317453">
              <w:rPr>
                <w:rFonts w:ascii="Times New Roman" w:eastAsia="Calibri" w:hAnsi="Times New Roman" w:cs="Times New Roman"/>
                <w:sz w:val="24"/>
                <w:szCs w:val="24"/>
                <w:lang w:val="kk-KZ"/>
              </w:rPr>
              <w:t xml:space="preserve"> (12)</w:t>
            </w:r>
          </w:p>
        </w:tc>
      </w:tr>
    </w:tbl>
    <w:p w14:paraId="39AE35F0" w14:textId="77777777" w:rsidR="00265149" w:rsidRDefault="00265149" w:rsidP="00611635">
      <w:pPr>
        <w:spacing w:after="0" w:line="240" w:lineRule="auto"/>
        <w:ind w:firstLine="709"/>
        <w:jc w:val="both"/>
        <w:rPr>
          <w:rFonts w:asciiTheme="majorBidi" w:hAnsiTheme="majorBidi" w:cstheme="majorBidi"/>
          <w:sz w:val="28"/>
          <w:szCs w:val="28"/>
          <w:lang w:val="kk-KZ"/>
        </w:rPr>
      </w:pPr>
    </w:p>
    <w:p w14:paraId="298AECD1" w14:textId="77777777" w:rsidR="00265149" w:rsidRDefault="00265149" w:rsidP="00611635">
      <w:pPr>
        <w:spacing w:after="0" w:line="240" w:lineRule="auto"/>
        <w:ind w:firstLine="709"/>
        <w:jc w:val="both"/>
        <w:rPr>
          <w:rFonts w:asciiTheme="majorBidi" w:hAnsiTheme="majorBidi" w:cstheme="majorBidi"/>
          <w:sz w:val="28"/>
          <w:szCs w:val="28"/>
          <w:lang w:val="kk-KZ"/>
        </w:rPr>
      </w:pPr>
    </w:p>
    <w:p w14:paraId="47664439" w14:textId="77777777" w:rsidR="00265149" w:rsidRDefault="00265149" w:rsidP="00611635">
      <w:pPr>
        <w:spacing w:after="0" w:line="240" w:lineRule="auto"/>
        <w:ind w:firstLine="709"/>
        <w:jc w:val="both"/>
        <w:rPr>
          <w:rFonts w:asciiTheme="majorBidi" w:hAnsiTheme="majorBidi" w:cstheme="majorBidi"/>
          <w:sz w:val="28"/>
          <w:szCs w:val="28"/>
          <w:lang w:val="kk-KZ"/>
        </w:rPr>
      </w:pPr>
    </w:p>
    <w:p w14:paraId="6D24232A" w14:textId="77777777" w:rsidR="00265149" w:rsidRDefault="00265149" w:rsidP="00611635">
      <w:pPr>
        <w:spacing w:after="0" w:line="240" w:lineRule="auto"/>
        <w:ind w:firstLine="709"/>
        <w:jc w:val="both"/>
        <w:rPr>
          <w:rFonts w:asciiTheme="majorBidi" w:hAnsiTheme="majorBidi" w:cstheme="majorBidi"/>
          <w:sz w:val="28"/>
          <w:szCs w:val="28"/>
          <w:lang w:val="kk-KZ"/>
        </w:rPr>
      </w:pPr>
    </w:p>
    <w:p w14:paraId="13D3C9ED" w14:textId="77777777" w:rsidR="00B76C37" w:rsidRDefault="00B76C37" w:rsidP="00611635">
      <w:pPr>
        <w:spacing w:after="0" w:line="240" w:lineRule="auto"/>
        <w:ind w:right="-426" w:firstLine="709"/>
        <w:jc w:val="both"/>
        <w:rPr>
          <w:rFonts w:asciiTheme="majorBidi" w:hAnsiTheme="majorBidi" w:cstheme="majorBidi"/>
          <w:sz w:val="28"/>
          <w:szCs w:val="28"/>
          <w:lang w:val="kk-KZ"/>
        </w:rPr>
        <w:sectPr w:rsidR="00B76C37" w:rsidSect="00226321">
          <w:pgSz w:w="16838" w:h="11906" w:orient="landscape"/>
          <w:pgMar w:top="1701" w:right="1134" w:bottom="567" w:left="1134" w:header="709" w:footer="709" w:gutter="0"/>
          <w:cols w:space="708"/>
          <w:docGrid w:linePitch="360"/>
        </w:sectPr>
      </w:pPr>
    </w:p>
    <w:p w14:paraId="588375E1" w14:textId="75DC492E" w:rsidR="00D62263" w:rsidRPr="00D62263" w:rsidRDefault="00B76C37" w:rsidP="00317453">
      <w:pPr>
        <w:spacing w:after="0" w:line="240" w:lineRule="auto"/>
        <w:ind w:right="-1" w:firstLine="709"/>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А</w:t>
      </w:r>
      <w:r w:rsidR="00D62263" w:rsidRPr="00D62263">
        <w:rPr>
          <w:rFonts w:asciiTheme="majorBidi" w:hAnsiTheme="majorBidi" w:cstheme="majorBidi"/>
          <w:sz w:val="28"/>
          <w:szCs w:val="28"/>
          <w:lang w:val="kk-KZ"/>
        </w:rPr>
        <w:t>лынған зерттеу нәтижесінде барлық аудандардың МІҚ</w:t>
      </w:r>
      <w:r w:rsidR="00B46C10">
        <w:rPr>
          <w:rFonts w:asciiTheme="majorBidi" w:hAnsiTheme="majorBidi" w:cstheme="majorBidi"/>
          <w:sz w:val="28"/>
          <w:szCs w:val="28"/>
          <w:lang w:val="kk-KZ"/>
        </w:rPr>
        <w:t xml:space="preserve"> </w:t>
      </w:r>
      <w:r w:rsidR="00D62263" w:rsidRPr="00D62263">
        <w:rPr>
          <w:rFonts w:asciiTheme="majorBidi" w:hAnsiTheme="majorBidi" w:cstheme="majorBidi"/>
          <w:sz w:val="28"/>
          <w:szCs w:val="28"/>
          <w:lang w:val="kk-KZ"/>
        </w:rPr>
        <w:t>басынан алынған сынамаларда ВLV провирусының жүктемесіне бағаланды. Талданған жеті ш/қ ішінде ең жоғары орташа провирустық</w:t>
      </w:r>
      <w:r w:rsidR="00C76180">
        <w:rPr>
          <w:rFonts w:asciiTheme="majorBidi" w:hAnsiTheme="majorBidi" w:cstheme="majorBidi"/>
          <w:sz w:val="28"/>
          <w:szCs w:val="28"/>
          <w:lang w:val="kk-KZ"/>
        </w:rPr>
        <w:t xml:space="preserve"> жүктеме (≥100 көшірме) бес ш/қ</w:t>
      </w:r>
      <w:r w:rsidR="00C76180" w:rsidRPr="00C76180">
        <w:rPr>
          <w:rFonts w:asciiTheme="majorBidi" w:hAnsiTheme="majorBidi" w:cstheme="majorBidi"/>
          <w:sz w:val="28"/>
          <w:szCs w:val="28"/>
          <w:lang w:val="kk-KZ"/>
        </w:rPr>
        <w:t xml:space="preserve"> </w:t>
      </w:r>
      <w:r w:rsidR="00D62263" w:rsidRPr="00D62263">
        <w:rPr>
          <w:rFonts w:asciiTheme="majorBidi" w:hAnsiTheme="majorBidi" w:cstheme="majorBidi"/>
          <w:sz w:val="28"/>
          <w:szCs w:val="28"/>
          <w:lang w:val="kk-KZ"/>
        </w:rPr>
        <w:t>байқалды. Алматы облысында орналасқан Tалғар және Жамбыл аудандарының ш/қ сәйкесінше орташа мәні 425,2 (28,0-ден 879,0 данаға дейін) және орташа мәні 182,7 (1,0-ден 481,9 данаға дейін) көрсетті. Сонымен қатар, Қарасай және Kөксу ау</w:t>
      </w:r>
      <w:r w:rsidR="00B46C10">
        <w:rPr>
          <w:rFonts w:asciiTheme="majorBidi" w:hAnsiTheme="majorBidi" w:cstheme="majorBidi"/>
          <w:sz w:val="28"/>
          <w:szCs w:val="28"/>
          <w:lang w:val="kk-KZ"/>
        </w:rPr>
        <w:t>дан</w:t>
      </w:r>
      <w:r w:rsidR="00D62263" w:rsidRPr="00D62263">
        <w:rPr>
          <w:rFonts w:asciiTheme="majorBidi" w:hAnsiTheme="majorBidi" w:cstheme="majorBidi"/>
          <w:sz w:val="28"/>
          <w:szCs w:val="28"/>
          <w:lang w:val="kk-KZ"/>
        </w:rPr>
        <w:t>дарының ш/қ бір сынамадан ғана болды, нәтижесінде орташа мәні 182,9 және 120,7 көрсетті. Қостанай облысы, Қостанай ауданында орналасқан ш/қ орташа мәні тиісінше 184,8 (1,0-542,8 данаға дейін) көрсетті. Бір қызығы, Қостанай және Жамбыл аудандарының провирус көшірмелерінің санының орташа мәндері мен провирустық жүктеме диапазоны салыстырмалы түрде жоғары болды және ол сынамалардың серопозитивтілігімен сәйкес келді. Осы аудандардан алынған қан сарысулары стандартты қан сарысуын әзірлеуге үлгі ретінде таңдалды.</w:t>
      </w:r>
    </w:p>
    <w:p w14:paraId="464E2E00" w14:textId="36F6AD73" w:rsidR="00D62263" w:rsidRPr="008E62A9" w:rsidRDefault="00D62263" w:rsidP="00317453">
      <w:pPr>
        <w:spacing w:after="0" w:line="240" w:lineRule="auto"/>
        <w:ind w:right="-1" w:firstLine="709"/>
        <w:jc w:val="both"/>
        <w:rPr>
          <w:rFonts w:asciiTheme="majorBidi" w:hAnsiTheme="majorBidi" w:cstheme="majorBidi"/>
          <w:sz w:val="28"/>
          <w:szCs w:val="28"/>
          <w:lang w:val="kk-KZ"/>
        </w:rPr>
      </w:pPr>
      <w:r w:rsidRPr="00D62263">
        <w:rPr>
          <w:rFonts w:asciiTheme="majorBidi" w:hAnsiTheme="majorBidi" w:cstheme="majorBidi"/>
          <w:sz w:val="28"/>
          <w:szCs w:val="28"/>
          <w:lang w:val="kk-KZ"/>
        </w:rPr>
        <w:t xml:space="preserve">Зерттеудің келесі сатысында екі облыстан барлығы 12 МІҚ ЛВ изоляттарынның провирустық ДНҚ -ның ұзындығы 903 ж.н болатын ПТР өнімдері сәтті амплификацияланды: Қостанай – 8 үлгі, Алматы облысынан 4 үлгі. Өкінішке орай, келіп түскен 41 үлгінің барлық сынамаларынан ПТР өнімдерін амплификациялау, тек осы 13 үлгіде ғана сәтті аяқталды. Сәтті амплификацияланған 13 үлгіні әрі қарай секвенирлеу жүргізілді. Кейін Қазақстанның BLV изоляттары мен басқа белгілі G1-G10 генотипті штаммдар арасындағы генетикалық туыстықты талдау үшін Қазақстанның 13 изоляты мен 30 белгілі изоляттарды пайдалана отырып, ML әдісіне негізделген филогенетикалық </w:t>
      </w:r>
      <w:r w:rsidR="00B46C10">
        <w:rPr>
          <w:rFonts w:asciiTheme="majorBidi" w:hAnsiTheme="majorBidi" w:cstheme="majorBidi"/>
          <w:sz w:val="28"/>
          <w:szCs w:val="28"/>
          <w:lang w:val="kk-KZ"/>
        </w:rPr>
        <w:t>дарақ</w:t>
      </w:r>
      <w:r w:rsidRPr="00D62263">
        <w:rPr>
          <w:rFonts w:asciiTheme="majorBidi" w:hAnsiTheme="majorBidi" w:cstheme="majorBidi"/>
          <w:sz w:val="28"/>
          <w:szCs w:val="28"/>
          <w:lang w:val="kk-KZ"/>
        </w:rPr>
        <w:t xml:space="preserve"> құрастырылды. Зерттеуге алынған изоляттардың барлығы G4 генотипіне жатқызылды, яғни зерттеу нәтижесі бастапқы жүктеменің жоғары мәндеріне тиісінше 90% болды. ПТР нәтижесінде Env-gp51 генінің нуклеотидтік тізбегінің ұзындығы 903 ж.н. болды. Филиогенетикалық аға</w:t>
      </w:r>
      <w:r w:rsidR="00C76180">
        <w:rPr>
          <w:rFonts w:asciiTheme="majorBidi" w:hAnsiTheme="majorBidi" w:cstheme="majorBidi"/>
          <w:sz w:val="28"/>
          <w:szCs w:val="28"/>
          <w:lang w:val="kk-KZ"/>
        </w:rPr>
        <w:t>шта зерттелініп отырған үлгілер</w:t>
      </w:r>
      <w:r w:rsidR="00C76180" w:rsidRPr="00C76180">
        <w:rPr>
          <w:rFonts w:asciiTheme="majorBidi" w:hAnsiTheme="majorBidi" w:cstheme="majorBidi"/>
          <w:sz w:val="28"/>
          <w:szCs w:val="28"/>
          <w:lang w:val="kk-KZ"/>
        </w:rPr>
        <w:t xml:space="preserve"> </w:t>
      </w:r>
      <w:r w:rsidRPr="00D62263">
        <w:rPr>
          <w:rFonts w:asciiTheme="majorBidi" w:hAnsiTheme="majorBidi" w:cstheme="majorBidi"/>
          <w:sz w:val="28"/>
          <w:szCs w:val="28"/>
          <w:lang w:val="kk-KZ"/>
        </w:rPr>
        <w:t>Env-гені бойынша МІҚ лейкозы вирусының поляктық штаммына ұқсас болды (</w:t>
      </w:r>
      <w:r w:rsidR="00F92E18">
        <w:rPr>
          <w:rFonts w:asciiTheme="majorBidi" w:hAnsiTheme="majorBidi" w:cstheme="majorBidi"/>
          <w:sz w:val="28"/>
          <w:szCs w:val="28"/>
          <w:lang w:val="kk-KZ"/>
        </w:rPr>
        <w:t>4-</w:t>
      </w:r>
      <w:r w:rsidRPr="00D62263">
        <w:rPr>
          <w:rFonts w:asciiTheme="majorBidi" w:hAnsiTheme="majorBidi" w:cstheme="majorBidi"/>
          <w:sz w:val="28"/>
          <w:szCs w:val="28"/>
          <w:lang w:val="kk-KZ"/>
        </w:rPr>
        <w:t>сурет).</w:t>
      </w:r>
    </w:p>
    <w:p w14:paraId="40479A1B" w14:textId="6E8A643C" w:rsidR="00D62263" w:rsidRPr="00C76180" w:rsidRDefault="00D62263" w:rsidP="00317453">
      <w:pPr>
        <w:spacing w:after="0" w:line="240" w:lineRule="auto"/>
        <w:ind w:right="-1" w:firstLine="709"/>
        <w:jc w:val="both"/>
        <w:rPr>
          <w:rFonts w:asciiTheme="majorBidi" w:hAnsiTheme="majorBidi" w:cstheme="majorBidi"/>
          <w:sz w:val="28"/>
          <w:szCs w:val="28"/>
          <w:lang w:val="kk-KZ"/>
        </w:rPr>
      </w:pPr>
      <w:r w:rsidRPr="00D62263">
        <w:rPr>
          <w:rFonts w:asciiTheme="majorBidi" w:hAnsiTheme="majorBidi" w:cstheme="majorBidi"/>
          <w:sz w:val="28"/>
          <w:szCs w:val="28"/>
          <w:lang w:val="kk-KZ"/>
        </w:rPr>
        <w:t>Зерттеуге алынған Алматы және Қостанай облыстарындағы айналымдағы ЛВ штаммдарына молекул</w:t>
      </w:r>
      <w:r w:rsidR="00B46C10">
        <w:rPr>
          <w:rFonts w:asciiTheme="majorBidi" w:hAnsiTheme="majorBidi" w:cstheme="majorBidi"/>
          <w:sz w:val="28"/>
          <w:szCs w:val="28"/>
          <w:lang w:val="kk-KZ"/>
        </w:rPr>
        <w:t>а</w:t>
      </w:r>
      <w:r w:rsidRPr="00D62263">
        <w:rPr>
          <w:rFonts w:asciiTheme="majorBidi" w:hAnsiTheme="majorBidi" w:cstheme="majorBidi"/>
          <w:sz w:val="28"/>
          <w:szCs w:val="28"/>
          <w:lang w:val="kk-KZ"/>
        </w:rPr>
        <w:t xml:space="preserve">лық талдау жүргізілгеннен кейін МІҚ ЛВ gp51 ақуызын кодтайтын тізбектің 903 ж.н фрагменттерінің праймерлері мен қосымша нуклеотидтердің ұзындығын алып тастағаннан кейін GenBank мәліметтер базасына жіберіліп, оларға енгізу нөмірлері берілді. Осы зерттеуде </w:t>
      </w:r>
      <w:r w:rsidRPr="00C76180">
        <w:rPr>
          <w:rFonts w:asciiTheme="majorBidi" w:hAnsiTheme="majorBidi" w:cstheme="majorBidi"/>
          <w:sz w:val="28"/>
          <w:szCs w:val="28"/>
          <w:lang w:val="kk-KZ"/>
        </w:rPr>
        <w:t>ұсынылған деректер GeneBank-те ашық қолжетімді (</w:t>
      </w:r>
      <w:hyperlink w:history="1">
        <w:r w:rsidR="00C76180" w:rsidRPr="00C76180">
          <w:rPr>
            <w:rStyle w:val="ab"/>
            <w:rFonts w:asciiTheme="majorBidi" w:hAnsiTheme="majorBidi" w:cstheme="majorBidi"/>
            <w:color w:val="auto"/>
            <w:sz w:val="28"/>
            <w:szCs w:val="28"/>
            <w:u w:val="none"/>
            <w:lang w:val="kk-KZ"/>
          </w:rPr>
          <w:t>https://www.ncbi.nlm.nih. gov/nuccore/OK945958</w:t>
        </w:r>
      </w:hyperlink>
      <w:r w:rsidRPr="00C76180">
        <w:rPr>
          <w:rFonts w:asciiTheme="majorBidi" w:hAnsiTheme="majorBidi" w:cstheme="majorBidi"/>
          <w:sz w:val="28"/>
          <w:szCs w:val="28"/>
          <w:lang w:val="kk-KZ"/>
        </w:rPr>
        <w:t>).</w:t>
      </w:r>
    </w:p>
    <w:p w14:paraId="15E71C23" w14:textId="65164E0A" w:rsidR="008F4A58" w:rsidRPr="00C76180" w:rsidRDefault="00077D93" w:rsidP="00C76180">
      <w:pPr>
        <w:spacing w:after="0" w:line="240" w:lineRule="auto"/>
        <w:ind w:right="-1" w:firstLine="709"/>
        <w:jc w:val="both"/>
        <w:rPr>
          <w:rFonts w:eastAsiaTheme="minorEastAsia"/>
          <w:noProof/>
          <w:sz w:val="21"/>
          <w:szCs w:val="21"/>
          <w:lang w:val="kk-KZ" w:eastAsia="ru-RU"/>
        </w:rPr>
      </w:pPr>
      <w:r>
        <w:rPr>
          <w:rFonts w:eastAsiaTheme="minorEastAsia"/>
          <w:noProof/>
          <w:sz w:val="21"/>
          <w:szCs w:val="21"/>
          <w:lang w:eastAsia="ru-RU"/>
        </w:rPr>
        <w:lastRenderedPageBreak/>
        <mc:AlternateContent>
          <mc:Choice Requires="wps">
            <w:drawing>
              <wp:anchor distT="0" distB="0" distL="114300" distR="114300" simplePos="0" relativeHeight="251659264" behindDoc="0" locked="0" layoutInCell="1" allowOverlap="1" wp14:anchorId="09E22E35" wp14:editId="251DBEE1">
                <wp:simplePos x="0" y="0"/>
                <wp:positionH relativeFrom="column">
                  <wp:posOffset>1916638</wp:posOffset>
                </wp:positionH>
                <wp:positionV relativeFrom="paragraph">
                  <wp:posOffset>1946270</wp:posOffset>
                </wp:positionV>
                <wp:extent cx="914400" cy="246630"/>
                <wp:effectExtent l="0" t="0" r="19050" b="20320"/>
                <wp:wrapNone/>
                <wp:docPr id="4" name="Овал 4"/>
                <wp:cNvGraphicFramePr/>
                <a:graphic xmlns:a="http://schemas.openxmlformats.org/drawingml/2006/main">
                  <a:graphicData uri="http://schemas.microsoft.com/office/word/2010/wordprocessingShape">
                    <wps:wsp>
                      <wps:cNvSpPr/>
                      <wps:spPr>
                        <a:xfrm>
                          <a:off x="0" y="0"/>
                          <a:ext cx="914400" cy="24663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3A4E0FB" id="Овал 4" o:spid="_x0000_s1026" style="position:absolute;margin-left:150.9pt;margin-top:153.25pt;width:1in;height:19.4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" filled="f" strokecolor="red" strokeweight="1pt">
                <v:stroke joinstyle="miter"/>
              </v:oval>
            </w:pict>
          </mc:Fallback>
        </mc:AlternateContent>
      </w:r>
      <w:r w:rsidR="008F4A58">
        <w:rPr>
          <w:rFonts w:eastAsiaTheme="minorEastAsia"/>
          <w:noProof/>
          <w:sz w:val="21"/>
          <w:szCs w:val="21"/>
          <w:lang w:eastAsia="ru-RU"/>
        </w:rPr>
        <mc:AlternateContent>
          <mc:Choice Requires="wps">
            <w:drawing>
              <wp:anchor distT="0" distB="0" distL="114300" distR="114300" simplePos="0" relativeHeight="251656192" behindDoc="0" locked="0" layoutInCell="1" allowOverlap="1" wp14:anchorId="48875969" wp14:editId="31DC7D1A">
                <wp:simplePos x="0" y="0"/>
                <wp:positionH relativeFrom="column">
                  <wp:posOffset>1348020</wp:posOffset>
                </wp:positionH>
                <wp:positionV relativeFrom="paragraph">
                  <wp:posOffset>2280995</wp:posOffset>
                </wp:positionV>
                <wp:extent cx="1266825" cy="743510"/>
                <wp:effectExtent l="0" t="0" r="28575" b="19050"/>
                <wp:wrapNone/>
                <wp:docPr id="5" name="Овал 5"/>
                <wp:cNvGraphicFramePr/>
                <a:graphic xmlns:a="http://schemas.openxmlformats.org/drawingml/2006/main">
                  <a:graphicData uri="http://schemas.microsoft.com/office/word/2010/wordprocessingShape">
                    <wps:wsp>
                      <wps:cNvSpPr/>
                      <wps:spPr>
                        <a:xfrm>
                          <a:off x="0" y="0"/>
                          <a:ext cx="1266825" cy="74351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D16EF3D" id="Овал 5" o:spid="_x0000_s1026" style="position:absolute;margin-left:106.15pt;margin-top:179.6pt;width:99.75pt;height:58.55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" filled="f" strokecolor="red" strokeweight="1pt">
                <v:stroke joinstyle="miter"/>
              </v:oval>
            </w:pict>
          </mc:Fallback>
        </mc:AlternateContent>
      </w:r>
      <w:r w:rsidR="008F4A58" w:rsidRPr="00C76180">
        <w:rPr>
          <w:rFonts w:eastAsiaTheme="minorEastAsia"/>
          <w:noProof/>
          <w:sz w:val="21"/>
          <w:szCs w:val="21"/>
          <w:lang w:val="kk-KZ" w:eastAsia="ru-RU"/>
        </w:rPr>
        <w:t xml:space="preserve"> </w:t>
      </w:r>
      <w:r w:rsidR="008F4A58" w:rsidRPr="00B61D16">
        <w:rPr>
          <w:rFonts w:eastAsiaTheme="minorEastAsia"/>
          <w:noProof/>
          <w:sz w:val="21"/>
          <w:szCs w:val="21"/>
          <w:lang w:eastAsia="ru-RU"/>
        </w:rPr>
        <w:drawing>
          <wp:inline distT="0" distB="0" distL="0" distR="0" wp14:anchorId="58B71D78" wp14:editId="47B19F54">
            <wp:extent cx="5890932" cy="6155187"/>
            <wp:effectExtent l="114300" t="114300" r="109855" b="150495"/>
            <wp:docPr id="18" name="Рисунок 18" descr="Патогены 11 00180 g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атогены 11 00180 g00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4015"/>
                    <a:stretch/>
                  </pic:blipFill>
                  <pic:spPr bwMode="auto">
                    <a:xfrm>
                      <a:off x="0" y="0"/>
                      <a:ext cx="5905480" cy="6170387"/>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35AD04E" w14:textId="77777777" w:rsidR="008F4A58" w:rsidRPr="006E03D6" w:rsidRDefault="008F4A58" w:rsidP="00611635">
      <w:pPr>
        <w:spacing w:after="0" w:line="240" w:lineRule="auto"/>
        <w:ind w:right="-284" w:firstLine="709"/>
        <w:jc w:val="both"/>
        <w:rPr>
          <w:rFonts w:eastAsiaTheme="minorEastAsia"/>
          <w:noProof/>
          <w:sz w:val="16"/>
          <w:szCs w:val="16"/>
          <w:lang w:val="kk-KZ" w:eastAsia="ru-RU"/>
        </w:rPr>
      </w:pPr>
    </w:p>
    <w:p w14:paraId="44841606" w14:textId="75F7BC31" w:rsidR="008F4A58" w:rsidRDefault="008F4A58" w:rsidP="00317453">
      <w:pPr>
        <w:spacing w:after="0" w:line="240" w:lineRule="auto"/>
        <w:ind w:right="-284"/>
        <w:jc w:val="center"/>
        <w:rPr>
          <w:rFonts w:ascii="Times New Roman" w:eastAsiaTheme="minorEastAsia" w:hAnsi="Times New Roman" w:cs="Times New Roman"/>
          <w:noProof/>
          <w:sz w:val="28"/>
          <w:szCs w:val="28"/>
          <w:lang w:val="kk-KZ" w:eastAsia="ru-RU"/>
        </w:rPr>
      </w:pPr>
      <w:r w:rsidRPr="008F4A58">
        <w:rPr>
          <w:rFonts w:ascii="Times New Roman" w:eastAsiaTheme="minorEastAsia" w:hAnsi="Times New Roman" w:cs="Times New Roman"/>
          <w:noProof/>
          <w:sz w:val="28"/>
          <w:szCs w:val="28"/>
          <w:lang w:val="kk-KZ" w:eastAsia="ru-RU"/>
        </w:rPr>
        <w:t xml:space="preserve">Сурет 4 </w:t>
      </w:r>
      <w:r w:rsidR="006E03D6">
        <w:rPr>
          <w:rFonts w:ascii="Times New Roman" w:eastAsiaTheme="minorEastAsia" w:hAnsi="Times New Roman" w:cs="Times New Roman"/>
          <w:noProof/>
          <w:sz w:val="28"/>
          <w:szCs w:val="28"/>
          <w:lang w:val="kk-KZ" w:eastAsia="ru-RU"/>
        </w:rPr>
        <w:t>–</w:t>
      </w:r>
      <w:r w:rsidRPr="008F4A58">
        <w:rPr>
          <w:rFonts w:ascii="Times New Roman" w:eastAsiaTheme="minorEastAsia" w:hAnsi="Times New Roman" w:cs="Times New Roman"/>
          <w:noProof/>
          <w:sz w:val="28"/>
          <w:szCs w:val="28"/>
          <w:lang w:val="kk-KZ" w:eastAsia="ru-RU"/>
        </w:rPr>
        <w:t xml:space="preserve"> Bayesian талдауы арқылы жасалынған филогенетикалық да</w:t>
      </w:r>
      <w:r>
        <w:rPr>
          <w:rFonts w:ascii="Times New Roman" w:eastAsiaTheme="minorEastAsia" w:hAnsi="Times New Roman" w:cs="Times New Roman"/>
          <w:noProof/>
          <w:sz w:val="28"/>
          <w:szCs w:val="28"/>
          <w:lang w:val="kk-KZ" w:eastAsia="ru-RU"/>
        </w:rPr>
        <w:t>рақ</w:t>
      </w:r>
    </w:p>
    <w:p w14:paraId="55666FA4" w14:textId="77777777" w:rsidR="00317453" w:rsidRDefault="00317453" w:rsidP="00317453">
      <w:pPr>
        <w:spacing w:after="0" w:line="240" w:lineRule="auto"/>
        <w:ind w:right="-1" w:firstLine="709"/>
        <w:jc w:val="both"/>
        <w:rPr>
          <w:rFonts w:asciiTheme="majorBidi" w:hAnsiTheme="majorBidi" w:cstheme="majorBidi"/>
          <w:sz w:val="28"/>
          <w:szCs w:val="28"/>
          <w:lang w:val="kk-KZ"/>
        </w:rPr>
      </w:pPr>
    </w:p>
    <w:p w14:paraId="6A6EB09C" w14:textId="594BEFCC" w:rsidR="004550B5" w:rsidRDefault="00FE7543" w:rsidP="00317453">
      <w:pPr>
        <w:spacing w:after="0" w:line="240" w:lineRule="auto"/>
        <w:ind w:right="-1" w:firstLine="709"/>
        <w:jc w:val="both"/>
        <w:rPr>
          <w:rFonts w:asciiTheme="majorBidi" w:hAnsiTheme="majorBidi" w:cstheme="majorBidi"/>
          <w:sz w:val="28"/>
          <w:szCs w:val="28"/>
          <w:lang w:val="kk-KZ"/>
        </w:rPr>
      </w:pPr>
      <w:r w:rsidRPr="00FE7543">
        <w:rPr>
          <w:rFonts w:asciiTheme="majorBidi" w:hAnsiTheme="majorBidi" w:cstheme="majorBidi"/>
          <w:sz w:val="28"/>
          <w:szCs w:val="28"/>
          <w:lang w:val="kk-KZ"/>
        </w:rPr>
        <w:t xml:space="preserve">Сонымен қатар, Қазақстандық изоляттар мен FLK-BLV штаммы үшін нуклеотидтік тізбектерінің жиынтығын теңестіру арқылы G4, G7 және G12 гендерінің ұзындығы BLV env 903 ж.н. болатын Қазақстандық изоляттар мен G1 генотипінің өкілі болып табылатын FLK-BLV штаммы үшін нуклеотидтік тізбектерінің жиынтығын теңестіру арқылы cалыстырмалы зерттеулер жүргізілді. Сәйкестендіру мәні sdt V. 1. 2 бағдарламалық жасақтамасын қолдана отырып, түрлі-түсті кодталған блоктар түрінде ұсынылды. Нәтижесінде ұзындығы 903 ж.н. тізбектер арасындағы реттілік сәйкестігі 96,3-тен 100%-ға дейін өзгерді. </w:t>
      </w:r>
      <w:r w:rsidRPr="00317453">
        <w:rPr>
          <w:rFonts w:asciiTheme="majorBidi" w:hAnsiTheme="majorBidi" w:cstheme="majorBidi"/>
          <w:sz w:val="28"/>
          <w:szCs w:val="28"/>
          <w:lang w:val="kk-KZ"/>
        </w:rPr>
        <w:t>G4 генотипі үшін сәйкестілік 98,3</w:t>
      </w:r>
      <w:r w:rsidR="00317453">
        <w:rPr>
          <w:rFonts w:asciiTheme="majorBidi" w:hAnsiTheme="majorBidi" w:cstheme="majorBidi"/>
          <w:sz w:val="28"/>
          <w:szCs w:val="28"/>
          <w:lang w:val="kk-KZ"/>
        </w:rPr>
        <w:t>-</w:t>
      </w:r>
      <w:r w:rsidRPr="00317453">
        <w:rPr>
          <w:rFonts w:asciiTheme="majorBidi" w:hAnsiTheme="majorBidi" w:cstheme="majorBidi"/>
          <w:sz w:val="28"/>
          <w:szCs w:val="28"/>
          <w:lang w:val="kk-KZ"/>
        </w:rPr>
        <w:t>100% құрады (</w:t>
      </w:r>
      <w:r w:rsidR="00317453">
        <w:rPr>
          <w:rFonts w:asciiTheme="majorBidi" w:hAnsiTheme="majorBidi" w:cstheme="majorBidi"/>
          <w:sz w:val="28"/>
          <w:szCs w:val="28"/>
          <w:lang w:val="kk-KZ"/>
        </w:rPr>
        <w:t>5-</w:t>
      </w:r>
      <w:r w:rsidRPr="00317453">
        <w:rPr>
          <w:rFonts w:asciiTheme="majorBidi" w:hAnsiTheme="majorBidi" w:cstheme="majorBidi"/>
          <w:sz w:val="28"/>
          <w:szCs w:val="28"/>
          <w:lang w:val="kk-KZ"/>
        </w:rPr>
        <w:t>сурет).  </w:t>
      </w:r>
    </w:p>
    <w:p w14:paraId="476A63C9" w14:textId="47330C45" w:rsidR="004550B5" w:rsidRDefault="004550B5" w:rsidP="00611635">
      <w:pPr>
        <w:spacing w:after="0" w:line="240" w:lineRule="auto"/>
        <w:ind w:firstLine="709"/>
        <w:jc w:val="both"/>
        <w:rPr>
          <w:rFonts w:asciiTheme="majorBidi" w:hAnsiTheme="majorBidi" w:cstheme="majorBidi"/>
          <w:sz w:val="28"/>
          <w:szCs w:val="28"/>
          <w:lang w:val="kk-KZ"/>
        </w:rPr>
      </w:pPr>
    </w:p>
    <w:p w14:paraId="570A47A4" w14:textId="3FEDEF64" w:rsidR="004550B5" w:rsidRDefault="004A173A" w:rsidP="00317453">
      <w:pPr>
        <w:spacing w:after="0" w:line="240" w:lineRule="auto"/>
        <w:jc w:val="both"/>
        <w:rPr>
          <w:rFonts w:asciiTheme="majorBidi" w:hAnsiTheme="majorBidi" w:cstheme="majorBidi"/>
          <w:sz w:val="28"/>
          <w:szCs w:val="28"/>
          <w:lang w:val="kk-KZ"/>
        </w:rPr>
      </w:pPr>
      <w:r w:rsidRPr="00214508">
        <w:rPr>
          <w:rFonts w:ascii="Palatino Linotype" w:eastAsia="SimSun" w:hAnsi="Palatino Linotype" w:cs="Times New Roman"/>
          <w:noProof/>
          <w:color w:val="000000"/>
          <w:sz w:val="20"/>
          <w:szCs w:val="20"/>
          <w:lang w:eastAsia="ru-RU"/>
        </w:rPr>
        <w:lastRenderedPageBreak/>
        <w:drawing>
          <wp:inline distT="0" distB="0" distL="0" distR="0" wp14:anchorId="69B6B0CD" wp14:editId="2586AE07">
            <wp:extent cx="6097440" cy="3883941"/>
            <wp:effectExtent l="19050" t="19050" r="17780" b="21590"/>
            <wp:docPr id="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03_SDT_nukleotydy_kazachstan_mat.bmp"/>
                    <pic:cNvPicPr/>
                  </pic:nvPicPr>
                  <pic:blipFill>
                    <a:blip r:embed="rId15">
                      <a:extLst>
                        <a:ext uri="{28A0092B-C50C-407E-A947-70E740481C1C}">
                          <a14:useLocalDpi xmlns:a14="http://schemas.microsoft.com/office/drawing/2010/main" val="0"/>
                        </a:ext>
                      </a:extLst>
                    </a:blip>
                    <a:stretch>
                      <a:fillRect/>
                    </a:stretch>
                  </pic:blipFill>
                  <pic:spPr>
                    <a:xfrm>
                      <a:off x="0" y="0"/>
                      <a:ext cx="6158724" cy="3922978"/>
                    </a:xfrm>
                    <a:prstGeom prst="rect">
                      <a:avLst/>
                    </a:prstGeom>
                    <a:ln>
                      <a:solidFill>
                        <a:schemeClr val="bg2"/>
                      </a:solidFill>
                    </a:ln>
                  </pic:spPr>
                </pic:pic>
              </a:graphicData>
            </a:graphic>
          </wp:inline>
        </w:drawing>
      </w:r>
    </w:p>
    <w:p w14:paraId="513B38BB" w14:textId="77777777" w:rsidR="00317453" w:rsidRPr="00317453" w:rsidRDefault="00317453" w:rsidP="00611635">
      <w:pPr>
        <w:spacing w:after="0" w:line="240" w:lineRule="auto"/>
        <w:ind w:firstLine="709"/>
        <w:jc w:val="center"/>
        <w:rPr>
          <w:rFonts w:asciiTheme="majorBidi" w:hAnsiTheme="majorBidi" w:cstheme="majorBidi"/>
          <w:sz w:val="16"/>
          <w:szCs w:val="16"/>
          <w:lang w:val="kk-KZ"/>
        </w:rPr>
      </w:pPr>
    </w:p>
    <w:p w14:paraId="596CFAAA" w14:textId="3EA7795B" w:rsidR="002E4D01" w:rsidRDefault="00214508" w:rsidP="00317453">
      <w:pPr>
        <w:spacing w:after="0" w:line="240" w:lineRule="auto"/>
        <w:jc w:val="center"/>
        <w:rPr>
          <w:rFonts w:asciiTheme="majorBidi" w:hAnsiTheme="majorBidi" w:cstheme="majorBidi"/>
          <w:sz w:val="28"/>
          <w:szCs w:val="28"/>
          <w:lang w:val="kk-KZ"/>
        </w:rPr>
      </w:pPr>
      <w:r w:rsidRPr="00214508">
        <w:rPr>
          <w:rFonts w:asciiTheme="majorBidi" w:hAnsiTheme="majorBidi" w:cstheme="majorBidi"/>
          <w:sz w:val="28"/>
          <w:szCs w:val="28"/>
          <w:lang w:val="kk-KZ"/>
        </w:rPr>
        <w:t xml:space="preserve">Сурет </w:t>
      </w:r>
      <w:r w:rsidR="00C13AB3">
        <w:rPr>
          <w:rFonts w:asciiTheme="majorBidi" w:hAnsiTheme="majorBidi" w:cstheme="majorBidi"/>
          <w:sz w:val="28"/>
          <w:szCs w:val="28"/>
          <w:lang w:val="kk-KZ"/>
        </w:rPr>
        <w:t>5</w:t>
      </w:r>
      <w:r w:rsidR="00556EBB">
        <w:rPr>
          <w:rFonts w:asciiTheme="majorBidi" w:hAnsiTheme="majorBidi" w:cstheme="majorBidi"/>
          <w:sz w:val="28"/>
          <w:szCs w:val="28"/>
          <w:lang w:val="kk-KZ"/>
        </w:rPr>
        <w:t xml:space="preserve"> </w:t>
      </w:r>
      <w:r w:rsidR="006E03D6">
        <w:rPr>
          <w:rFonts w:asciiTheme="majorBidi" w:hAnsiTheme="majorBidi" w:cstheme="majorBidi"/>
          <w:sz w:val="28"/>
          <w:szCs w:val="28"/>
          <w:lang w:val="kk-KZ"/>
        </w:rPr>
        <w:t>–</w:t>
      </w:r>
      <w:r w:rsidR="00556EBB">
        <w:rPr>
          <w:rFonts w:asciiTheme="majorBidi" w:hAnsiTheme="majorBidi" w:cstheme="majorBidi"/>
          <w:sz w:val="28"/>
          <w:szCs w:val="28"/>
          <w:lang w:val="kk-KZ"/>
        </w:rPr>
        <w:t xml:space="preserve"> </w:t>
      </w:r>
      <w:r w:rsidR="007778CC" w:rsidRPr="007778CC">
        <w:rPr>
          <w:rFonts w:asciiTheme="majorBidi" w:hAnsiTheme="majorBidi" w:cstheme="majorBidi"/>
          <w:sz w:val="28"/>
          <w:szCs w:val="28"/>
          <w:lang w:val="kk-KZ"/>
        </w:rPr>
        <w:t>SDT түрлі - түсті кодталған жұптық сәйкестілік көрсеткіштерінің матрицасы</w:t>
      </w:r>
    </w:p>
    <w:p w14:paraId="08ECE5A1" w14:textId="77777777" w:rsidR="004A173A" w:rsidRDefault="004A173A" w:rsidP="00611635">
      <w:pPr>
        <w:spacing w:after="0" w:line="240" w:lineRule="auto"/>
        <w:ind w:firstLine="709"/>
        <w:jc w:val="both"/>
        <w:rPr>
          <w:rFonts w:ascii="Times New Roman" w:eastAsia="SimSun" w:hAnsi="Times New Roman" w:cs="Times New Roman"/>
          <w:b/>
          <w:bCs/>
          <w:sz w:val="28"/>
          <w:szCs w:val="28"/>
          <w:lang w:val="kk-KZ" w:eastAsia="zh-CN"/>
        </w:rPr>
      </w:pPr>
    </w:p>
    <w:p w14:paraId="293A1F5C" w14:textId="5185C0B9" w:rsidR="00B61D16" w:rsidRPr="00DE04CB" w:rsidRDefault="004A173A" w:rsidP="00317453">
      <w:pPr>
        <w:spacing w:after="0" w:line="240" w:lineRule="auto"/>
        <w:ind w:right="-1" w:firstLine="709"/>
        <w:jc w:val="both"/>
        <w:rPr>
          <w:rFonts w:ascii="Times New Roman" w:eastAsia="SimSun" w:hAnsi="Times New Roman" w:cs="Times New Roman"/>
          <w:sz w:val="28"/>
          <w:szCs w:val="28"/>
          <w:lang w:val="kk-KZ" w:eastAsia="zh-CN"/>
        </w:rPr>
      </w:pPr>
      <w:r w:rsidRPr="00DE04CB">
        <w:rPr>
          <w:rFonts w:ascii="Times New Roman" w:eastAsia="SimSun" w:hAnsi="Times New Roman" w:cs="Times New Roman"/>
          <w:sz w:val="28"/>
          <w:szCs w:val="28"/>
          <w:lang w:val="kk-KZ" w:eastAsia="zh-CN"/>
        </w:rPr>
        <w:t>2.2.3</w:t>
      </w:r>
      <w:r w:rsidR="00B61D16" w:rsidRPr="00DE04CB">
        <w:rPr>
          <w:rFonts w:ascii="Times New Roman" w:eastAsia="SimSun" w:hAnsi="Times New Roman" w:cs="Times New Roman"/>
          <w:sz w:val="28"/>
          <w:szCs w:val="28"/>
          <w:lang w:val="kk-KZ" w:eastAsia="zh-CN"/>
        </w:rPr>
        <w:t xml:space="preserve"> М</w:t>
      </w:r>
      <w:r w:rsidR="00B36A20" w:rsidRPr="00DE04CB">
        <w:rPr>
          <w:rFonts w:ascii="Times New Roman" w:eastAsia="SimSun" w:hAnsi="Times New Roman" w:cs="Times New Roman"/>
          <w:sz w:val="28"/>
          <w:szCs w:val="28"/>
          <w:lang w:val="kk-KZ" w:eastAsia="zh-CN"/>
        </w:rPr>
        <w:t>ІҚ</w:t>
      </w:r>
      <w:r w:rsidR="00B61D16" w:rsidRPr="00DE04CB">
        <w:rPr>
          <w:rFonts w:ascii="Times New Roman" w:eastAsia="SimSun" w:hAnsi="Times New Roman" w:cs="Times New Roman"/>
          <w:sz w:val="28"/>
          <w:szCs w:val="28"/>
          <w:lang w:val="kk-KZ" w:eastAsia="zh-CN"/>
        </w:rPr>
        <w:t xml:space="preserve"> лейкозы</w:t>
      </w:r>
      <w:r w:rsidR="00BD6FA8" w:rsidRPr="00DE04CB">
        <w:rPr>
          <w:rFonts w:ascii="Times New Roman" w:eastAsia="SimSun" w:hAnsi="Times New Roman" w:cs="Times New Roman"/>
          <w:sz w:val="28"/>
          <w:szCs w:val="28"/>
          <w:lang w:val="kk-KZ" w:eastAsia="zh-CN"/>
        </w:rPr>
        <w:t xml:space="preserve">ның </w:t>
      </w:r>
      <w:r w:rsidR="00B61D16" w:rsidRPr="00DE04CB">
        <w:rPr>
          <w:rFonts w:ascii="Times New Roman" w:eastAsia="SimSun" w:hAnsi="Times New Roman" w:cs="Times New Roman"/>
          <w:sz w:val="28"/>
          <w:szCs w:val="28"/>
          <w:lang w:val="kk-KZ" w:eastAsia="zh-CN"/>
        </w:rPr>
        <w:t>пайда болуына және таралуына ықпал ететін қауіптер тізімін анықтау және тиімді іс-шаралар</w:t>
      </w:r>
    </w:p>
    <w:p w14:paraId="35D1C48B" w14:textId="07CC45E3" w:rsidR="00B61D16" w:rsidRPr="00B61D16" w:rsidRDefault="00B61D16" w:rsidP="00317453">
      <w:pPr>
        <w:spacing w:after="0" w:line="240" w:lineRule="auto"/>
        <w:ind w:right="-1" w:firstLine="709"/>
        <w:jc w:val="both"/>
        <w:rPr>
          <w:rFonts w:ascii="Times New Roman" w:eastAsia="SimSun" w:hAnsi="Times New Roman" w:cs="Times New Roman"/>
          <w:sz w:val="28"/>
          <w:szCs w:val="28"/>
          <w:lang w:val="kk-KZ" w:eastAsia="zh-CN"/>
        </w:rPr>
      </w:pPr>
      <w:r w:rsidRPr="00B61D16">
        <w:rPr>
          <w:rFonts w:ascii="Times New Roman" w:eastAsia="SimSun" w:hAnsi="Times New Roman" w:cs="Times New Roman"/>
          <w:sz w:val="28"/>
          <w:szCs w:val="28"/>
          <w:lang w:val="kk-KZ" w:eastAsia="zh-CN"/>
        </w:rPr>
        <w:t xml:space="preserve">Өзіндік зерттеулер нәтижелері бойынша </w:t>
      </w:r>
      <w:r w:rsidR="00B10F36">
        <w:rPr>
          <w:rFonts w:ascii="Times New Roman" w:eastAsia="SimSun" w:hAnsi="Times New Roman" w:cs="Times New Roman"/>
          <w:sz w:val="28"/>
          <w:szCs w:val="28"/>
          <w:lang w:val="kk-KZ" w:eastAsia="zh-CN"/>
        </w:rPr>
        <w:t>М</w:t>
      </w:r>
      <w:r w:rsidRPr="00B61D16">
        <w:rPr>
          <w:rFonts w:ascii="Times New Roman" w:eastAsia="SimSun" w:hAnsi="Times New Roman" w:cs="Times New Roman"/>
          <w:sz w:val="28"/>
          <w:szCs w:val="28"/>
          <w:lang w:val="kk-KZ" w:eastAsia="zh-CN"/>
        </w:rPr>
        <w:t>ІҚ лейкозының пайда болуы және бұрын індеттен сау шаруашылықтарға лейкоз жұқтырған немесе лейкозбен ауырған малдарды алып келумен байланысты екені анықталды.</w:t>
      </w:r>
    </w:p>
    <w:p w14:paraId="4B6DE435" w14:textId="7DE49051" w:rsidR="00B61D16" w:rsidRPr="00B61D16" w:rsidRDefault="0096700D" w:rsidP="00317453">
      <w:pPr>
        <w:spacing w:after="0" w:line="240" w:lineRule="auto"/>
        <w:ind w:right="-1" w:firstLine="709"/>
        <w:jc w:val="both"/>
        <w:rPr>
          <w:rFonts w:ascii="Times New Roman" w:eastAsia="SimSun" w:hAnsi="Times New Roman" w:cs="Times New Roman"/>
          <w:sz w:val="28"/>
          <w:szCs w:val="28"/>
          <w:lang w:val="kk-KZ" w:eastAsia="zh-CN"/>
        </w:rPr>
      </w:pPr>
      <w:r>
        <w:rPr>
          <w:rFonts w:ascii="Times New Roman" w:eastAsia="SimSun" w:hAnsi="Times New Roman" w:cs="Times New Roman"/>
          <w:sz w:val="28"/>
          <w:szCs w:val="28"/>
          <w:lang w:val="kk-KZ" w:eastAsia="zh-CN"/>
        </w:rPr>
        <w:t xml:space="preserve">ҚР статистикалық мәліметтеріне сүйенсек, </w:t>
      </w:r>
      <w:r w:rsidR="00B61D16" w:rsidRPr="00B61D16">
        <w:rPr>
          <w:rFonts w:ascii="Times New Roman" w:eastAsia="SimSun" w:hAnsi="Times New Roman" w:cs="Times New Roman"/>
          <w:sz w:val="28"/>
          <w:szCs w:val="28"/>
          <w:lang w:val="kk-KZ" w:eastAsia="zh-CN"/>
        </w:rPr>
        <w:t>2015-2019 жылдар аралығында көрші республикалардан қызыл далалық және қара-ала сүтті тұқымды мал сатып алынды, бұл Қазақстанның етті</w:t>
      </w:r>
      <w:r>
        <w:rPr>
          <w:rFonts w:ascii="Times New Roman" w:eastAsia="SimSun" w:hAnsi="Times New Roman" w:cs="Times New Roman"/>
          <w:sz w:val="28"/>
          <w:szCs w:val="28"/>
          <w:lang w:val="kk-KZ" w:eastAsia="zh-CN"/>
        </w:rPr>
        <w:t xml:space="preserve"> және сүтті бағыттағы асыл тұқымды</w:t>
      </w:r>
      <w:r w:rsidR="00B61D16" w:rsidRPr="00B61D16">
        <w:rPr>
          <w:rFonts w:ascii="Times New Roman" w:eastAsia="SimSun" w:hAnsi="Times New Roman" w:cs="Times New Roman"/>
          <w:sz w:val="28"/>
          <w:szCs w:val="28"/>
          <w:lang w:val="kk-KZ" w:eastAsia="zh-CN"/>
        </w:rPr>
        <w:t xml:space="preserve"> мал шаруашылығында </w:t>
      </w:r>
      <w:bookmarkEnd w:id="43"/>
      <w:r>
        <w:rPr>
          <w:rFonts w:ascii="Times New Roman" w:eastAsia="SimSun" w:hAnsi="Times New Roman" w:cs="Times New Roman"/>
          <w:sz w:val="28"/>
          <w:szCs w:val="28"/>
          <w:lang w:val="kk-KZ" w:eastAsia="zh-CN"/>
        </w:rPr>
        <w:t>МІҚ лейкозыны</w:t>
      </w:r>
      <w:r w:rsidR="00B61D16" w:rsidRPr="00B61D16">
        <w:rPr>
          <w:rFonts w:ascii="Times New Roman" w:eastAsia="SimSun" w:hAnsi="Times New Roman" w:cs="Times New Roman"/>
          <w:sz w:val="28"/>
          <w:szCs w:val="28"/>
          <w:lang w:val="kk-KZ" w:eastAsia="zh-CN"/>
        </w:rPr>
        <w:t>ң пайда болуына және таралуына әкеп соққаны анық.</w:t>
      </w:r>
    </w:p>
    <w:p w14:paraId="51D8ABAE" w14:textId="39BC9C11" w:rsidR="00B61D16" w:rsidRPr="00B61D16" w:rsidRDefault="00B61D16" w:rsidP="00317453">
      <w:pPr>
        <w:spacing w:after="0" w:line="240" w:lineRule="auto"/>
        <w:ind w:right="-1" w:firstLine="709"/>
        <w:jc w:val="both"/>
        <w:rPr>
          <w:rFonts w:ascii="Times New Roman" w:eastAsia="SimSun" w:hAnsi="Times New Roman" w:cs="Times New Roman"/>
          <w:sz w:val="28"/>
          <w:szCs w:val="28"/>
          <w:lang w:val="kk-KZ" w:eastAsia="zh-CN"/>
        </w:rPr>
      </w:pPr>
      <w:r w:rsidRPr="00B61D16">
        <w:rPr>
          <w:rFonts w:ascii="Times New Roman" w:eastAsia="SimSun" w:hAnsi="Times New Roman" w:cs="Times New Roman"/>
          <w:sz w:val="28"/>
          <w:szCs w:val="28"/>
          <w:lang w:val="kk-KZ" w:eastAsia="zh-CN"/>
        </w:rPr>
        <w:t>Тек екі жылдың ішінде Ресейден - 9 418 бас, АҚШ-тан</w:t>
      </w:r>
      <w:r w:rsidR="006E03D6">
        <w:rPr>
          <w:rFonts w:ascii="Times New Roman" w:eastAsia="SimSun" w:hAnsi="Times New Roman" w:cs="Times New Roman"/>
          <w:sz w:val="28"/>
          <w:szCs w:val="28"/>
          <w:lang w:val="kk-KZ" w:eastAsia="zh-CN"/>
        </w:rPr>
        <w:t xml:space="preserve"> </w:t>
      </w:r>
      <w:r w:rsidRPr="00B61D16">
        <w:rPr>
          <w:rFonts w:ascii="Times New Roman" w:eastAsia="SimSun" w:hAnsi="Times New Roman" w:cs="Times New Roman"/>
          <w:sz w:val="28"/>
          <w:szCs w:val="28"/>
          <w:lang w:val="kk-KZ" w:eastAsia="zh-CN"/>
        </w:rPr>
        <w:t>-</w:t>
      </w:r>
      <w:r w:rsidR="006E03D6">
        <w:rPr>
          <w:rFonts w:ascii="Times New Roman" w:eastAsia="SimSun" w:hAnsi="Times New Roman" w:cs="Times New Roman"/>
          <w:sz w:val="28"/>
          <w:szCs w:val="28"/>
          <w:lang w:val="kk-KZ" w:eastAsia="zh-CN"/>
        </w:rPr>
        <w:t xml:space="preserve"> </w:t>
      </w:r>
      <w:r w:rsidRPr="00B61D16">
        <w:rPr>
          <w:rFonts w:ascii="Times New Roman" w:eastAsia="SimSun" w:hAnsi="Times New Roman" w:cs="Times New Roman"/>
          <w:sz w:val="28"/>
          <w:szCs w:val="28"/>
          <w:lang w:val="kk-KZ" w:eastAsia="zh-CN"/>
        </w:rPr>
        <w:t>6843 бас, Германиядан</w:t>
      </w:r>
      <w:r w:rsidR="006E03D6">
        <w:rPr>
          <w:rFonts w:ascii="Times New Roman" w:eastAsia="SimSun" w:hAnsi="Times New Roman" w:cs="Times New Roman"/>
          <w:sz w:val="28"/>
          <w:szCs w:val="28"/>
          <w:lang w:val="kk-KZ" w:eastAsia="zh-CN"/>
        </w:rPr>
        <w:t xml:space="preserve"> </w:t>
      </w:r>
      <w:r w:rsidRPr="00B61D16">
        <w:rPr>
          <w:rFonts w:ascii="Times New Roman" w:eastAsia="SimSun" w:hAnsi="Times New Roman" w:cs="Times New Roman"/>
          <w:sz w:val="28"/>
          <w:szCs w:val="28"/>
          <w:lang w:val="kk-KZ" w:eastAsia="zh-CN"/>
        </w:rPr>
        <w:t>-</w:t>
      </w:r>
      <w:r w:rsidR="006E03D6">
        <w:rPr>
          <w:rFonts w:ascii="Times New Roman" w:eastAsia="SimSun" w:hAnsi="Times New Roman" w:cs="Times New Roman"/>
          <w:sz w:val="28"/>
          <w:szCs w:val="28"/>
          <w:lang w:val="kk-KZ" w:eastAsia="zh-CN"/>
        </w:rPr>
        <w:t xml:space="preserve"> </w:t>
      </w:r>
      <w:r w:rsidRPr="00B61D16">
        <w:rPr>
          <w:rFonts w:ascii="Times New Roman" w:eastAsia="SimSun" w:hAnsi="Times New Roman" w:cs="Times New Roman"/>
          <w:sz w:val="28"/>
          <w:szCs w:val="28"/>
          <w:lang w:val="kk-KZ" w:eastAsia="zh-CN"/>
        </w:rPr>
        <w:t>2842 бас, Нидерландыдан</w:t>
      </w:r>
      <w:r w:rsidR="006E03D6">
        <w:rPr>
          <w:rFonts w:ascii="Times New Roman" w:eastAsia="SimSun" w:hAnsi="Times New Roman" w:cs="Times New Roman"/>
          <w:sz w:val="28"/>
          <w:szCs w:val="28"/>
          <w:lang w:val="kk-KZ" w:eastAsia="zh-CN"/>
        </w:rPr>
        <w:t xml:space="preserve"> </w:t>
      </w:r>
      <w:r w:rsidRPr="00B61D16">
        <w:rPr>
          <w:rFonts w:ascii="Times New Roman" w:eastAsia="SimSun" w:hAnsi="Times New Roman" w:cs="Times New Roman"/>
          <w:sz w:val="28"/>
          <w:szCs w:val="28"/>
          <w:lang w:val="kk-KZ" w:eastAsia="zh-CN"/>
        </w:rPr>
        <w:t>-</w:t>
      </w:r>
      <w:r w:rsidR="006E03D6">
        <w:rPr>
          <w:rFonts w:ascii="Times New Roman" w:eastAsia="SimSun" w:hAnsi="Times New Roman" w:cs="Times New Roman"/>
          <w:sz w:val="28"/>
          <w:szCs w:val="28"/>
          <w:lang w:val="kk-KZ" w:eastAsia="zh-CN"/>
        </w:rPr>
        <w:t xml:space="preserve"> </w:t>
      </w:r>
      <w:r w:rsidRPr="00B61D16">
        <w:rPr>
          <w:rFonts w:ascii="Times New Roman" w:eastAsia="SimSun" w:hAnsi="Times New Roman" w:cs="Times New Roman"/>
          <w:sz w:val="28"/>
          <w:szCs w:val="28"/>
          <w:lang w:val="kk-KZ" w:eastAsia="zh-CN"/>
        </w:rPr>
        <w:t>1414 бас, Венгриядан</w:t>
      </w:r>
      <w:r w:rsidR="006E03D6">
        <w:rPr>
          <w:rFonts w:ascii="Times New Roman" w:eastAsia="SimSun" w:hAnsi="Times New Roman" w:cs="Times New Roman"/>
          <w:sz w:val="28"/>
          <w:szCs w:val="28"/>
          <w:lang w:val="kk-KZ" w:eastAsia="zh-CN"/>
        </w:rPr>
        <w:t xml:space="preserve"> </w:t>
      </w:r>
      <w:r w:rsidRPr="00B61D16">
        <w:rPr>
          <w:rFonts w:ascii="Times New Roman" w:eastAsia="SimSun" w:hAnsi="Times New Roman" w:cs="Times New Roman"/>
          <w:sz w:val="28"/>
          <w:szCs w:val="28"/>
          <w:lang w:val="kk-KZ" w:eastAsia="zh-CN"/>
        </w:rPr>
        <w:t>-</w:t>
      </w:r>
      <w:r w:rsidR="006E03D6">
        <w:rPr>
          <w:rFonts w:ascii="Times New Roman" w:eastAsia="SimSun" w:hAnsi="Times New Roman" w:cs="Times New Roman"/>
          <w:sz w:val="28"/>
          <w:szCs w:val="28"/>
          <w:lang w:val="kk-KZ" w:eastAsia="zh-CN"/>
        </w:rPr>
        <w:t xml:space="preserve"> </w:t>
      </w:r>
      <w:r w:rsidRPr="00B61D16">
        <w:rPr>
          <w:rFonts w:ascii="Times New Roman" w:eastAsia="SimSun" w:hAnsi="Times New Roman" w:cs="Times New Roman"/>
          <w:sz w:val="28"/>
          <w:szCs w:val="28"/>
          <w:lang w:val="kk-KZ" w:eastAsia="zh-CN"/>
        </w:rPr>
        <w:t>665 бас және Украинадан-371 бас сүт және ет бағытындағы мал әкелінді. ХЭБ-тің 2015 жылғы ресми деректері бойынша бұл елдерде ВЛКРС әлі де бар, әсіресе сүт табындарында, бұл елдерде індет деңгейі сәйкесінше 33%-дан 83,9%-ға дейін [149].</w:t>
      </w:r>
    </w:p>
    <w:p w14:paraId="003F17AB" w14:textId="13BC1C82" w:rsidR="00B61D16" w:rsidRPr="00B61D16" w:rsidRDefault="00B61D16" w:rsidP="00317453">
      <w:pPr>
        <w:spacing w:after="0" w:line="240" w:lineRule="auto"/>
        <w:ind w:right="-1" w:firstLine="709"/>
        <w:jc w:val="both"/>
        <w:rPr>
          <w:rFonts w:ascii="Times New Roman" w:eastAsia="SimSun" w:hAnsi="Times New Roman" w:cs="Times New Roman"/>
          <w:sz w:val="28"/>
          <w:szCs w:val="28"/>
          <w:lang w:val="kk-KZ" w:eastAsia="zh-CN"/>
        </w:rPr>
      </w:pPr>
      <w:r w:rsidRPr="00B61D16">
        <w:rPr>
          <w:rFonts w:ascii="Times New Roman" w:eastAsia="SimSun" w:hAnsi="Times New Roman" w:cs="Times New Roman"/>
          <w:sz w:val="28"/>
          <w:szCs w:val="28"/>
          <w:lang w:val="kk-KZ" w:eastAsia="zh-CN"/>
        </w:rPr>
        <w:t xml:space="preserve">Елді мекендердің географиялық көрсеткіштері, әлеуметтік-тұрмыстық, экономикалық, әкімшілік-шаруашылық және басқа да инфрақұрылымдар, сондай-ақ осы құрылымдардың өзара байланысы </w:t>
      </w:r>
      <w:r w:rsidR="008C240F">
        <w:rPr>
          <w:rFonts w:ascii="Times New Roman" w:eastAsia="SimSun" w:hAnsi="Times New Roman" w:cs="Times New Roman"/>
          <w:sz w:val="28"/>
          <w:szCs w:val="28"/>
          <w:lang w:val="kk-KZ" w:eastAsia="zh-CN"/>
        </w:rPr>
        <w:t xml:space="preserve">МІҚ </w:t>
      </w:r>
      <w:r w:rsidRPr="00B61D16">
        <w:rPr>
          <w:rFonts w:ascii="Times New Roman" w:eastAsia="SimSun" w:hAnsi="Times New Roman" w:cs="Times New Roman"/>
          <w:sz w:val="28"/>
          <w:szCs w:val="28"/>
          <w:lang w:val="kk-KZ" w:eastAsia="zh-CN"/>
        </w:rPr>
        <w:t>лейкозының тасымалдауы мен пайда болу қаупінің негізгі факторлары болып табылатындығын көрсетті:</w:t>
      </w:r>
    </w:p>
    <w:p w14:paraId="0F7BAC5A" w14:textId="77777777" w:rsidR="00B61D16" w:rsidRPr="00B61D16" w:rsidRDefault="00B61D16" w:rsidP="00317453">
      <w:pPr>
        <w:spacing w:after="0" w:line="240" w:lineRule="auto"/>
        <w:ind w:right="-1" w:firstLine="709"/>
        <w:jc w:val="both"/>
        <w:rPr>
          <w:rFonts w:ascii="Times New Roman" w:eastAsia="SimSun" w:hAnsi="Times New Roman" w:cs="Times New Roman"/>
          <w:sz w:val="28"/>
          <w:szCs w:val="28"/>
          <w:lang w:val="kk-KZ" w:eastAsia="zh-CN"/>
        </w:rPr>
      </w:pPr>
      <w:r w:rsidRPr="00B61D16">
        <w:rPr>
          <w:rFonts w:ascii="Times New Roman" w:eastAsia="SimSun" w:hAnsi="Times New Roman" w:cs="Times New Roman"/>
          <w:sz w:val="28"/>
          <w:szCs w:val="28"/>
          <w:lang w:val="kk-KZ" w:eastAsia="zh-CN"/>
        </w:rPr>
        <w:t xml:space="preserve">1. Эндогендік қауіп факторы, оның құрамына тұқым қуалайтын бейімділік және сезімтал жануарлардың жасы кіреді. </w:t>
      </w:r>
    </w:p>
    <w:p w14:paraId="168FB923" w14:textId="77777777" w:rsidR="00B61D16" w:rsidRPr="00B61D16" w:rsidRDefault="00B61D16" w:rsidP="00317453">
      <w:pPr>
        <w:spacing w:after="0" w:line="240" w:lineRule="auto"/>
        <w:ind w:right="-1" w:firstLine="709"/>
        <w:jc w:val="both"/>
        <w:rPr>
          <w:rFonts w:ascii="Times New Roman" w:eastAsia="SimSun" w:hAnsi="Times New Roman" w:cs="Times New Roman"/>
          <w:sz w:val="28"/>
          <w:szCs w:val="28"/>
          <w:lang w:val="kk-KZ" w:eastAsia="zh-CN"/>
        </w:rPr>
      </w:pPr>
      <w:r w:rsidRPr="00B61D16">
        <w:rPr>
          <w:rFonts w:ascii="Times New Roman" w:eastAsia="SimSun" w:hAnsi="Times New Roman" w:cs="Times New Roman"/>
          <w:sz w:val="28"/>
          <w:szCs w:val="28"/>
          <w:lang w:val="kk-KZ" w:eastAsia="zh-CN"/>
        </w:rPr>
        <w:lastRenderedPageBreak/>
        <w:t>2. Жануарлардың жас ерекшеліктері</w:t>
      </w:r>
    </w:p>
    <w:p w14:paraId="22BE3DA7" w14:textId="77777777" w:rsidR="00B61D16" w:rsidRPr="00B61D16" w:rsidRDefault="00B61D16" w:rsidP="00317453">
      <w:pPr>
        <w:spacing w:after="0" w:line="240" w:lineRule="auto"/>
        <w:ind w:right="-1" w:firstLine="709"/>
        <w:jc w:val="both"/>
        <w:rPr>
          <w:rFonts w:ascii="Times New Roman" w:eastAsia="SimSun" w:hAnsi="Times New Roman" w:cs="Times New Roman"/>
          <w:sz w:val="28"/>
          <w:szCs w:val="28"/>
          <w:lang w:val="kk-KZ" w:eastAsia="zh-CN"/>
        </w:rPr>
      </w:pPr>
      <w:r w:rsidRPr="00B61D16">
        <w:rPr>
          <w:rFonts w:ascii="Times New Roman" w:eastAsia="SimSun" w:hAnsi="Times New Roman" w:cs="Times New Roman"/>
          <w:sz w:val="28"/>
          <w:szCs w:val="28"/>
          <w:lang w:val="kk-KZ" w:eastAsia="zh-CN"/>
        </w:rPr>
        <w:t>3. Қоршаған ортамен баланысты биогеохимиялық және техногендік ластанумен байланысты экологиялық факторлар.</w:t>
      </w:r>
    </w:p>
    <w:p w14:paraId="774FF5B4" w14:textId="155671ED" w:rsidR="00B61D16" w:rsidRPr="00B61D16" w:rsidRDefault="00B61D16" w:rsidP="00317453">
      <w:pPr>
        <w:spacing w:after="0" w:line="240" w:lineRule="auto"/>
        <w:ind w:right="-1" w:firstLine="709"/>
        <w:jc w:val="both"/>
        <w:rPr>
          <w:rFonts w:ascii="Times New Roman" w:eastAsia="SimSun" w:hAnsi="Times New Roman" w:cs="Times New Roman"/>
          <w:sz w:val="28"/>
          <w:szCs w:val="28"/>
          <w:lang w:val="kk-KZ" w:eastAsia="zh-CN"/>
        </w:rPr>
      </w:pPr>
      <w:r w:rsidRPr="00B61D16">
        <w:rPr>
          <w:rFonts w:ascii="Times New Roman" w:eastAsia="SimSun" w:hAnsi="Times New Roman" w:cs="Times New Roman"/>
          <w:sz w:val="28"/>
          <w:szCs w:val="28"/>
          <w:lang w:val="kk-KZ" w:eastAsia="zh-CN"/>
        </w:rPr>
        <w:t>4</w:t>
      </w:r>
      <w:r w:rsidR="008C240F">
        <w:rPr>
          <w:rFonts w:ascii="Times New Roman" w:eastAsia="SimSun" w:hAnsi="Times New Roman" w:cs="Times New Roman"/>
          <w:sz w:val="28"/>
          <w:szCs w:val="28"/>
          <w:lang w:val="kk-KZ" w:eastAsia="zh-CN"/>
        </w:rPr>
        <w:t>.</w:t>
      </w:r>
      <w:r w:rsidRPr="00B61D16">
        <w:rPr>
          <w:rFonts w:ascii="Times New Roman" w:eastAsia="SimSun" w:hAnsi="Times New Roman" w:cs="Times New Roman"/>
          <w:sz w:val="28"/>
          <w:szCs w:val="28"/>
          <w:lang w:val="kk-KZ" w:eastAsia="zh-CN"/>
        </w:rPr>
        <w:t xml:space="preserve"> Радионуклидтердің жоғары концентрациясы.</w:t>
      </w:r>
    </w:p>
    <w:p w14:paraId="5191FC17" w14:textId="329E6305" w:rsidR="00B61D16" w:rsidRPr="00B61D16" w:rsidRDefault="00B61D16" w:rsidP="00317453">
      <w:pPr>
        <w:spacing w:after="0" w:line="240" w:lineRule="auto"/>
        <w:ind w:right="-1" w:firstLine="709"/>
        <w:jc w:val="both"/>
        <w:rPr>
          <w:rFonts w:ascii="Times New Roman" w:eastAsia="SimSun" w:hAnsi="Times New Roman" w:cs="Times New Roman"/>
          <w:sz w:val="28"/>
          <w:szCs w:val="28"/>
          <w:lang w:val="kk-KZ" w:eastAsia="zh-CN"/>
        </w:rPr>
      </w:pPr>
      <w:r w:rsidRPr="00B61D16">
        <w:rPr>
          <w:rFonts w:ascii="Times New Roman" w:eastAsia="SimSun" w:hAnsi="Times New Roman" w:cs="Times New Roman"/>
          <w:sz w:val="28"/>
          <w:szCs w:val="28"/>
          <w:lang w:val="kk-KZ" w:eastAsia="zh-CN"/>
        </w:rPr>
        <w:t>5</w:t>
      </w:r>
      <w:r w:rsidR="008C240F">
        <w:rPr>
          <w:rFonts w:ascii="Times New Roman" w:eastAsia="SimSun" w:hAnsi="Times New Roman" w:cs="Times New Roman"/>
          <w:sz w:val="28"/>
          <w:szCs w:val="28"/>
          <w:lang w:val="kk-KZ" w:eastAsia="zh-CN"/>
        </w:rPr>
        <w:t>.</w:t>
      </w:r>
      <w:r w:rsidRPr="00B61D16">
        <w:rPr>
          <w:rFonts w:ascii="Times New Roman" w:eastAsia="SimSun" w:hAnsi="Times New Roman" w:cs="Times New Roman"/>
          <w:sz w:val="28"/>
          <w:szCs w:val="28"/>
          <w:lang w:val="kk-KZ" w:eastAsia="zh-CN"/>
        </w:rPr>
        <w:t xml:space="preserve"> Технологиялық факторлар (жануарларды күтіп-бағ</w:t>
      </w:r>
      <w:r w:rsidR="008C240F">
        <w:rPr>
          <w:rFonts w:ascii="Times New Roman" w:eastAsia="SimSun" w:hAnsi="Times New Roman" w:cs="Times New Roman"/>
          <w:sz w:val="28"/>
          <w:szCs w:val="28"/>
          <w:lang w:val="kk-KZ" w:eastAsia="zh-CN"/>
        </w:rPr>
        <w:t>у технологиясы және ветеринарлық</w:t>
      </w:r>
      <w:r w:rsidRPr="00B61D16">
        <w:rPr>
          <w:rFonts w:ascii="Times New Roman" w:eastAsia="SimSun" w:hAnsi="Times New Roman" w:cs="Times New Roman"/>
          <w:sz w:val="28"/>
          <w:szCs w:val="28"/>
          <w:lang w:val="kk-KZ" w:eastAsia="zh-CN"/>
        </w:rPr>
        <w:t>-зоотетехниялық өңдеулер кезін</w:t>
      </w:r>
      <w:r w:rsidR="008C240F">
        <w:rPr>
          <w:rFonts w:ascii="Times New Roman" w:eastAsia="SimSun" w:hAnsi="Times New Roman" w:cs="Times New Roman"/>
          <w:sz w:val="28"/>
          <w:szCs w:val="28"/>
          <w:lang w:val="kk-KZ" w:eastAsia="zh-CN"/>
        </w:rPr>
        <w:t>д</w:t>
      </w:r>
      <w:r w:rsidRPr="00B61D16">
        <w:rPr>
          <w:rFonts w:ascii="Times New Roman" w:eastAsia="SimSun" w:hAnsi="Times New Roman" w:cs="Times New Roman"/>
          <w:sz w:val="28"/>
          <w:szCs w:val="28"/>
          <w:lang w:val="kk-KZ" w:eastAsia="zh-CN"/>
        </w:rPr>
        <w:t>егі іс-әрекеттер).</w:t>
      </w:r>
    </w:p>
    <w:p w14:paraId="6880E860" w14:textId="0863E751" w:rsidR="00B61D16" w:rsidRPr="00B61D16" w:rsidRDefault="00B61D16" w:rsidP="00317453">
      <w:pPr>
        <w:spacing w:after="0" w:line="240" w:lineRule="auto"/>
        <w:ind w:right="-1" w:firstLine="709"/>
        <w:jc w:val="both"/>
        <w:rPr>
          <w:rFonts w:ascii="Times New Roman" w:eastAsia="SimSun" w:hAnsi="Times New Roman" w:cs="Times New Roman"/>
          <w:sz w:val="28"/>
          <w:szCs w:val="28"/>
          <w:lang w:val="kk-KZ" w:eastAsia="zh-CN"/>
        </w:rPr>
      </w:pPr>
      <w:r w:rsidRPr="00B61D16">
        <w:rPr>
          <w:rFonts w:ascii="Times New Roman" w:eastAsia="SimSun" w:hAnsi="Times New Roman" w:cs="Times New Roman"/>
          <w:sz w:val="28"/>
          <w:szCs w:val="28"/>
          <w:lang w:val="kk-KZ" w:eastAsia="zh-CN"/>
        </w:rPr>
        <w:t>6</w:t>
      </w:r>
      <w:r w:rsidR="008C240F">
        <w:rPr>
          <w:rFonts w:ascii="Times New Roman" w:eastAsia="SimSun" w:hAnsi="Times New Roman" w:cs="Times New Roman"/>
          <w:sz w:val="28"/>
          <w:szCs w:val="28"/>
          <w:lang w:val="kk-KZ" w:eastAsia="zh-CN"/>
        </w:rPr>
        <w:t>.</w:t>
      </w:r>
      <w:r w:rsidRPr="00B61D16">
        <w:rPr>
          <w:rFonts w:ascii="Times New Roman" w:eastAsia="SimSun" w:hAnsi="Times New Roman" w:cs="Times New Roman"/>
          <w:sz w:val="28"/>
          <w:szCs w:val="28"/>
          <w:lang w:val="kk-KZ" w:eastAsia="zh-CN"/>
        </w:rPr>
        <w:t xml:space="preserve"> Ятрогенді қауіп факторы (ветеринариялық-санитариялық өңдеу кезінде асептика ережелерін сақтамау (қан алуға және инъекцияға арналған стерильді емес инелер, хирургиялық құралдар, мұрын қысқыштары немесе жануарлар фиксаторының қолдары, гинекологтың өңделмеген қолдары, сауу аппараты).</w:t>
      </w:r>
    </w:p>
    <w:p w14:paraId="345FABE7" w14:textId="51C6E5AE" w:rsidR="00B61D16" w:rsidRPr="00B61D16" w:rsidRDefault="00B61D16" w:rsidP="00317453">
      <w:pPr>
        <w:spacing w:after="0" w:line="240" w:lineRule="auto"/>
        <w:ind w:right="-1" w:firstLine="709"/>
        <w:jc w:val="both"/>
        <w:rPr>
          <w:rFonts w:ascii="Times New Roman" w:eastAsia="SimSun" w:hAnsi="Times New Roman" w:cs="Times New Roman"/>
          <w:sz w:val="28"/>
          <w:szCs w:val="28"/>
          <w:lang w:val="kk-KZ" w:eastAsia="zh-CN"/>
        </w:rPr>
      </w:pPr>
      <w:r w:rsidRPr="00B61D16">
        <w:rPr>
          <w:rFonts w:ascii="Times New Roman" w:eastAsia="SimSun" w:hAnsi="Times New Roman" w:cs="Times New Roman"/>
          <w:sz w:val="28"/>
          <w:szCs w:val="28"/>
          <w:lang w:val="kk-KZ" w:eastAsia="zh-CN"/>
        </w:rPr>
        <w:t>7</w:t>
      </w:r>
      <w:r w:rsidR="008C240F">
        <w:rPr>
          <w:rFonts w:ascii="Times New Roman" w:eastAsia="SimSun" w:hAnsi="Times New Roman" w:cs="Times New Roman"/>
          <w:sz w:val="28"/>
          <w:szCs w:val="28"/>
          <w:lang w:val="kk-KZ" w:eastAsia="zh-CN"/>
        </w:rPr>
        <w:t>.</w:t>
      </w:r>
      <w:r w:rsidRPr="00B61D16">
        <w:rPr>
          <w:rFonts w:ascii="Times New Roman" w:eastAsia="SimSun" w:hAnsi="Times New Roman" w:cs="Times New Roman"/>
          <w:sz w:val="28"/>
          <w:szCs w:val="28"/>
          <w:lang w:val="kk-KZ" w:eastAsia="zh-CN"/>
        </w:rPr>
        <w:t xml:space="preserve"> Экзогендік биологиялық фактор (бактериалды-вирустық-паразиттік ассоциациялар, анаплазмоздар, туберкулез, бруцеллез, вирустық диарея).</w:t>
      </w:r>
    </w:p>
    <w:p w14:paraId="55528E84" w14:textId="3969C428" w:rsidR="00B61D16" w:rsidRPr="00C72677" w:rsidRDefault="008C240F" w:rsidP="00317453">
      <w:pPr>
        <w:spacing w:after="0" w:line="240" w:lineRule="auto"/>
        <w:ind w:right="-1" w:firstLine="709"/>
        <w:jc w:val="both"/>
        <w:rPr>
          <w:rFonts w:ascii="Times New Roman" w:eastAsia="SimSun" w:hAnsi="Times New Roman" w:cs="Times New Roman"/>
          <w:sz w:val="28"/>
          <w:szCs w:val="28"/>
          <w:lang w:val="kk-KZ" w:eastAsia="zh-CN"/>
        </w:rPr>
      </w:pPr>
      <w:r>
        <w:rPr>
          <w:rFonts w:ascii="Times New Roman" w:eastAsia="SimSun" w:hAnsi="Times New Roman" w:cs="Times New Roman"/>
          <w:sz w:val="28"/>
          <w:szCs w:val="28"/>
          <w:lang w:val="kk-KZ" w:eastAsia="zh-CN"/>
        </w:rPr>
        <w:t>Сонымен қатар, ж</w:t>
      </w:r>
      <w:r w:rsidR="00B61D16" w:rsidRPr="00B61D16">
        <w:rPr>
          <w:rFonts w:ascii="Times New Roman" w:eastAsia="SimSun" w:hAnsi="Times New Roman" w:cs="Times New Roman"/>
          <w:sz w:val="28"/>
          <w:szCs w:val="28"/>
          <w:lang w:val="kk-KZ" w:eastAsia="zh-CN"/>
        </w:rPr>
        <w:t xml:space="preserve">үргізілген жұмыс барысында біз </w:t>
      </w:r>
      <w:r>
        <w:rPr>
          <w:rFonts w:ascii="Times New Roman" w:eastAsia="SimSun" w:hAnsi="Times New Roman" w:cs="Times New Roman"/>
          <w:sz w:val="28"/>
          <w:szCs w:val="28"/>
          <w:lang w:val="kk-KZ" w:eastAsia="zh-CN"/>
        </w:rPr>
        <w:t xml:space="preserve">кейбір </w:t>
      </w:r>
      <w:r w:rsidR="00A774B7">
        <w:rPr>
          <w:rFonts w:ascii="Times New Roman" w:eastAsia="SimSun" w:hAnsi="Times New Roman" w:cs="Times New Roman"/>
          <w:sz w:val="28"/>
          <w:szCs w:val="28"/>
          <w:lang w:val="kk-KZ" w:eastAsia="zh-CN"/>
        </w:rPr>
        <w:t>шаруашылықтар</w:t>
      </w:r>
      <w:r>
        <w:rPr>
          <w:rFonts w:ascii="Times New Roman" w:eastAsia="SimSun" w:hAnsi="Times New Roman" w:cs="Times New Roman"/>
          <w:sz w:val="28"/>
          <w:szCs w:val="28"/>
          <w:lang w:val="kk-KZ" w:eastAsia="zh-CN"/>
        </w:rPr>
        <w:t>да эпизоотологиялық зерттеу нәтижесінде лейкоз індетінің</w:t>
      </w:r>
      <w:r w:rsidR="00B61D16" w:rsidRPr="00B61D16">
        <w:rPr>
          <w:rFonts w:ascii="Times New Roman" w:eastAsia="SimSun" w:hAnsi="Times New Roman" w:cs="Times New Roman"/>
          <w:sz w:val="28"/>
          <w:szCs w:val="28"/>
          <w:lang w:val="kk-KZ" w:eastAsia="zh-CN"/>
        </w:rPr>
        <w:t xml:space="preserve"> ұзақ уақыт бойы таралу</w:t>
      </w:r>
      <w:r w:rsidR="00A774B7">
        <w:rPr>
          <w:rFonts w:ascii="Times New Roman" w:eastAsia="SimSun" w:hAnsi="Times New Roman" w:cs="Times New Roman"/>
          <w:sz w:val="28"/>
          <w:szCs w:val="28"/>
          <w:lang w:val="kk-KZ" w:eastAsia="zh-CN"/>
        </w:rPr>
        <w:t xml:space="preserve"> қауіпінің себептерін анықталып, тиімді шаралар </w:t>
      </w:r>
      <w:r w:rsidR="00A774B7" w:rsidRPr="00C72677">
        <w:rPr>
          <w:rFonts w:ascii="Times New Roman" w:eastAsia="SimSun" w:hAnsi="Times New Roman" w:cs="Times New Roman"/>
          <w:sz w:val="28"/>
          <w:szCs w:val="28"/>
          <w:lang w:val="kk-KZ" w:eastAsia="zh-CN"/>
        </w:rPr>
        <w:t>ұсынылды [149</w:t>
      </w:r>
      <w:r w:rsidR="00C76180" w:rsidRPr="00C72677">
        <w:rPr>
          <w:rFonts w:ascii="Times New Roman" w:eastAsia="SimSun" w:hAnsi="Times New Roman" w:cs="Times New Roman"/>
          <w:sz w:val="28"/>
          <w:szCs w:val="28"/>
          <w:lang w:val="kk-KZ" w:eastAsia="zh-CN"/>
        </w:rPr>
        <w:t>, c.</w:t>
      </w:r>
      <w:r w:rsidR="00C72677" w:rsidRPr="00C72677">
        <w:rPr>
          <w:rFonts w:ascii="Times New Roman" w:eastAsia="SimSun" w:hAnsi="Times New Roman" w:cs="Times New Roman"/>
          <w:sz w:val="28"/>
          <w:szCs w:val="28"/>
          <w:lang w:val="kk-KZ" w:eastAsia="zh-CN"/>
        </w:rPr>
        <w:t xml:space="preserve"> 9</w:t>
      </w:r>
      <w:r w:rsidR="00A774B7" w:rsidRPr="00C72677">
        <w:rPr>
          <w:rFonts w:ascii="Times New Roman" w:eastAsia="SimSun" w:hAnsi="Times New Roman" w:cs="Times New Roman"/>
          <w:sz w:val="28"/>
          <w:szCs w:val="28"/>
          <w:lang w:val="kk-KZ" w:eastAsia="zh-CN"/>
        </w:rPr>
        <w:t>]</w:t>
      </w:r>
      <w:r w:rsidR="00B61D16" w:rsidRPr="00C72677">
        <w:rPr>
          <w:rFonts w:ascii="Times New Roman" w:eastAsia="SimSun" w:hAnsi="Times New Roman" w:cs="Times New Roman"/>
          <w:sz w:val="28"/>
          <w:szCs w:val="28"/>
          <w:lang w:val="kk-KZ" w:eastAsia="zh-CN"/>
        </w:rPr>
        <w:t>:</w:t>
      </w:r>
      <w:r w:rsidR="00C72677">
        <w:rPr>
          <w:rFonts w:ascii="Times New Roman" w:eastAsia="SimSun" w:hAnsi="Times New Roman" w:cs="Times New Roman"/>
          <w:sz w:val="28"/>
          <w:szCs w:val="28"/>
          <w:lang w:val="kk-KZ" w:eastAsia="zh-CN"/>
        </w:rPr>
        <w:t xml:space="preserve"> </w:t>
      </w:r>
    </w:p>
    <w:p w14:paraId="5B32305F" w14:textId="19E49B99" w:rsidR="00B61D16" w:rsidRPr="00B61D16" w:rsidRDefault="00B61D16" w:rsidP="00317453">
      <w:pPr>
        <w:spacing w:after="0" w:line="240" w:lineRule="auto"/>
        <w:ind w:right="-1" w:firstLine="709"/>
        <w:jc w:val="both"/>
        <w:rPr>
          <w:rFonts w:ascii="Times New Roman" w:eastAsia="SimSun" w:hAnsi="Times New Roman" w:cs="Times New Roman"/>
          <w:sz w:val="28"/>
          <w:szCs w:val="28"/>
          <w:lang w:val="kk-KZ" w:eastAsia="zh-CN"/>
        </w:rPr>
      </w:pPr>
      <w:r w:rsidRPr="00B61D16">
        <w:rPr>
          <w:rFonts w:ascii="Times New Roman" w:eastAsia="SimSun" w:hAnsi="Times New Roman" w:cs="Times New Roman"/>
          <w:sz w:val="28"/>
          <w:szCs w:val="28"/>
          <w:lang w:val="kk-KZ" w:eastAsia="zh-CN"/>
        </w:rPr>
        <w:t>1.</w:t>
      </w:r>
      <w:r w:rsidRPr="00B61D16">
        <w:rPr>
          <w:rFonts w:ascii="Times New Roman" w:eastAsia="SimSun" w:hAnsi="Times New Roman" w:cs="Times New Roman"/>
          <w:sz w:val="28"/>
          <w:szCs w:val="28"/>
          <w:lang w:val="de-DE" w:eastAsia="zh-CN"/>
        </w:rPr>
        <w:t xml:space="preserve"> </w:t>
      </w:r>
      <w:r w:rsidR="008C240F">
        <w:rPr>
          <w:rFonts w:ascii="Times New Roman" w:eastAsia="SimSun" w:hAnsi="Times New Roman" w:cs="Times New Roman"/>
          <w:sz w:val="28"/>
          <w:szCs w:val="28"/>
          <w:lang w:val="kk-KZ" w:eastAsia="zh-CN"/>
        </w:rPr>
        <w:t xml:space="preserve">МІҚ </w:t>
      </w:r>
      <w:r w:rsidRPr="00B61D16">
        <w:rPr>
          <w:rFonts w:ascii="Times New Roman" w:eastAsia="SimSun" w:hAnsi="Times New Roman" w:cs="Times New Roman"/>
          <w:sz w:val="28"/>
          <w:szCs w:val="28"/>
          <w:lang w:val="kk-KZ" w:eastAsia="zh-CN"/>
        </w:rPr>
        <w:t>ЛВ</w:t>
      </w:r>
      <w:r w:rsidRPr="00B61D16">
        <w:rPr>
          <w:rFonts w:ascii="Times New Roman" w:eastAsia="SimSun" w:hAnsi="Times New Roman" w:cs="Times New Roman"/>
          <w:sz w:val="28"/>
          <w:szCs w:val="28"/>
          <w:lang w:val="de-DE" w:eastAsia="zh-CN"/>
        </w:rPr>
        <w:t xml:space="preserve"> жұқтырған және ауру жануарларды сау табынға </w:t>
      </w:r>
      <w:r w:rsidRPr="00B61D16">
        <w:rPr>
          <w:rFonts w:ascii="Times New Roman" w:eastAsia="SimSun" w:hAnsi="Times New Roman" w:cs="Times New Roman"/>
          <w:sz w:val="28"/>
          <w:szCs w:val="28"/>
          <w:lang w:val="kk-KZ" w:eastAsia="zh-CN"/>
        </w:rPr>
        <w:t>қос</w:t>
      </w:r>
      <w:r w:rsidR="00A774B7">
        <w:rPr>
          <w:rFonts w:ascii="Times New Roman" w:eastAsia="SimSun" w:hAnsi="Times New Roman" w:cs="Times New Roman"/>
          <w:sz w:val="28"/>
          <w:szCs w:val="28"/>
          <w:lang w:val="kk-KZ" w:eastAsia="zh-CN"/>
        </w:rPr>
        <w:t>па</w:t>
      </w:r>
      <w:r w:rsidRPr="00B61D16">
        <w:rPr>
          <w:rFonts w:ascii="Times New Roman" w:eastAsia="SimSun" w:hAnsi="Times New Roman" w:cs="Times New Roman"/>
          <w:sz w:val="28"/>
          <w:szCs w:val="28"/>
          <w:lang w:val="kk-KZ" w:eastAsia="zh-CN"/>
        </w:rPr>
        <w:t>у.</w:t>
      </w:r>
      <w:r w:rsidRPr="00B61D16">
        <w:rPr>
          <w:rFonts w:ascii="Times New Roman" w:eastAsia="SimSun" w:hAnsi="Times New Roman" w:cs="Times New Roman"/>
          <w:sz w:val="28"/>
          <w:szCs w:val="28"/>
          <w:lang w:val="de-DE" w:eastAsia="zh-CN"/>
        </w:rPr>
        <w:t xml:space="preserve"> </w:t>
      </w:r>
    </w:p>
    <w:p w14:paraId="2F76A539" w14:textId="68A6E9B1" w:rsidR="00B61D16" w:rsidRPr="00B61D16" w:rsidRDefault="00B61D16" w:rsidP="00317453">
      <w:pPr>
        <w:spacing w:after="0" w:line="240" w:lineRule="auto"/>
        <w:ind w:right="-1" w:firstLine="709"/>
        <w:jc w:val="both"/>
        <w:rPr>
          <w:rFonts w:ascii="Times New Roman" w:eastAsia="SimSun" w:hAnsi="Times New Roman" w:cs="Times New Roman"/>
          <w:sz w:val="28"/>
          <w:szCs w:val="28"/>
          <w:lang w:val="de-DE" w:eastAsia="zh-CN"/>
        </w:rPr>
      </w:pPr>
      <w:r w:rsidRPr="00B61D16">
        <w:rPr>
          <w:rFonts w:ascii="Times New Roman" w:eastAsia="SimSun" w:hAnsi="Times New Roman" w:cs="Times New Roman"/>
          <w:sz w:val="28"/>
          <w:szCs w:val="28"/>
          <w:lang w:val="kk-KZ" w:eastAsia="zh-CN"/>
        </w:rPr>
        <w:t>2.</w:t>
      </w:r>
      <w:r w:rsidR="008C240F">
        <w:rPr>
          <w:rFonts w:ascii="Times New Roman" w:eastAsia="SimSun" w:hAnsi="Times New Roman" w:cs="Times New Roman"/>
          <w:sz w:val="28"/>
          <w:szCs w:val="28"/>
          <w:lang w:val="de-DE" w:eastAsia="zh-CN"/>
        </w:rPr>
        <w:t xml:space="preserve"> Л</w:t>
      </w:r>
      <w:r w:rsidR="008C240F">
        <w:rPr>
          <w:rFonts w:ascii="Times New Roman" w:eastAsia="SimSun" w:hAnsi="Times New Roman" w:cs="Times New Roman"/>
          <w:sz w:val="28"/>
          <w:szCs w:val="28"/>
          <w:lang w:val="kk-KZ" w:eastAsia="zh-CN"/>
        </w:rPr>
        <w:t>В</w:t>
      </w:r>
      <w:r w:rsidRPr="00B61D16">
        <w:rPr>
          <w:rFonts w:ascii="Times New Roman" w:eastAsia="SimSun" w:hAnsi="Times New Roman" w:cs="Times New Roman"/>
          <w:sz w:val="28"/>
          <w:szCs w:val="28"/>
          <w:lang w:val="kk-KZ" w:eastAsia="zh-CN"/>
        </w:rPr>
        <w:t xml:space="preserve"> жұқтырған және </w:t>
      </w:r>
      <w:r w:rsidRPr="00B61D16">
        <w:rPr>
          <w:rFonts w:ascii="Times New Roman" w:eastAsia="SimSun" w:hAnsi="Times New Roman" w:cs="Times New Roman"/>
          <w:sz w:val="28"/>
          <w:szCs w:val="28"/>
          <w:lang w:val="de-DE" w:eastAsia="zh-CN"/>
        </w:rPr>
        <w:t>кейбір жағдайларда аурудың клиникалық және гематологиялық көрінісі бар сиырла</w:t>
      </w:r>
      <w:r w:rsidR="008C240F">
        <w:rPr>
          <w:rFonts w:ascii="Times New Roman" w:eastAsia="SimSun" w:hAnsi="Times New Roman" w:cs="Times New Roman"/>
          <w:sz w:val="28"/>
          <w:szCs w:val="28"/>
          <w:lang w:val="de-DE" w:eastAsia="zh-CN"/>
        </w:rPr>
        <w:t>рды</w:t>
      </w:r>
      <w:r w:rsidRPr="00B61D16">
        <w:rPr>
          <w:rFonts w:ascii="Times New Roman" w:eastAsia="SimSun" w:hAnsi="Times New Roman" w:cs="Times New Roman"/>
          <w:sz w:val="28"/>
          <w:szCs w:val="28"/>
          <w:lang w:val="de-DE" w:eastAsia="zh-CN"/>
        </w:rPr>
        <w:t xml:space="preserve"> репродуктивті</w:t>
      </w:r>
      <w:r w:rsidRPr="00B61D16">
        <w:rPr>
          <w:rFonts w:ascii="Times New Roman" w:eastAsia="SimSun" w:hAnsi="Times New Roman" w:cs="Times New Roman"/>
          <w:sz w:val="28"/>
          <w:szCs w:val="28"/>
          <w:lang w:val="kk-KZ" w:eastAsia="zh-CN"/>
        </w:rPr>
        <w:t xml:space="preserve"> бағытта </w:t>
      </w:r>
      <w:r w:rsidRPr="00B61D16">
        <w:rPr>
          <w:rFonts w:ascii="Times New Roman" w:eastAsia="SimSun" w:hAnsi="Times New Roman" w:cs="Times New Roman"/>
          <w:sz w:val="28"/>
          <w:szCs w:val="28"/>
          <w:lang w:val="de-DE" w:eastAsia="zh-CN"/>
        </w:rPr>
        <w:t>пайдалан</w:t>
      </w:r>
      <w:r w:rsidR="00A774B7">
        <w:rPr>
          <w:rFonts w:ascii="Times New Roman" w:eastAsia="SimSun" w:hAnsi="Times New Roman" w:cs="Times New Roman"/>
          <w:sz w:val="28"/>
          <w:szCs w:val="28"/>
          <w:lang w:val="kk-KZ" w:eastAsia="zh-CN"/>
        </w:rPr>
        <w:t>ба</w:t>
      </w:r>
      <w:r w:rsidRPr="00B61D16">
        <w:rPr>
          <w:rFonts w:ascii="Times New Roman" w:eastAsia="SimSun" w:hAnsi="Times New Roman" w:cs="Times New Roman"/>
          <w:sz w:val="28"/>
          <w:szCs w:val="28"/>
          <w:lang w:val="de-DE" w:eastAsia="zh-CN"/>
        </w:rPr>
        <w:t>у.</w:t>
      </w:r>
      <w:r w:rsidRPr="00B61D16">
        <w:rPr>
          <w:rFonts w:ascii="Times New Roman" w:eastAsia="SimSun" w:hAnsi="Times New Roman" w:cs="Times New Roman"/>
          <w:sz w:val="28"/>
          <w:szCs w:val="28"/>
          <w:lang w:val="kk-KZ" w:eastAsia="zh-CN"/>
        </w:rPr>
        <w:t xml:space="preserve"> </w:t>
      </w:r>
    </w:p>
    <w:p w14:paraId="75AD4715" w14:textId="42A1D4A1" w:rsidR="00B61D16" w:rsidRPr="00B61D16" w:rsidRDefault="00B61D16" w:rsidP="00317453">
      <w:pPr>
        <w:spacing w:after="0" w:line="240" w:lineRule="auto"/>
        <w:ind w:right="-1" w:firstLine="709"/>
        <w:jc w:val="both"/>
        <w:rPr>
          <w:rFonts w:ascii="Times New Roman" w:eastAsia="SimSun" w:hAnsi="Times New Roman" w:cs="Times New Roman"/>
          <w:sz w:val="28"/>
          <w:szCs w:val="28"/>
          <w:lang w:val="de-DE" w:eastAsia="zh-CN"/>
        </w:rPr>
      </w:pPr>
      <w:r w:rsidRPr="00B61D16">
        <w:rPr>
          <w:rFonts w:ascii="Times New Roman" w:eastAsia="SimSun" w:hAnsi="Times New Roman" w:cs="Times New Roman"/>
          <w:sz w:val="28"/>
          <w:szCs w:val="28"/>
          <w:lang w:val="de-DE" w:eastAsia="zh-CN"/>
        </w:rPr>
        <w:t xml:space="preserve">3. </w:t>
      </w:r>
      <w:r w:rsidRPr="00B61D16">
        <w:rPr>
          <w:rFonts w:ascii="Times New Roman" w:eastAsia="SimSun" w:hAnsi="Times New Roman" w:cs="Times New Roman"/>
          <w:sz w:val="28"/>
          <w:szCs w:val="28"/>
          <w:lang w:val="kk-KZ" w:eastAsia="zh-CN"/>
        </w:rPr>
        <w:t>Төлдеу</w:t>
      </w:r>
      <w:r w:rsidRPr="00B61D16">
        <w:rPr>
          <w:rFonts w:ascii="Times New Roman" w:eastAsia="SimSun" w:hAnsi="Times New Roman" w:cs="Times New Roman"/>
          <w:sz w:val="28"/>
          <w:szCs w:val="28"/>
          <w:lang w:val="de-DE" w:eastAsia="zh-CN"/>
        </w:rPr>
        <w:t xml:space="preserve"> </w:t>
      </w:r>
      <w:r w:rsidRPr="00B61D16">
        <w:rPr>
          <w:rFonts w:ascii="Times New Roman" w:eastAsia="SimSun" w:hAnsi="Times New Roman" w:cs="Times New Roman"/>
          <w:sz w:val="28"/>
          <w:szCs w:val="28"/>
          <w:lang w:eastAsia="zh-CN"/>
        </w:rPr>
        <w:t>бөлімшесінде</w:t>
      </w:r>
      <w:r w:rsidRPr="00B61D16">
        <w:rPr>
          <w:rFonts w:ascii="Times New Roman" w:eastAsia="SimSun" w:hAnsi="Times New Roman" w:cs="Times New Roman"/>
          <w:sz w:val="28"/>
          <w:szCs w:val="28"/>
          <w:lang w:val="de-DE" w:eastAsia="zh-CN"/>
        </w:rPr>
        <w:t xml:space="preserve">, </w:t>
      </w:r>
      <w:r w:rsidRPr="00B61D16">
        <w:rPr>
          <w:rFonts w:ascii="Times New Roman" w:eastAsia="SimSun" w:hAnsi="Times New Roman" w:cs="Times New Roman"/>
          <w:sz w:val="28"/>
          <w:szCs w:val="28"/>
          <w:lang w:eastAsia="zh-CN"/>
        </w:rPr>
        <w:t>мал</w:t>
      </w:r>
      <w:r w:rsidRPr="00B61D16">
        <w:rPr>
          <w:rFonts w:ascii="Times New Roman" w:eastAsia="SimSun" w:hAnsi="Times New Roman" w:cs="Times New Roman"/>
          <w:sz w:val="28"/>
          <w:szCs w:val="28"/>
          <w:lang w:val="de-DE" w:eastAsia="zh-CN"/>
        </w:rPr>
        <w:t xml:space="preserve"> </w:t>
      </w:r>
      <w:r w:rsidRPr="00B61D16">
        <w:rPr>
          <w:rFonts w:ascii="Times New Roman" w:eastAsia="SimSun" w:hAnsi="Times New Roman" w:cs="Times New Roman"/>
          <w:sz w:val="28"/>
          <w:szCs w:val="28"/>
          <w:lang w:val="kk-KZ" w:eastAsia="zh-CN"/>
        </w:rPr>
        <w:t>қораларда</w:t>
      </w:r>
      <w:r w:rsidRPr="00B61D16">
        <w:rPr>
          <w:rFonts w:ascii="Times New Roman" w:eastAsia="SimSun" w:hAnsi="Times New Roman" w:cs="Times New Roman"/>
          <w:sz w:val="28"/>
          <w:szCs w:val="28"/>
          <w:lang w:val="de-DE" w:eastAsia="zh-CN"/>
        </w:rPr>
        <w:t xml:space="preserve">, </w:t>
      </w:r>
      <w:r w:rsidRPr="00B61D16">
        <w:rPr>
          <w:rFonts w:ascii="Times New Roman" w:eastAsia="SimSun" w:hAnsi="Times New Roman" w:cs="Times New Roman"/>
          <w:sz w:val="28"/>
          <w:szCs w:val="28"/>
          <w:lang w:eastAsia="zh-CN"/>
        </w:rPr>
        <w:t>жа</w:t>
      </w:r>
      <w:r w:rsidRPr="00B61D16">
        <w:rPr>
          <w:rFonts w:ascii="Times New Roman" w:eastAsia="SimSun" w:hAnsi="Times New Roman" w:cs="Times New Roman"/>
          <w:sz w:val="28"/>
          <w:szCs w:val="28"/>
          <w:lang w:val="kk-KZ" w:eastAsia="zh-CN"/>
        </w:rPr>
        <w:t>йылым</w:t>
      </w:r>
      <w:r w:rsidRPr="00B61D16">
        <w:rPr>
          <w:rFonts w:ascii="Times New Roman" w:eastAsia="SimSun" w:hAnsi="Times New Roman" w:cs="Times New Roman"/>
          <w:sz w:val="28"/>
          <w:szCs w:val="28"/>
          <w:lang w:val="de-DE" w:eastAsia="zh-CN"/>
        </w:rPr>
        <w:t xml:space="preserve"> </w:t>
      </w:r>
      <w:r w:rsidRPr="00B61D16">
        <w:rPr>
          <w:rFonts w:ascii="Times New Roman" w:eastAsia="SimSun" w:hAnsi="Times New Roman" w:cs="Times New Roman"/>
          <w:sz w:val="28"/>
          <w:szCs w:val="28"/>
          <w:lang w:eastAsia="zh-CN"/>
        </w:rPr>
        <w:t>алаңында</w:t>
      </w:r>
      <w:r w:rsidR="00A774B7">
        <w:rPr>
          <w:rFonts w:ascii="Times New Roman" w:eastAsia="SimSun" w:hAnsi="Times New Roman" w:cs="Times New Roman"/>
          <w:sz w:val="28"/>
          <w:szCs w:val="28"/>
          <w:lang w:val="kk-KZ" w:eastAsia="zh-CN"/>
        </w:rPr>
        <w:t xml:space="preserve"> </w:t>
      </w:r>
      <w:r w:rsidRPr="00B61D16">
        <w:rPr>
          <w:rFonts w:ascii="Times New Roman" w:eastAsia="SimSun" w:hAnsi="Times New Roman" w:cs="Times New Roman"/>
          <w:sz w:val="28"/>
          <w:szCs w:val="28"/>
          <w:lang w:eastAsia="zh-CN"/>
        </w:rPr>
        <w:t>және</w:t>
      </w:r>
      <w:r w:rsidRPr="00B61D16">
        <w:rPr>
          <w:rFonts w:ascii="Times New Roman" w:eastAsia="SimSun" w:hAnsi="Times New Roman" w:cs="Times New Roman"/>
          <w:sz w:val="28"/>
          <w:szCs w:val="28"/>
          <w:lang w:val="de-DE" w:eastAsia="zh-CN"/>
        </w:rPr>
        <w:t xml:space="preserve"> </w:t>
      </w:r>
      <w:r w:rsidRPr="00B61D16">
        <w:rPr>
          <w:rFonts w:ascii="Times New Roman" w:eastAsia="SimSun" w:hAnsi="Times New Roman" w:cs="Times New Roman"/>
          <w:sz w:val="28"/>
          <w:szCs w:val="28"/>
          <w:lang w:val="kk-KZ" w:eastAsia="zh-CN"/>
        </w:rPr>
        <w:t>с</w:t>
      </w:r>
      <w:r w:rsidRPr="00B61D16">
        <w:rPr>
          <w:rFonts w:ascii="Times New Roman" w:eastAsia="SimSun" w:hAnsi="Times New Roman" w:cs="Times New Roman"/>
          <w:sz w:val="28"/>
          <w:szCs w:val="28"/>
          <w:lang w:eastAsia="zh-CN"/>
        </w:rPr>
        <w:t>ауу</w:t>
      </w:r>
      <w:r w:rsidRPr="00B61D16">
        <w:rPr>
          <w:rFonts w:ascii="Times New Roman" w:eastAsia="SimSun" w:hAnsi="Times New Roman" w:cs="Times New Roman"/>
          <w:sz w:val="28"/>
          <w:szCs w:val="28"/>
          <w:lang w:val="de-DE" w:eastAsia="zh-CN"/>
        </w:rPr>
        <w:t xml:space="preserve"> </w:t>
      </w:r>
      <w:r w:rsidRPr="00B61D16">
        <w:rPr>
          <w:rFonts w:ascii="Times New Roman" w:eastAsia="SimSun" w:hAnsi="Times New Roman" w:cs="Times New Roman"/>
          <w:sz w:val="28"/>
          <w:szCs w:val="28"/>
          <w:lang w:val="kk-KZ" w:eastAsia="zh-CN"/>
        </w:rPr>
        <w:t>қораларында індеттен</w:t>
      </w:r>
      <w:r w:rsidRPr="00B61D16">
        <w:rPr>
          <w:rFonts w:ascii="Times New Roman" w:eastAsia="SimSun" w:hAnsi="Times New Roman" w:cs="Times New Roman"/>
          <w:sz w:val="28"/>
          <w:szCs w:val="28"/>
          <w:lang w:val="de-DE" w:eastAsia="zh-CN"/>
        </w:rPr>
        <w:t xml:space="preserve"> </w:t>
      </w:r>
      <w:r w:rsidRPr="00B61D16">
        <w:rPr>
          <w:rFonts w:ascii="Times New Roman" w:eastAsia="SimSun" w:hAnsi="Times New Roman" w:cs="Times New Roman"/>
          <w:sz w:val="28"/>
          <w:szCs w:val="28"/>
          <w:lang w:eastAsia="zh-CN"/>
        </w:rPr>
        <w:t>сау</w:t>
      </w:r>
      <w:r w:rsidRPr="00B61D16">
        <w:rPr>
          <w:rFonts w:ascii="Times New Roman" w:eastAsia="SimSun" w:hAnsi="Times New Roman" w:cs="Times New Roman"/>
          <w:sz w:val="28"/>
          <w:szCs w:val="28"/>
          <w:lang w:val="de-DE" w:eastAsia="zh-CN"/>
        </w:rPr>
        <w:t xml:space="preserve"> </w:t>
      </w:r>
      <w:r w:rsidRPr="00B61D16">
        <w:rPr>
          <w:rFonts w:ascii="Times New Roman" w:eastAsia="SimSun" w:hAnsi="Times New Roman" w:cs="Times New Roman"/>
          <w:sz w:val="28"/>
          <w:szCs w:val="28"/>
          <w:lang w:eastAsia="zh-CN"/>
        </w:rPr>
        <w:t>және</w:t>
      </w:r>
      <w:r w:rsidRPr="00B61D16">
        <w:rPr>
          <w:rFonts w:ascii="Times New Roman" w:eastAsia="SimSun" w:hAnsi="Times New Roman" w:cs="Times New Roman"/>
          <w:sz w:val="28"/>
          <w:szCs w:val="28"/>
          <w:lang w:val="de-DE" w:eastAsia="zh-CN"/>
        </w:rPr>
        <w:t xml:space="preserve"> </w:t>
      </w:r>
      <w:r w:rsidR="008C240F">
        <w:rPr>
          <w:rFonts w:ascii="Times New Roman" w:eastAsia="SimSun" w:hAnsi="Times New Roman" w:cs="Times New Roman"/>
          <w:sz w:val="28"/>
          <w:szCs w:val="28"/>
          <w:lang w:val="kk-KZ" w:eastAsia="zh-CN"/>
        </w:rPr>
        <w:t>МІҚ</w:t>
      </w:r>
      <w:r w:rsidR="00B10F36">
        <w:rPr>
          <w:rFonts w:ascii="Times New Roman" w:eastAsia="SimSun" w:hAnsi="Times New Roman" w:cs="Times New Roman"/>
          <w:sz w:val="28"/>
          <w:szCs w:val="28"/>
          <w:lang w:val="kk-KZ" w:eastAsia="zh-CN"/>
        </w:rPr>
        <w:t xml:space="preserve"> </w:t>
      </w:r>
      <w:r w:rsidR="008C240F">
        <w:rPr>
          <w:rFonts w:ascii="Times New Roman" w:eastAsia="SimSun" w:hAnsi="Times New Roman" w:cs="Times New Roman"/>
          <w:sz w:val="28"/>
          <w:szCs w:val="28"/>
          <w:lang w:val="kk-KZ" w:eastAsia="zh-CN"/>
        </w:rPr>
        <w:t xml:space="preserve">ЛВ </w:t>
      </w:r>
      <w:r w:rsidRPr="00B61D16">
        <w:rPr>
          <w:rFonts w:ascii="Times New Roman" w:eastAsia="SimSun" w:hAnsi="Times New Roman" w:cs="Times New Roman"/>
          <w:sz w:val="28"/>
          <w:szCs w:val="28"/>
          <w:lang w:eastAsia="zh-CN"/>
        </w:rPr>
        <w:t>жұқтырған</w:t>
      </w:r>
      <w:r w:rsidRPr="00B61D16">
        <w:rPr>
          <w:rFonts w:ascii="Times New Roman" w:eastAsia="SimSun" w:hAnsi="Times New Roman" w:cs="Times New Roman"/>
          <w:sz w:val="28"/>
          <w:szCs w:val="28"/>
          <w:lang w:val="de-DE" w:eastAsia="zh-CN"/>
        </w:rPr>
        <w:t xml:space="preserve"> </w:t>
      </w:r>
      <w:r w:rsidRPr="00B61D16">
        <w:rPr>
          <w:rFonts w:ascii="Times New Roman" w:eastAsia="SimSun" w:hAnsi="Times New Roman" w:cs="Times New Roman"/>
          <w:sz w:val="28"/>
          <w:szCs w:val="28"/>
          <w:lang w:eastAsia="zh-CN"/>
        </w:rPr>
        <w:t>жануарларды</w:t>
      </w:r>
      <w:r w:rsidRPr="00B61D16">
        <w:rPr>
          <w:rFonts w:ascii="Times New Roman" w:eastAsia="SimSun" w:hAnsi="Times New Roman" w:cs="Times New Roman"/>
          <w:sz w:val="28"/>
          <w:szCs w:val="28"/>
          <w:lang w:val="de-DE" w:eastAsia="zh-CN"/>
        </w:rPr>
        <w:t xml:space="preserve"> </w:t>
      </w:r>
      <w:r w:rsidRPr="00B61D16">
        <w:rPr>
          <w:rFonts w:ascii="Times New Roman" w:eastAsia="SimSun" w:hAnsi="Times New Roman" w:cs="Times New Roman"/>
          <w:sz w:val="28"/>
          <w:szCs w:val="28"/>
          <w:lang w:eastAsia="zh-CN"/>
        </w:rPr>
        <w:t>бірге</w:t>
      </w:r>
      <w:r w:rsidRPr="00B61D16">
        <w:rPr>
          <w:rFonts w:ascii="Times New Roman" w:eastAsia="SimSun" w:hAnsi="Times New Roman" w:cs="Times New Roman"/>
          <w:sz w:val="28"/>
          <w:szCs w:val="28"/>
          <w:lang w:val="de-DE" w:eastAsia="zh-CN"/>
        </w:rPr>
        <w:t xml:space="preserve"> </w:t>
      </w:r>
      <w:r w:rsidRPr="00B61D16">
        <w:rPr>
          <w:rFonts w:ascii="Times New Roman" w:eastAsia="SimSun" w:hAnsi="Times New Roman" w:cs="Times New Roman"/>
          <w:sz w:val="28"/>
          <w:szCs w:val="28"/>
          <w:lang w:eastAsia="zh-CN"/>
        </w:rPr>
        <w:t>ұста</w:t>
      </w:r>
      <w:r w:rsidR="00A774B7">
        <w:rPr>
          <w:rFonts w:ascii="Times New Roman" w:eastAsia="SimSun" w:hAnsi="Times New Roman" w:cs="Times New Roman"/>
          <w:sz w:val="28"/>
          <w:szCs w:val="28"/>
          <w:lang w:val="kk-KZ" w:eastAsia="zh-CN"/>
        </w:rPr>
        <w:t>ма</w:t>
      </w:r>
      <w:r w:rsidRPr="00B61D16">
        <w:rPr>
          <w:rFonts w:ascii="Times New Roman" w:eastAsia="SimSun" w:hAnsi="Times New Roman" w:cs="Times New Roman"/>
          <w:sz w:val="28"/>
          <w:szCs w:val="28"/>
          <w:lang w:eastAsia="zh-CN"/>
        </w:rPr>
        <w:t>у</w:t>
      </w:r>
      <w:r w:rsidRPr="00B61D16">
        <w:rPr>
          <w:rFonts w:ascii="Times New Roman" w:eastAsia="SimSun" w:hAnsi="Times New Roman" w:cs="Times New Roman"/>
          <w:sz w:val="28"/>
          <w:szCs w:val="28"/>
          <w:lang w:val="de-DE" w:eastAsia="zh-CN"/>
        </w:rPr>
        <w:t>.</w:t>
      </w:r>
    </w:p>
    <w:p w14:paraId="138CE67F" w14:textId="2149DF72" w:rsidR="00B61D16" w:rsidRPr="00B61D16" w:rsidRDefault="00B61D16" w:rsidP="00317453">
      <w:pPr>
        <w:spacing w:after="0" w:line="240" w:lineRule="auto"/>
        <w:ind w:right="-1" w:firstLine="709"/>
        <w:jc w:val="both"/>
        <w:rPr>
          <w:rFonts w:ascii="Times New Roman" w:eastAsia="SimSun" w:hAnsi="Times New Roman" w:cs="Times New Roman"/>
          <w:sz w:val="28"/>
          <w:szCs w:val="28"/>
          <w:lang w:val="de-DE" w:eastAsia="zh-CN"/>
        </w:rPr>
      </w:pPr>
      <w:r w:rsidRPr="00B61D16">
        <w:rPr>
          <w:rFonts w:ascii="Times New Roman" w:eastAsia="SimSun" w:hAnsi="Times New Roman" w:cs="Times New Roman"/>
          <w:sz w:val="28"/>
          <w:szCs w:val="28"/>
          <w:lang w:val="de-DE" w:eastAsia="zh-CN"/>
        </w:rPr>
        <w:t>4.</w:t>
      </w:r>
      <w:r w:rsidRPr="00B61D16">
        <w:rPr>
          <w:rFonts w:ascii="Times New Roman" w:eastAsia="SimSun" w:hAnsi="Times New Roman" w:cs="Times New Roman"/>
          <w:sz w:val="28"/>
          <w:szCs w:val="28"/>
          <w:lang w:val="kk-KZ" w:eastAsia="zh-CN"/>
        </w:rPr>
        <w:t xml:space="preserve"> Бұзауларды лейко</w:t>
      </w:r>
      <w:r w:rsidR="008C240F">
        <w:rPr>
          <w:rFonts w:ascii="Times New Roman" w:eastAsia="SimSun" w:hAnsi="Times New Roman" w:cs="Times New Roman"/>
          <w:sz w:val="28"/>
          <w:szCs w:val="28"/>
          <w:lang w:val="kk-KZ" w:eastAsia="zh-CN"/>
        </w:rPr>
        <w:t>з</w:t>
      </w:r>
      <w:r w:rsidRPr="00B61D16">
        <w:rPr>
          <w:rFonts w:ascii="Times New Roman" w:eastAsia="SimSun" w:hAnsi="Times New Roman" w:cs="Times New Roman"/>
          <w:sz w:val="28"/>
          <w:szCs w:val="28"/>
          <w:lang w:val="kk-KZ" w:eastAsia="zh-CN"/>
        </w:rPr>
        <w:t xml:space="preserve"> жұқтырған немесе лейкозбен ауырған малдардың сүтімен қоректендір</w:t>
      </w:r>
      <w:r w:rsidR="00A774B7">
        <w:rPr>
          <w:rFonts w:ascii="Times New Roman" w:eastAsia="SimSun" w:hAnsi="Times New Roman" w:cs="Times New Roman"/>
          <w:sz w:val="28"/>
          <w:szCs w:val="28"/>
          <w:lang w:val="kk-KZ" w:eastAsia="zh-CN"/>
        </w:rPr>
        <w:t>ме</w:t>
      </w:r>
      <w:r w:rsidRPr="00B61D16">
        <w:rPr>
          <w:rFonts w:ascii="Times New Roman" w:eastAsia="SimSun" w:hAnsi="Times New Roman" w:cs="Times New Roman"/>
          <w:sz w:val="28"/>
          <w:szCs w:val="28"/>
          <w:lang w:val="kk-KZ" w:eastAsia="zh-CN"/>
        </w:rPr>
        <w:t>у.</w:t>
      </w:r>
      <w:r w:rsidRPr="00B61D16">
        <w:rPr>
          <w:rFonts w:ascii="Times New Roman" w:eastAsia="SimSun" w:hAnsi="Times New Roman" w:cs="Times New Roman"/>
          <w:sz w:val="28"/>
          <w:szCs w:val="28"/>
          <w:lang w:val="de-DE" w:eastAsia="zh-CN"/>
        </w:rPr>
        <w:t xml:space="preserve"> </w:t>
      </w:r>
    </w:p>
    <w:p w14:paraId="1F733EFA" w14:textId="67AF8973" w:rsidR="00B61D16" w:rsidRPr="00B61D16" w:rsidRDefault="00B61D16" w:rsidP="00317453">
      <w:pPr>
        <w:spacing w:after="0" w:line="240" w:lineRule="auto"/>
        <w:ind w:right="-1" w:firstLine="709"/>
        <w:jc w:val="both"/>
        <w:rPr>
          <w:rFonts w:ascii="Times New Roman" w:eastAsia="SimSun" w:hAnsi="Times New Roman" w:cs="Times New Roman"/>
          <w:sz w:val="28"/>
          <w:szCs w:val="28"/>
          <w:lang w:val="de-DE" w:eastAsia="zh-CN"/>
        </w:rPr>
      </w:pPr>
      <w:r w:rsidRPr="00B61D16">
        <w:rPr>
          <w:rFonts w:ascii="Times New Roman" w:eastAsia="SimSun" w:hAnsi="Times New Roman" w:cs="Times New Roman"/>
          <w:bCs/>
          <w:sz w:val="28"/>
          <w:szCs w:val="28"/>
          <w:lang w:val="de-DE" w:eastAsia="zh-CN"/>
        </w:rPr>
        <w:t xml:space="preserve">5. </w:t>
      </w:r>
      <w:r w:rsidRPr="00B61D16">
        <w:rPr>
          <w:rFonts w:ascii="Times New Roman" w:eastAsia="SimSun" w:hAnsi="Times New Roman" w:cs="Times New Roman"/>
          <w:bCs/>
          <w:sz w:val="28"/>
          <w:szCs w:val="28"/>
          <w:lang w:val="kk-KZ" w:eastAsia="zh-CN"/>
        </w:rPr>
        <w:t>Ветеринариялық және зоотехниялық іс-шараларды жүргізу барысында асептика жә</w:t>
      </w:r>
      <w:r w:rsidR="00A774B7">
        <w:rPr>
          <w:rFonts w:ascii="Times New Roman" w:eastAsia="SimSun" w:hAnsi="Times New Roman" w:cs="Times New Roman"/>
          <w:bCs/>
          <w:sz w:val="28"/>
          <w:szCs w:val="28"/>
          <w:lang w:val="kk-KZ" w:eastAsia="zh-CN"/>
        </w:rPr>
        <w:t>не антисептика ережелерін сақт</w:t>
      </w:r>
      <w:r w:rsidRPr="00B61D16">
        <w:rPr>
          <w:rFonts w:ascii="Times New Roman" w:eastAsia="SimSun" w:hAnsi="Times New Roman" w:cs="Times New Roman"/>
          <w:bCs/>
          <w:sz w:val="28"/>
          <w:szCs w:val="28"/>
          <w:lang w:val="kk-KZ" w:eastAsia="zh-CN"/>
        </w:rPr>
        <w:t xml:space="preserve">ау. </w:t>
      </w:r>
    </w:p>
    <w:p w14:paraId="2343B013" w14:textId="7E8FA287" w:rsidR="00B61D16" w:rsidRPr="00B61D16" w:rsidRDefault="00B61D16" w:rsidP="00317453">
      <w:pPr>
        <w:spacing w:after="0" w:line="240" w:lineRule="auto"/>
        <w:ind w:right="-1" w:firstLine="709"/>
        <w:jc w:val="both"/>
        <w:rPr>
          <w:rFonts w:ascii="Times New Roman" w:eastAsia="SimSun" w:hAnsi="Times New Roman" w:cs="Times New Roman"/>
          <w:sz w:val="28"/>
          <w:szCs w:val="28"/>
          <w:lang w:val="kk-KZ" w:eastAsia="zh-CN"/>
        </w:rPr>
      </w:pPr>
      <w:r w:rsidRPr="00B61D16">
        <w:rPr>
          <w:rFonts w:ascii="Times New Roman" w:eastAsia="SimSun" w:hAnsi="Times New Roman" w:cs="Times New Roman"/>
          <w:sz w:val="28"/>
          <w:szCs w:val="28"/>
          <w:lang w:val="de-DE" w:eastAsia="zh-CN"/>
        </w:rPr>
        <w:t xml:space="preserve">6. </w:t>
      </w:r>
      <w:r w:rsidRPr="00B61D16">
        <w:rPr>
          <w:rFonts w:ascii="Times New Roman" w:eastAsia="SimSun" w:hAnsi="Times New Roman" w:cs="Times New Roman"/>
          <w:sz w:val="28"/>
          <w:szCs w:val="28"/>
          <w:lang w:val="kk-KZ" w:eastAsia="zh-CN"/>
        </w:rPr>
        <w:t>Лейкоз індетін жұқтырған және ауырғ</w:t>
      </w:r>
      <w:r w:rsidR="00A774B7">
        <w:rPr>
          <w:rFonts w:ascii="Times New Roman" w:eastAsia="SimSun" w:hAnsi="Times New Roman" w:cs="Times New Roman"/>
          <w:sz w:val="28"/>
          <w:szCs w:val="28"/>
          <w:lang w:val="kk-KZ" w:eastAsia="zh-CN"/>
        </w:rPr>
        <w:t>ан малдарды дер кезінде анықта</w:t>
      </w:r>
      <w:r w:rsidRPr="00B61D16">
        <w:rPr>
          <w:rFonts w:ascii="Times New Roman" w:eastAsia="SimSun" w:hAnsi="Times New Roman" w:cs="Times New Roman"/>
          <w:sz w:val="28"/>
          <w:szCs w:val="28"/>
          <w:lang w:val="kk-KZ" w:eastAsia="zh-CN"/>
        </w:rPr>
        <w:t xml:space="preserve">у. </w:t>
      </w:r>
    </w:p>
    <w:p w14:paraId="3902D6E0" w14:textId="7BD50952" w:rsidR="00B61D16" w:rsidRPr="00B61D16" w:rsidRDefault="00A774B7" w:rsidP="00317453">
      <w:pPr>
        <w:spacing w:after="0" w:line="240" w:lineRule="auto"/>
        <w:ind w:right="-1" w:firstLine="709"/>
        <w:jc w:val="both"/>
        <w:rPr>
          <w:rFonts w:ascii="Times New Roman" w:eastAsia="SimSun" w:hAnsi="Times New Roman" w:cs="Times New Roman"/>
          <w:sz w:val="28"/>
          <w:szCs w:val="28"/>
          <w:lang w:val="kk-KZ" w:eastAsia="zh-CN"/>
        </w:rPr>
      </w:pPr>
      <w:r>
        <w:rPr>
          <w:rFonts w:ascii="Times New Roman" w:eastAsia="SimSun" w:hAnsi="Times New Roman" w:cs="Times New Roman"/>
          <w:sz w:val="28"/>
          <w:szCs w:val="28"/>
          <w:lang w:val="kk-KZ" w:eastAsia="zh-CN"/>
        </w:rPr>
        <w:t>7</w:t>
      </w:r>
      <w:r w:rsidR="00B61D16" w:rsidRPr="00B61D16">
        <w:rPr>
          <w:rFonts w:ascii="Times New Roman" w:eastAsia="SimSun" w:hAnsi="Times New Roman" w:cs="Times New Roman"/>
          <w:sz w:val="28"/>
          <w:szCs w:val="28"/>
          <w:lang w:val="kk-KZ" w:eastAsia="zh-CN"/>
        </w:rPr>
        <w:t>.</w:t>
      </w:r>
      <w:r w:rsidR="00B61D16" w:rsidRPr="00B61D16">
        <w:rPr>
          <w:rFonts w:ascii="Times New Roman" w:eastAsia="SimSun" w:hAnsi="Times New Roman" w:cs="Times New Roman"/>
          <w:sz w:val="28"/>
          <w:szCs w:val="28"/>
          <w:lang w:val="de-DE" w:eastAsia="zh-CN"/>
        </w:rPr>
        <w:t xml:space="preserve"> </w:t>
      </w:r>
      <w:r w:rsidR="00B61D16" w:rsidRPr="00B61D16">
        <w:rPr>
          <w:rFonts w:ascii="Times New Roman" w:eastAsia="SimSun" w:hAnsi="Times New Roman" w:cs="Times New Roman"/>
          <w:sz w:val="28"/>
          <w:szCs w:val="28"/>
          <w:lang w:val="kk-KZ" w:eastAsia="zh-CN"/>
        </w:rPr>
        <w:t>Асыл т</w:t>
      </w:r>
      <w:r w:rsidR="00B61D16" w:rsidRPr="00B61D16">
        <w:rPr>
          <w:rFonts w:ascii="Times New Roman" w:eastAsia="SimSun" w:hAnsi="Times New Roman" w:cs="Times New Roman"/>
          <w:sz w:val="28"/>
          <w:szCs w:val="28"/>
          <w:lang w:val="de-DE" w:eastAsia="zh-CN"/>
        </w:rPr>
        <w:t>ұқымды бұқаларды вирустық инфекция</w:t>
      </w:r>
      <w:r w:rsidR="00B61D16" w:rsidRPr="00B61D16">
        <w:rPr>
          <w:rFonts w:ascii="Times New Roman" w:eastAsia="SimSun" w:hAnsi="Times New Roman" w:cs="Times New Roman"/>
          <w:sz w:val="28"/>
          <w:szCs w:val="28"/>
          <w:lang w:val="kk-KZ" w:eastAsia="zh-CN"/>
        </w:rPr>
        <w:t xml:space="preserve">ға тексерусіз табиғи </w:t>
      </w:r>
      <w:r w:rsidR="00B61D16" w:rsidRPr="00B61D16">
        <w:rPr>
          <w:rFonts w:ascii="Times New Roman" w:eastAsia="SimSun" w:hAnsi="Times New Roman" w:cs="Times New Roman"/>
          <w:sz w:val="28"/>
          <w:szCs w:val="28"/>
          <w:lang w:val="de-DE" w:eastAsia="zh-CN"/>
        </w:rPr>
        <w:t xml:space="preserve"> ұрықтандыру</w:t>
      </w:r>
      <w:r w:rsidR="00B61D16" w:rsidRPr="00B61D16">
        <w:rPr>
          <w:rFonts w:ascii="Times New Roman" w:eastAsia="SimSun" w:hAnsi="Times New Roman" w:cs="Times New Roman"/>
          <w:sz w:val="28"/>
          <w:szCs w:val="28"/>
          <w:lang w:val="kk-KZ" w:eastAsia="zh-CN"/>
        </w:rPr>
        <w:t xml:space="preserve"> үшін пайдалан</w:t>
      </w:r>
      <w:r>
        <w:rPr>
          <w:rFonts w:ascii="Times New Roman" w:eastAsia="SimSun" w:hAnsi="Times New Roman" w:cs="Times New Roman"/>
          <w:sz w:val="28"/>
          <w:szCs w:val="28"/>
          <w:lang w:val="kk-KZ" w:eastAsia="zh-CN"/>
        </w:rPr>
        <w:t>ба</w:t>
      </w:r>
      <w:r w:rsidR="00B61D16" w:rsidRPr="00B61D16">
        <w:rPr>
          <w:rFonts w:ascii="Times New Roman" w:eastAsia="SimSun" w:hAnsi="Times New Roman" w:cs="Times New Roman"/>
          <w:sz w:val="28"/>
          <w:szCs w:val="28"/>
          <w:lang w:val="kk-KZ" w:eastAsia="zh-CN"/>
        </w:rPr>
        <w:t>у</w:t>
      </w:r>
      <w:r w:rsidR="00B61D16" w:rsidRPr="00B61D16">
        <w:rPr>
          <w:rFonts w:ascii="Times New Roman" w:eastAsia="SimSun" w:hAnsi="Times New Roman" w:cs="Times New Roman"/>
          <w:sz w:val="28"/>
          <w:szCs w:val="28"/>
          <w:lang w:val="de-DE" w:eastAsia="zh-CN"/>
        </w:rPr>
        <w:t>.</w:t>
      </w:r>
    </w:p>
    <w:p w14:paraId="3CFA1CA0" w14:textId="36D39570" w:rsidR="00B61D16" w:rsidRPr="00B61D16" w:rsidRDefault="00B61D16" w:rsidP="00317453">
      <w:pPr>
        <w:spacing w:after="0" w:line="240" w:lineRule="auto"/>
        <w:ind w:right="-1" w:firstLine="709"/>
        <w:jc w:val="both"/>
        <w:rPr>
          <w:rFonts w:ascii="Times New Roman" w:eastAsia="SimSun" w:hAnsi="Times New Roman" w:cs="Times New Roman"/>
          <w:sz w:val="28"/>
          <w:szCs w:val="28"/>
          <w:lang w:val="de-DE" w:eastAsia="zh-CN"/>
        </w:rPr>
      </w:pPr>
      <w:r w:rsidRPr="00B61D16">
        <w:rPr>
          <w:rFonts w:ascii="Times New Roman" w:eastAsia="SimSun" w:hAnsi="Times New Roman" w:cs="Times New Roman"/>
          <w:sz w:val="28"/>
          <w:szCs w:val="28"/>
          <w:lang w:val="kk-KZ" w:eastAsia="zh-CN"/>
        </w:rPr>
        <w:t>9.</w:t>
      </w:r>
      <w:r w:rsidRPr="00B61D16">
        <w:rPr>
          <w:rFonts w:ascii="Times New Roman" w:eastAsia="SimSun" w:hAnsi="Times New Roman" w:cs="Times New Roman"/>
          <w:sz w:val="28"/>
          <w:szCs w:val="28"/>
          <w:lang w:val="de-DE" w:eastAsia="zh-CN"/>
        </w:rPr>
        <w:t xml:space="preserve"> Лейкоз бойынша әр түрлі дәрежедегі сиыр ұрпақтарының </w:t>
      </w:r>
      <w:r w:rsidRPr="00B61D16">
        <w:rPr>
          <w:rFonts w:ascii="Times New Roman" w:eastAsia="SimSun" w:hAnsi="Times New Roman" w:cs="Times New Roman"/>
          <w:sz w:val="28"/>
          <w:szCs w:val="28"/>
          <w:lang w:val="kk-KZ" w:eastAsia="zh-CN"/>
        </w:rPr>
        <w:t>іштегі және төлдегеннен кейінгі</w:t>
      </w:r>
      <w:r w:rsidRPr="00B61D16">
        <w:rPr>
          <w:rFonts w:ascii="Times New Roman" w:eastAsia="SimSun" w:hAnsi="Times New Roman" w:cs="Times New Roman"/>
          <w:sz w:val="28"/>
          <w:szCs w:val="28"/>
          <w:lang w:val="de-DE" w:eastAsia="zh-CN"/>
        </w:rPr>
        <w:t xml:space="preserve"> инфекци</w:t>
      </w:r>
      <w:r w:rsidRPr="00B61D16">
        <w:rPr>
          <w:rFonts w:ascii="Times New Roman" w:eastAsia="SimSun" w:hAnsi="Times New Roman" w:cs="Times New Roman"/>
          <w:sz w:val="28"/>
          <w:szCs w:val="28"/>
          <w:lang w:val="kk-KZ" w:eastAsia="zh-CN"/>
        </w:rPr>
        <w:t>я жұқтыруы</w:t>
      </w:r>
      <w:r w:rsidR="00A774B7">
        <w:rPr>
          <w:rFonts w:ascii="Times New Roman" w:eastAsia="SimSun" w:hAnsi="Times New Roman" w:cs="Times New Roman"/>
          <w:sz w:val="28"/>
          <w:szCs w:val="28"/>
          <w:lang w:val="kk-KZ" w:eastAsia="zh-CN"/>
        </w:rPr>
        <w:t>н ерте ПТР әдісімен тексеру</w:t>
      </w:r>
      <w:r w:rsidRPr="00B61D16">
        <w:rPr>
          <w:rFonts w:ascii="Times New Roman" w:eastAsia="SimSun" w:hAnsi="Times New Roman" w:cs="Times New Roman"/>
          <w:sz w:val="28"/>
          <w:szCs w:val="28"/>
          <w:lang w:val="de-DE" w:eastAsia="zh-CN"/>
        </w:rPr>
        <w:t>.</w:t>
      </w:r>
    </w:p>
    <w:p w14:paraId="5B80066D" w14:textId="7B4EAD7C" w:rsidR="00B61D16" w:rsidRDefault="00B61D16" w:rsidP="00317453">
      <w:pPr>
        <w:spacing w:after="0" w:line="240" w:lineRule="auto"/>
        <w:ind w:right="-1" w:firstLine="709"/>
        <w:jc w:val="both"/>
        <w:rPr>
          <w:rFonts w:ascii="Times New Roman" w:eastAsia="SimSun" w:hAnsi="Times New Roman" w:cs="Times New Roman"/>
          <w:sz w:val="28"/>
          <w:szCs w:val="28"/>
          <w:lang w:val="kk-KZ" w:eastAsia="zh-CN"/>
        </w:rPr>
      </w:pPr>
      <w:r w:rsidRPr="00B61D16">
        <w:rPr>
          <w:rFonts w:ascii="Times New Roman" w:eastAsia="SimSun" w:hAnsi="Times New Roman" w:cs="Times New Roman"/>
          <w:sz w:val="28"/>
          <w:szCs w:val="28"/>
          <w:lang w:val="kk-KZ" w:eastAsia="zh-CN"/>
        </w:rPr>
        <w:t>1</w:t>
      </w:r>
      <w:r w:rsidR="00A774B7">
        <w:rPr>
          <w:rFonts w:ascii="Times New Roman" w:eastAsia="SimSun" w:hAnsi="Times New Roman" w:cs="Times New Roman"/>
          <w:sz w:val="28"/>
          <w:szCs w:val="28"/>
          <w:lang w:val="kk-KZ" w:eastAsia="zh-CN"/>
        </w:rPr>
        <w:t>0</w:t>
      </w:r>
      <w:r w:rsidRPr="00B61D16">
        <w:rPr>
          <w:rFonts w:ascii="Times New Roman" w:eastAsia="SimSun" w:hAnsi="Times New Roman" w:cs="Times New Roman"/>
          <w:sz w:val="28"/>
          <w:szCs w:val="28"/>
          <w:lang w:val="kk-KZ" w:eastAsia="zh-CN"/>
        </w:rPr>
        <w:t>.</w:t>
      </w:r>
      <w:r w:rsidRPr="00B61D16">
        <w:rPr>
          <w:rFonts w:ascii="Times New Roman" w:eastAsia="SimSun" w:hAnsi="Times New Roman" w:cs="Times New Roman"/>
          <w:sz w:val="28"/>
          <w:szCs w:val="28"/>
          <w:lang w:val="de-DE" w:eastAsia="zh-CN"/>
        </w:rPr>
        <w:t xml:space="preserve"> </w:t>
      </w:r>
      <w:r w:rsidR="008C240F">
        <w:rPr>
          <w:rFonts w:ascii="Times New Roman" w:eastAsia="SimSun" w:hAnsi="Times New Roman" w:cs="Times New Roman"/>
          <w:sz w:val="28"/>
          <w:szCs w:val="28"/>
          <w:lang w:val="kk-KZ" w:eastAsia="zh-CN"/>
        </w:rPr>
        <w:t xml:space="preserve">МІҚ </w:t>
      </w:r>
      <w:r w:rsidRPr="00B61D16">
        <w:rPr>
          <w:rFonts w:ascii="Times New Roman" w:eastAsia="SimSun" w:hAnsi="Times New Roman" w:cs="Times New Roman"/>
          <w:sz w:val="28"/>
          <w:szCs w:val="28"/>
          <w:lang w:val="kk-KZ" w:eastAsia="zh-CN"/>
        </w:rPr>
        <w:t xml:space="preserve">ЛВ </w:t>
      </w:r>
      <w:r w:rsidRPr="00B61D16">
        <w:rPr>
          <w:rFonts w:ascii="Times New Roman" w:eastAsia="SimSun" w:hAnsi="Times New Roman" w:cs="Times New Roman"/>
          <w:sz w:val="28"/>
          <w:szCs w:val="28"/>
          <w:lang w:val="de-DE" w:eastAsia="zh-CN"/>
        </w:rPr>
        <w:t xml:space="preserve">трансмиссивті </w:t>
      </w:r>
      <w:r w:rsidRPr="00B61D16">
        <w:rPr>
          <w:rFonts w:ascii="Times New Roman" w:eastAsia="SimSun" w:hAnsi="Times New Roman" w:cs="Times New Roman"/>
          <w:sz w:val="28"/>
          <w:szCs w:val="28"/>
          <w:lang w:val="kk-KZ" w:eastAsia="zh-CN"/>
        </w:rPr>
        <w:t>таралу</w:t>
      </w:r>
      <w:r w:rsidRPr="00B61D16">
        <w:rPr>
          <w:rFonts w:ascii="Times New Roman" w:eastAsia="SimSun" w:hAnsi="Times New Roman" w:cs="Times New Roman"/>
          <w:sz w:val="28"/>
          <w:szCs w:val="28"/>
          <w:lang w:val="de-DE" w:eastAsia="zh-CN"/>
        </w:rPr>
        <w:t xml:space="preserve"> жолының факторы ретінде Ixodid кенелерінде </w:t>
      </w:r>
      <w:r w:rsidR="008C240F" w:rsidRPr="00B61D16">
        <w:rPr>
          <w:rFonts w:ascii="Times New Roman" w:eastAsia="SimSun" w:hAnsi="Times New Roman" w:cs="Times New Roman"/>
          <w:sz w:val="28"/>
          <w:szCs w:val="28"/>
          <w:lang w:val="de-DE" w:eastAsia="zh-CN"/>
        </w:rPr>
        <w:t>BLV</w:t>
      </w:r>
      <w:r w:rsidRPr="00B61D16">
        <w:rPr>
          <w:rFonts w:ascii="Times New Roman" w:eastAsia="SimSun" w:hAnsi="Times New Roman" w:cs="Times New Roman"/>
          <w:sz w:val="28"/>
          <w:szCs w:val="28"/>
          <w:lang w:val="de-DE" w:eastAsia="zh-CN"/>
        </w:rPr>
        <w:t xml:space="preserve"> провирустық ДНҚ-ның болу</w:t>
      </w:r>
      <w:r w:rsidRPr="00B61D16">
        <w:rPr>
          <w:rFonts w:ascii="Times New Roman" w:eastAsia="SimSun" w:hAnsi="Times New Roman" w:cs="Times New Roman"/>
          <w:sz w:val="28"/>
          <w:szCs w:val="28"/>
          <w:lang w:val="kk-KZ" w:eastAsia="zh-CN"/>
        </w:rPr>
        <w:t>ы</w:t>
      </w:r>
      <w:r w:rsidR="008D6445">
        <w:rPr>
          <w:rFonts w:ascii="Times New Roman" w:eastAsia="SimSun" w:hAnsi="Times New Roman" w:cs="Times New Roman"/>
          <w:sz w:val="28"/>
          <w:szCs w:val="28"/>
          <w:lang w:val="kk-KZ" w:eastAsia="zh-CN"/>
        </w:rPr>
        <w:t>на байланысты</w:t>
      </w:r>
      <w:r w:rsidR="00A774B7">
        <w:rPr>
          <w:rFonts w:ascii="Times New Roman" w:eastAsia="SimSun" w:hAnsi="Times New Roman" w:cs="Times New Roman"/>
          <w:sz w:val="28"/>
          <w:szCs w:val="28"/>
          <w:lang w:val="kk-KZ" w:eastAsia="zh-CN"/>
        </w:rPr>
        <w:t xml:space="preserve"> дезинсекция шараларын жасау.</w:t>
      </w:r>
    </w:p>
    <w:p w14:paraId="0EC7884A" w14:textId="77777777" w:rsidR="008B6F17" w:rsidRPr="00B61D16" w:rsidRDefault="008B6F17" w:rsidP="00317453">
      <w:pPr>
        <w:spacing w:after="0" w:line="240" w:lineRule="auto"/>
        <w:ind w:right="-1" w:firstLine="709"/>
        <w:jc w:val="both"/>
        <w:rPr>
          <w:rFonts w:ascii="Times New Roman" w:eastAsia="SimSun" w:hAnsi="Times New Roman" w:cs="Times New Roman"/>
          <w:sz w:val="28"/>
          <w:szCs w:val="28"/>
          <w:lang w:val="kk-KZ" w:eastAsia="zh-CN"/>
        </w:rPr>
      </w:pPr>
    </w:p>
    <w:p w14:paraId="7E7E98A3" w14:textId="28531B78" w:rsidR="00B61D16" w:rsidRDefault="004A173A" w:rsidP="00317453">
      <w:pPr>
        <w:spacing w:after="0" w:line="240" w:lineRule="auto"/>
        <w:ind w:right="-1" w:firstLine="709"/>
        <w:jc w:val="both"/>
        <w:rPr>
          <w:rFonts w:ascii="Times New Roman" w:eastAsia="Times New Roman" w:hAnsi="Times New Roman" w:cs="Times New Roman"/>
          <w:color w:val="212121"/>
          <w:sz w:val="28"/>
          <w:szCs w:val="28"/>
          <w:lang w:val="kk-KZ"/>
        </w:rPr>
      </w:pPr>
      <w:r w:rsidRPr="004A173A">
        <w:rPr>
          <w:rFonts w:ascii="Times New Roman" w:eastAsia="Times New Roman" w:hAnsi="Times New Roman" w:cs="Times New Roman"/>
          <w:color w:val="212121"/>
          <w:sz w:val="28"/>
          <w:szCs w:val="28"/>
          <w:lang w:val="kk-KZ"/>
        </w:rPr>
        <w:t>2.2.4</w:t>
      </w:r>
      <w:r w:rsidR="004D17CE" w:rsidRPr="004A173A">
        <w:rPr>
          <w:rFonts w:ascii="Times New Roman" w:eastAsia="Times New Roman" w:hAnsi="Times New Roman" w:cs="Times New Roman"/>
          <w:color w:val="212121"/>
          <w:sz w:val="28"/>
          <w:szCs w:val="28"/>
          <w:lang w:val="kk-KZ"/>
        </w:rPr>
        <w:t xml:space="preserve"> МІҚ</w:t>
      </w:r>
      <w:r w:rsidR="00B61D16" w:rsidRPr="004A173A">
        <w:rPr>
          <w:rFonts w:ascii="Times New Roman" w:eastAsia="Times New Roman" w:hAnsi="Times New Roman" w:cs="Times New Roman"/>
          <w:color w:val="212121"/>
          <w:sz w:val="28"/>
          <w:szCs w:val="28"/>
          <w:lang w:val="kk-KZ"/>
        </w:rPr>
        <w:t xml:space="preserve"> лейкозын балауға арналған стандартты қан</w:t>
      </w:r>
      <w:r w:rsidR="004D17CE" w:rsidRPr="004A173A">
        <w:rPr>
          <w:rFonts w:ascii="Times New Roman" w:eastAsia="Times New Roman" w:hAnsi="Times New Roman" w:cs="Times New Roman"/>
          <w:color w:val="212121"/>
          <w:sz w:val="28"/>
          <w:szCs w:val="28"/>
          <w:lang w:val="kk-KZ"/>
        </w:rPr>
        <w:t xml:space="preserve"> </w:t>
      </w:r>
      <w:r w:rsidR="00B61D16" w:rsidRPr="004A173A">
        <w:rPr>
          <w:rFonts w:ascii="Times New Roman" w:eastAsia="Times New Roman" w:hAnsi="Times New Roman" w:cs="Times New Roman"/>
          <w:color w:val="212121"/>
          <w:sz w:val="28"/>
          <w:szCs w:val="28"/>
          <w:lang w:val="kk-KZ"/>
        </w:rPr>
        <w:t>сарысуларын әзірлеу</w:t>
      </w:r>
    </w:p>
    <w:p w14:paraId="59B2A4AB" w14:textId="2BC460DD" w:rsidR="00B61D16" w:rsidRPr="00B61D16" w:rsidRDefault="00B61D16" w:rsidP="00317453">
      <w:pPr>
        <w:spacing w:after="0" w:line="240" w:lineRule="auto"/>
        <w:ind w:right="-1" w:firstLine="709"/>
        <w:jc w:val="both"/>
        <w:rPr>
          <w:rFonts w:asciiTheme="majorBidi" w:eastAsia="Times New Roman" w:hAnsiTheme="majorBidi" w:cstheme="majorBidi"/>
          <w:color w:val="212121"/>
          <w:sz w:val="28"/>
          <w:szCs w:val="28"/>
          <w:lang w:val="kk-KZ"/>
        </w:rPr>
      </w:pPr>
      <w:r w:rsidRPr="00B61D16">
        <w:rPr>
          <w:rFonts w:ascii="Times New Roman" w:eastAsia="Times New Roman" w:hAnsi="Times New Roman" w:cs="Times New Roman"/>
          <w:color w:val="212121"/>
          <w:sz w:val="28"/>
          <w:szCs w:val="28"/>
          <w:lang w:val="kk-KZ"/>
        </w:rPr>
        <w:t>МІҚ лейкозымен көптеген ЕО елдерінде әлемдік деңгейде күресу үшін ХЭБ-ның «</w:t>
      </w:r>
      <w:r w:rsidR="00772555">
        <w:rPr>
          <w:rFonts w:ascii="Times New Roman" w:eastAsia="Times New Roman" w:hAnsi="Times New Roman" w:cs="Times New Roman"/>
          <w:color w:val="212121"/>
          <w:sz w:val="28"/>
          <w:szCs w:val="28"/>
          <w:lang w:val="kk-KZ"/>
        </w:rPr>
        <w:t xml:space="preserve">Жердегі </w:t>
      </w:r>
      <w:r w:rsidRPr="00B61D16">
        <w:rPr>
          <w:rFonts w:ascii="Times New Roman" w:eastAsia="Times New Roman" w:hAnsi="Times New Roman" w:cs="Times New Roman"/>
          <w:color w:val="212121"/>
          <w:sz w:val="28"/>
          <w:szCs w:val="28"/>
          <w:lang w:val="kk-KZ"/>
        </w:rPr>
        <w:t>жануарларға арналған диагностикалық сынақтар мен вакциналар туралы нұсқаулықта» қойылған талаптарына жүгінеді. Атап айтсақ, елдерде осы ауру</w:t>
      </w:r>
      <w:r w:rsidR="00772555">
        <w:rPr>
          <w:rFonts w:ascii="Times New Roman" w:eastAsia="Times New Roman" w:hAnsi="Times New Roman" w:cs="Times New Roman"/>
          <w:color w:val="212121"/>
          <w:sz w:val="28"/>
          <w:szCs w:val="28"/>
          <w:lang w:val="kk-KZ"/>
        </w:rPr>
        <w:t>ды бақылау және жою кезінде МІҚ</w:t>
      </w:r>
      <w:r w:rsidRPr="00B61D16">
        <w:rPr>
          <w:rFonts w:ascii="Times New Roman" w:eastAsia="Times New Roman" w:hAnsi="Times New Roman" w:cs="Times New Roman"/>
          <w:color w:val="212121"/>
          <w:sz w:val="28"/>
          <w:szCs w:val="28"/>
          <w:lang w:val="kk-KZ"/>
        </w:rPr>
        <w:t xml:space="preserve"> лейкозынан таза мәртебесін алу және ішкі және сыртқы мал саудасында диагностикалық сынақтарды жүргізу үшін ХРҚ-Е05 қан</w:t>
      </w:r>
      <w:r w:rsidR="00772555">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 xml:space="preserve">сарысуын қолдануды ұсынады [150]. </w:t>
      </w:r>
    </w:p>
    <w:p w14:paraId="35640CE9" w14:textId="42E3D4FB" w:rsidR="00B61D16" w:rsidRPr="00B61D16" w:rsidRDefault="00B61D16" w:rsidP="00317453">
      <w:pPr>
        <w:spacing w:after="0" w:line="240" w:lineRule="auto"/>
        <w:ind w:right="-1" w:firstLine="709"/>
        <w:jc w:val="both"/>
        <w:rPr>
          <w:rFonts w:ascii="Times New Roman" w:eastAsia="Times New Roman" w:hAnsi="Times New Roman" w:cs="Times New Roman"/>
          <w:color w:val="212121"/>
          <w:sz w:val="28"/>
          <w:szCs w:val="28"/>
          <w:lang w:val="kk-KZ"/>
        </w:rPr>
      </w:pPr>
      <w:r w:rsidRPr="00B61D16">
        <w:rPr>
          <w:rFonts w:ascii="Times New Roman" w:eastAsia="Times New Roman" w:hAnsi="Times New Roman" w:cs="Times New Roman"/>
          <w:color w:val="212121"/>
          <w:sz w:val="28"/>
          <w:szCs w:val="28"/>
          <w:lang w:val="kk-KZ"/>
        </w:rPr>
        <w:t>Дүниежүзілік жануарлар денсаулығын сақтау ұйымының (ХЭБ) МІҚ</w:t>
      </w:r>
      <w:r w:rsidR="00772555">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 xml:space="preserve">ЭЛ бойынша </w:t>
      </w:r>
      <w:r w:rsidR="00A84DD1">
        <w:rPr>
          <w:rFonts w:ascii="Times New Roman" w:eastAsia="Times New Roman" w:hAnsi="Times New Roman" w:cs="Times New Roman"/>
          <w:color w:val="212121"/>
          <w:sz w:val="28"/>
          <w:szCs w:val="28"/>
          <w:lang w:val="kk-KZ"/>
        </w:rPr>
        <w:t>р</w:t>
      </w:r>
      <w:r w:rsidRPr="00B61D16">
        <w:rPr>
          <w:rFonts w:ascii="Times New Roman" w:eastAsia="Times New Roman" w:hAnsi="Times New Roman" w:cs="Times New Roman"/>
          <w:color w:val="212121"/>
          <w:sz w:val="28"/>
          <w:szCs w:val="28"/>
          <w:lang w:val="kk-KZ"/>
        </w:rPr>
        <w:t>еференс-зертхана</w:t>
      </w:r>
      <w:r w:rsidR="000F4F5C">
        <w:rPr>
          <w:rFonts w:ascii="Times New Roman" w:eastAsia="Times New Roman" w:hAnsi="Times New Roman" w:cs="Times New Roman"/>
          <w:color w:val="212121"/>
          <w:sz w:val="28"/>
          <w:szCs w:val="28"/>
          <w:lang w:val="kk-KZ"/>
        </w:rPr>
        <w:t>лары</w:t>
      </w:r>
      <w:r w:rsidR="00A84DD1">
        <w:rPr>
          <w:rFonts w:ascii="Times New Roman" w:eastAsia="Times New Roman" w:hAnsi="Times New Roman" w:cs="Times New Roman"/>
          <w:color w:val="212121"/>
          <w:sz w:val="28"/>
          <w:szCs w:val="28"/>
          <w:lang w:val="kk-KZ"/>
        </w:rPr>
        <w:t xml:space="preserve"> </w:t>
      </w:r>
      <w:r w:rsidR="000F4F5C" w:rsidRPr="00B61D16">
        <w:rPr>
          <w:rFonts w:ascii="Times New Roman" w:eastAsia="Times New Roman" w:hAnsi="Times New Roman" w:cs="Times New Roman"/>
          <w:color w:val="212121"/>
          <w:sz w:val="28"/>
          <w:szCs w:val="28"/>
          <w:lang w:val="kk-KZ"/>
        </w:rPr>
        <w:t>Германиядағы</w:t>
      </w:r>
      <w:r w:rsidRPr="00B61D16">
        <w:rPr>
          <w:rFonts w:ascii="Times New Roman" w:eastAsia="Times New Roman" w:hAnsi="Times New Roman" w:cs="Times New Roman"/>
          <w:color w:val="212121"/>
          <w:sz w:val="28"/>
          <w:szCs w:val="28"/>
          <w:lang w:val="kk-KZ"/>
        </w:rPr>
        <w:t xml:space="preserve"> Фридрих Леффлер институты, Біріккен Корольдіктегі </w:t>
      </w:r>
      <w:r w:rsidR="000F4F5C">
        <w:rPr>
          <w:rFonts w:ascii="Times New Roman" w:eastAsia="Times New Roman" w:hAnsi="Times New Roman" w:cs="Times New Roman"/>
          <w:color w:val="212121"/>
          <w:sz w:val="28"/>
          <w:szCs w:val="28"/>
          <w:lang w:val="kk-KZ"/>
        </w:rPr>
        <w:t>В</w:t>
      </w:r>
      <w:r w:rsidRPr="00B61D16">
        <w:rPr>
          <w:rFonts w:ascii="Times New Roman" w:eastAsia="Times New Roman" w:hAnsi="Times New Roman" w:cs="Times New Roman"/>
          <w:color w:val="212121"/>
          <w:sz w:val="28"/>
          <w:szCs w:val="28"/>
          <w:lang w:val="kk-KZ"/>
        </w:rPr>
        <w:t>етеринар</w:t>
      </w:r>
      <w:r w:rsidR="004D17CE">
        <w:rPr>
          <w:rFonts w:ascii="Times New Roman" w:eastAsia="Times New Roman" w:hAnsi="Times New Roman" w:cs="Times New Roman"/>
          <w:color w:val="212121"/>
          <w:sz w:val="28"/>
          <w:szCs w:val="28"/>
          <w:lang w:val="kk-KZ"/>
        </w:rPr>
        <w:t>ия</w:t>
      </w:r>
      <w:r w:rsidRPr="00B61D16">
        <w:rPr>
          <w:rFonts w:ascii="Times New Roman" w:eastAsia="Times New Roman" w:hAnsi="Times New Roman" w:cs="Times New Roman"/>
          <w:color w:val="212121"/>
          <w:sz w:val="28"/>
          <w:szCs w:val="28"/>
          <w:lang w:val="kk-KZ"/>
        </w:rPr>
        <w:t>лық зертхана агенттігі</w:t>
      </w:r>
      <w:r w:rsidR="00772555">
        <w:rPr>
          <w:rFonts w:ascii="Times New Roman" w:eastAsia="Times New Roman" w:hAnsi="Times New Roman" w:cs="Times New Roman"/>
          <w:color w:val="212121"/>
          <w:sz w:val="28"/>
          <w:szCs w:val="28"/>
          <w:lang w:val="kk-KZ"/>
        </w:rPr>
        <w:t xml:space="preserve"> (</w:t>
      </w:r>
      <w:r w:rsidR="00772555" w:rsidRPr="00772555">
        <w:rPr>
          <w:rFonts w:ascii="Times New Roman" w:eastAsia="Times New Roman" w:hAnsi="Times New Roman" w:cs="Times New Roman"/>
          <w:color w:val="212121"/>
          <w:sz w:val="28"/>
          <w:szCs w:val="28"/>
          <w:lang w:val="kk-KZ"/>
        </w:rPr>
        <w:t>APHA</w:t>
      </w:r>
      <w:r w:rsidR="00772555">
        <w:rPr>
          <w:rFonts w:ascii="Times New Roman" w:eastAsia="Times New Roman" w:hAnsi="Times New Roman" w:cs="Times New Roman"/>
          <w:color w:val="212121"/>
          <w:sz w:val="28"/>
          <w:szCs w:val="28"/>
          <w:lang w:val="kk-KZ"/>
        </w:rPr>
        <w:t>)</w:t>
      </w:r>
      <w:r w:rsidRPr="00B61D16">
        <w:rPr>
          <w:rFonts w:ascii="Times New Roman" w:eastAsia="Times New Roman" w:hAnsi="Times New Roman" w:cs="Times New Roman"/>
          <w:color w:val="212121"/>
          <w:sz w:val="28"/>
          <w:szCs w:val="28"/>
          <w:lang w:val="kk-KZ"/>
        </w:rPr>
        <w:t xml:space="preserve"> және </w:t>
      </w:r>
      <w:r w:rsidRPr="00B61D16">
        <w:rPr>
          <w:rFonts w:ascii="Times New Roman" w:eastAsia="Times New Roman" w:hAnsi="Times New Roman" w:cs="Times New Roman"/>
          <w:color w:val="212121"/>
          <w:sz w:val="28"/>
          <w:szCs w:val="28"/>
          <w:lang w:val="kk-KZ"/>
        </w:rPr>
        <w:lastRenderedPageBreak/>
        <w:t>Польшадағы Ұ</w:t>
      </w:r>
      <w:r w:rsidR="000F4F5C">
        <w:rPr>
          <w:rFonts w:ascii="Times New Roman" w:eastAsia="Times New Roman" w:hAnsi="Times New Roman" w:cs="Times New Roman"/>
          <w:color w:val="212121"/>
          <w:sz w:val="28"/>
          <w:szCs w:val="28"/>
          <w:lang w:val="kk-KZ"/>
        </w:rPr>
        <w:t>ҒЗВИ (</w:t>
      </w:r>
      <w:r w:rsidRPr="00B61D16">
        <w:rPr>
          <w:rFonts w:ascii="Times New Roman" w:eastAsia="Times New Roman" w:hAnsi="Times New Roman" w:cs="Times New Roman"/>
          <w:color w:val="212121"/>
          <w:sz w:val="28"/>
          <w:szCs w:val="28"/>
          <w:lang w:val="kk-KZ"/>
        </w:rPr>
        <w:t xml:space="preserve">PiWet) бірлесе отырып </w:t>
      </w:r>
      <w:r w:rsidR="00772555">
        <w:rPr>
          <w:rFonts w:ascii="Times New Roman" w:eastAsia="Times New Roman" w:hAnsi="Times New Roman" w:cs="Times New Roman"/>
          <w:color w:val="212121"/>
          <w:sz w:val="28"/>
          <w:szCs w:val="28"/>
          <w:lang w:val="kk-KZ"/>
        </w:rPr>
        <w:t>2008 жылы жаңа ХРҚ</w:t>
      </w:r>
      <w:r w:rsidRPr="00B61D16">
        <w:rPr>
          <w:rFonts w:ascii="Times New Roman" w:eastAsia="Times New Roman" w:hAnsi="Times New Roman" w:cs="Times New Roman"/>
          <w:color w:val="212121"/>
          <w:sz w:val="28"/>
          <w:szCs w:val="28"/>
          <w:lang w:val="kk-KZ"/>
        </w:rPr>
        <w:t>-E05 әзірленді. Бұл қан</w:t>
      </w:r>
      <w:r w:rsidR="00772555">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сарысуын әзірлеу үшін аталған осы зертханалар арасында  жаңа қан</w:t>
      </w:r>
      <w:r w:rsidR="00772555">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сарысуын сақиналық сынақта тестілеуден өтті. E05 қан</w:t>
      </w:r>
      <w:r w:rsidR="00772555">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сарысуы әр түрлі ИДР (AGID) және ИФТ (ELISA) тест-жүйелерімен бастапқы E4 ХРҚ сәйкестігі</w:t>
      </w:r>
      <w:r w:rsidR="000F4F5C">
        <w:rPr>
          <w:rFonts w:ascii="Times New Roman" w:eastAsia="Times New Roman" w:hAnsi="Times New Roman" w:cs="Times New Roman"/>
          <w:color w:val="212121"/>
          <w:sz w:val="28"/>
          <w:szCs w:val="28"/>
          <w:lang w:val="kk-KZ"/>
        </w:rPr>
        <w:t>не</w:t>
      </w:r>
      <w:r w:rsidRPr="00B61D16">
        <w:rPr>
          <w:rFonts w:ascii="Times New Roman" w:eastAsia="Times New Roman" w:hAnsi="Times New Roman" w:cs="Times New Roman"/>
          <w:color w:val="212121"/>
          <w:sz w:val="28"/>
          <w:szCs w:val="28"/>
          <w:lang w:val="kk-KZ"/>
        </w:rPr>
        <w:t xml:space="preserve"> тексеріліп, ХЭБ</w:t>
      </w:r>
      <w:r w:rsidR="000F4F5C">
        <w:rPr>
          <w:rFonts w:ascii="Times New Roman" w:eastAsia="Times New Roman" w:hAnsi="Times New Roman" w:cs="Times New Roman"/>
          <w:color w:val="212121"/>
          <w:sz w:val="28"/>
          <w:szCs w:val="28"/>
          <w:lang w:val="kk-KZ"/>
        </w:rPr>
        <w:t>-ның</w:t>
      </w:r>
      <w:r w:rsidRPr="00B61D16">
        <w:rPr>
          <w:rFonts w:ascii="Times New Roman" w:eastAsia="Times New Roman" w:hAnsi="Times New Roman" w:cs="Times New Roman"/>
          <w:color w:val="212121"/>
          <w:sz w:val="28"/>
          <w:szCs w:val="28"/>
          <w:lang w:val="kk-KZ"/>
        </w:rPr>
        <w:t xml:space="preserve"> диагностикалық нұсқаулығына жаңа</w:t>
      </w:r>
      <w:r w:rsidR="000F4F5C">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аккредиттелген ресми халықаралық стандартты</w:t>
      </w:r>
      <w:r w:rsidR="004D17CE">
        <w:rPr>
          <w:rFonts w:ascii="Times New Roman" w:eastAsia="Times New Roman" w:hAnsi="Times New Roman" w:cs="Times New Roman"/>
          <w:color w:val="212121"/>
          <w:sz w:val="28"/>
          <w:szCs w:val="28"/>
          <w:lang w:val="kk-KZ"/>
        </w:rPr>
        <w:t xml:space="preserve"> позитивті</w:t>
      </w:r>
      <w:r w:rsidRPr="00B61D16">
        <w:rPr>
          <w:rFonts w:ascii="Times New Roman" w:eastAsia="Times New Roman" w:hAnsi="Times New Roman" w:cs="Times New Roman"/>
          <w:color w:val="212121"/>
          <w:sz w:val="28"/>
          <w:szCs w:val="28"/>
          <w:lang w:val="kk-KZ"/>
        </w:rPr>
        <w:t xml:space="preserve"> қан</w:t>
      </w:r>
      <w:r w:rsidR="004D17CE">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 xml:space="preserve">сарысуы ретінде енгізілді. </w:t>
      </w:r>
    </w:p>
    <w:p w14:paraId="5A5029D9" w14:textId="7123CA1F" w:rsidR="00B61D16" w:rsidRPr="00B61D16" w:rsidRDefault="000F4F5C" w:rsidP="00317453">
      <w:pPr>
        <w:spacing w:after="0" w:line="240" w:lineRule="auto"/>
        <w:ind w:right="-1" w:firstLine="709"/>
        <w:jc w:val="both"/>
        <w:rPr>
          <w:rFonts w:ascii="Times New Roman" w:eastAsia="Times New Roman" w:hAnsi="Times New Roman" w:cs="Times New Roman"/>
          <w:color w:val="212121"/>
          <w:sz w:val="28"/>
          <w:szCs w:val="28"/>
          <w:lang w:val="kk-KZ"/>
        </w:rPr>
      </w:pPr>
      <w:r>
        <w:rPr>
          <w:rFonts w:ascii="Times New Roman" w:eastAsia="Times New Roman" w:hAnsi="Times New Roman" w:cs="Times New Roman"/>
          <w:color w:val="212121"/>
          <w:sz w:val="28"/>
          <w:szCs w:val="28"/>
          <w:lang w:val="kk-KZ"/>
        </w:rPr>
        <w:t>Қ</w:t>
      </w:r>
      <w:r w:rsidRPr="00B61D16">
        <w:rPr>
          <w:rFonts w:ascii="Times New Roman" w:eastAsia="Times New Roman" w:hAnsi="Times New Roman" w:cs="Times New Roman"/>
          <w:color w:val="212121"/>
          <w:sz w:val="28"/>
          <w:szCs w:val="28"/>
          <w:lang w:val="kk-KZ"/>
        </w:rPr>
        <w:t xml:space="preserve">азіргі таңда </w:t>
      </w:r>
      <w:r w:rsidR="00B61D16" w:rsidRPr="00B61D16">
        <w:rPr>
          <w:rFonts w:ascii="Times New Roman" w:eastAsia="Times New Roman" w:hAnsi="Times New Roman" w:cs="Times New Roman"/>
          <w:color w:val="212121"/>
          <w:sz w:val="28"/>
          <w:szCs w:val="28"/>
          <w:lang w:val="kk-KZ"/>
        </w:rPr>
        <w:t>ХРҚ Е05 Германиядағы МІҚ</w:t>
      </w:r>
      <w:r w:rsidR="004D17CE">
        <w:rPr>
          <w:rFonts w:ascii="Times New Roman" w:eastAsia="Times New Roman" w:hAnsi="Times New Roman" w:cs="Times New Roman"/>
          <w:color w:val="212121"/>
          <w:sz w:val="28"/>
          <w:szCs w:val="28"/>
          <w:lang w:val="kk-KZ"/>
        </w:rPr>
        <w:t xml:space="preserve"> </w:t>
      </w:r>
      <w:r w:rsidR="00B61D16" w:rsidRPr="00B61D16">
        <w:rPr>
          <w:rFonts w:ascii="Times New Roman" w:eastAsia="Times New Roman" w:hAnsi="Times New Roman" w:cs="Times New Roman"/>
          <w:color w:val="212121"/>
          <w:sz w:val="28"/>
          <w:szCs w:val="28"/>
          <w:lang w:val="kk-KZ"/>
        </w:rPr>
        <w:t>ЭЛ бойынша ХЭБ Референс-зертханасында қолжетімді. Бұл қан</w:t>
      </w:r>
      <w:r w:rsidR="004D17CE">
        <w:rPr>
          <w:rFonts w:ascii="Times New Roman" w:eastAsia="Times New Roman" w:hAnsi="Times New Roman" w:cs="Times New Roman"/>
          <w:color w:val="212121"/>
          <w:sz w:val="28"/>
          <w:szCs w:val="28"/>
          <w:lang w:val="kk-KZ"/>
        </w:rPr>
        <w:t xml:space="preserve"> </w:t>
      </w:r>
      <w:r w:rsidR="00B61D16" w:rsidRPr="00B61D16">
        <w:rPr>
          <w:rFonts w:ascii="Times New Roman" w:eastAsia="Times New Roman" w:hAnsi="Times New Roman" w:cs="Times New Roman"/>
          <w:color w:val="212121"/>
          <w:sz w:val="28"/>
          <w:szCs w:val="28"/>
          <w:lang w:val="kk-KZ"/>
        </w:rPr>
        <w:t>сарысуы барлық екіншілік немесе ұлттық қан</w:t>
      </w:r>
      <w:r w:rsidR="004D17CE">
        <w:rPr>
          <w:rFonts w:ascii="Times New Roman" w:eastAsia="Times New Roman" w:hAnsi="Times New Roman" w:cs="Times New Roman"/>
          <w:color w:val="212121"/>
          <w:sz w:val="28"/>
          <w:szCs w:val="28"/>
          <w:lang w:val="kk-KZ"/>
        </w:rPr>
        <w:t xml:space="preserve"> </w:t>
      </w:r>
      <w:r w:rsidR="00B61D16" w:rsidRPr="00B61D16">
        <w:rPr>
          <w:rFonts w:ascii="Times New Roman" w:eastAsia="Times New Roman" w:hAnsi="Times New Roman" w:cs="Times New Roman"/>
          <w:color w:val="212121"/>
          <w:sz w:val="28"/>
          <w:szCs w:val="28"/>
          <w:lang w:val="kk-KZ"/>
        </w:rPr>
        <w:t>сарысуы үшін прототип, яғни бастапқы қан</w:t>
      </w:r>
      <w:r w:rsidR="004D17CE">
        <w:rPr>
          <w:rFonts w:ascii="Times New Roman" w:eastAsia="Times New Roman" w:hAnsi="Times New Roman" w:cs="Times New Roman"/>
          <w:color w:val="212121"/>
          <w:sz w:val="28"/>
          <w:szCs w:val="28"/>
          <w:lang w:val="kk-KZ"/>
        </w:rPr>
        <w:t xml:space="preserve"> </w:t>
      </w:r>
      <w:r w:rsidR="00B61D16" w:rsidRPr="00B61D16">
        <w:rPr>
          <w:rFonts w:ascii="Times New Roman" w:eastAsia="Times New Roman" w:hAnsi="Times New Roman" w:cs="Times New Roman"/>
          <w:color w:val="212121"/>
          <w:sz w:val="28"/>
          <w:szCs w:val="28"/>
          <w:lang w:val="kk-KZ"/>
        </w:rPr>
        <w:t>сарысуы. Біздің зерттеуімізде алғаш рет елімізде ХЭБ-ның талаптарына сай жаңа стандартты қан</w:t>
      </w:r>
      <w:r w:rsidR="004D17CE">
        <w:rPr>
          <w:rFonts w:ascii="Times New Roman" w:eastAsia="Times New Roman" w:hAnsi="Times New Roman" w:cs="Times New Roman"/>
          <w:color w:val="212121"/>
          <w:sz w:val="28"/>
          <w:szCs w:val="28"/>
          <w:lang w:val="kk-KZ"/>
        </w:rPr>
        <w:t xml:space="preserve"> </w:t>
      </w:r>
      <w:r w:rsidR="00B61D16" w:rsidRPr="00B61D16">
        <w:rPr>
          <w:rFonts w:ascii="Times New Roman" w:eastAsia="Times New Roman" w:hAnsi="Times New Roman" w:cs="Times New Roman"/>
          <w:color w:val="212121"/>
          <w:sz w:val="28"/>
          <w:szCs w:val="28"/>
          <w:lang w:val="kk-KZ"/>
        </w:rPr>
        <w:t xml:space="preserve">сарысуы әзірленіп, </w:t>
      </w:r>
      <w:r w:rsidR="00A84DD1" w:rsidRPr="00A84DD1">
        <w:rPr>
          <w:rFonts w:ascii="Times New Roman" w:eastAsia="Times New Roman" w:hAnsi="Times New Roman" w:cs="Times New Roman"/>
          <w:color w:val="212121"/>
          <w:sz w:val="28"/>
          <w:szCs w:val="28"/>
          <w:lang w:val="kk-KZ"/>
        </w:rPr>
        <w:t>ҰҒЗВИ</w:t>
      </w:r>
      <w:r w:rsidR="00A84DD1">
        <w:rPr>
          <w:rFonts w:ascii="Times New Roman" w:eastAsia="Times New Roman" w:hAnsi="Times New Roman" w:cs="Times New Roman"/>
          <w:color w:val="212121"/>
          <w:sz w:val="28"/>
          <w:szCs w:val="28"/>
          <w:lang w:val="kk-KZ"/>
        </w:rPr>
        <w:t xml:space="preserve">-де </w:t>
      </w:r>
      <w:r w:rsidR="00A84DD1" w:rsidRPr="00A84DD1">
        <w:rPr>
          <w:rFonts w:ascii="Times New Roman" w:eastAsia="Times New Roman" w:hAnsi="Times New Roman" w:cs="Times New Roman"/>
          <w:color w:val="212121"/>
          <w:sz w:val="28"/>
          <w:szCs w:val="28"/>
          <w:lang w:val="kk-KZ"/>
        </w:rPr>
        <w:t xml:space="preserve">(Польша) </w:t>
      </w:r>
      <w:r w:rsidR="00B61D16" w:rsidRPr="00B61D16">
        <w:rPr>
          <w:rFonts w:ascii="Times New Roman" w:eastAsia="Times New Roman" w:hAnsi="Times New Roman" w:cs="Times New Roman"/>
          <w:color w:val="212121"/>
          <w:sz w:val="28"/>
          <w:szCs w:val="28"/>
          <w:lang w:val="kk-KZ"/>
        </w:rPr>
        <w:t>Е05 қан</w:t>
      </w:r>
      <w:r w:rsidR="004D17CE">
        <w:rPr>
          <w:rFonts w:ascii="Times New Roman" w:eastAsia="Times New Roman" w:hAnsi="Times New Roman" w:cs="Times New Roman"/>
          <w:color w:val="212121"/>
          <w:sz w:val="28"/>
          <w:szCs w:val="28"/>
          <w:lang w:val="kk-KZ"/>
        </w:rPr>
        <w:t xml:space="preserve"> </w:t>
      </w:r>
      <w:r w:rsidR="00B61D16" w:rsidRPr="00B61D16">
        <w:rPr>
          <w:rFonts w:ascii="Times New Roman" w:eastAsia="Times New Roman" w:hAnsi="Times New Roman" w:cs="Times New Roman"/>
          <w:color w:val="212121"/>
          <w:sz w:val="28"/>
          <w:szCs w:val="28"/>
          <w:lang w:val="kk-KZ"/>
        </w:rPr>
        <w:t>сарысуымен</w:t>
      </w:r>
      <w:r w:rsidR="009542F3">
        <w:rPr>
          <w:rFonts w:ascii="Times New Roman" w:eastAsia="Times New Roman" w:hAnsi="Times New Roman" w:cs="Times New Roman"/>
          <w:color w:val="212121"/>
          <w:sz w:val="28"/>
          <w:szCs w:val="28"/>
          <w:lang w:val="kk-KZ"/>
        </w:rPr>
        <w:t xml:space="preserve"> бірдей деңгейде салыстырмалы тексеріліп</w:t>
      </w:r>
      <w:r w:rsidR="00B61D16" w:rsidRPr="00B61D16">
        <w:rPr>
          <w:rFonts w:ascii="Times New Roman" w:eastAsia="Times New Roman" w:hAnsi="Times New Roman" w:cs="Times New Roman"/>
          <w:color w:val="212121"/>
          <w:sz w:val="28"/>
          <w:szCs w:val="28"/>
          <w:lang w:val="kk-KZ"/>
        </w:rPr>
        <w:t xml:space="preserve">, бірнеше сақиналық тесттілеуден өтті. </w:t>
      </w:r>
    </w:p>
    <w:p w14:paraId="7845B0EB" w14:textId="77777777" w:rsidR="00A8634D" w:rsidRDefault="00A8634D" w:rsidP="00317453">
      <w:pPr>
        <w:spacing w:after="0" w:line="240" w:lineRule="auto"/>
        <w:ind w:right="-1" w:firstLine="709"/>
        <w:jc w:val="both"/>
        <w:rPr>
          <w:rFonts w:ascii="Times New Roman" w:eastAsia="Times New Roman" w:hAnsi="Times New Roman" w:cs="Times New Roman"/>
          <w:b/>
          <w:bCs/>
          <w:sz w:val="28"/>
          <w:szCs w:val="28"/>
          <w:lang w:val="kk-KZ"/>
        </w:rPr>
      </w:pPr>
    </w:p>
    <w:p w14:paraId="679F4E90" w14:textId="45B15771" w:rsidR="00B61D16" w:rsidRDefault="009D3390" w:rsidP="00317453">
      <w:pPr>
        <w:spacing w:after="0" w:line="240" w:lineRule="auto"/>
        <w:ind w:right="-1" w:firstLine="709"/>
        <w:jc w:val="both"/>
        <w:rPr>
          <w:rFonts w:ascii="Times New Roman" w:eastAsia="Times New Roman" w:hAnsi="Times New Roman" w:cs="Times New Roman"/>
          <w:color w:val="FF0000"/>
          <w:sz w:val="28"/>
          <w:szCs w:val="28"/>
          <w:lang w:val="kk-KZ"/>
        </w:rPr>
      </w:pPr>
      <w:r>
        <w:rPr>
          <w:rFonts w:ascii="Times New Roman" w:eastAsia="Times New Roman" w:hAnsi="Times New Roman" w:cs="Times New Roman"/>
          <w:sz w:val="28"/>
          <w:szCs w:val="28"/>
          <w:lang w:val="kk-KZ"/>
        </w:rPr>
        <w:t>2.2.4.1</w:t>
      </w:r>
      <w:r w:rsidR="00B61D16" w:rsidRPr="004A173A">
        <w:rPr>
          <w:rFonts w:ascii="Times New Roman" w:eastAsia="Times New Roman" w:hAnsi="Times New Roman" w:cs="Times New Roman"/>
          <w:sz w:val="28"/>
          <w:szCs w:val="28"/>
          <w:lang w:val="kk-KZ"/>
        </w:rPr>
        <w:t xml:space="preserve"> Стандартты қан</w:t>
      </w:r>
      <w:r w:rsidR="004D17CE" w:rsidRPr="004A173A">
        <w:rPr>
          <w:rFonts w:ascii="Times New Roman" w:eastAsia="Times New Roman" w:hAnsi="Times New Roman" w:cs="Times New Roman"/>
          <w:sz w:val="28"/>
          <w:szCs w:val="28"/>
          <w:lang w:val="kk-KZ"/>
        </w:rPr>
        <w:t xml:space="preserve"> </w:t>
      </w:r>
      <w:r w:rsidR="00B61D16" w:rsidRPr="004A173A">
        <w:rPr>
          <w:rFonts w:ascii="Times New Roman" w:eastAsia="Times New Roman" w:hAnsi="Times New Roman" w:cs="Times New Roman"/>
          <w:sz w:val="28"/>
          <w:szCs w:val="28"/>
          <w:lang w:val="kk-KZ"/>
        </w:rPr>
        <w:t>сарысуы үлгілерінің негізгі көрсеткіштері</w:t>
      </w:r>
    </w:p>
    <w:p w14:paraId="6595E75E" w14:textId="50B8E545" w:rsidR="00B61D16" w:rsidRPr="00B61D16" w:rsidRDefault="00B61D16" w:rsidP="00317453">
      <w:pPr>
        <w:spacing w:after="0" w:line="240" w:lineRule="auto"/>
        <w:ind w:right="-1" w:firstLine="709"/>
        <w:jc w:val="both"/>
        <w:rPr>
          <w:rFonts w:ascii="Times New Roman" w:eastAsia="Times New Roman" w:hAnsi="Times New Roman" w:cs="Times New Roman"/>
          <w:color w:val="212121"/>
          <w:sz w:val="28"/>
          <w:szCs w:val="28"/>
          <w:lang w:val="kk-KZ"/>
        </w:rPr>
      </w:pPr>
      <w:r w:rsidRPr="00B61D16">
        <w:rPr>
          <w:rFonts w:ascii="Times New Roman" w:eastAsia="Times New Roman" w:hAnsi="Times New Roman" w:cs="Times New Roman"/>
          <w:color w:val="212121"/>
          <w:sz w:val="28"/>
          <w:szCs w:val="28"/>
          <w:lang w:val="kk-KZ"/>
        </w:rPr>
        <w:t>Кейбір ғалымдардың еңбектерінде лейкозды балауға арналған қан</w:t>
      </w:r>
      <w:r w:rsidR="001140B9">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сарысуларды дайындау тәсілдерінде әлсіретілген антиг</w:t>
      </w:r>
      <w:r w:rsidR="001140B9">
        <w:rPr>
          <w:rFonts w:ascii="Times New Roman" w:eastAsia="Times New Roman" w:hAnsi="Times New Roman" w:cs="Times New Roman"/>
          <w:color w:val="212121"/>
          <w:sz w:val="28"/>
          <w:szCs w:val="28"/>
          <w:lang w:val="kk-KZ"/>
        </w:rPr>
        <w:t xml:space="preserve">ендік препараттарды пайдаланып, </w:t>
      </w:r>
      <w:r w:rsidRPr="00B61D16">
        <w:rPr>
          <w:rFonts w:ascii="Times New Roman" w:eastAsia="Times New Roman" w:hAnsi="Times New Roman" w:cs="Times New Roman"/>
          <w:color w:val="212121"/>
          <w:sz w:val="28"/>
          <w:szCs w:val="28"/>
          <w:lang w:val="kk-KZ"/>
        </w:rPr>
        <w:t xml:space="preserve">иммуностимулляторларды қолданумен, зертханалық жануарларды </w:t>
      </w:r>
      <w:r w:rsidRPr="00C72677">
        <w:rPr>
          <w:rFonts w:ascii="Times New Roman" w:eastAsia="Times New Roman" w:hAnsi="Times New Roman" w:cs="Times New Roman"/>
          <w:sz w:val="28"/>
          <w:szCs w:val="28"/>
          <w:lang w:val="kk-KZ"/>
        </w:rPr>
        <w:t>пайдалана отырып бірнеше рет иммундеу</w:t>
      </w:r>
      <w:r w:rsidR="001140B9" w:rsidRPr="00C72677">
        <w:rPr>
          <w:rFonts w:ascii="Times New Roman" w:eastAsia="Times New Roman" w:hAnsi="Times New Roman" w:cs="Times New Roman"/>
          <w:sz w:val="28"/>
          <w:szCs w:val="28"/>
          <w:lang w:val="kk-KZ"/>
        </w:rPr>
        <w:t xml:space="preserve"> арқылы дайындалды [125, </w:t>
      </w:r>
      <w:r w:rsidR="00C76180" w:rsidRPr="00C72677">
        <w:rPr>
          <w:rFonts w:ascii="Times New Roman" w:eastAsia="Times New Roman" w:hAnsi="Times New Roman" w:cs="Times New Roman"/>
          <w:sz w:val="28"/>
          <w:szCs w:val="28"/>
          <w:lang w:val="kk-KZ"/>
        </w:rPr>
        <w:t>c.</w:t>
      </w:r>
      <w:r w:rsidR="00C72677" w:rsidRPr="00C72677">
        <w:rPr>
          <w:rFonts w:ascii="Times New Roman" w:eastAsia="Times New Roman" w:hAnsi="Times New Roman" w:cs="Times New Roman"/>
          <w:sz w:val="28"/>
          <w:szCs w:val="28"/>
          <w:lang w:val="kk-KZ"/>
        </w:rPr>
        <w:t xml:space="preserve"> 146-148</w:t>
      </w:r>
      <w:r w:rsidR="00C76180" w:rsidRPr="00C72677">
        <w:rPr>
          <w:rFonts w:ascii="Times New Roman" w:eastAsia="Times New Roman" w:hAnsi="Times New Roman" w:cs="Times New Roman"/>
          <w:sz w:val="28"/>
          <w:szCs w:val="28"/>
          <w:lang w:val="kk-KZ"/>
        </w:rPr>
        <w:t xml:space="preserve">; </w:t>
      </w:r>
      <w:r w:rsidR="001140B9">
        <w:rPr>
          <w:rFonts w:ascii="Times New Roman" w:eastAsia="Times New Roman" w:hAnsi="Times New Roman" w:cs="Times New Roman"/>
          <w:color w:val="212121"/>
          <w:sz w:val="28"/>
          <w:szCs w:val="28"/>
          <w:lang w:val="kk-KZ"/>
        </w:rPr>
        <w:t xml:space="preserve">151]. </w:t>
      </w:r>
      <w:r w:rsidRPr="00B61D16">
        <w:rPr>
          <w:rFonts w:ascii="Times New Roman" w:eastAsia="Times New Roman" w:hAnsi="Times New Roman" w:cs="Times New Roman"/>
          <w:color w:val="212121"/>
          <w:sz w:val="28"/>
          <w:szCs w:val="28"/>
          <w:lang w:val="kk-KZ"/>
        </w:rPr>
        <w:t>Бұл әдістерде қажырлы еңбекті талап ету, зертханалық жануарларды қолдануда алынатын мақсатты өнімнің төмен өнімділігі, сонымен қатар иммундық реакцияны</w:t>
      </w:r>
      <w:r w:rsidR="00A84DD1">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ынталандыру үшін қымбат фармакологиялық препараттарды қолдануды ескере о</w:t>
      </w:r>
      <w:r w:rsidR="001140B9">
        <w:rPr>
          <w:rFonts w:ascii="Times New Roman" w:eastAsia="Times New Roman" w:hAnsi="Times New Roman" w:cs="Times New Roman"/>
          <w:color w:val="212121"/>
          <w:sz w:val="28"/>
          <w:szCs w:val="28"/>
          <w:lang w:val="kk-KZ"/>
        </w:rPr>
        <w:t>тырып, біздің зерттеуімізде МІҚ</w:t>
      </w:r>
      <w:r w:rsidRPr="00B61D16">
        <w:rPr>
          <w:rFonts w:ascii="Times New Roman" w:eastAsia="Times New Roman" w:hAnsi="Times New Roman" w:cs="Times New Roman"/>
          <w:color w:val="212121"/>
          <w:sz w:val="28"/>
          <w:szCs w:val="28"/>
          <w:lang w:val="kk-KZ"/>
        </w:rPr>
        <w:t xml:space="preserve"> лейкозын балауға арналған стандартты қан</w:t>
      </w:r>
      <w:r w:rsidR="001140B9">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 xml:space="preserve">сарысуларын жасаудың тәсілдерінің </w:t>
      </w:r>
      <w:r w:rsidR="001140B9">
        <w:rPr>
          <w:rFonts w:ascii="Times New Roman" w:eastAsia="Times New Roman" w:hAnsi="Times New Roman" w:cs="Times New Roman"/>
          <w:color w:val="212121"/>
          <w:sz w:val="28"/>
          <w:szCs w:val="28"/>
          <w:lang w:val="kk-KZ"/>
        </w:rPr>
        <w:t>бірі - табиғи жолмен вирус жұққан</w:t>
      </w:r>
      <w:r w:rsidRPr="00B61D16">
        <w:rPr>
          <w:rFonts w:ascii="Times New Roman" w:eastAsia="Times New Roman" w:hAnsi="Times New Roman" w:cs="Times New Roman"/>
          <w:color w:val="212121"/>
          <w:sz w:val="28"/>
          <w:szCs w:val="28"/>
          <w:lang w:val="kk-KZ"/>
        </w:rPr>
        <w:t>,</w:t>
      </w:r>
      <w:r w:rsidR="001140B9">
        <w:rPr>
          <w:rFonts w:ascii="Times New Roman" w:eastAsia="Times New Roman" w:hAnsi="Times New Roman" w:cs="Times New Roman"/>
          <w:color w:val="212121"/>
          <w:sz w:val="28"/>
          <w:szCs w:val="28"/>
          <w:lang w:val="kk-KZ"/>
        </w:rPr>
        <w:t xml:space="preserve"> яғни </w:t>
      </w:r>
      <w:r w:rsidRPr="00B61D16">
        <w:rPr>
          <w:rFonts w:ascii="Times New Roman" w:eastAsia="Times New Roman" w:hAnsi="Times New Roman" w:cs="Times New Roman"/>
          <w:color w:val="212121"/>
          <w:sz w:val="28"/>
          <w:szCs w:val="28"/>
          <w:lang w:val="kk-KZ"/>
        </w:rPr>
        <w:t xml:space="preserve">лейкозбен ауырған </w:t>
      </w:r>
      <w:r w:rsidR="001140B9" w:rsidRPr="001140B9">
        <w:rPr>
          <w:rFonts w:ascii="Times New Roman" w:eastAsia="Times New Roman" w:hAnsi="Times New Roman" w:cs="Times New Roman"/>
          <w:color w:val="212121"/>
          <w:sz w:val="28"/>
          <w:szCs w:val="28"/>
          <w:lang w:val="kk-KZ"/>
        </w:rPr>
        <w:t xml:space="preserve">МІҚ </w:t>
      </w:r>
      <w:r w:rsidR="001140B9">
        <w:rPr>
          <w:rFonts w:ascii="Times New Roman" w:eastAsia="Times New Roman" w:hAnsi="Times New Roman" w:cs="Times New Roman"/>
          <w:color w:val="212121"/>
          <w:sz w:val="28"/>
          <w:szCs w:val="28"/>
          <w:lang w:val="kk-KZ"/>
        </w:rPr>
        <w:t xml:space="preserve">малынан </w:t>
      </w:r>
      <w:r w:rsidRPr="00B61D16">
        <w:rPr>
          <w:rFonts w:ascii="Times New Roman" w:eastAsia="Times New Roman" w:hAnsi="Times New Roman" w:cs="Times New Roman"/>
          <w:color w:val="212121"/>
          <w:sz w:val="28"/>
          <w:szCs w:val="28"/>
          <w:lang w:val="kk-KZ"/>
        </w:rPr>
        <w:t>дайындау болды [152].</w:t>
      </w:r>
    </w:p>
    <w:p w14:paraId="42D9E10F" w14:textId="41C0A475" w:rsidR="00B61D16" w:rsidRPr="00B61D16" w:rsidRDefault="00B61D16" w:rsidP="00317453">
      <w:pPr>
        <w:spacing w:after="0" w:line="240" w:lineRule="auto"/>
        <w:ind w:right="-1" w:firstLine="709"/>
        <w:jc w:val="both"/>
        <w:rPr>
          <w:rFonts w:ascii="Times New Roman" w:eastAsia="Times New Roman" w:hAnsi="Times New Roman" w:cs="Times New Roman"/>
          <w:color w:val="212121"/>
          <w:sz w:val="28"/>
          <w:szCs w:val="28"/>
          <w:lang w:val="kk-KZ"/>
        </w:rPr>
      </w:pPr>
      <w:r w:rsidRPr="00B61D16">
        <w:rPr>
          <w:rFonts w:ascii="Times New Roman" w:eastAsia="Times New Roman" w:hAnsi="Times New Roman" w:cs="Times New Roman"/>
          <w:color w:val="212121"/>
          <w:sz w:val="28"/>
          <w:szCs w:val="28"/>
          <w:lang w:val="kk-KZ"/>
        </w:rPr>
        <w:t>Табиғи жолмен лейкоз жұқтырған малдарды ХЭБ-ның ұсынған ИДР және ИФТ, ПТР әдістерімен зертеу нәтижесінде нақты оң болған қан</w:t>
      </w:r>
      <w:r w:rsidR="001140B9">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сарысуынан</w:t>
      </w:r>
      <w:r w:rsidR="001140B9">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 позитивті стандартты қан</w:t>
      </w:r>
      <w:r w:rsidR="001140B9">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сарысуы - Q1/19, теріс болған қан</w:t>
      </w:r>
      <w:r w:rsidR="001140B9">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сарысуынан -негативті стандартты қансарысуы -К1 әзірленді.</w:t>
      </w:r>
    </w:p>
    <w:p w14:paraId="3B9BC31B" w14:textId="355EC78E" w:rsidR="00B61D16" w:rsidRPr="00B61D16" w:rsidRDefault="00B61D16" w:rsidP="00317453">
      <w:pPr>
        <w:spacing w:after="0" w:line="240" w:lineRule="auto"/>
        <w:ind w:right="-1" w:firstLine="709"/>
        <w:jc w:val="both"/>
        <w:rPr>
          <w:rFonts w:ascii="Times New Roman" w:eastAsia="Times New Roman" w:hAnsi="Times New Roman" w:cs="Times New Roman"/>
          <w:sz w:val="28"/>
          <w:szCs w:val="28"/>
          <w:lang w:val="kk-KZ" w:eastAsia="ru-RU"/>
        </w:rPr>
      </w:pPr>
      <w:r w:rsidRPr="00B61D16">
        <w:rPr>
          <w:rFonts w:ascii="Times New Roman" w:eastAsia="Times New Roman" w:hAnsi="Times New Roman" w:cs="Times New Roman"/>
          <w:color w:val="212121"/>
          <w:sz w:val="28"/>
          <w:szCs w:val="28"/>
          <w:lang w:val="kk-KZ"/>
        </w:rPr>
        <w:t>Ол үшін «ҚазҒЗВИ»</w:t>
      </w:r>
      <w:r w:rsidR="00A84DD1" w:rsidRPr="00A84DD1">
        <w:rPr>
          <w:rFonts w:ascii="Times New Roman" w:eastAsia="Times New Roman" w:hAnsi="Times New Roman" w:cs="Times New Roman"/>
          <w:color w:val="212121"/>
          <w:sz w:val="28"/>
          <w:szCs w:val="28"/>
          <w:lang w:val="kk-KZ"/>
        </w:rPr>
        <w:t xml:space="preserve"> ЖШС </w:t>
      </w:r>
      <w:r w:rsidR="001140B9">
        <w:rPr>
          <w:rFonts w:ascii="Times New Roman" w:eastAsia="Times New Roman" w:hAnsi="Times New Roman" w:cs="Times New Roman"/>
          <w:color w:val="212121"/>
          <w:sz w:val="28"/>
          <w:szCs w:val="28"/>
          <w:lang w:val="kk-KZ"/>
        </w:rPr>
        <w:t xml:space="preserve">вирусология зертханасында </w:t>
      </w:r>
      <w:r w:rsidRPr="00B61D16">
        <w:rPr>
          <w:rFonts w:ascii="Times New Roman" w:eastAsia="Times New Roman" w:hAnsi="Times New Roman" w:cs="Times New Roman"/>
          <w:color w:val="212121"/>
          <w:sz w:val="28"/>
          <w:szCs w:val="28"/>
          <w:lang w:val="kk-KZ"/>
        </w:rPr>
        <w:t>201</w:t>
      </w:r>
      <w:r w:rsidR="001140B9">
        <w:rPr>
          <w:rFonts w:ascii="Times New Roman" w:eastAsia="Times New Roman" w:hAnsi="Times New Roman" w:cs="Times New Roman"/>
          <w:color w:val="212121"/>
          <w:sz w:val="28"/>
          <w:szCs w:val="28"/>
          <w:lang w:val="kk-KZ"/>
        </w:rPr>
        <w:t>8</w:t>
      </w:r>
      <w:r w:rsidRPr="00B61D16">
        <w:rPr>
          <w:rFonts w:ascii="Times New Roman" w:eastAsia="Times New Roman" w:hAnsi="Times New Roman" w:cs="Times New Roman"/>
          <w:color w:val="212121"/>
          <w:sz w:val="28"/>
          <w:szCs w:val="28"/>
          <w:lang w:val="kk-KZ"/>
        </w:rPr>
        <w:t xml:space="preserve"> жылы жүргізілген мониторинг нәтижесі бойынша Алматы және Қостанай облыстарындағы МІҚ лейкозы бойынша сәтсіз екі шаруашылықтан лейкозбен ауыратын МІҚ малын таңдап алынды және қайтадан серологиялық, гемотологиялық, ПТР әдістерімен </w:t>
      </w:r>
      <w:r w:rsidR="001140B9">
        <w:rPr>
          <w:rFonts w:ascii="Times New Roman" w:eastAsia="Times New Roman" w:hAnsi="Times New Roman" w:cs="Times New Roman"/>
          <w:color w:val="212121"/>
          <w:sz w:val="28"/>
          <w:szCs w:val="28"/>
          <w:lang w:val="kk-KZ"/>
        </w:rPr>
        <w:t>зерттелінді. Қан алу, қанды МІҚ</w:t>
      </w:r>
      <w:r w:rsidRPr="00B61D16">
        <w:rPr>
          <w:rFonts w:ascii="Times New Roman" w:eastAsia="Times New Roman" w:hAnsi="Times New Roman" w:cs="Times New Roman"/>
          <w:color w:val="212121"/>
          <w:sz w:val="28"/>
          <w:szCs w:val="28"/>
          <w:lang w:val="kk-KZ"/>
        </w:rPr>
        <w:t xml:space="preserve"> лейкозына тексеру</w:t>
      </w:r>
      <w:r w:rsidRPr="00B61D16">
        <w:rPr>
          <w:rFonts w:ascii="Times New Roman" w:eastAsia="Times New Roman" w:hAnsi="Times New Roman" w:cs="Times New Roman"/>
          <w:sz w:val="28"/>
          <w:szCs w:val="28"/>
          <w:lang w:val="kk-KZ" w:eastAsia="ru-RU"/>
        </w:rPr>
        <w:t xml:space="preserve"> </w:t>
      </w:r>
      <w:r w:rsidR="001140B9">
        <w:rPr>
          <w:rFonts w:ascii="Times New Roman" w:eastAsia="Times New Roman" w:hAnsi="Times New Roman" w:cs="Times New Roman"/>
          <w:color w:val="212121"/>
          <w:sz w:val="28"/>
          <w:szCs w:val="28"/>
          <w:lang w:val="kk-KZ"/>
        </w:rPr>
        <w:t>«МІҚ</w:t>
      </w:r>
      <w:r w:rsidRPr="00B61D16">
        <w:rPr>
          <w:rFonts w:ascii="Times New Roman" w:eastAsia="Times New Roman" w:hAnsi="Times New Roman" w:cs="Times New Roman"/>
          <w:color w:val="212121"/>
          <w:sz w:val="28"/>
          <w:szCs w:val="28"/>
          <w:lang w:val="kk-KZ"/>
        </w:rPr>
        <w:t xml:space="preserve"> лейкозының клиникалық, серологиялық, эпизоотологиялық гемотологиялық әдiстері, МЕМ-СТ 25382-82» бойынша зерттелінді.</w:t>
      </w:r>
    </w:p>
    <w:p w14:paraId="6198C7A9" w14:textId="06B45C57" w:rsidR="00B61D16" w:rsidRPr="00B61D16" w:rsidRDefault="00B61D16" w:rsidP="00317453">
      <w:pPr>
        <w:spacing w:after="0" w:line="240" w:lineRule="auto"/>
        <w:ind w:right="-1" w:firstLine="709"/>
        <w:jc w:val="both"/>
        <w:rPr>
          <w:rFonts w:ascii="Times New Roman" w:eastAsia="Times New Roman" w:hAnsi="Times New Roman" w:cs="Times New Roman"/>
          <w:color w:val="212121"/>
          <w:sz w:val="28"/>
          <w:szCs w:val="28"/>
          <w:lang w:val="kk-KZ"/>
        </w:rPr>
      </w:pPr>
      <w:r w:rsidRPr="00B61D16">
        <w:rPr>
          <w:rFonts w:ascii="Times New Roman" w:eastAsia="Times New Roman" w:hAnsi="Times New Roman" w:cs="Times New Roman"/>
          <w:color w:val="212121"/>
          <w:sz w:val="28"/>
          <w:szCs w:val="28"/>
          <w:lang w:val="kk-KZ"/>
        </w:rPr>
        <w:t>Стандартты қан</w:t>
      </w:r>
      <w:r w:rsidR="001140B9">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сарысуын әзірлеу үшін барлығы 75 қан</w:t>
      </w:r>
      <w:r w:rsidR="00802E5B">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сарысуы пайдаланылып, алынған сынамаларға серологиялық (ИДР, ИФТ), гемотологиялық, ПТР әдістерімен зерттеулер жүргізіліп төменд</w:t>
      </w:r>
      <w:r w:rsidR="008F6F19">
        <w:rPr>
          <w:rFonts w:ascii="Times New Roman" w:eastAsia="Times New Roman" w:hAnsi="Times New Roman" w:cs="Times New Roman"/>
          <w:color w:val="212121"/>
          <w:sz w:val="28"/>
          <w:szCs w:val="28"/>
          <w:lang w:val="kk-KZ"/>
        </w:rPr>
        <w:t>егідей нәтижелер алынды (</w:t>
      </w:r>
      <w:r w:rsidR="00AA1AE3">
        <w:rPr>
          <w:rFonts w:ascii="Times New Roman" w:eastAsia="Times New Roman" w:hAnsi="Times New Roman" w:cs="Times New Roman"/>
          <w:color w:val="212121"/>
          <w:sz w:val="28"/>
          <w:szCs w:val="28"/>
          <w:lang w:val="kk-KZ"/>
        </w:rPr>
        <w:t>8-</w:t>
      </w:r>
      <w:r w:rsidR="008F6F19">
        <w:rPr>
          <w:rFonts w:ascii="Times New Roman" w:eastAsia="Times New Roman" w:hAnsi="Times New Roman" w:cs="Times New Roman"/>
          <w:color w:val="212121"/>
          <w:sz w:val="28"/>
          <w:szCs w:val="28"/>
          <w:lang w:val="kk-KZ"/>
        </w:rPr>
        <w:t>кесте</w:t>
      </w:r>
      <w:r w:rsidRPr="00B61D16">
        <w:rPr>
          <w:rFonts w:ascii="Times New Roman" w:eastAsia="Times New Roman" w:hAnsi="Times New Roman" w:cs="Times New Roman"/>
          <w:color w:val="212121"/>
          <w:sz w:val="28"/>
          <w:szCs w:val="28"/>
          <w:lang w:val="kk-KZ"/>
        </w:rPr>
        <w:t xml:space="preserve">). </w:t>
      </w:r>
    </w:p>
    <w:p w14:paraId="3D308AF7" w14:textId="77777777" w:rsidR="00B61D16" w:rsidRDefault="00B61D16" w:rsidP="00611635">
      <w:pPr>
        <w:spacing w:after="0" w:line="240" w:lineRule="auto"/>
        <w:ind w:right="-284" w:firstLine="709"/>
        <w:jc w:val="both"/>
        <w:rPr>
          <w:rFonts w:ascii="Times New Roman" w:eastAsia="Times New Roman" w:hAnsi="Times New Roman" w:cs="Times New Roman"/>
          <w:color w:val="212121"/>
          <w:sz w:val="28"/>
          <w:szCs w:val="28"/>
          <w:lang w:val="kk-KZ"/>
        </w:rPr>
      </w:pPr>
    </w:p>
    <w:p w14:paraId="7CFDBD21" w14:textId="77777777" w:rsidR="008003B8" w:rsidRDefault="008003B8" w:rsidP="00C76180">
      <w:pPr>
        <w:spacing w:after="0" w:line="240" w:lineRule="auto"/>
        <w:ind w:right="-1"/>
        <w:jc w:val="both"/>
        <w:rPr>
          <w:rFonts w:ascii="Times New Roman" w:eastAsia="Times New Roman" w:hAnsi="Times New Roman" w:cs="Times New Roman"/>
          <w:color w:val="212121"/>
          <w:sz w:val="28"/>
          <w:szCs w:val="28"/>
          <w:lang w:val="kk-KZ"/>
        </w:rPr>
      </w:pPr>
    </w:p>
    <w:p w14:paraId="6A0AB7A5" w14:textId="60B4390E" w:rsidR="003723B6" w:rsidRDefault="008F6F19" w:rsidP="00C76180">
      <w:pPr>
        <w:spacing w:after="0" w:line="240" w:lineRule="auto"/>
        <w:ind w:right="-1"/>
        <w:jc w:val="both"/>
        <w:rPr>
          <w:rFonts w:ascii="Times New Roman" w:eastAsia="Times New Roman" w:hAnsi="Times New Roman" w:cs="Times New Roman"/>
          <w:color w:val="212121"/>
          <w:sz w:val="28"/>
          <w:szCs w:val="28"/>
          <w:lang w:val="kk-KZ"/>
        </w:rPr>
      </w:pPr>
      <w:r>
        <w:rPr>
          <w:rFonts w:ascii="Times New Roman" w:eastAsia="Times New Roman" w:hAnsi="Times New Roman" w:cs="Times New Roman"/>
          <w:color w:val="212121"/>
          <w:sz w:val="28"/>
          <w:szCs w:val="28"/>
          <w:lang w:val="kk-KZ"/>
        </w:rPr>
        <w:lastRenderedPageBreak/>
        <w:t xml:space="preserve">Кесте </w:t>
      </w:r>
      <w:r w:rsidR="003723B6">
        <w:rPr>
          <w:rFonts w:ascii="Times New Roman" w:eastAsia="Times New Roman" w:hAnsi="Times New Roman" w:cs="Times New Roman"/>
          <w:color w:val="212121"/>
          <w:sz w:val="28"/>
          <w:szCs w:val="28"/>
          <w:lang w:val="kk-KZ"/>
        </w:rPr>
        <w:t>8</w:t>
      </w:r>
      <w:r>
        <w:rPr>
          <w:rFonts w:ascii="Times New Roman" w:eastAsia="Times New Roman" w:hAnsi="Times New Roman" w:cs="Times New Roman"/>
          <w:color w:val="212121"/>
          <w:sz w:val="28"/>
          <w:szCs w:val="28"/>
          <w:lang w:val="kk-KZ"/>
        </w:rPr>
        <w:t xml:space="preserve"> </w:t>
      </w:r>
      <w:r w:rsidR="00C72677">
        <w:rPr>
          <w:rFonts w:ascii="Times New Roman" w:eastAsia="Times New Roman" w:hAnsi="Times New Roman" w:cs="Times New Roman"/>
          <w:color w:val="212121"/>
          <w:sz w:val="28"/>
          <w:szCs w:val="28"/>
          <w:lang w:val="kk-KZ"/>
        </w:rPr>
        <w:t>–</w:t>
      </w:r>
      <w:r>
        <w:rPr>
          <w:rFonts w:ascii="Times New Roman" w:eastAsia="Times New Roman" w:hAnsi="Times New Roman" w:cs="Times New Roman"/>
          <w:color w:val="212121"/>
          <w:sz w:val="28"/>
          <w:szCs w:val="28"/>
          <w:lang w:val="kk-KZ"/>
        </w:rPr>
        <w:t xml:space="preserve"> Оң нәт</w:t>
      </w:r>
      <w:r w:rsidR="003723B6">
        <w:rPr>
          <w:rFonts w:ascii="Times New Roman" w:eastAsia="Times New Roman" w:hAnsi="Times New Roman" w:cs="Times New Roman"/>
          <w:color w:val="212121"/>
          <w:sz w:val="28"/>
          <w:szCs w:val="28"/>
          <w:lang w:val="kk-KZ"/>
        </w:rPr>
        <w:t>ижелі қан</w:t>
      </w:r>
      <w:r>
        <w:rPr>
          <w:rFonts w:ascii="Times New Roman" w:eastAsia="Times New Roman" w:hAnsi="Times New Roman" w:cs="Times New Roman"/>
          <w:color w:val="212121"/>
          <w:sz w:val="28"/>
          <w:szCs w:val="28"/>
          <w:lang w:val="kk-KZ"/>
        </w:rPr>
        <w:t xml:space="preserve"> </w:t>
      </w:r>
      <w:r w:rsidR="003723B6">
        <w:rPr>
          <w:rFonts w:ascii="Times New Roman" w:eastAsia="Times New Roman" w:hAnsi="Times New Roman" w:cs="Times New Roman"/>
          <w:color w:val="212121"/>
          <w:sz w:val="28"/>
          <w:szCs w:val="28"/>
          <w:lang w:val="kk-KZ"/>
        </w:rPr>
        <w:t xml:space="preserve">сарысуын серологиялық, гемотологиялық, ПТР әдістерімен тексеру нәтижелері. </w:t>
      </w:r>
    </w:p>
    <w:p w14:paraId="1D237943" w14:textId="77777777" w:rsidR="003723B6" w:rsidRPr="00317453" w:rsidRDefault="003723B6" w:rsidP="00611635">
      <w:pPr>
        <w:spacing w:after="0" w:line="240" w:lineRule="auto"/>
        <w:ind w:right="-284" w:firstLine="709"/>
        <w:jc w:val="both"/>
        <w:rPr>
          <w:rFonts w:ascii="Times New Roman" w:eastAsia="Times New Roman" w:hAnsi="Times New Roman" w:cs="Times New Roman"/>
          <w:color w:val="212121"/>
          <w:sz w:val="16"/>
          <w:szCs w:val="16"/>
          <w:lang w:val="kk-KZ"/>
        </w:rPr>
      </w:pPr>
    </w:p>
    <w:tbl>
      <w:tblPr>
        <w:tblStyle w:val="aff3"/>
        <w:tblW w:w="9639" w:type="dxa"/>
        <w:tblInd w:w="108" w:type="dxa"/>
        <w:tblLayout w:type="fixed"/>
        <w:tblLook w:val="04A0" w:firstRow="1" w:lastRow="0" w:firstColumn="1" w:lastColumn="0" w:noHBand="0" w:noVBand="1"/>
      </w:tblPr>
      <w:tblGrid>
        <w:gridCol w:w="1134"/>
        <w:gridCol w:w="1190"/>
        <w:gridCol w:w="1260"/>
        <w:gridCol w:w="811"/>
        <w:gridCol w:w="708"/>
        <w:gridCol w:w="992"/>
        <w:gridCol w:w="2552"/>
        <w:gridCol w:w="992"/>
      </w:tblGrid>
      <w:tr w:rsidR="00317453" w:rsidRPr="00FA18C8" w14:paraId="00AF2CB9" w14:textId="77777777" w:rsidTr="00C76180">
        <w:tc>
          <w:tcPr>
            <w:tcW w:w="1134" w:type="dxa"/>
            <w:vMerge w:val="restart"/>
            <w:vAlign w:val="center"/>
          </w:tcPr>
          <w:p w14:paraId="3B2EA8A6" w14:textId="77777777" w:rsidR="00317453" w:rsidRPr="00FA18C8" w:rsidRDefault="00317453" w:rsidP="00C76180">
            <w:pPr>
              <w:ind w:right="-108" w:hanging="10"/>
              <w:jc w:val="center"/>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Облыстар</w:t>
            </w:r>
          </w:p>
        </w:tc>
        <w:tc>
          <w:tcPr>
            <w:tcW w:w="1190" w:type="dxa"/>
            <w:vMerge w:val="restart"/>
            <w:vAlign w:val="center"/>
          </w:tcPr>
          <w:p w14:paraId="0808C778" w14:textId="77777777" w:rsidR="00317453" w:rsidRPr="00FA18C8" w:rsidRDefault="00317453" w:rsidP="00C76180">
            <w:pPr>
              <w:ind w:left="-24" w:right="-108" w:firstLine="24"/>
              <w:jc w:val="center"/>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Ауданы</w:t>
            </w:r>
          </w:p>
        </w:tc>
        <w:tc>
          <w:tcPr>
            <w:tcW w:w="1260" w:type="dxa"/>
            <w:vMerge w:val="restart"/>
            <w:vAlign w:val="center"/>
          </w:tcPr>
          <w:p w14:paraId="53D8EDEE" w14:textId="49DD90CF" w:rsidR="00317453" w:rsidRPr="00FA18C8" w:rsidRDefault="00317453" w:rsidP="00C76180">
            <w:pPr>
              <w:ind w:left="-24" w:right="-108" w:firstLine="24"/>
              <w:jc w:val="center"/>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Ш/Қ</w:t>
            </w:r>
          </w:p>
        </w:tc>
        <w:tc>
          <w:tcPr>
            <w:tcW w:w="811" w:type="dxa"/>
            <w:vMerge w:val="restart"/>
            <w:vAlign w:val="center"/>
          </w:tcPr>
          <w:p w14:paraId="30B8A8D5" w14:textId="61F414D8" w:rsidR="00317453" w:rsidRPr="00FA18C8" w:rsidRDefault="00317453" w:rsidP="00C76180">
            <w:pPr>
              <w:ind w:left="-24" w:right="-108" w:firstLine="24"/>
              <w:jc w:val="center"/>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Сынама</w:t>
            </w:r>
          </w:p>
          <w:p w14:paraId="7E18A272" w14:textId="6B1B64D7" w:rsidR="00317453" w:rsidRPr="00FA18C8" w:rsidRDefault="00317453" w:rsidP="00C76180">
            <w:pPr>
              <w:ind w:left="-24" w:right="-108" w:firstLine="24"/>
              <w:jc w:val="center"/>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саны</w:t>
            </w:r>
          </w:p>
        </w:tc>
        <w:tc>
          <w:tcPr>
            <w:tcW w:w="5244" w:type="dxa"/>
            <w:gridSpan w:val="4"/>
            <w:vAlign w:val="center"/>
          </w:tcPr>
          <w:p w14:paraId="442CAB29" w14:textId="494F3106" w:rsidR="00317453" w:rsidRPr="00FA18C8" w:rsidRDefault="00317453" w:rsidP="00C76180">
            <w:pPr>
              <w:ind w:left="-24" w:right="-108" w:firstLine="24"/>
              <w:jc w:val="center"/>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Оң нәтижелер көрсеткіші</w:t>
            </w:r>
          </w:p>
        </w:tc>
      </w:tr>
      <w:tr w:rsidR="00317453" w:rsidRPr="00FA18C8" w14:paraId="243CCFD8" w14:textId="77777777" w:rsidTr="00C76180">
        <w:tc>
          <w:tcPr>
            <w:tcW w:w="1134" w:type="dxa"/>
            <w:vMerge/>
            <w:vAlign w:val="center"/>
          </w:tcPr>
          <w:p w14:paraId="2A8D6B9E" w14:textId="77777777" w:rsidR="00317453" w:rsidRPr="00FA18C8" w:rsidRDefault="00317453" w:rsidP="00C76180">
            <w:pPr>
              <w:ind w:right="-108" w:firstLine="34"/>
              <w:jc w:val="center"/>
              <w:rPr>
                <w:rFonts w:asciiTheme="majorBidi" w:eastAsia="Times New Roman" w:hAnsiTheme="majorBidi" w:cstheme="majorBidi"/>
                <w:color w:val="212121"/>
                <w:sz w:val="24"/>
                <w:szCs w:val="24"/>
                <w:lang w:val="kk-KZ"/>
              </w:rPr>
            </w:pPr>
          </w:p>
        </w:tc>
        <w:tc>
          <w:tcPr>
            <w:tcW w:w="1190" w:type="dxa"/>
            <w:vMerge/>
            <w:vAlign w:val="center"/>
          </w:tcPr>
          <w:p w14:paraId="0E66644B" w14:textId="77777777" w:rsidR="00317453" w:rsidRPr="00FA18C8" w:rsidRDefault="00317453" w:rsidP="00C76180">
            <w:pPr>
              <w:ind w:left="-24" w:right="-108" w:firstLine="24"/>
              <w:jc w:val="center"/>
              <w:rPr>
                <w:rFonts w:asciiTheme="majorBidi" w:eastAsia="Times New Roman" w:hAnsiTheme="majorBidi" w:cstheme="majorBidi"/>
                <w:color w:val="212121"/>
                <w:sz w:val="24"/>
                <w:szCs w:val="24"/>
                <w:lang w:val="kk-KZ"/>
              </w:rPr>
            </w:pPr>
          </w:p>
        </w:tc>
        <w:tc>
          <w:tcPr>
            <w:tcW w:w="1260" w:type="dxa"/>
            <w:vMerge/>
            <w:vAlign w:val="center"/>
          </w:tcPr>
          <w:p w14:paraId="09224733" w14:textId="77777777" w:rsidR="00317453" w:rsidRPr="00FA18C8" w:rsidRDefault="00317453" w:rsidP="00C76180">
            <w:pPr>
              <w:ind w:left="-24" w:right="-108" w:firstLine="24"/>
              <w:jc w:val="center"/>
              <w:rPr>
                <w:rFonts w:asciiTheme="majorBidi" w:eastAsia="Times New Roman" w:hAnsiTheme="majorBidi" w:cstheme="majorBidi"/>
                <w:color w:val="212121"/>
                <w:sz w:val="24"/>
                <w:szCs w:val="24"/>
                <w:lang w:val="kk-KZ"/>
              </w:rPr>
            </w:pPr>
          </w:p>
        </w:tc>
        <w:tc>
          <w:tcPr>
            <w:tcW w:w="811" w:type="dxa"/>
            <w:vMerge/>
            <w:vAlign w:val="center"/>
          </w:tcPr>
          <w:p w14:paraId="799D4387" w14:textId="77777777" w:rsidR="00317453" w:rsidRPr="00FA18C8" w:rsidRDefault="00317453" w:rsidP="00C76180">
            <w:pPr>
              <w:ind w:left="-24" w:right="-108" w:firstLine="24"/>
              <w:jc w:val="center"/>
              <w:rPr>
                <w:rFonts w:asciiTheme="majorBidi" w:eastAsia="Times New Roman" w:hAnsiTheme="majorBidi" w:cstheme="majorBidi"/>
                <w:color w:val="212121"/>
                <w:sz w:val="24"/>
                <w:szCs w:val="24"/>
                <w:lang w:val="kk-KZ"/>
              </w:rPr>
            </w:pPr>
          </w:p>
        </w:tc>
        <w:tc>
          <w:tcPr>
            <w:tcW w:w="708" w:type="dxa"/>
            <w:vAlign w:val="center"/>
          </w:tcPr>
          <w:p w14:paraId="53166F62" w14:textId="121CE581" w:rsidR="00317453" w:rsidRPr="00FA18C8" w:rsidRDefault="00317453" w:rsidP="00C76180">
            <w:pPr>
              <w:ind w:left="-24" w:right="-108" w:firstLine="24"/>
              <w:jc w:val="center"/>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ИДР</w:t>
            </w:r>
          </w:p>
          <w:p w14:paraId="03121A9D" w14:textId="1EBBD2B4" w:rsidR="00317453" w:rsidRPr="00FA18C8" w:rsidRDefault="00317453" w:rsidP="00C76180">
            <w:pPr>
              <w:ind w:left="-24" w:right="-108" w:firstLine="24"/>
              <w:jc w:val="center"/>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w:t>
            </w:r>
          </w:p>
        </w:tc>
        <w:tc>
          <w:tcPr>
            <w:tcW w:w="992" w:type="dxa"/>
            <w:vAlign w:val="center"/>
          </w:tcPr>
          <w:p w14:paraId="56A148CF" w14:textId="77777777" w:rsidR="00317453" w:rsidRPr="00FA18C8" w:rsidRDefault="00317453" w:rsidP="00C76180">
            <w:pPr>
              <w:ind w:left="-24" w:right="-108" w:firstLine="24"/>
              <w:jc w:val="center"/>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ИФТ</w:t>
            </w:r>
          </w:p>
          <w:p w14:paraId="6893BD84" w14:textId="04731774" w:rsidR="00317453" w:rsidRPr="00FA18C8" w:rsidRDefault="00317453" w:rsidP="00C76180">
            <w:pPr>
              <w:ind w:left="-24" w:right="-108" w:firstLine="24"/>
              <w:jc w:val="center"/>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w:t>
            </w:r>
          </w:p>
        </w:tc>
        <w:tc>
          <w:tcPr>
            <w:tcW w:w="2552" w:type="dxa"/>
            <w:vAlign w:val="center"/>
          </w:tcPr>
          <w:p w14:paraId="06DA71E9" w14:textId="73DDA85C" w:rsidR="00317453" w:rsidRPr="00FA18C8" w:rsidRDefault="00317453" w:rsidP="00C76180">
            <w:pPr>
              <w:ind w:left="-24" w:right="-108" w:firstLine="24"/>
              <w:jc w:val="center"/>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Гем</w:t>
            </w:r>
            <w:r w:rsidR="00597A5E">
              <w:rPr>
                <w:rFonts w:asciiTheme="majorBidi" w:eastAsia="Times New Roman" w:hAnsiTheme="majorBidi" w:cstheme="majorBidi"/>
                <w:color w:val="212121"/>
                <w:sz w:val="24"/>
                <w:szCs w:val="24"/>
                <w:lang w:val="kk-KZ"/>
              </w:rPr>
              <w:t>а</w:t>
            </w:r>
            <w:r w:rsidRPr="00FA18C8">
              <w:rPr>
                <w:rFonts w:asciiTheme="majorBidi" w:eastAsia="Times New Roman" w:hAnsiTheme="majorBidi" w:cstheme="majorBidi"/>
                <w:color w:val="212121"/>
                <w:sz w:val="24"/>
                <w:szCs w:val="24"/>
                <w:lang w:val="kk-KZ"/>
              </w:rPr>
              <w:t>тология</w:t>
            </w:r>
          </w:p>
          <w:p w14:paraId="0550B2EB" w14:textId="77777777" w:rsidR="00317453" w:rsidRPr="00FA18C8" w:rsidRDefault="00317453" w:rsidP="00C76180">
            <w:pPr>
              <w:ind w:left="-24" w:right="-108" w:firstLine="24"/>
              <w:jc w:val="center"/>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(1мкл-ғы лейкоц.саны)</w:t>
            </w:r>
          </w:p>
        </w:tc>
        <w:tc>
          <w:tcPr>
            <w:tcW w:w="992" w:type="dxa"/>
            <w:vAlign w:val="center"/>
          </w:tcPr>
          <w:p w14:paraId="03EC887D" w14:textId="77777777" w:rsidR="00317453" w:rsidRPr="00FA18C8" w:rsidRDefault="00317453" w:rsidP="00C76180">
            <w:pPr>
              <w:ind w:left="-24" w:right="-108" w:firstLine="24"/>
              <w:jc w:val="center"/>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ПТР</w:t>
            </w:r>
          </w:p>
        </w:tc>
      </w:tr>
      <w:tr w:rsidR="00317453" w:rsidRPr="00FA18C8" w14:paraId="56827AA4" w14:textId="77777777" w:rsidTr="00C76180">
        <w:tc>
          <w:tcPr>
            <w:tcW w:w="1134" w:type="dxa"/>
          </w:tcPr>
          <w:p w14:paraId="78C0FA61" w14:textId="77777777" w:rsidR="00317453" w:rsidRPr="00FA18C8" w:rsidRDefault="00317453" w:rsidP="00317453">
            <w:pPr>
              <w:ind w:right="-108" w:firstLine="34"/>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Алматы</w:t>
            </w:r>
          </w:p>
        </w:tc>
        <w:tc>
          <w:tcPr>
            <w:tcW w:w="1190" w:type="dxa"/>
          </w:tcPr>
          <w:p w14:paraId="1E5252FA" w14:textId="77777777" w:rsidR="00317453" w:rsidRPr="00FA18C8" w:rsidRDefault="00317453" w:rsidP="00C76180">
            <w:pPr>
              <w:ind w:left="-24" w:right="-108" w:firstLine="24"/>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Жамбыл</w:t>
            </w:r>
          </w:p>
        </w:tc>
        <w:tc>
          <w:tcPr>
            <w:tcW w:w="1260" w:type="dxa"/>
          </w:tcPr>
          <w:p w14:paraId="5745FE7C" w14:textId="77777777" w:rsidR="00317453" w:rsidRPr="00FA18C8" w:rsidRDefault="00317453" w:rsidP="00C76180">
            <w:pPr>
              <w:ind w:left="-24" w:right="-108" w:firstLine="24"/>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«Бейбіт»</w:t>
            </w:r>
          </w:p>
        </w:tc>
        <w:tc>
          <w:tcPr>
            <w:tcW w:w="811" w:type="dxa"/>
          </w:tcPr>
          <w:p w14:paraId="75ED0E76" w14:textId="4274C79B" w:rsidR="00317453" w:rsidRPr="00FA18C8" w:rsidRDefault="00317453" w:rsidP="00C76180">
            <w:pPr>
              <w:ind w:left="-24" w:right="-108" w:firstLine="24"/>
              <w:jc w:val="center"/>
              <w:rPr>
                <w:rFonts w:asciiTheme="majorBidi" w:eastAsia="Times New Roman" w:hAnsiTheme="majorBidi" w:cstheme="majorBidi"/>
                <w:color w:val="212121"/>
                <w:sz w:val="24"/>
                <w:szCs w:val="24"/>
                <w:lang w:val="kk-KZ"/>
              </w:rPr>
            </w:pPr>
            <w:r>
              <w:rPr>
                <w:rFonts w:asciiTheme="majorBidi" w:eastAsia="Times New Roman" w:hAnsiTheme="majorBidi" w:cstheme="majorBidi"/>
                <w:color w:val="212121"/>
                <w:sz w:val="24"/>
                <w:szCs w:val="24"/>
                <w:lang w:val="kk-KZ"/>
              </w:rPr>
              <w:t>45</w:t>
            </w:r>
          </w:p>
        </w:tc>
        <w:tc>
          <w:tcPr>
            <w:tcW w:w="708" w:type="dxa"/>
          </w:tcPr>
          <w:p w14:paraId="3340C7B2" w14:textId="21347EB1" w:rsidR="00317453" w:rsidRPr="00FA18C8" w:rsidRDefault="00317453" w:rsidP="00C76180">
            <w:pPr>
              <w:ind w:left="-24" w:right="-108" w:firstLine="24"/>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17/45</w:t>
            </w:r>
          </w:p>
        </w:tc>
        <w:tc>
          <w:tcPr>
            <w:tcW w:w="992" w:type="dxa"/>
          </w:tcPr>
          <w:p w14:paraId="5739B9AD" w14:textId="77777777" w:rsidR="00317453" w:rsidRPr="00FA18C8" w:rsidRDefault="00317453" w:rsidP="00C76180">
            <w:pPr>
              <w:ind w:left="-24" w:right="-108" w:firstLine="24"/>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18/45</w:t>
            </w:r>
          </w:p>
        </w:tc>
        <w:tc>
          <w:tcPr>
            <w:tcW w:w="2552" w:type="dxa"/>
          </w:tcPr>
          <w:p w14:paraId="5C94FCA9" w14:textId="77777777" w:rsidR="00317453" w:rsidRPr="00FA18C8" w:rsidRDefault="00317453" w:rsidP="00C76180">
            <w:pPr>
              <w:ind w:left="-24" w:right="-108" w:firstLine="24"/>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21 мың-33 мың</w:t>
            </w:r>
          </w:p>
        </w:tc>
        <w:tc>
          <w:tcPr>
            <w:tcW w:w="992" w:type="dxa"/>
          </w:tcPr>
          <w:p w14:paraId="5AADBEED" w14:textId="77777777" w:rsidR="00317453" w:rsidRPr="00FA18C8" w:rsidRDefault="00317453" w:rsidP="00C76180">
            <w:pPr>
              <w:ind w:left="-24" w:right="-108" w:firstLine="24"/>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17/45</w:t>
            </w:r>
          </w:p>
        </w:tc>
      </w:tr>
      <w:tr w:rsidR="00317453" w:rsidRPr="00FA18C8" w14:paraId="04D853A8" w14:textId="77777777" w:rsidTr="00C76180">
        <w:tc>
          <w:tcPr>
            <w:tcW w:w="1134" w:type="dxa"/>
          </w:tcPr>
          <w:p w14:paraId="4B64892F" w14:textId="77777777" w:rsidR="00317453" w:rsidRPr="00FA18C8" w:rsidRDefault="00317453" w:rsidP="00317453">
            <w:pPr>
              <w:ind w:right="-108" w:firstLine="34"/>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Қостанай</w:t>
            </w:r>
          </w:p>
        </w:tc>
        <w:tc>
          <w:tcPr>
            <w:tcW w:w="1190" w:type="dxa"/>
          </w:tcPr>
          <w:p w14:paraId="6AEF9CB9" w14:textId="77777777" w:rsidR="00317453" w:rsidRPr="00FA18C8" w:rsidRDefault="00317453" w:rsidP="00C76180">
            <w:pPr>
              <w:ind w:left="-24" w:right="-108" w:firstLine="24"/>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Қостанай</w:t>
            </w:r>
          </w:p>
        </w:tc>
        <w:tc>
          <w:tcPr>
            <w:tcW w:w="1260" w:type="dxa"/>
          </w:tcPr>
          <w:p w14:paraId="055C5E72" w14:textId="77777777" w:rsidR="00317453" w:rsidRPr="00FA18C8" w:rsidRDefault="00317453" w:rsidP="00C76180">
            <w:pPr>
              <w:ind w:left="-66" w:right="-108" w:hanging="28"/>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«Заречное»</w:t>
            </w:r>
          </w:p>
        </w:tc>
        <w:tc>
          <w:tcPr>
            <w:tcW w:w="811" w:type="dxa"/>
          </w:tcPr>
          <w:p w14:paraId="0C215DD8" w14:textId="2F878910" w:rsidR="00317453" w:rsidRPr="00FA18C8" w:rsidRDefault="00317453" w:rsidP="00C76180">
            <w:pPr>
              <w:ind w:left="-24" w:right="-108" w:firstLine="24"/>
              <w:jc w:val="center"/>
              <w:rPr>
                <w:rFonts w:asciiTheme="majorBidi" w:eastAsia="Times New Roman" w:hAnsiTheme="majorBidi" w:cstheme="majorBidi"/>
                <w:color w:val="212121"/>
                <w:sz w:val="24"/>
                <w:szCs w:val="24"/>
                <w:lang w:val="kk-KZ"/>
              </w:rPr>
            </w:pPr>
            <w:r>
              <w:rPr>
                <w:rFonts w:asciiTheme="majorBidi" w:eastAsia="Times New Roman" w:hAnsiTheme="majorBidi" w:cstheme="majorBidi"/>
                <w:color w:val="212121"/>
                <w:sz w:val="24"/>
                <w:szCs w:val="24"/>
                <w:lang w:val="kk-KZ"/>
              </w:rPr>
              <w:t>30</w:t>
            </w:r>
          </w:p>
        </w:tc>
        <w:tc>
          <w:tcPr>
            <w:tcW w:w="708" w:type="dxa"/>
          </w:tcPr>
          <w:p w14:paraId="439FEAFE" w14:textId="2250AD9E" w:rsidR="00317453" w:rsidRPr="00FA18C8" w:rsidRDefault="00317453" w:rsidP="00C76180">
            <w:pPr>
              <w:ind w:left="-24" w:right="-108" w:firstLine="24"/>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14/30</w:t>
            </w:r>
          </w:p>
        </w:tc>
        <w:tc>
          <w:tcPr>
            <w:tcW w:w="992" w:type="dxa"/>
          </w:tcPr>
          <w:p w14:paraId="6906F939" w14:textId="77777777" w:rsidR="00317453" w:rsidRPr="00FA18C8" w:rsidRDefault="00317453" w:rsidP="00C76180">
            <w:pPr>
              <w:ind w:left="-24" w:right="-108" w:firstLine="24"/>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14/30</w:t>
            </w:r>
          </w:p>
        </w:tc>
        <w:tc>
          <w:tcPr>
            <w:tcW w:w="2552" w:type="dxa"/>
          </w:tcPr>
          <w:p w14:paraId="4B93EF93" w14:textId="0F4AE1FE" w:rsidR="00317453" w:rsidRPr="00FA18C8" w:rsidRDefault="00317453" w:rsidP="00C76180">
            <w:pPr>
              <w:ind w:left="-24" w:right="-108" w:firstLine="24"/>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24 мың-34 мың</w:t>
            </w:r>
          </w:p>
        </w:tc>
        <w:tc>
          <w:tcPr>
            <w:tcW w:w="992" w:type="dxa"/>
          </w:tcPr>
          <w:p w14:paraId="055ABB83" w14:textId="77777777" w:rsidR="00317453" w:rsidRPr="00FA18C8" w:rsidRDefault="00317453" w:rsidP="00C76180">
            <w:pPr>
              <w:ind w:left="-24" w:right="-108" w:firstLine="24"/>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14/30</w:t>
            </w:r>
          </w:p>
        </w:tc>
      </w:tr>
      <w:tr w:rsidR="00317453" w:rsidRPr="00FA18C8" w14:paraId="55FF583B" w14:textId="77777777" w:rsidTr="00C76180">
        <w:tc>
          <w:tcPr>
            <w:tcW w:w="1134" w:type="dxa"/>
          </w:tcPr>
          <w:p w14:paraId="04C7947C" w14:textId="77777777" w:rsidR="00317453" w:rsidRPr="00FA18C8" w:rsidRDefault="00317453" w:rsidP="00317453">
            <w:pPr>
              <w:ind w:right="-108" w:firstLine="34"/>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Барлығы</w:t>
            </w:r>
          </w:p>
        </w:tc>
        <w:tc>
          <w:tcPr>
            <w:tcW w:w="1190" w:type="dxa"/>
          </w:tcPr>
          <w:p w14:paraId="7798022E" w14:textId="77777777" w:rsidR="00317453" w:rsidRPr="00FA18C8" w:rsidRDefault="00317453" w:rsidP="00C76180">
            <w:pPr>
              <w:ind w:left="-24" w:right="-108" w:firstLine="24"/>
              <w:rPr>
                <w:rFonts w:asciiTheme="majorBidi" w:eastAsia="Times New Roman" w:hAnsiTheme="majorBidi" w:cstheme="majorBidi"/>
                <w:color w:val="212121"/>
                <w:sz w:val="24"/>
                <w:szCs w:val="24"/>
                <w:lang w:val="kk-KZ"/>
              </w:rPr>
            </w:pPr>
          </w:p>
        </w:tc>
        <w:tc>
          <w:tcPr>
            <w:tcW w:w="1260" w:type="dxa"/>
          </w:tcPr>
          <w:p w14:paraId="1D989433" w14:textId="77777777" w:rsidR="00317453" w:rsidRPr="00FA18C8" w:rsidRDefault="00317453" w:rsidP="00C76180">
            <w:pPr>
              <w:ind w:left="-24" w:right="-108" w:firstLine="24"/>
              <w:rPr>
                <w:rFonts w:asciiTheme="majorBidi" w:eastAsia="Times New Roman" w:hAnsiTheme="majorBidi" w:cstheme="majorBidi"/>
                <w:color w:val="212121"/>
                <w:sz w:val="24"/>
                <w:szCs w:val="24"/>
                <w:lang w:val="kk-KZ"/>
              </w:rPr>
            </w:pPr>
          </w:p>
        </w:tc>
        <w:tc>
          <w:tcPr>
            <w:tcW w:w="811" w:type="dxa"/>
          </w:tcPr>
          <w:p w14:paraId="35CBE945" w14:textId="77777777" w:rsidR="00317453" w:rsidRPr="00FA18C8" w:rsidRDefault="00317453" w:rsidP="00C76180">
            <w:pPr>
              <w:ind w:left="-24" w:right="-108" w:firstLine="24"/>
              <w:jc w:val="center"/>
              <w:rPr>
                <w:rFonts w:asciiTheme="majorBidi" w:eastAsia="Times New Roman" w:hAnsiTheme="majorBidi" w:cstheme="majorBidi"/>
                <w:color w:val="212121"/>
                <w:sz w:val="24"/>
                <w:szCs w:val="24"/>
                <w:lang w:val="kk-KZ"/>
              </w:rPr>
            </w:pPr>
          </w:p>
        </w:tc>
        <w:tc>
          <w:tcPr>
            <w:tcW w:w="708" w:type="dxa"/>
          </w:tcPr>
          <w:p w14:paraId="017A3B2D" w14:textId="7719D9F8" w:rsidR="00317453" w:rsidRPr="00FA18C8" w:rsidRDefault="00317453" w:rsidP="00C76180">
            <w:pPr>
              <w:ind w:left="-24" w:right="-108" w:firstLine="24"/>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31/75</w:t>
            </w:r>
          </w:p>
        </w:tc>
        <w:tc>
          <w:tcPr>
            <w:tcW w:w="992" w:type="dxa"/>
          </w:tcPr>
          <w:p w14:paraId="493CEE3C" w14:textId="77777777" w:rsidR="00317453" w:rsidRPr="00FA18C8" w:rsidRDefault="00317453" w:rsidP="00C76180">
            <w:pPr>
              <w:ind w:left="-24" w:right="-108" w:firstLine="24"/>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34/75</w:t>
            </w:r>
          </w:p>
        </w:tc>
        <w:tc>
          <w:tcPr>
            <w:tcW w:w="2552" w:type="dxa"/>
          </w:tcPr>
          <w:p w14:paraId="418C592D" w14:textId="77777777" w:rsidR="00317453" w:rsidRPr="00FA18C8" w:rsidRDefault="00317453" w:rsidP="00C76180">
            <w:pPr>
              <w:ind w:left="-24" w:right="-108" w:firstLine="24"/>
              <w:rPr>
                <w:rFonts w:asciiTheme="majorBidi" w:eastAsia="Times New Roman" w:hAnsiTheme="majorBidi" w:cstheme="majorBidi"/>
                <w:color w:val="212121"/>
                <w:sz w:val="24"/>
                <w:szCs w:val="24"/>
                <w:lang w:val="kk-KZ"/>
              </w:rPr>
            </w:pPr>
          </w:p>
        </w:tc>
        <w:tc>
          <w:tcPr>
            <w:tcW w:w="992" w:type="dxa"/>
          </w:tcPr>
          <w:p w14:paraId="4045EF6F" w14:textId="77777777" w:rsidR="00317453" w:rsidRPr="00FA18C8" w:rsidRDefault="00317453" w:rsidP="00C76180">
            <w:pPr>
              <w:ind w:left="-24" w:right="-108" w:firstLine="24"/>
              <w:rPr>
                <w:rFonts w:asciiTheme="majorBidi" w:eastAsia="Times New Roman" w:hAnsiTheme="majorBidi" w:cstheme="majorBidi"/>
                <w:color w:val="212121"/>
                <w:sz w:val="24"/>
                <w:szCs w:val="24"/>
                <w:lang w:val="kk-KZ"/>
              </w:rPr>
            </w:pPr>
            <w:r w:rsidRPr="00FA18C8">
              <w:rPr>
                <w:rFonts w:asciiTheme="majorBidi" w:eastAsia="Times New Roman" w:hAnsiTheme="majorBidi" w:cstheme="majorBidi"/>
                <w:color w:val="212121"/>
                <w:sz w:val="24"/>
                <w:szCs w:val="24"/>
                <w:lang w:val="kk-KZ"/>
              </w:rPr>
              <w:t>31/75</w:t>
            </w:r>
          </w:p>
        </w:tc>
      </w:tr>
    </w:tbl>
    <w:p w14:paraId="3FE8A048" w14:textId="77777777" w:rsidR="00B61D16" w:rsidRPr="00B61D16" w:rsidRDefault="00B61D16" w:rsidP="00317453">
      <w:pPr>
        <w:spacing w:after="0" w:line="240" w:lineRule="auto"/>
        <w:ind w:right="-1" w:firstLine="709"/>
        <w:jc w:val="both"/>
        <w:rPr>
          <w:rFonts w:ascii="Times New Roman" w:eastAsia="Times New Roman" w:hAnsi="Times New Roman" w:cs="Times New Roman"/>
          <w:sz w:val="28"/>
          <w:szCs w:val="28"/>
          <w:lang w:val="kk-KZ"/>
        </w:rPr>
      </w:pPr>
    </w:p>
    <w:p w14:paraId="5A59C39F" w14:textId="0E1260F4" w:rsidR="00B61D16" w:rsidRPr="00B61D16" w:rsidRDefault="00B61D16" w:rsidP="00317453">
      <w:pPr>
        <w:spacing w:after="0" w:line="240" w:lineRule="auto"/>
        <w:ind w:right="-1" w:firstLine="709"/>
        <w:jc w:val="both"/>
        <w:rPr>
          <w:rFonts w:ascii="Times New Roman" w:eastAsia="Times New Roman" w:hAnsi="Times New Roman" w:cs="Times New Roman"/>
          <w:sz w:val="28"/>
          <w:szCs w:val="28"/>
          <w:lang w:val="kk-KZ"/>
        </w:rPr>
      </w:pPr>
      <w:r w:rsidRPr="00B61D16">
        <w:rPr>
          <w:rFonts w:ascii="Times New Roman" w:eastAsia="Times New Roman" w:hAnsi="Times New Roman" w:cs="Times New Roman"/>
          <w:sz w:val="28"/>
          <w:szCs w:val="28"/>
          <w:lang w:val="kk-KZ"/>
        </w:rPr>
        <w:t xml:space="preserve">Барлық зерттеу әдістері </w:t>
      </w:r>
      <w:r w:rsidRPr="00B61D16">
        <w:rPr>
          <w:rFonts w:ascii="Times New Roman" w:eastAsia="Times New Roman" w:hAnsi="Times New Roman" w:cs="Times New Roman"/>
          <w:color w:val="212121"/>
          <w:sz w:val="28"/>
          <w:szCs w:val="28"/>
          <w:lang w:val="kk-KZ"/>
        </w:rPr>
        <w:t>«ҚазҒЗВИ»</w:t>
      </w:r>
      <w:r w:rsidR="00001BD5">
        <w:rPr>
          <w:rFonts w:ascii="Times New Roman" w:eastAsia="Times New Roman" w:hAnsi="Times New Roman" w:cs="Times New Roman"/>
          <w:color w:val="212121"/>
          <w:sz w:val="28"/>
          <w:szCs w:val="28"/>
          <w:lang w:val="kk-KZ"/>
        </w:rPr>
        <w:t xml:space="preserve"> ЖШС</w:t>
      </w:r>
      <w:r w:rsidRPr="00B61D16">
        <w:rPr>
          <w:rFonts w:ascii="Times New Roman" w:eastAsia="Times New Roman" w:hAnsi="Times New Roman" w:cs="Times New Roman"/>
          <w:sz w:val="28"/>
          <w:szCs w:val="28"/>
          <w:lang w:val="kk-KZ"/>
        </w:rPr>
        <w:t xml:space="preserve"> вирусология зертханасында жүргізілді. ИДР әдісінде </w:t>
      </w:r>
      <w:r w:rsidRPr="00B61D16">
        <w:rPr>
          <w:rFonts w:ascii="Times New Roman" w:eastAsiaTheme="minorEastAsia" w:hAnsi="Times New Roman" w:cs="Times New Roman"/>
          <w:sz w:val="24"/>
          <w:szCs w:val="24"/>
          <w:lang w:val="kk-KZ"/>
        </w:rPr>
        <w:t xml:space="preserve">«БИОК» </w:t>
      </w:r>
      <w:r w:rsidRPr="00B61D16">
        <w:rPr>
          <w:rFonts w:ascii="Times New Roman" w:eastAsia="Times New Roman" w:hAnsi="Times New Roman" w:cs="Times New Roman"/>
          <w:bCs/>
          <w:sz w:val="28"/>
          <w:szCs w:val="28"/>
          <w:lang w:val="kk-KZ" w:eastAsia="ru-RU"/>
        </w:rPr>
        <w:t>Курск биофабрикасы (Ресей)</w:t>
      </w:r>
      <w:r w:rsidRPr="00B61D16">
        <w:rPr>
          <w:rFonts w:ascii="Times New Roman" w:eastAsia="Times New Roman" w:hAnsi="Times New Roman" w:cs="Times New Roman"/>
          <w:sz w:val="28"/>
          <w:szCs w:val="28"/>
          <w:lang w:val="kk-KZ" w:eastAsia="ru-RU"/>
        </w:rPr>
        <w:t xml:space="preserve"> өндірген коммерциялық тест-жүйесімен тексеріліп, реакция барысы нұсқаулыққа сай қойылды. </w:t>
      </w:r>
      <w:r w:rsidRPr="00B61D16">
        <w:rPr>
          <w:rFonts w:ascii="Times New Roman" w:eastAsia="Times New Roman" w:hAnsi="Times New Roman" w:cs="Times New Roman"/>
          <w:sz w:val="28"/>
          <w:szCs w:val="28"/>
          <w:lang w:val="kk-KZ"/>
        </w:rPr>
        <w:t xml:space="preserve">Нәтижесін есепке алу </w:t>
      </w:r>
      <w:r w:rsidR="00FA18C8">
        <w:rPr>
          <w:rFonts w:ascii="Times New Roman" w:eastAsia="Times New Roman" w:hAnsi="Times New Roman" w:cs="Times New Roman"/>
          <w:sz w:val="28"/>
          <w:szCs w:val="28"/>
          <w:lang w:val="kk-KZ"/>
        </w:rPr>
        <w:t>72</w:t>
      </w:r>
      <w:r w:rsidRPr="00B61D16">
        <w:rPr>
          <w:rFonts w:ascii="Times New Roman" w:eastAsia="Times New Roman" w:hAnsi="Times New Roman" w:cs="Times New Roman"/>
          <w:sz w:val="28"/>
          <w:szCs w:val="28"/>
          <w:lang w:val="kk-KZ"/>
        </w:rPr>
        <w:t xml:space="preserve"> сағаттан соң, тест-жүйенің бақылау қан</w:t>
      </w:r>
      <w:r w:rsidR="009B7D99">
        <w:rPr>
          <w:rFonts w:ascii="Times New Roman" w:eastAsia="Times New Roman" w:hAnsi="Times New Roman" w:cs="Times New Roman"/>
          <w:sz w:val="28"/>
          <w:szCs w:val="28"/>
          <w:lang w:val="kk-KZ"/>
        </w:rPr>
        <w:t xml:space="preserve"> </w:t>
      </w:r>
      <w:r w:rsidRPr="00B61D16">
        <w:rPr>
          <w:rFonts w:ascii="Times New Roman" w:eastAsia="Times New Roman" w:hAnsi="Times New Roman" w:cs="Times New Roman"/>
          <w:sz w:val="28"/>
          <w:szCs w:val="28"/>
          <w:lang w:val="kk-KZ"/>
        </w:rPr>
        <w:t>сарысуларының агар гельінде</w:t>
      </w:r>
      <w:r w:rsidR="009542F3" w:rsidRPr="009542F3">
        <w:rPr>
          <w:rFonts w:ascii="Times New Roman" w:eastAsia="Times New Roman" w:hAnsi="Times New Roman" w:cs="Times New Roman"/>
          <w:sz w:val="28"/>
          <w:szCs w:val="28"/>
          <w:lang w:val="kk-KZ"/>
        </w:rPr>
        <w:t xml:space="preserve"> </w:t>
      </w:r>
      <w:r w:rsidR="009542F3" w:rsidRPr="00B61D16">
        <w:rPr>
          <w:rFonts w:ascii="Times New Roman" w:eastAsia="Times New Roman" w:hAnsi="Times New Roman" w:cs="Times New Roman"/>
          <w:sz w:val="28"/>
          <w:szCs w:val="28"/>
          <w:lang w:val="kk-KZ"/>
        </w:rPr>
        <w:t>антигені арасындағы преципитация сызығы бойынша есепк</w:t>
      </w:r>
      <w:r w:rsidR="00B20D77">
        <w:rPr>
          <w:rFonts w:ascii="Times New Roman" w:eastAsia="Times New Roman" w:hAnsi="Times New Roman" w:cs="Times New Roman"/>
          <w:sz w:val="28"/>
          <w:szCs w:val="28"/>
          <w:lang w:val="kk-KZ"/>
        </w:rPr>
        <w:t xml:space="preserve">е алынды. </w:t>
      </w:r>
      <w:r w:rsidR="00FA18C8">
        <w:rPr>
          <w:rFonts w:ascii="Times New Roman" w:eastAsia="Times New Roman" w:hAnsi="Times New Roman" w:cs="Times New Roman"/>
          <w:sz w:val="28"/>
          <w:szCs w:val="28"/>
          <w:lang w:val="kk-KZ"/>
        </w:rPr>
        <w:t>Тексерілген</w:t>
      </w:r>
      <w:r w:rsidR="009542F3" w:rsidRPr="00B61D16">
        <w:rPr>
          <w:rFonts w:ascii="Times New Roman" w:eastAsia="Times New Roman" w:hAnsi="Times New Roman" w:cs="Times New Roman"/>
          <w:sz w:val="28"/>
          <w:szCs w:val="28"/>
          <w:lang w:val="kk-KZ"/>
        </w:rPr>
        <w:t xml:space="preserve"> с</w:t>
      </w:r>
      <w:r w:rsidR="00FA18C8">
        <w:rPr>
          <w:rFonts w:ascii="Times New Roman" w:eastAsia="Times New Roman" w:hAnsi="Times New Roman" w:cs="Times New Roman"/>
          <w:sz w:val="28"/>
          <w:szCs w:val="28"/>
          <w:lang w:val="kk-KZ"/>
        </w:rPr>
        <w:t>ы</w:t>
      </w:r>
      <w:r w:rsidR="009542F3" w:rsidRPr="00B61D16">
        <w:rPr>
          <w:rFonts w:ascii="Times New Roman" w:eastAsia="Times New Roman" w:hAnsi="Times New Roman" w:cs="Times New Roman"/>
          <w:sz w:val="28"/>
          <w:szCs w:val="28"/>
          <w:lang w:val="kk-KZ"/>
        </w:rPr>
        <w:t>намаларды</w:t>
      </w:r>
      <w:r w:rsidR="009542F3">
        <w:rPr>
          <w:rFonts w:ascii="Times New Roman" w:eastAsia="Times New Roman" w:hAnsi="Times New Roman" w:cs="Times New Roman"/>
          <w:sz w:val="28"/>
          <w:szCs w:val="28"/>
          <w:lang w:val="kk-KZ"/>
        </w:rPr>
        <w:t xml:space="preserve">ң </w:t>
      </w:r>
      <w:r w:rsidRPr="00B61D16">
        <w:rPr>
          <w:rFonts w:ascii="Times New Roman" w:eastAsia="Times New Roman" w:hAnsi="Times New Roman" w:cs="Times New Roman"/>
          <w:sz w:val="28"/>
          <w:szCs w:val="28"/>
          <w:lang w:val="kk-KZ"/>
        </w:rPr>
        <w:t xml:space="preserve">антиген және атидене арасындағы преципитация сызығы түзілсе - оң, ал түзілмесе - теріс деп саналды. Сонымен қатар, сынамалардың </w:t>
      </w:r>
      <w:r w:rsidR="009542F3">
        <w:rPr>
          <w:rFonts w:ascii="Times New Roman" w:eastAsia="Times New Roman" w:hAnsi="Times New Roman" w:cs="Times New Roman"/>
          <w:sz w:val="28"/>
          <w:szCs w:val="28"/>
          <w:lang w:val="kk-KZ"/>
        </w:rPr>
        <w:t>белсенділігіне</w:t>
      </w:r>
      <w:r w:rsidRPr="00B61D16">
        <w:rPr>
          <w:rFonts w:ascii="Times New Roman" w:eastAsia="Times New Roman" w:hAnsi="Times New Roman" w:cs="Times New Roman"/>
          <w:sz w:val="28"/>
          <w:szCs w:val="28"/>
          <w:lang w:val="kk-KZ"/>
        </w:rPr>
        <w:t xml:space="preserve"> ерекше мән берілді, яғни бақылау мен сыналатын сынамалардың антиген арасындағы преципитация сызықтары бірдей деңгейде, түзу сақина түзілгені таңдалды. </w:t>
      </w:r>
    </w:p>
    <w:p w14:paraId="40B27FF5" w14:textId="5EF9600A" w:rsidR="00B61D16" w:rsidRPr="00B61D16" w:rsidRDefault="00B61D16" w:rsidP="00317453">
      <w:pPr>
        <w:spacing w:after="0" w:line="240" w:lineRule="auto"/>
        <w:ind w:right="-1" w:firstLine="709"/>
        <w:jc w:val="both"/>
        <w:rPr>
          <w:rFonts w:ascii="Times New Roman" w:eastAsia="Times New Roman" w:hAnsi="Times New Roman" w:cs="Times New Roman"/>
          <w:sz w:val="28"/>
          <w:szCs w:val="28"/>
          <w:lang w:val="kk-KZ"/>
        </w:rPr>
      </w:pPr>
      <w:r w:rsidRPr="00B61D16">
        <w:rPr>
          <w:rFonts w:ascii="Times New Roman" w:eastAsia="Times New Roman" w:hAnsi="Times New Roman" w:cs="Times New Roman"/>
          <w:sz w:val="28"/>
          <w:szCs w:val="28"/>
          <w:lang w:val="kk-KZ"/>
        </w:rPr>
        <w:t xml:space="preserve">ИФТ әдісінде Курск биофабрикасының "БИОК" фирмасының "Қан сарысуында және сүтте ІҚМ лейкозы вирусына антиденелерді анықтауға арналған жиынтық" тест-жүйесін пайдаланумен, нұсқаулығына сай қойылды. Нәтижелерін есепке алу оптикалық мәндері жиынтықтағы интерпретациясына сәйкес есептелінді. </w:t>
      </w:r>
    </w:p>
    <w:p w14:paraId="1AE3A1A3" w14:textId="2A742EA5" w:rsidR="00B61D16" w:rsidRPr="00B61D16" w:rsidRDefault="00B61D16" w:rsidP="00317453">
      <w:pPr>
        <w:spacing w:after="0" w:line="240" w:lineRule="auto"/>
        <w:ind w:right="-1" w:firstLine="709"/>
        <w:jc w:val="both"/>
        <w:rPr>
          <w:rFonts w:ascii="Times New Roman" w:eastAsia="Times New Roman" w:hAnsi="Times New Roman" w:cs="Times New Roman"/>
          <w:sz w:val="28"/>
          <w:szCs w:val="28"/>
          <w:lang w:val="kk-KZ"/>
        </w:rPr>
      </w:pPr>
      <w:r w:rsidRPr="00B61D16">
        <w:rPr>
          <w:rFonts w:ascii="Times New Roman" w:eastAsia="Times New Roman" w:hAnsi="Times New Roman" w:cs="Times New Roman"/>
          <w:sz w:val="28"/>
          <w:szCs w:val="28"/>
          <w:lang w:val="kk-KZ"/>
        </w:rPr>
        <w:t>Гем</w:t>
      </w:r>
      <w:r w:rsidR="00597A5E">
        <w:rPr>
          <w:rFonts w:ascii="Times New Roman" w:eastAsia="Times New Roman" w:hAnsi="Times New Roman" w:cs="Times New Roman"/>
          <w:sz w:val="28"/>
          <w:szCs w:val="28"/>
          <w:lang w:val="kk-KZ"/>
        </w:rPr>
        <w:t>а</w:t>
      </w:r>
      <w:r w:rsidRPr="00B61D16">
        <w:rPr>
          <w:rFonts w:ascii="Times New Roman" w:eastAsia="Times New Roman" w:hAnsi="Times New Roman" w:cs="Times New Roman"/>
          <w:sz w:val="28"/>
          <w:szCs w:val="28"/>
          <w:lang w:val="kk-KZ"/>
        </w:rPr>
        <w:t xml:space="preserve">тологиялық зерттеу бәріне белгілі, </w:t>
      </w:r>
      <w:r w:rsidRPr="00B61D16">
        <w:rPr>
          <w:rFonts w:ascii="Times New Roman" w:eastAsia="Times New Roman" w:hAnsi="Times New Roman" w:cs="Times New Roman"/>
          <w:color w:val="212121"/>
          <w:sz w:val="28"/>
          <w:szCs w:val="28"/>
          <w:lang w:val="kk-KZ"/>
        </w:rPr>
        <w:t xml:space="preserve">МЕМ-СТ 25382-82 </w:t>
      </w:r>
      <w:r w:rsidRPr="00B61D16">
        <w:rPr>
          <w:rFonts w:ascii="Times New Roman" w:eastAsia="Times New Roman" w:hAnsi="Times New Roman" w:cs="Times New Roman"/>
          <w:sz w:val="28"/>
          <w:szCs w:val="28"/>
          <w:lang w:val="kk-KZ"/>
        </w:rPr>
        <w:t>әдіснамамен жасалынды. 1 мкл қан мөлшеріндегі лейкоциттер санын «лейкоз кілті» арқылы саналып, бағаланды.</w:t>
      </w:r>
      <w:r w:rsidRPr="00B61D16">
        <w:rPr>
          <w:rFonts w:eastAsiaTheme="minorEastAsia"/>
          <w:sz w:val="21"/>
          <w:szCs w:val="21"/>
          <w:lang w:val="kk-KZ"/>
        </w:rPr>
        <w:t xml:space="preserve"> </w:t>
      </w:r>
      <w:r w:rsidRPr="00B61D16">
        <w:rPr>
          <w:rFonts w:ascii="Times New Roman" w:eastAsia="Times New Roman" w:hAnsi="Times New Roman" w:cs="Times New Roman"/>
          <w:sz w:val="28"/>
          <w:szCs w:val="28"/>
          <w:lang w:val="kk-KZ"/>
        </w:rPr>
        <w:t>Оң сарысуды дайындау үшін 1 мкл қанда лимфоциттер мен лейкоциттердің көрсеткіштері 20-40 мың және одан жоғары, яғни 70-75% жоғары гематологиялық науқастар қолданылды.</w:t>
      </w:r>
    </w:p>
    <w:p w14:paraId="29BCB692" w14:textId="1D8786C8" w:rsidR="00B61D16" w:rsidRPr="00B61D16" w:rsidRDefault="00B61D16" w:rsidP="00317453">
      <w:pPr>
        <w:spacing w:after="0" w:line="240" w:lineRule="auto"/>
        <w:ind w:right="-1" w:firstLine="709"/>
        <w:jc w:val="both"/>
        <w:rPr>
          <w:rFonts w:ascii="Times New Roman" w:eastAsia="Times New Roman" w:hAnsi="Times New Roman" w:cs="Times New Roman"/>
          <w:sz w:val="28"/>
          <w:szCs w:val="28"/>
          <w:lang w:val="kk-KZ"/>
        </w:rPr>
      </w:pPr>
      <w:r w:rsidRPr="00B61D16">
        <w:rPr>
          <w:rFonts w:ascii="Times New Roman" w:eastAsia="Times New Roman" w:hAnsi="Times New Roman" w:cs="Times New Roman"/>
          <w:sz w:val="28"/>
          <w:szCs w:val="28"/>
          <w:lang w:val="kk-KZ"/>
        </w:rPr>
        <w:t>ПТР әдісімен тексеру кезінде алдымен тұтас қан</w:t>
      </w:r>
      <w:r w:rsidR="005F66D5">
        <w:rPr>
          <w:rFonts w:ascii="Times New Roman" w:eastAsia="Times New Roman" w:hAnsi="Times New Roman" w:cs="Times New Roman"/>
          <w:sz w:val="28"/>
          <w:szCs w:val="28"/>
          <w:lang w:val="kk-KZ"/>
        </w:rPr>
        <w:t>н</w:t>
      </w:r>
      <w:r w:rsidRPr="00B61D16">
        <w:rPr>
          <w:rFonts w:ascii="Times New Roman" w:eastAsia="Times New Roman" w:hAnsi="Times New Roman" w:cs="Times New Roman"/>
          <w:sz w:val="28"/>
          <w:szCs w:val="28"/>
          <w:lang w:val="kk-KZ"/>
        </w:rPr>
        <w:t xml:space="preserve">ан ДНҚ -ын "ДНК-сорб-В" ("Amplisens", Мәскеу) реагенттер жинағына нұсқаулыққа сәйкес сорбциялық әдіспен бөлінді. ПТР-на арналған тест-жүйесінің ("Amplisens", Мәскеу) нұсқаулығына сай </w:t>
      </w:r>
      <w:r w:rsidR="005F66D5">
        <w:rPr>
          <w:rFonts w:ascii="Times New Roman" w:eastAsia="Times New Roman" w:hAnsi="Times New Roman" w:cs="Times New Roman"/>
          <w:sz w:val="28"/>
          <w:szCs w:val="28"/>
          <w:lang w:val="kk-KZ"/>
        </w:rPr>
        <w:t xml:space="preserve">ПТР тексерілді және </w:t>
      </w:r>
      <w:r w:rsidRPr="00B61D16">
        <w:rPr>
          <w:rFonts w:ascii="Times New Roman" w:eastAsia="Times New Roman" w:hAnsi="Times New Roman" w:cs="Times New Roman"/>
          <w:sz w:val="28"/>
          <w:szCs w:val="28"/>
          <w:lang w:val="kk-KZ"/>
        </w:rPr>
        <w:t>реакцияны есепке алу 1,7% агарозды гельде жүргізілді. Алматы облысынан серологиялық зерттеуде 17 оң сынама ПТР-мен расталды, ал Қостанай облысында 14 сынама серологиялық зерттеуден соң ПТР әдісімен расталды.</w:t>
      </w:r>
    </w:p>
    <w:p w14:paraId="47B4B609" w14:textId="0774F8CE" w:rsidR="00B61D16" w:rsidRPr="00B61D16" w:rsidRDefault="00B61D16" w:rsidP="00317453">
      <w:pPr>
        <w:spacing w:after="0" w:line="240" w:lineRule="auto"/>
        <w:ind w:right="-1" w:firstLine="709"/>
        <w:jc w:val="both"/>
        <w:rPr>
          <w:rFonts w:ascii="Times New Roman" w:eastAsia="Times New Roman" w:hAnsi="Times New Roman" w:cs="Times New Roman"/>
          <w:color w:val="212121"/>
          <w:sz w:val="28"/>
          <w:szCs w:val="28"/>
          <w:lang w:val="kk-KZ"/>
        </w:rPr>
      </w:pPr>
      <w:r w:rsidRPr="00B61D16">
        <w:rPr>
          <w:rFonts w:ascii="Times New Roman" w:eastAsia="Times New Roman" w:hAnsi="Times New Roman" w:cs="Times New Roman"/>
          <w:sz w:val="28"/>
          <w:szCs w:val="28"/>
          <w:lang w:val="kk-KZ"/>
        </w:rPr>
        <w:t>Зертт</w:t>
      </w:r>
      <w:r w:rsidR="00B20D77">
        <w:rPr>
          <w:rFonts w:ascii="Times New Roman" w:eastAsia="Times New Roman" w:hAnsi="Times New Roman" w:cs="Times New Roman"/>
          <w:sz w:val="28"/>
          <w:szCs w:val="28"/>
          <w:lang w:val="kk-KZ"/>
        </w:rPr>
        <w:t>еуіміздің екінші мақсатында МІҚ</w:t>
      </w:r>
      <w:r w:rsidRPr="00B61D16">
        <w:rPr>
          <w:rFonts w:ascii="Times New Roman" w:eastAsia="Times New Roman" w:hAnsi="Times New Roman" w:cs="Times New Roman"/>
          <w:sz w:val="28"/>
          <w:szCs w:val="28"/>
          <w:lang w:val="kk-KZ"/>
        </w:rPr>
        <w:t xml:space="preserve"> лейкозына оң нәтиже берген сынамалардың ішінен стандартты қан</w:t>
      </w:r>
      <w:r w:rsidR="00B20D77">
        <w:rPr>
          <w:rFonts w:ascii="Times New Roman" w:eastAsia="Times New Roman" w:hAnsi="Times New Roman" w:cs="Times New Roman"/>
          <w:sz w:val="28"/>
          <w:szCs w:val="28"/>
          <w:lang w:val="kk-KZ"/>
        </w:rPr>
        <w:t xml:space="preserve"> </w:t>
      </w:r>
      <w:r w:rsidRPr="00B61D16">
        <w:rPr>
          <w:rFonts w:ascii="Times New Roman" w:eastAsia="Times New Roman" w:hAnsi="Times New Roman" w:cs="Times New Roman"/>
          <w:sz w:val="28"/>
          <w:szCs w:val="28"/>
          <w:lang w:val="kk-KZ"/>
        </w:rPr>
        <w:t xml:space="preserve">сарысуына лайық үлгіні таңдау үшін </w:t>
      </w:r>
      <w:r w:rsidRPr="00B61D16">
        <w:rPr>
          <w:rFonts w:ascii="Times New Roman" w:eastAsia="Times New Roman" w:hAnsi="Times New Roman" w:cs="Times New Roman"/>
          <w:color w:val="212121"/>
          <w:sz w:val="28"/>
          <w:szCs w:val="28"/>
          <w:lang w:val="kk-KZ"/>
        </w:rPr>
        <w:t xml:space="preserve">алынған оң нәтижелі 26 сынамалар таңдалды. Алматы облысынан 12  </w:t>
      </w:r>
      <w:r w:rsidR="00CF0C47">
        <w:rPr>
          <w:rFonts w:ascii="Times New Roman" w:eastAsia="Times New Roman" w:hAnsi="Times New Roman" w:cs="Times New Roman"/>
          <w:color w:val="212121"/>
          <w:sz w:val="28"/>
          <w:szCs w:val="28"/>
          <w:lang w:val="kk-KZ"/>
        </w:rPr>
        <w:t xml:space="preserve">бастың </w:t>
      </w:r>
      <w:r w:rsidRPr="00B61D16">
        <w:rPr>
          <w:rFonts w:ascii="Times New Roman" w:eastAsia="Times New Roman" w:hAnsi="Times New Roman" w:cs="Times New Roman"/>
          <w:color w:val="212121"/>
          <w:sz w:val="28"/>
          <w:szCs w:val="28"/>
          <w:lang w:val="kk-KZ"/>
        </w:rPr>
        <w:t>қан</w:t>
      </w:r>
      <w:r w:rsidR="00B20D77">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сарысуы және Қостанай облысынан 14 бас</w:t>
      </w:r>
      <w:r w:rsidR="00CF0C47">
        <w:rPr>
          <w:rFonts w:ascii="Times New Roman" w:eastAsia="Times New Roman" w:hAnsi="Times New Roman" w:cs="Times New Roman"/>
          <w:color w:val="212121"/>
          <w:sz w:val="28"/>
          <w:szCs w:val="28"/>
          <w:lang w:val="kk-KZ"/>
        </w:rPr>
        <w:t xml:space="preserve">тың </w:t>
      </w:r>
      <w:r w:rsidRPr="00B61D16">
        <w:rPr>
          <w:rFonts w:ascii="Times New Roman" w:eastAsia="Times New Roman" w:hAnsi="Times New Roman" w:cs="Times New Roman"/>
          <w:color w:val="212121"/>
          <w:sz w:val="28"/>
          <w:szCs w:val="28"/>
          <w:lang w:val="kk-KZ"/>
        </w:rPr>
        <w:t>қан</w:t>
      </w:r>
      <w:r w:rsidR="00B20D77">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сарысуы таңдалып, әрі қарай ИДР әдісінде физиологиялық ерітіндімен 1:2-де</w:t>
      </w:r>
      <w:r w:rsidR="00B20D77">
        <w:rPr>
          <w:rFonts w:ascii="Times New Roman" w:eastAsia="Times New Roman" w:hAnsi="Times New Roman" w:cs="Times New Roman"/>
          <w:color w:val="212121"/>
          <w:sz w:val="28"/>
          <w:szCs w:val="28"/>
          <w:lang w:val="kk-KZ"/>
        </w:rPr>
        <w:t>н 1:32 деңгейіне дейін сұйылтылып</w:t>
      </w:r>
      <w:r w:rsidRPr="00B61D16">
        <w:rPr>
          <w:rFonts w:ascii="Times New Roman" w:eastAsia="Times New Roman" w:hAnsi="Times New Roman" w:cs="Times New Roman"/>
          <w:color w:val="212121"/>
          <w:sz w:val="28"/>
          <w:szCs w:val="28"/>
          <w:lang w:val="kk-KZ"/>
        </w:rPr>
        <w:t xml:space="preserve">, антиденелер белсенділігі анықталды. Бұл ретте лейкозбен ауыратын 4 сиырдың қан сарысуы таңдалды, яғни ЛВ қарсы антиденелердің титрлері 1:16, 1:32-ге дейін жоғары </w:t>
      </w:r>
      <w:r w:rsidR="00B20D77">
        <w:rPr>
          <w:rFonts w:ascii="Times New Roman" w:eastAsia="Times New Roman" w:hAnsi="Times New Roman" w:cs="Times New Roman"/>
          <w:color w:val="212121"/>
          <w:sz w:val="28"/>
          <w:szCs w:val="28"/>
          <w:lang w:val="kk-KZ"/>
        </w:rPr>
        <w:t>титрлі болды. Алматы облысындағ</w:t>
      </w:r>
      <w:r w:rsidRPr="00B61D16">
        <w:rPr>
          <w:rFonts w:ascii="Times New Roman" w:eastAsia="Times New Roman" w:hAnsi="Times New Roman" w:cs="Times New Roman"/>
          <w:color w:val="212121"/>
          <w:sz w:val="28"/>
          <w:szCs w:val="28"/>
          <w:lang w:val="kk-KZ"/>
        </w:rPr>
        <w:t xml:space="preserve">ы әуел </w:t>
      </w:r>
      <w:r w:rsidRPr="00B61D16">
        <w:rPr>
          <w:rFonts w:ascii="Times New Roman" w:eastAsia="Times New Roman" w:hAnsi="Times New Roman" w:cs="Times New Roman"/>
          <w:color w:val="212121"/>
          <w:sz w:val="28"/>
          <w:szCs w:val="28"/>
          <w:lang w:val="kk-KZ"/>
        </w:rPr>
        <w:lastRenderedPageBreak/>
        <w:t>бастан теріс нәтижелі болған қан</w:t>
      </w:r>
      <w:r w:rsidR="00B20D77">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сарысулары негативті қансарысуы үшін де екінші рет қайта</w:t>
      </w:r>
      <w:r w:rsidR="003723B6">
        <w:rPr>
          <w:rFonts w:ascii="Times New Roman" w:eastAsia="Times New Roman" w:hAnsi="Times New Roman" w:cs="Times New Roman"/>
          <w:color w:val="212121"/>
          <w:sz w:val="28"/>
          <w:szCs w:val="28"/>
          <w:lang w:val="kk-KZ"/>
        </w:rPr>
        <w:t>дан тексерілді (</w:t>
      </w:r>
      <w:r w:rsidR="00C76180" w:rsidRPr="00C76180">
        <w:rPr>
          <w:rFonts w:ascii="Times New Roman" w:eastAsia="Times New Roman" w:hAnsi="Times New Roman" w:cs="Times New Roman"/>
          <w:color w:val="212121"/>
          <w:sz w:val="28"/>
          <w:szCs w:val="28"/>
          <w:lang w:val="kk-KZ"/>
        </w:rPr>
        <w:t>9</w:t>
      </w:r>
      <w:r w:rsidR="00C72677">
        <w:rPr>
          <w:rFonts w:ascii="Times New Roman" w:eastAsia="Times New Roman" w:hAnsi="Times New Roman" w:cs="Times New Roman"/>
          <w:color w:val="212121"/>
          <w:sz w:val="28"/>
          <w:szCs w:val="28"/>
          <w:lang w:val="kk-KZ"/>
        </w:rPr>
        <w:t>,</w:t>
      </w:r>
      <w:r w:rsidR="00C76180" w:rsidRPr="00C76180">
        <w:rPr>
          <w:rFonts w:ascii="Times New Roman" w:eastAsia="Times New Roman" w:hAnsi="Times New Roman" w:cs="Times New Roman"/>
          <w:color w:val="212121"/>
          <w:sz w:val="28"/>
          <w:szCs w:val="28"/>
          <w:lang w:val="kk-KZ"/>
        </w:rPr>
        <w:t xml:space="preserve"> </w:t>
      </w:r>
      <w:r w:rsidR="00C76180" w:rsidRPr="006A2A4A">
        <w:rPr>
          <w:rFonts w:ascii="Times New Roman" w:eastAsia="Times New Roman" w:hAnsi="Times New Roman" w:cs="Times New Roman"/>
          <w:color w:val="212121"/>
          <w:sz w:val="28"/>
          <w:szCs w:val="28"/>
          <w:lang w:val="kk-KZ"/>
        </w:rPr>
        <w:t>10-</w:t>
      </w:r>
      <w:r w:rsidR="003723B6">
        <w:rPr>
          <w:rFonts w:ascii="Times New Roman" w:eastAsia="Times New Roman" w:hAnsi="Times New Roman" w:cs="Times New Roman"/>
          <w:color w:val="212121"/>
          <w:sz w:val="28"/>
          <w:szCs w:val="28"/>
          <w:lang w:val="kk-KZ"/>
        </w:rPr>
        <w:t>кесте</w:t>
      </w:r>
      <w:r w:rsidR="00C72677">
        <w:rPr>
          <w:rFonts w:ascii="Times New Roman" w:eastAsia="Times New Roman" w:hAnsi="Times New Roman" w:cs="Times New Roman"/>
          <w:color w:val="212121"/>
          <w:sz w:val="28"/>
          <w:szCs w:val="28"/>
          <w:lang w:val="kk-KZ"/>
        </w:rPr>
        <w:t>лер</w:t>
      </w:r>
      <w:r w:rsidRPr="00B61D16">
        <w:rPr>
          <w:rFonts w:ascii="Times New Roman" w:eastAsia="Times New Roman" w:hAnsi="Times New Roman" w:cs="Times New Roman"/>
          <w:color w:val="212121"/>
          <w:sz w:val="28"/>
          <w:szCs w:val="28"/>
          <w:lang w:val="kk-KZ"/>
        </w:rPr>
        <w:t xml:space="preserve">). </w:t>
      </w:r>
    </w:p>
    <w:p w14:paraId="7AB85D8B" w14:textId="77777777" w:rsidR="00B61D16" w:rsidRPr="00B61D16" w:rsidRDefault="00B61D16" w:rsidP="00611635">
      <w:pPr>
        <w:spacing w:after="0" w:line="240" w:lineRule="auto"/>
        <w:ind w:right="-284" w:firstLine="709"/>
        <w:jc w:val="both"/>
        <w:rPr>
          <w:rFonts w:ascii="Times New Roman" w:eastAsiaTheme="minorEastAsia" w:hAnsi="Times New Roman" w:cs="Times New Roman"/>
          <w:sz w:val="28"/>
          <w:szCs w:val="28"/>
          <w:lang w:val="kk-KZ"/>
        </w:rPr>
      </w:pPr>
    </w:p>
    <w:p w14:paraId="0DE99B61" w14:textId="2D79AE0F" w:rsidR="00B61D16" w:rsidRPr="00B61D16" w:rsidRDefault="003723B6" w:rsidP="00317453">
      <w:pPr>
        <w:spacing w:after="0" w:line="240" w:lineRule="auto"/>
        <w:ind w:right="-1"/>
        <w:jc w:val="both"/>
        <w:rPr>
          <w:rFonts w:ascii="Times New Roman" w:eastAsiaTheme="minorEastAsia" w:hAnsi="Times New Roman" w:cs="Times New Roman"/>
          <w:sz w:val="28"/>
          <w:szCs w:val="28"/>
          <w:lang w:val="kk-KZ"/>
        </w:rPr>
      </w:pPr>
      <w:r>
        <w:rPr>
          <w:rFonts w:ascii="Times New Roman" w:eastAsiaTheme="minorEastAsia" w:hAnsi="Times New Roman" w:cs="Times New Roman"/>
          <w:bCs/>
          <w:sz w:val="28"/>
          <w:szCs w:val="28"/>
          <w:lang w:val="kk-KZ"/>
        </w:rPr>
        <w:t>Кесте 9</w:t>
      </w:r>
      <w:r w:rsidR="00B61D16" w:rsidRPr="00B61D16">
        <w:rPr>
          <w:rFonts w:ascii="Times New Roman" w:eastAsiaTheme="minorEastAsia" w:hAnsi="Times New Roman" w:cs="Times New Roman"/>
          <w:sz w:val="28"/>
          <w:szCs w:val="28"/>
          <w:lang w:val="kk-KZ"/>
        </w:rPr>
        <w:t xml:space="preserve"> </w:t>
      </w:r>
      <w:r w:rsidR="00C72677">
        <w:rPr>
          <w:rFonts w:ascii="Times New Roman" w:eastAsiaTheme="minorEastAsia" w:hAnsi="Times New Roman" w:cs="Times New Roman"/>
          <w:sz w:val="28"/>
          <w:szCs w:val="28"/>
          <w:lang w:val="kk-KZ"/>
        </w:rPr>
        <w:t>–</w:t>
      </w:r>
      <w:r w:rsidR="00B61D16" w:rsidRPr="00B61D16">
        <w:rPr>
          <w:rFonts w:ascii="Times New Roman" w:eastAsiaTheme="minorEastAsia" w:hAnsi="Times New Roman" w:cs="Times New Roman"/>
          <w:sz w:val="28"/>
          <w:szCs w:val="28"/>
          <w:lang w:val="kk-KZ"/>
        </w:rPr>
        <w:t xml:space="preserve"> Қостанай облысынан оң нәтиже берген қан</w:t>
      </w:r>
      <w:r w:rsidR="00B20D77">
        <w:rPr>
          <w:rFonts w:ascii="Times New Roman" w:eastAsiaTheme="minorEastAsia" w:hAnsi="Times New Roman" w:cs="Times New Roman"/>
          <w:sz w:val="28"/>
          <w:szCs w:val="28"/>
          <w:lang w:val="kk-KZ"/>
        </w:rPr>
        <w:t xml:space="preserve"> </w:t>
      </w:r>
      <w:r w:rsidR="00B61D16" w:rsidRPr="00B61D16">
        <w:rPr>
          <w:rFonts w:ascii="Times New Roman" w:eastAsiaTheme="minorEastAsia" w:hAnsi="Times New Roman" w:cs="Times New Roman"/>
          <w:sz w:val="28"/>
          <w:szCs w:val="28"/>
          <w:lang w:val="kk-KZ"/>
        </w:rPr>
        <w:t>сарысу сынамаларының 1:32 дәрежесіне дейін ИДР әдісімен  зерттеу нәтижелері</w:t>
      </w:r>
    </w:p>
    <w:p w14:paraId="55FA91B5" w14:textId="77777777" w:rsidR="00B61D16" w:rsidRPr="00317453" w:rsidRDefault="00B61D16" w:rsidP="00611635">
      <w:pPr>
        <w:spacing w:after="0" w:line="240" w:lineRule="auto"/>
        <w:ind w:right="-284" w:firstLine="709"/>
        <w:jc w:val="both"/>
        <w:rPr>
          <w:rFonts w:ascii="Times New Roman" w:eastAsiaTheme="minorEastAsia" w:hAnsi="Times New Roman" w:cs="Times New Roman"/>
          <w:sz w:val="16"/>
          <w:szCs w:val="16"/>
          <w:lang w:val="kk-KZ"/>
        </w:rPr>
      </w:pPr>
    </w:p>
    <w:tbl>
      <w:tblPr>
        <w:tblStyle w:val="100"/>
        <w:tblW w:w="0" w:type="auto"/>
        <w:tblInd w:w="122" w:type="dxa"/>
        <w:tblLayout w:type="fixed"/>
        <w:tblLook w:val="04A0" w:firstRow="1" w:lastRow="0" w:firstColumn="1" w:lastColumn="0" w:noHBand="0" w:noVBand="1"/>
      </w:tblPr>
      <w:tblGrid>
        <w:gridCol w:w="1178"/>
        <w:gridCol w:w="1501"/>
        <w:gridCol w:w="1275"/>
        <w:gridCol w:w="1131"/>
        <w:gridCol w:w="1131"/>
        <w:gridCol w:w="1131"/>
        <w:gridCol w:w="1132"/>
        <w:gridCol w:w="1096"/>
      </w:tblGrid>
      <w:tr w:rsidR="00BB06C4" w:rsidRPr="00BB06C4" w14:paraId="07DBA488" w14:textId="77777777" w:rsidTr="00C72677">
        <w:tc>
          <w:tcPr>
            <w:tcW w:w="1178" w:type="dxa"/>
            <w:vMerge w:val="restart"/>
            <w:vAlign w:val="center"/>
          </w:tcPr>
          <w:p w14:paraId="0C20BFA1" w14:textId="77777777" w:rsidR="00BB06C4" w:rsidRPr="00BB06C4" w:rsidRDefault="00BB06C4" w:rsidP="00C72677">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Облыс,</w:t>
            </w:r>
          </w:p>
          <w:p w14:paraId="5F644772" w14:textId="77777777" w:rsidR="00BB06C4" w:rsidRPr="00BB06C4" w:rsidRDefault="00BB06C4" w:rsidP="00C72677">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аудан, а/о</w:t>
            </w:r>
          </w:p>
        </w:tc>
        <w:tc>
          <w:tcPr>
            <w:tcW w:w="1501" w:type="dxa"/>
            <w:vMerge w:val="restart"/>
            <w:vAlign w:val="center"/>
          </w:tcPr>
          <w:p w14:paraId="2515D6F4" w14:textId="77777777" w:rsidR="00BB06C4" w:rsidRPr="00BB06C4" w:rsidRDefault="00BB06C4" w:rsidP="00C72677">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Инветарлық</w:t>
            </w:r>
          </w:p>
          <w:p w14:paraId="51E40FC1" w14:textId="77777777" w:rsidR="00BB06C4" w:rsidRPr="00BB06C4" w:rsidRDefault="00BB06C4" w:rsidP="00C72677">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нөмері</w:t>
            </w:r>
          </w:p>
        </w:tc>
        <w:tc>
          <w:tcPr>
            <w:tcW w:w="6896" w:type="dxa"/>
            <w:gridSpan w:val="6"/>
            <w:vAlign w:val="center"/>
          </w:tcPr>
          <w:p w14:paraId="353D3309" w14:textId="77777777" w:rsidR="00BB06C4" w:rsidRPr="00BB06C4" w:rsidRDefault="00BB06C4" w:rsidP="00C72677">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bCs/>
                <w:sz w:val="24"/>
                <w:szCs w:val="24"/>
                <w:lang w:val="kk-KZ"/>
              </w:rPr>
              <w:t>ИДР нәтижелері</w:t>
            </w:r>
          </w:p>
        </w:tc>
      </w:tr>
      <w:tr w:rsidR="00AB1817" w:rsidRPr="00AB1817" w14:paraId="21408D81" w14:textId="77777777" w:rsidTr="00C72677">
        <w:tc>
          <w:tcPr>
            <w:tcW w:w="1178" w:type="dxa"/>
            <w:vMerge/>
            <w:vAlign w:val="center"/>
          </w:tcPr>
          <w:p w14:paraId="1043BB18" w14:textId="77777777" w:rsidR="00BB06C4" w:rsidRPr="00BB06C4" w:rsidRDefault="00BB06C4" w:rsidP="00C72677">
            <w:pPr>
              <w:jc w:val="center"/>
              <w:rPr>
                <w:rFonts w:asciiTheme="majorBidi" w:eastAsiaTheme="minorEastAsia" w:hAnsiTheme="majorBidi" w:cstheme="majorBidi"/>
                <w:sz w:val="24"/>
                <w:szCs w:val="24"/>
                <w:lang w:val="kk-KZ"/>
              </w:rPr>
            </w:pPr>
          </w:p>
        </w:tc>
        <w:tc>
          <w:tcPr>
            <w:tcW w:w="1501" w:type="dxa"/>
            <w:vMerge/>
            <w:vAlign w:val="center"/>
          </w:tcPr>
          <w:p w14:paraId="116D385A" w14:textId="77777777" w:rsidR="00BB06C4" w:rsidRPr="00BB06C4" w:rsidRDefault="00BB06C4" w:rsidP="00C72677">
            <w:pPr>
              <w:jc w:val="center"/>
              <w:rPr>
                <w:rFonts w:asciiTheme="majorBidi" w:eastAsiaTheme="minorEastAsia" w:hAnsiTheme="majorBidi" w:cstheme="majorBidi"/>
                <w:sz w:val="24"/>
                <w:szCs w:val="24"/>
                <w:lang w:val="kk-KZ"/>
              </w:rPr>
            </w:pPr>
          </w:p>
        </w:tc>
        <w:tc>
          <w:tcPr>
            <w:tcW w:w="1275" w:type="dxa"/>
            <w:vAlign w:val="center"/>
          </w:tcPr>
          <w:p w14:paraId="261783C1" w14:textId="0840FEBD" w:rsidR="00BB06C4" w:rsidRPr="00BB06C4" w:rsidRDefault="00C72677" w:rsidP="00C72677">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т</w:t>
            </w:r>
            <w:r w:rsidR="00BB06C4" w:rsidRPr="00BB06C4">
              <w:rPr>
                <w:rFonts w:asciiTheme="majorBidi" w:eastAsiaTheme="minorEastAsia" w:hAnsiTheme="majorBidi" w:cstheme="majorBidi"/>
                <w:sz w:val="24"/>
                <w:szCs w:val="24"/>
                <w:lang w:val="kk-KZ"/>
              </w:rPr>
              <w:t>ұтас қан</w:t>
            </w:r>
          </w:p>
          <w:p w14:paraId="6F263949" w14:textId="77777777" w:rsidR="00BB06C4" w:rsidRPr="00BB06C4" w:rsidRDefault="00BB06C4" w:rsidP="00C72677">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сарысуы</w:t>
            </w:r>
          </w:p>
        </w:tc>
        <w:tc>
          <w:tcPr>
            <w:tcW w:w="1131" w:type="dxa"/>
            <w:vAlign w:val="center"/>
          </w:tcPr>
          <w:p w14:paraId="28708BE0" w14:textId="77777777" w:rsidR="00BB06C4" w:rsidRPr="00BB06C4" w:rsidRDefault="00BB06C4" w:rsidP="00C72677">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1:2</w:t>
            </w:r>
          </w:p>
        </w:tc>
        <w:tc>
          <w:tcPr>
            <w:tcW w:w="1131" w:type="dxa"/>
            <w:vAlign w:val="center"/>
          </w:tcPr>
          <w:p w14:paraId="00B2C8A6" w14:textId="77777777" w:rsidR="00BB06C4" w:rsidRPr="00BB06C4" w:rsidRDefault="00BB06C4" w:rsidP="00C72677">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1:4</w:t>
            </w:r>
          </w:p>
        </w:tc>
        <w:tc>
          <w:tcPr>
            <w:tcW w:w="1131" w:type="dxa"/>
            <w:vAlign w:val="center"/>
          </w:tcPr>
          <w:p w14:paraId="65C84B97" w14:textId="77777777" w:rsidR="00BB06C4" w:rsidRPr="00BB06C4" w:rsidRDefault="00BB06C4" w:rsidP="00C72677">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1:8</w:t>
            </w:r>
          </w:p>
        </w:tc>
        <w:tc>
          <w:tcPr>
            <w:tcW w:w="1132" w:type="dxa"/>
            <w:vAlign w:val="center"/>
          </w:tcPr>
          <w:p w14:paraId="5008BE0A" w14:textId="77777777" w:rsidR="00BB06C4" w:rsidRPr="00BB06C4" w:rsidRDefault="00BB06C4" w:rsidP="00C72677">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1:16</w:t>
            </w:r>
          </w:p>
        </w:tc>
        <w:tc>
          <w:tcPr>
            <w:tcW w:w="1096" w:type="dxa"/>
            <w:vAlign w:val="center"/>
          </w:tcPr>
          <w:p w14:paraId="7A6F774C" w14:textId="77777777" w:rsidR="00BB06C4" w:rsidRPr="00BB06C4" w:rsidRDefault="00BB06C4" w:rsidP="00C72677">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1:32</w:t>
            </w:r>
          </w:p>
        </w:tc>
      </w:tr>
      <w:tr w:rsidR="00AB1817" w:rsidRPr="00AB1817" w14:paraId="13D28F6D" w14:textId="77777777" w:rsidTr="00C72677">
        <w:tc>
          <w:tcPr>
            <w:tcW w:w="1178" w:type="dxa"/>
            <w:vMerge w:val="restart"/>
          </w:tcPr>
          <w:p w14:paraId="4481611C"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Костанай</w:t>
            </w:r>
          </w:p>
          <w:p w14:paraId="32774172"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облысы</w:t>
            </w:r>
          </w:p>
          <w:p w14:paraId="241676D3" w14:textId="77777777" w:rsidR="00BB06C4" w:rsidRPr="00BB06C4" w:rsidRDefault="00BB06C4" w:rsidP="00BB06C4">
            <w:pPr>
              <w:rPr>
                <w:rFonts w:asciiTheme="majorBidi" w:eastAsiaTheme="minorEastAsia" w:hAnsiTheme="majorBidi" w:cstheme="majorBidi"/>
                <w:sz w:val="24"/>
                <w:szCs w:val="24"/>
                <w:lang w:val="kk-KZ"/>
              </w:rPr>
            </w:pPr>
          </w:p>
        </w:tc>
        <w:tc>
          <w:tcPr>
            <w:tcW w:w="1501" w:type="dxa"/>
          </w:tcPr>
          <w:p w14:paraId="0CD95047" w14:textId="77777777" w:rsidR="00BB06C4" w:rsidRPr="00BB06C4" w:rsidRDefault="00BB06C4" w:rsidP="00BB06C4">
            <w:pP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en-US"/>
              </w:rPr>
              <w:t>KZP1578</w:t>
            </w:r>
          </w:p>
        </w:tc>
        <w:tc>
          <w:tcPr>
            <w:tcW w:w="1275" w:type="dxa"/>
          </w:tcPr>
          <w:p w14:paraId="07E95C2F"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1E8226E1"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021A5B3C"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482AC9F0"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2" w:type="dxa"/>
          </w:tcPr>
          <w:p w14:paraId="2C91DE6C"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096" w:type="dxa"/>
          </w:tcPr>
          <w:p w14:paraId="730EA4BB"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r>
      <w:tr w:rsidR="00AB1817" w:rsidRPr="00AB1817" w14:paraId="2CD86AB1" w14:textId="77777777" w:rsidTr="00C72677">
        <w:tc>
          <w:tcPr>
            <w:tcW w:w="1178" w:type="dxa"/>
            <w:vMerge/>
          </w:tcPr>
          <w:p w14:paraId="0FD4F4E2" w14:textId="77777777" w:rsidR="00BB06C4" w:rsidRPr="00BB06C4" w:rsidRDefault="00BB06C4" w:rsidP="00BB06C4">
            <w:pPr>
              <w:rPr>
                <w:rFonts w:asciiTheme="majorBidi" w:eastAsiaTheme="minorEastAsia" w:hAnsiTheme="majorBidi" w:cstheme="majorBidi"/>
                <w:sz w:val="24"/>
                <w:szCs w:val="24"/>
                <w:lang w:val="kk-KZ"/>
              </w:rPr>
            </w:pPr>
          </w:p>
        </w:tc>
        <w:tc>
          <w:tcPr>
            <w:tcW w:w="1501" w:type="dxa"/>
          </w:tcPr>
          <w:p w14:paraId="77C342FD" w14:textId="77777777" w:rsidR="00BB06C4" w:rsidRPr="00BB06C4" w:rsidRDefault="00BB06C4" w:rsidP="00BB06C4">
            <w:pP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en-US"/>
              </w:rPr>
              <w:t>KZP1578</w:t>
            </w:r>
          </w:p>
        </w:tc>
        <w:tc>
          <w:tcPr>
            <w:tcW w:w="1275" w:type="dxa"/>
          </w:tcPr>
          <w:p w14:paraId="18EDC94A"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754FEC94"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1633DBA9"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5E7E9977"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2" w:type="dxa"/>
          </w:tcPr>
          <w:p w14:paraId="39D2577A"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096" w:type="dxa"/>
          </w:tcPr>
          <w:p w14:paraId="5572B6B7"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r>
      <w:tr w:rsidR="00AB1817" w:rsidRPr="00AB1817" w14:paraId="4658E520" w14:textId="77777777" w:rsidTr="00C72677">
        <w:tc>
          <w:tcPr>
            <w:tcW w:w="1178" w:type="dxa"/>
            <w:vMerge/>
          </w:tcPr>
          <w:p w14:paraId="0581C479" w14:textId="77777777" w:rsidR="00BB06C4" w:rsidRPr="00BB06C4" w:rsidRDefault="00BB06C4" w:rsidP="00BB06C4">
            <w:pPr>
              <w:rPr>
                <w:rFonts w:asciiTheme="majorBidi" w:eastAsiaTheme="minorEastAsia" w:hAnsiTheme="majorBidi" w:cstheme="majorBidi"/>
                <w:sz w:val="24"/>
                <w:szCs w:val="24"/>
                <w:lang w:val="kk-KZ"/>
              </w:rPr>
            </w:pPr>
          </w:p>
        </w:tc>
        <w:tc>
          <w:tcPr>
            <w:tcW w:w="1501" w:type="dxa"/>
          </w:tcPr>
          <w:p w14:paraId="5E5B03F6" w14:textId="77777777" w:rsidR="00BB06C4" w:rsidRPr="00BB06C4" w:rsidRDefault="00BB06C4" w:rsidP="00BB06C4">
            <w:pP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en-US"/>
              </w:rPr>
              <w:t>KZP1578</w:t>
            </w:r>
          </w:p>
        </w:tc>
        <w:tc>
          <w:tcPr>
            <w:tcW w:w="1275" w:type="dxa"/>
          </w:tcPr>
          <w:p w14:paraId="64B3E26F"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6402B602"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570D43F7"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32F54162"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2" w:type="dxa"/>
          </w:tcPr>
          <w:p w14:paraId="05DA209A"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096" w:type="dxa"/>
          </w:tcPr>
          <w:p w14:paraId="1C2158D0"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r>
      <w:tr w:rsidR="00AB1817" w:rsidRPr="00AB1817" w14:paraId="19F66A5F" w14:textId="77777777" w:rsidTr="00C72677">
        <w:tc>
          <w:tcPr>
            <w:tcW w:w="1178" w:type="dxa"/>
            <w:vMerge/>
          </w:tcPr>
          <w:p w14:paraId="5B5AD3FD" w14:textId="77777777" w:rsidR="00BB06C4" w:rsidRPr="00BB06C4" w:rsidRDefault="00BB06C4" w:rsidP="00BB06C4">
            <w:pPr>
              <w:rPr>
                <w:rFonts w:asciiTheme="majorBidi" w:eastAsiaTheme="minorEastAsia" w:hAnsiTheme="majorBidi" w:cstheme="majorBidi"/>
                <w:sz w:val="24"/>
                <w:szCs w:val="24"/>
                <w:lang w:val="kk-KZ"/>
              </w:rPr>
            </w:pPr>
          </w:p>
        </w:tc>
        <w:tc>
          <w:tcPr>
            <w:tcW w:w="1501" w:type="dxa"/>
          </w:tcPr>
          <w:p w14:paraId="4683892C" w14:textId="77777777" w:rsidR="00BB06C4" w:rsidRPr="00BB06C4" w:rsidRDefault="00BB06C4" w:rsidP="00BB06C4">
            <w:pP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en-US"/>
              </w:rPr>
              <w:t>KZP1577</w:t>
            </w:r>
          </w:p>
        </w:tc>
        <w:tc>
          <w:tcPr>
            <w:tcW w:w="1275" w:type="dxa"/>
          </w:tcPr>
          <w:p w14:paraId="3F3224EA"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01BF0D3D"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196B83AD"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4CA74543"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2" w:type="dxa"/>
          </w:tcPr>
          <w:p w14:paraId="4818FBC6"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096" w:type="dxa"/>
          </w:tcPr>
          <w:p w14:paraId="017FAC02"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r>
      <w:tr w:rsidR="00AB1817" w:rsidRPr="00AB1817" w14:paraId="7F618940" w14:textId="77777777" w:rsidTr="00C72677">
        <w:tc>
          <w:tcPr>
            <w:tcW w:w="1178" w:type="dxa"/>
            <w:vMerge/>
          </w:tcPr>
          <w:p w14:paraId="1D5B8758" w14:textId="77777777" w:rsidR="00BB06C4" w:rsidRPr="00BB06C4" w:rsidRDefault="00BB06C4" w:rsidP="00BB06C4">
            <w:pPr>
              <w:rPr>
                <w:rFonts w:asciiTheme="majorBidi" w:eastAsiaTheme="minorEastAsia" w:hAnsiTheme="majorBidi" w:cstheme="majorBidi"/>
                <w:sz w:val="24"/>
                <w:szCs w:val="24"/>
                <w:lang w:val="kk-KZ"/>
              </w:rPr>
            </w:pPr>
          </w:p>
        </w:tc>
        <w:tc>
          <w:tcPr>
            <w:tcW w:w="1501" w:type="dxa"/>
          </w:tcPr>
          <w:p w14:paraId="5B640F39" w14:textId="77777777" w:rsidR="00BB06C4" w:rsidRPr="00BB06C4" w:rsidRDefault="00BB06C4" w:rsidP="00BB06C4">
            <w:pP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en-US"/>
              </w:rPr>
              <w:t>KZP1573</w:t>
            </w:r>
          </w:p>
        </w:tc>
        <w:tc>
          <w:tcPr>
            <w:tcW w:w="1275" w:type="dxa"/>
          </w:tcPr>
          <w:p w14:paraId="28A8F482"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74B8E582"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74499499"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45D6B2D5"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2" w:type="dxa"/>
          </w:tcPr>
          <w:p w14:paraId="58977BF4"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096" w:type="dxa"/>
          </w:tcPr>
          <w:p w14:paraId="467B3308"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r>
      <w:tr w:rsidR="00AB1817" w:rsidRPr="00AB1817" w14:paraId="007E3F99" w14:textId="77777777" w:rsidTr="00C72677">
        <w:tc>
          <w:tcPr>
            <w:tcW w:w="1178" w:type="dxa"/>
            <w:vMerge/>
          </w:tcPr>
          <w:p w14:paraId="5BDB6A2A" w14:textId="77777777" w:rsidR="00BB06C4" w:rsidRPr="00BB06C4" w:rsidRDefault="00BB06C4" w:rsidP="00BB06C4">
            <w:pPr>
              <w:rPr>
                <w:rFonts w:asciiTheme="majorBidi" w:eastAsiaTheme="minorEastAsia" w:hAnsiTheme="majorBidi" w:cstheme="majorBidi"/>
                <w:sz w:val="24"/>
                <w:szCs w:val="24"/>
                <w:lang w:val="kk-KZ"/>
              </w:rPr>
            </w:pPr>
          </w:p>
        </w:tc>
        <w:tc>
          <w:tcPr>
            <w:tcW w:w="1501" w:type="dxa"/>
            <w:vAlign w:val="bottom"/>
          </w:tcPr>
          <w:p w14:paraId="0B84A84D" w14:textId="77777777" w:rsidR="00BB06C4" w:rsidRPr="00BB06C4" w:rsidRDefault="00BB06C4" w:rsidP="00BB06C4">
            <w:pP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en-US"/>
              </w:rPr>
              <w:t>KZP1578</w:t>
            </w:r>
          </w:p>
        </w:tc>
        <w:tc>
          <w:tcPr>
            <w:tcW w:w="1275" w:type="dxa"/>
          </w:tcPr>
          <w:p w14:paraId="7B3939AE"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5D66D2C0"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4CB00A68"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188C1EE3"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2" w:type="dxa"/>
          </w:tcPr>
          <w:p w14:paraId="52899B8B"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096" w:type="dxa"/>
          </w:tcPr>
          <w:p w14:paraId="0420FC5D"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r>
      <w:tr w:rsidR="00AB1817" w:rsidRPr="00AB1817" w14:paraId="11F830B7" w14:textId="77777777" w:rsidTr="00C72677">
        <w:tc>
          <w:tcPr>
            <w:tcW w:w="1178" w:type="dxa"/>
            <w:vMerge/>
          </w:tcPr>
          <w:p w14:paraId="065A92D3" w14:textId="77777777" w:rsidR="00BB06C4" w:rsidRPr="00BB06C4" w:rsidRDefault="00BB06C4" w:rsidP="00BB06C4">
            <w:pPr>
              <w:rPr>
                <w:rFonts w:asciiTheme="majorBidi" w:eastAsiaTheme="minorEastAsia" w:hAnsiTheme="majorBidi" w:cstheme="majorBidi"/>
                <w:sz w:val="24"/>
                <w:szCs w:val="24"/>
                <w:lang w:val="kk-KZ"/>
              </w:rPr>
            </w:pPr>
          </w:p>
        </w:tc>
        <w:tc>
          <w:tcPr>
            <w:tcW w:w="1501" w:type="dxa"/>
            <w:vAlign w:val="bottom"/>
          </w:tcPr>
          <w:p w14:paraId="5BBF4BA5" w14:textId="77777777" w:rsidR="00BB06C4" w:rsidRPr="00BB06C4" w:rsidRDefault="00BB06C4" w:rsidP="00BB06C4">
            <w:pP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en-US"/>
              </w:rPr>
              <w:t>KZP1578</w:t>
            </w:r>
          </w:p>
        </w:tc>
        <w:tc>
          <w:tcPr>
            <w:tcW w:w="1275" w:type="dxa"/>
          </w:tcPr>
          <w:p w14:paraId="54C5D79C"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44ED4E05"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5ED6E131"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748A0AA9"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2" w:type="dxa"/>
          </w:tcPr>
          <w:p w14:paraId="6EC7EAE1"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096" w:type="dxa"/>
          </w:tcPr>
          <w:p w14:paraId="068AB2C0"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r>
      <w:tr w:rsidR="00AB1817" w:rsidRPr="00AB1817" w14:paraId="53D07DB9" w14:textId="77777777" w:rsidTr="00C72677">
        <w:tc>
          <w:tcPr>
            <w:tcW w:w="1178" w:type="dxa"/>
            <w:vMerge/>
          </w:tcPr>
          <w:p w14:paraId="7971A276" w14:textId="77777777" w:rsidR="00BB06C4" w:rsidRPr="00BB06C4" w:rsidRDefault="00BB06C4" w:rsidP="00BB06C4">
            <w:pPr>
              <w:rPr>
                <w:rFonts w:asciiTheme="majorBidi" w:eastAsiaTheme="minorEastAsia" w:hAnsiTheme="majorBidi" w:cstheme="majorBidi"/>
                <w:sz w:val="24"/>
                <w:szCs w:val="24"/>
                <w:lang w:val="kk-KZ"/>
              </w:rPr>
            </w:pPr>
          </w:p>
        </w:tc>
        <w:tc>
          <w:tcPr>
            <w:tcW w:w="1501" w:type="dxa"/>
            <w:vAlign w:val="bottom"/>
          </w:tcPr>
          <w:p w14:paraId="17727BBC" w14:textId="77777777" w:rsidR="00BB06C4" w:rsidRPr="00BB06C4" w:rsidRDefault="00BB06C4" w:rsidP="00BB06C4">
            <w:pP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en-US"/>
              </w:rPr>
              <w:t>KZP1578</w:t>
            </w:r>
          </w:p>
        </w:tc>
        <w:tc>
          <w:tcPr>
            <w:tcW w:w="1275" w:type="dxa"/>
          </w:tcPr>
          <w:p w14:paraId="1E01A04F"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3F6FB557"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3B8C9EC0" w14:textId="3C524BEB" w:rsidR="00BB06C4" w:rsidRPr="00BB06C4" w:rsidRDefault="00AB1817" w:rsidP="00BB06C4">
            <w:pPr>
              <w:jc w:val="center"/>
              <w:rPr>
                <w:rFonts w:asciiTheme="majorBidi" w:eastAsiaTheme="minorEastAsia" w:hAnsiTheme="majorBidi" w:cstheme="majorBidi"/>
                <w:sz w:val="24"/>
                <w:szCs w:val="24"/>
                <w:lang w:val="kk-KZ"/>
              </w:rPr>
            </w:pPr>
            <w:r>
              <w:rPr>
                <w:rFonts w:asciiTheme="majorBidi" w:eastAsiaTheme="minorEastAsia" w:hAnsiTheme="majorBidi" w:cstheme="majorBidi"/>
                <w:sz w:val="24"/>
                <w:szCs w:val="24"/>
                <w:lang w:val="kk-KZ"/>
              </w:rPr>
              <w:t>-</w:t>
            </w:r>
          </w:p>
        </w:tc>
        <w:tc>
          <w:tcPr>
            <w:tcW w:w="1131" w:type="dxa"/>
          </w:tcPr>
          <w:p w14:paraId="1CB304EB" w14:textId="57CF0727" w:rsidR="00BB06C4" w:rsidRPr="00BB06C4" w:rsidRDefault="00AB1817" w:rsidP="00BB06C4">
            <w:pPr>
              <w:jc w:val="center"/>
              <w:rPr>
                <w:rFonts w:asciiTheme="majorBidi" w:eastAsiaTheme="minorEastAsia" w:hAnsiTheme="majorBidi" w:cstheme="majorBidi"/>
                <w:sz w:val="24"/>
                <w:szCs w:val="24"/>
                <w:lang w:val="kk-KZ"/>
              </w:rPr>
            </w:pPr>
            <w:r>
              <w:rPr>
                <w:rFonts w:asciiTheme="majorBidi" w:eastAsiaTheme="minorEastAsia" w:hAnsiTheme="majorBidi" w:cstheme="majorBidi"/>
                <w:sz w:val="24"/>
                <w:szCs w:val="24"/>
                <w:lang w:val="kk-KZ"/>
              </w:rPr>
              <w:t>-</w:t>
            </w:r>
          </w:p>
        </w:tc>
        <w:tc>
          <w:tcPr>
            <w:tcW w:w="1132" w:type="dxa"/>
          </w:tcPr>
          <w:p w14:paraId="1AD064B2" w14:textId="6830AA29" w:rsidR="00BB06C4" w:rsidRPr="00BB06C4" w:rsidRDefault="00AB1817" w:rsidP="00BB06C4">
            <w:pPr>
              <w:jc w:val="center"/>
              <w:rPr>
                <w:rFonts w:asciiTheme="majorBidi" w:eastAsiaTheme="minorEastAsia" w:hAnsiTheme="majorBidi" w:cstheme="majorBidi"/>
                <w:sz w:val="24"/>
                <w:szCs w:val="24"/>
                <w:lang w:val="kk-KZ"/>
              </w:rPr>
            </w:pPr>
            <w:r>
              <w:rPr>
                <w:rFonts w:asciiTheme="majorBidi" w:eastAsiaTheme="minorEastAsia" w:hAnsiTheme="majorBidi" w:cstheme="majorBidi"/>
                <w:sz w:val="24"/>
                <w:szCs w:val="24"/>
                <w:lang w:val="kk-KZ"/>
              </w:rPr>
              <w:t>-</w:t>
            </w:r>
          </w:p>
        </w:tc>
        <w:tc>
          <w:tcPr>
            <w:tcW w:w="1096" w:type="dxa"/>
          </w:tcPr>
          <w:p w14:paraId="47B3B26B" w14:textId="50F87F18" w:rsidR="00BB06C4" w:rsidRPr="00BB06C4" w:rsidRDefault="00AB1817" w:rsidP="00BB06C4">
            <w:pPr>
              <w:jc w:val="center"/>
              <w:rPr>
                <w:rFonts w:asciiTheme="majorBidi" w:eastAsiaTheme="minorEastAsia" w:hAnsiTheme="majorBidi" w:cstheme="majorBidi"/>
                <w:sz w:val="24"/>
                <w:szCs w:val="24"/>
                <w:lang w:val="kk-KZ"/>
              </w:rPr>
            </w:pPr>
            <w:r>
              <w:rPr>
                <w:rFonts w:asciiTheme="majorBidi" w:eastAsiaTheme="minorEastAsia" w:hAnsiTheme="majorBidi" w:cstheme="majorBidi"/>
                <w:sz w:val="24"/>
                <w:szCs w:val="24"/>
                <w:lang w:val="kk-KZ"/>
              </w:rPr>
              <w:t>-</w:t>
            </w:r>
          </w:p>
        </w:tc>
      </w:tr>
      <w:tr w:rsidR="00AB1817" w:rsidRPr="00AB1817" w14:paraId="129D9A21" w14:textId="77777777" w:rsidTr="00C72677">
        <w:tc>
          <w:tcPr>
            <w:tcW w:w="1178" w:type="dxa"/>
            <w:vMerge/>
          </w:tcPr>
          <w:p w14:paraId="00740DA9" w14:textId="77777777" w:rsidR="00BB06C4" w:rsidRPr="00BB06C4" w:rsidRDefault="00BB06C4" w:rsidP="00BB06C4">
            <w:pPr>
              <w:rPr>
                <w:rFonts w:asciiTheme="majorBidi" w:eastAsiaTheme="minorEastAsia" w:hAnsiTheme="majorBidi" w:cstheme="majorBidi"/>
                <w:sz w:val="24"/>
                <w:szCs w:val="24"/>
                <w:lang w:val="kk-KZ"/>
              </w:rPr>
            </w:pPr>
          </w:p>
        </w:tc>
        <w:tc>
          <w:tcPr>
            <w:tcW w:w="1501" w:type="dxa"/>
            <w:vAlign w:val="bottom"/>
          </w:tcPr>
          <w:p w14:paraId="7F3CABA3" w14:textId="77777777" w:rsidR="00BB06C4" w:rsidRPr="00BB06C4" w:rsidRDefault="00BB06C4" w:rsidP="00BB06C4">
            <w:pP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en-US"/>
              </w:rPr>
              <w:t>KZP1578</w:t>
            </w:r>
          </w:p>
        </w:tc>
        <w:tc>
          <w:tcPr>
            <w:tcW w:w="1275" w:type="dxa"/>
          </w:tcPr>
          <w:p w14:paraId="5591829A"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4A4C3306"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684E484A" w14:textId="2FD53347" w:rsidR="00BB06C4" w:rsidRPr="00BB06C4" w:rsidRDefault="00AB1817" w:rsidP="00BB06C4">
            <w:pPr>
              <w:jc w:val="center"/>
              <w:rPr>
                <w:rFonts w:asciiTheme="majorBidi" w:eastAsiaTheme="minorEastAsia" w:hAnsiTheme="majorBidi" w:cstheme="majorBidi"/>
                <w:sz w:val="24"/>
                <w:szCs w:val="24"/>
                <w:lang w:val="kk-KZ"/>
              </w:rPr>
            </w:pPr>
            <w:r>
              <w:rPr>
                <w:rFonts w:asciiTheme="majorBidi" w:eastAsiaTheme="minorEastAsia" w:hAnsiTheme="majorBidi" w:cstheme="majorBidi"/>
                <w:sz w:val="24"/>
                <w:szCs w:val="24"/>
                <w:lang w:val="kk-KZ"/>
              </w:rPr>
              <w:t>-</w:t>
            </w:r>
          </w:p>
        </w:tc>
        <w:tc>
          <w:tcPr>
            <w:tcW w:w="1131" w:type="dxa"/>
          </w:tcPr>
          <w:p w14:paraId="1E383A4B" w14:textId="211CFD5E" w:rsidR="00BB06C4" w:rsidRPr="00BB06C4" w:rsidRDefault="00AB1817" w:rsidP="00BB06C4">
            <w:pPr>
              <w:jc w:val="center"/>
              <w:rPr>
                <w:rFonts w:asciiTheme="majorBidi" w:eastAsiaTheme="minorEastAsia" w:hAnsiTheme="majorBidi" w:cstheme="majorBidi"/>
                <w:sz w:val="24"/>
                <w:szCs w:val="24"/>
                <w:lang w:val="kk-KZ"/>
              </w:rPr>
            </w:pPr>
            <w:r>
              <w:rPr>
                <w:rFonts w:asciiTheme="majorBidi" w:eastAsiaTheme="minorEastAsia" w:hAnsiTheme="majorBidi" w:cstheme="majorBidi"/>
                <w:sz w:val="24"/>
                <w:szCs w:val="24"/>
                <w:lang w:val="kk-KZ"/>
              </w:rPr>
              <w:t>-</w:t>
            </w:r>
          </w:p>
        </w:tc>
        <w:tc>
          <w:tcPr>
            <w:tcW w:w="1132" w:type="dxa"/>
          </w:tcPr>
          <w:p w14:paraId="6E2108F0" w14:textId="7030B911" w:rsidR="00BB06C4" w:rsidRPr="00BB06C4" w:rsidRDefault="00AB1817" w:rsidP="00BB06C4">
            <w:pPr>
              <w:jc w:val="center"/>
              <w:rPr>
                <w:rFonts w:asciiTheme="majorBidi" w:eastAsiaTheme="minorEastAsia" w:hAnsiTheme="majorBidi" w:cstheme="majorBidi"/>
                <w:sz w:val="24"/>
                <w:szCs w:val="24"/>
                <w:lang w:val="kk-KZ"/>
              </w:rPr>
            </w:pPr>
            <w:r>
              <w:rPr>
                <w:rFonts w:asciiTheme="majorBidi" w:eastAsiaTheme="minorEastAsia" w:hAnsiTheme="majorBidi" w:cstheme="majorBidi"/>
                <w:sz w:val="24"/>
                <w:szCs w:val="24"/>
                <w:lang w:val="kk-KZ"/>
              </w:rPr>
              <w:t>-</w:t>
            </w:r>
          </w:p>
        </w:tc>
        <w:tc>
          <w:tcPr>
            <w:tcW w:w="1096" w:type="dxa"/>
          </w:tcPr>
          <w:p w14:paraId="0460DA26" w14:textId="1838AAAD" w:rsidR="00BB06C4" w:rsidRPr="00BB06C4" w:rsidRDefault="00AB1817" w:rsidP="00BB06C4">
            <w:pPr>
              <w:jc w:val="center"/>
              <w:rPr>
                <w:rFonts w:asciiTheme="majorBidi" w:eastAsiaTheme="minorEastAsia" w:hAnsiTheme="majorBidi" w:cstheme="majorBidi"/>
                <w:sz w:val="24"/>
                <w:szCs w:val="24"/>
                <w:lang w:val="kk-KZ"/>
              </w:rPr>
            </w:pPr>
            <w:r>
              <w:rPr>
                <w:rFonts w:asciiTheme="majorBidi" w:eastAsiaTheme="minorEastAsia" w:hAnsiTheme="majorBidi" w:cstheme="majorBidi"/>
                <w:sz w:val="24"/>
                <w:szCs w:val="24"/>
                <w:lang w:val="kk-KZ"/>
              </w:rPr>
              <w:t>-</w:t>
            </w:r>
          </w:p>
        </w:tc>
      </w:tr>
      <w:tr w:rsidR="00AB1817" w:rsidRPr="00AB1817" w14:paraId="3868D2B6" w14:textId="77777777" w:rsidTr="00C72677">
        <w:tc>
          <w:tcPr>
            <w:tcW w:w="1178" w:type="dxa"/>
            <w:vMerge/>
          </w:tcPr>
          <w:p w14:paraId="432EB1EA" w14:textId="77777777" w:rsidR="00BB06C4" w:rsidRPr="00BB06C4" w:rsidRDefault="00BB06C4" w:rsidP="00BB06C4">
            <w:pPr>
              <w:rPr>
                <w:rFonts w:asciiTheme="majorBidi" w:eastAsiaTheme="minorEastAsia" w:hAnsiTheme="majorBidi" w:cstheme="majorBidi"/>
                <w:sz w:val="24"/>
                <w:szCs w:val="24"/>
                <w:lang w:val="kk-KZ"/>
              </w:rPr>
            </w:pPr>
          </w:p>
        </w:tc>
        <w:tc>
          <w:tcPr>
            <w:tcW w:w="1501" w:type="dxa"/>
            <w:vAlign w:val="bottom"/>
          </w:tcPr>
          <w:p w14:paraId="716C343F" w14:textId="77777777" w:rsidR="00BB06C4" w:rsidRPr="00BB06C4" w:rsidRDefault="00BB06C4" w:rsidP="00BB06C4">
            <w:pP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en-US"/>
              </w:rPr>
              <w:t>KZP1578</w:t>
            </w:r>
          </w:p>
        </w:tc>
        <w:tc>
          <w:tcPr>
            <w:tcW w:w="1275" w:type="dxa"/>
          </w:tcPr>
          <w:p w14:paraId="5F1D57B6"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03BAC0A8" w14:textId="6A5A9363" w:rsidR="00BB06C4" w:rsidRPr="00BB06C4" w:rsidRDefault="00AB1817" w:rsidP="00BB06C4">
            <w:pPr>
              <w:jc w:val="center"/>
              <w:rPr>
                <w:rFonts w:asciiTheme="majorBidi" w:eastAsiaTheme="minorEastAsia" w:hAnsiTheme="majorBidi" w:cstheme="majorBidi"/>
                <w:sz w:val="24"/>
                <w:szCs w:val="24"/>
                <w:lang w:val="kk-KZ"/>
              </w:rPr>
            </w:pPr>
            <w:r>
              <w:rPr>
                <w:rFonts w:asciiTheme="majorBidi" w:eastAsiaTheme="minorEastAsia" w:hAnsiTheme="majorBidi" w:cstheme="majorBidi"/>
                <w:sz w:val="24"/>
                <w:szCs w:val="24"/>
                <w:lang w:val="kk-KZ"/>
              </w:rPr>
              <w:t>-</w:t>
            </w:r>
          </w:p>
        </w:tc>
        <w:tc>
          <w:tcPr>
            <w:tcW w:w="1131" w:type="dxa"/>
          </w:tcPr>
          <w:p w14:paraId="2E7D90D9" w14:textId="7C26FB9D" w:rsidR="00BB06C4" w:rsidRPr="00BB06C4" w:rsidRDefault="00AB1817" w:rsidP="00BB06C4">
            <w:pPr>
              <w:jc w:val="center"/>
              <w:rPr>
                <w:rFonts w:asciiTheme="majorBidi" w:eastAsiaTheme="minorEastAsia" w:hAnsiTheme="majorBidi" w:cstheme="majorBidi"/>
                <w:sz w:val="24"/>
                <w:szCs w:val="24"/>
                <w:lang w:val="kk-KZ"/>
              </w:rPr>
            </w:pPr>
            <w:r>
              <w:rPr>
                <w:rFonts w:asciiTheme="majorBidi" w:eastAsiaTheme="minorEastAsia" w:hAnsiTheme="majorBidi" w:cstheme="majorBidi"/>
                <w:sz w:val="24"/>
                <w:szCs w:val="24"/>
                <w:lang w:val="kk-KZ"/>
              </w:rPr>
              <w:t>-</w:t>
            </w:r>
          </w:p>
        </w:tc>
        <w:tc>
          <w:tcPr>
            <w:tcW w:w="1131" w:type="dxa"/>
          </w:tcPr>
          <w:p w14:paraId="222AA7EE" w14:textId="322E5C3E" w:rsidR="00BB06C4" w:rsidRPr="00BB06C4" w:rsidRDefault="00AB1817" w:rsidP="00BB06C4">
            <w:pPr>
              <w:jc w:val="center"/>
              <w:rPr>
                <w:rFonts w:asciiTheme="majorBidi" w:eastAsiaTheme="minorEastAsia" w:hAnsiTheme="majorBidi" w:cstheme="majorBidi"/>
                <w:sz w:val="24"/>
                <w:szCs w:val="24"/>
                <w:lang w:val="kk-KZ"/>
              </w:rPr>
            </w:pPr>
            <w:r>
              <w:rPr>
                <w:rFonts w:asciiTheme="majorBidi" w:eastAsiaTheme="minorEastAsia" w:hAnsiTheme="majorBidi" w:cstheme="majorBidi"/>
                <w:sz w:val="24"/>
                <w:szCs w:val="24"/>
                <w:lang w:val="kk-KZ"/>
              </w:rPr>
              <w:t>-</w:t>
            </w:r>
          </w:p>
        </w:tc>
        <w:tc>
          <w:tcPr>
            <w:tcW w:w="1132" w:type="dxa"/>
          </w:tcPr>
          <w:p w14:paraId="597919CB" w14:textId="09695409" w:rsidR="00BB06C4" w:rsidRPr="00BB06C4" w:rsidRDefault="00AB1817" w:rsidP="00BB06C4">
            <w:pPr>
              <w:jc w:val="center"/>
              <w:rPr>
                <w:rFonts w:asciiTheme="majorBidi" w:eastAsiaTheme="minorEastAsia" w:hAnsiTheme="majorBidi" w:cstheme="majorBidi"/>
                <w:sz w:val="24"/>
                <w:szCs w:val="24"/>
                <w:lang w:val="kk-KZ"/>
              </w:rPr>
            </w:pPr>
            <w:r>
              <w:rPr>
                <w:rFonts w:asciiTheme="majorBidi" w:eastAsiaTheme="minorEastAsia" w:hAnsiTheme="majorBidi" w:cstheme="majorBidi"/>
                <w:sz w:val="24"/>
                <w:szCs w:val="24"/>
                <w:lang w:val="kk-KZ"/>
              </w:rPr>
              <w:t>-</w:t>
            </w:r>
          </w:p>
        </w:tc>
        <w:tc>
          <w:tcPr>
            <w:tcW w:w="1096" w:type="dxa"/>
          </w:tcPr>
          <w:p w14:paraId="15DF73C4" w14:textId="48AA2D73" w:rsidR="00BB06C4" w:rsidRPr="00BB06C4" w:rsidRDefault="00AB1817" w:rsidP="00BB06C4">
            <w:pPr>
              <w:jc w:val="center"/>
              <w:rPr>
                <w:rFonts w:asciiTheme="majorBidi" w:eastAsiaTheme="minorEastAsia" w:hAnsiTheme="majorBidi" w:cstheme="majorBidi"/>
                <w:sz w:val="24"/>
                <w:szCs w:val="24"/>
                <w:lang w:val="kk-KZ"/>
              </w:rPr>
            </w:pPr>
            <w:r>
              <w:rPr>
                <w:rFonts w:asciiTheme="majorBidi" w:eastAsiaTheme="minorEastAsia" w:hAnsiTheme="majorBidi" w:cstheme="majorBidi"/>
                <w:sz w:val="24"/>
                <w:szCs w:val="24"/>
                <w:lang w:val="kk-KZ"/>
              </w:rPr>
              <w:t>-</w:t>
            </w:r>
          </w:p>
        </w:tc>
      </w:tr>
      <w:tr w:rsidR="00AB1817" w:rsidRPr="00AB1817" w14:paraId="4EB0A66C" w14:textId="77777777" w:rsidTr="00C72677">
        <w:tc>
          <w:tcPr>
            <w:tcW w:w="1178" w:type="dxa"/>
            <w:vMerge/>
          </w:tcPr>
          <w:p w14:paraId="286865E9" w14:textId="77777777" w:rsidR="00BB06C4" w:rsidRPr="00BB06C4" w:rsidRDefault="00BB06C4" w:rsidP="00BB06C4">
            <w:pPr>
              <w:rPr>
                <w:rFonts w:asciiTheme="majorBidi" w:eastAsiaTheme="minorEastAsia" w:hAnsiTheme="majorBidi" w:cstheme="majorBidi"/>
                <w:sz w:val="24"/>
                <w:szCs w:val="24"/>
                <w:lang w:val="kk-KZ"/>
              </w:rPr>
            </w:pPr>
          </w:p>
        </w:tc>
        <w:tc>
          <w:tcPr>
            <w:tcW w:w="1501" w:type="dxa"/>
            <w:vAlign w:val="bottom"/>
          </w:tcPr>
          <w:p w14:paraId="481A74A9" w14:textId="77777777" w:rsidR="00BB06C4" w:rsidRPr="00BB06C4" w:rsidRDefault="00BB06C4" w:rsidP="00BB06C4">
            <w:pP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en-US"/>
              </w:rPr>
              <w:t>KZP1578</w:t>
            </w:r>
          </w:p>
        </w:tc>
        <w:tc>
          <w:tcPr>
            <w:tcW w:w="1275" w:type="dxa"/>
          </w:tcPr>
          <w:p w14:paraId="39FA4924"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51D4CA6F"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6B66F4CA" w14:textId="04049C6E" w:rsidR="00BB06C4" w:rsidRPr="00BB06C4" w:rsidRDefault="00AB1817" w:rsidP="00BB06C4">
            <w:pPr>
              <w:jc w:val="center"/>
              <w:rPr>
                <w:rFonts w:asciiTheme="majorBidi" w:eastAsiaTheme="minorEastAsia" w:hAnsiTheme="majorBidi" w:cstheme="majorBidi"/>
                <w:sz w:val="24"/>
                <w:szCs w:val="24"/>
                <w:lang w:val="kk-KZ"/>
              </w:rPr>
            </w:pPr>
            <w:r>
              <w:rPr>
                <w:rFonts w:asciiTheme="majorBidi" w:eastAsiaTheme="minorEastAsia" w:hAnsiTheme="majorBidi" w:cstheme="majorBidi"/>
                <w:sz w:val="24"/>
                <w:szCs w:val="24"/>
                <w:lang w:val="kk-KZ"/>
              </w:rPr>
              <w:t>+</w:t>
            </w:r>
          </w:p>
        </w:tc>
        <w:tc>
          <w:tcPr>
            <w:tcW w:w="1131" w:type="dxa"/>
          </w:tcPr>
          <w:p w14:paraId="67C9DBDF" w14:textId="3FF1D4EB" w:rsidR="00BB06C4" w:rsidRPr="00BB06C4" w:rsidRDefault="00AB1817" w:rsidP="00BB06C4">
            <w:pPr>
              <w:jc w:val="center"/>
              <w:rPr>
                <w:rFonts w:asciiTheme="majorBidi" w:eastAsiaTheme="minorEastAsia" w:hAnsiTheme="majorBidi" w:cstheme="majorBidi"/>
                <w:sz w:val="24"/>
                <w:szCs w:val="24"/>
                <w:lang w:val="kk-KZ"/>
              </w:rPr>
            </w:pPr>
            <w:r>
              <w:rPr>
                <w:rFonts w:asciiTheme="majorBidi" w:eastAsiaTheme="minorEastAsia" w:hAnsiTheme="majorBidi" w:cstheme="majorBidi"/>
                <w:sz w:val="24"/>
                <w:szCs w:val="24"/>
                <w:lang w:val="kk-KZ"/>
              </w:rPr>
              <w:t>+</w:t>
            </w:r>
          </w:p>
        </w:tc>
        <w:tc>
          <w:tcPr>
            <w:tcW w:w="1132" w:type="dxa"/>
          </w:tcPr>
          <w:p w14:paraId="4604E8D5" w14:textId="3B82149C" w:rsidR="00BB06C4" w:rsidRPr="00BB06C4" w:rsidRDefault="00AB1817" w:rsidP="00BB06C4">
            <w:pPr>
              <w:jc w:val="center"/>
              <w:rPr>
                <w:rFonts w:asciiTheme="majorBidi" w:eastAsiaTheme="minorEastAsia" w:hAnsiTheme="majorBidi" w:cstheme="majorBidi"/>
                <w:sz w:val="24"/>
                <w:szCs w:val="24"/>
                <w:lang w:val="kk-KZ"/>
              </w:rPr>
            </w:pPr>
            <w:r>
              <w:rPr>
                <w:rFonts w:asciiTheme="majorBidi" w:eastAsiaTheme="minorEastAsia" w:hAnsiTheme="majorBidi" w:cstheme="majorBidi"/>
                <w:sz w:val="24"/>
                <w:szCs w:val="24"/>
                <w:lang w:val="kk-KZ"/>
              </w:rPr>
              <w:t>+</w:t>
            </w:r>
          </w:p>
        </w:tc>
        <w:tc>
          <w:tcPr>
            <w:tcW w:w="1096" w:type="dxa"/>
          </w:tcPr>
          <w:p w14:paraId="4564FFA8" w14:textId="085D8B54" w:rsidR="00BB06C4" w:rsidRPr="00BB06C4" w:rsidRDefault="00AB1817" w:rsidP="00BB06C4">
            <w:pPr>
              <w:jc w:val="center"/>
              <w:rPr>
                <w:rFonts w:asciiTheme="majorBidi" w:eastAsiaTheme="minorEastAsia" w:hAnsiTheme="majorBidi" w:cstheme="majorBidi"/>
                <w:sz w:val="24"/>
                <w:szCs w:val="24"/>
                <w:lang w:val="kk-KZ"/>
              </w:rPr>
            </w:pPr>
            <w:r>
              <w:rPr>
                <w:rFonts w:asciiTheme="majorBidi" w:eastAsiaTheme="minorEastAsia" w:hAnsiTheme="majorBidi" w:cstheme="majorBidi"/>
                <w:sz w:val="24"/>
                <w:szCs w:val="24"/>
                <w:lang w:val="kk-KZ"/>
              </w:rPr>
              <w:t>+</w:t>
            </w:r>
          </w:p>
        </w:tc>
      </w:tr>
      <w:tr w:rsidR="00AB1817" w:rsidRPr="00AB1817" w14:paraId="6893F0C4" w14:textId="77777777" w:rsidTr="00C72677">
        <w:tc>
          <w:tcPr>
            <w:tcW w:w="1178" w:type="dxa"/>
            <w:vMerge/>
          </w:tcPr>
          <w:p w14:paraId="69ED67A1" w14:textId="77777777" w:rsidR="00BB06C4" w:rsidRPr="00BB06C4" w:rsidRDefault="00BB06C4" w:rsidP="00BB06C4">
            <w:pPr>
              <w:rPr>
                <w:rFonts w:asciiTheme="majorBidi" w:eastAsiaTheme="minorEastAsia" w:hAnsiTheme="majorBidi" w:cstheme="majorBidi"/>
                <w:sz w:val="24"/>
                <w:szCs w:val="24"/>
                <w:lang w:val="kk-KZ"/>
              </w:rPr>
            </w:pPr>
          </w:p>
        </w:tc>
        <w:tc>
          <w:tcPr>
            <w:tcW w:w="1501" w:type="dxa"/>
            <w:vAlign w:val="bottom"/>
          </w:tcPr>
          <w:p w14:paraId="53AD88FE" w14:textId="77777777" w:rsidR="00BB06C4" w:rsidRPr="00BB06C4" w:rsidRDefault="00BB06C4" w:rsidP="00BB06C4">
            <w:pP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en-US"/>
              </w:rPr>
              <w:t>KZP1580</w:t>
            </w:r>
          </w:p>
        </w:tc>
        <w:tc>
          <w:tcPr>
            <w:tcW w:w="1275" w:type="dxa"/>
          </w:tcPr>
          <w:p w14:paraId="436D5BA1"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556103C8"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05DAF6C3"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3C3947EB"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2" w:type="dxa"/>
          </w:tcPr>
          <w:p w14:paraId="7C88DB3C"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096" w:type="dxa"/>
          </w:tcPr>
          <w:p w14:paraId="294F76F9"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r>
      <w:tr w:rsidR="00AB1817" w:rsidRPr="00AB1817" w14:paraId="27FEB482" w14:textId="77777777" w:rsidTr="00C72677">
        <w:tc>
          <w:tcPr>
            <w:tcW w:w="1178" w:type="dxa"/>
            <w:vMerge/>
          </w:tcPr>
          <w:p w14:paraId="0E8885E5" w14:textId="77777777" w:rsidR="00BB06C4" w:rsidRPr="00BB06C4" w:rsidRDefault="00BB06C4" w:rsidP="00BB06C4">
            <w:pPr>
              <w:rPr>
                <w:rFonts w:asciiTheme="majorBidi" w:eastAsiaTheme="minorEastAsia" w:hAnsiTheme="majorBidi" w:cstheme="majorBidi"/>
                <w:sz w:val="24"/>
                <w:szCs w:val="24"/>
                <w:lang w:val="kk-KZ"/>
              </w:rPr>
            </w:pPr>
          </w:p>
        </w:tc>
        <w:tc>
          <w:tcPr>
            <w:tcW w:w="1501" w:type="dxa"/>
            <w:vAlign w:val="bottom"/>
          </w:tcPr>
          <w:p w14:paraId="26854AE1" w14:textId="77777777" w:rsidR="00BB06C4" w:rsidRPr="00BB06C4" w:rsidRDefault="00BB06C4" w:rsidP="00BB06C4">
            <w:pP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en-US"/>
              </w:rPr>
              <w:t>KZP1578</w:t>
            </w:r>
          </w:p>
        </w:tc>
        <w:tc>
          <w:tcPr>
            <w:tcW w:w="1275" w:type="dxa"/>
          </w:tcPr>
          <w:p w14:paraId="6296656A"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3EBD7EE1"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06B962BF"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110DE72C"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2" w:type="dxa"/>
          </w:tcPr>
          <w:p w14:paraId="5D6A35C9"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096" w:type="dxa"/>
          </w:tcPr>
          <w:p w14:paraId="4E9E3FB4"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r>
      <w:tr w:rsidR="00AB1817" w:rsidRPr="00AB1817" w14:paraId="1B49BBC5" w14:textId="77777777" w:rsidTr="00C72677">
        <w:tc>
          <w:tcPr>
            <w:tcW w:w="1178" w:type="dxa"/>
            <w:vMerge/>
          </w:tcPr>
          <w:p w14:paraId="715FAA14" w14:textId="77777777" w:rsidR="00BB06C4" w:rsidRPr="00BB06C4" w:rsidRDefault="00BB06C4" w:rsidP="00BB06C4">
            <w:pPr>
              <w:rPr>
                <w:rFonts w:asciiTheme="majorBidi" w:eastAsiaTheme="minorEastAsia" w:hAnsiTheme="majorBidi" w:cstheme="majorBidi"/>
                <w:sz w:val="24"/>
                <w:szCs w:val="24"/>
                <w:lang w:val="kk-KZ"/>
              </w:rPr>
            </w:pPr>
          </w:p>
        </w:tc>
        <w:tc>
          <w:tcPr>
            <w:tcW w:w="1501" w:type="dxa"/>
            <w:vAlign w:val="bottom"/>
          </w:tcPr>
          <w:p w14:paraId="7E0CACB6" w14:textId="77777777" w:rsidR="00BB06C4" w:rsidRPr="00BB06C4" w:rsidRDefault="00BB06C4" w:rsidP="00BB06C4">
            <w:pP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en-US"/>
              </w:rPr>
              <w:t>KZP1577</w:t>
            </w:r>
          </w:p>
        </w:tc>
        <w:tc>
          <w:tcPr>
            <w:tcW w:w="1275" w:type="dxa"/>
          </w:tcPr>
          <w:p w14:paraId="474AAE3D"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170B3833"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2477AE6E"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1" w:type="dxa"/>
          </w:tcPr>
          <w:p w14:paraId="1E6B8AC1"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132" w:type="dxa"/>
          </w:tcPr>
          <w:p w14:paraId="1EB6CAF5"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c>
          <w:tcPr>
            <w:tcW w:w="1096" w:type="dxa"/>
          </w:tcPr>
          <w:p w14:paraId="6594DF5C" w14:textId="77777777" w:rsidR="00BB06C4" w:rsidRPr="00BB06C4" w:rsidRDefault="00BB06C4" w:rsidP="00BB06C4">
            <w:pPr>
              <w:jc w:val="center"/>
              <w:rPr>
                <w:rFonts w:asciiTheme="majorBidi" w:eastAsiaTheme="minorEastAsia" w:hAnsiTheme="majorBidi" w:cstheme="majorBidi"/>
                <w:sz w:val="24"/>
                <w:szCs w:val="24"/>
                <w:lang w:val="kk-KZ"/>
              </w:rPr>
            </w:pPr>
            <w:r w:rsidRPr="00BB06C4">
              <w:rPr>
                <w:rFonts w:asciiTheme="majorBidi" w:eastAsiaTheme="minorEastAsia" w:hAnsiTheme="majorBidi" w:cstheme="majorBidi"/>
                <w:sz w:val="24"/>
                <w:szCs w:val="24"/>
                <w:lang w:val="kk-KZ"/>
              </w:rPr>
              <w:t>-</w:t>
            </w:r>
          </w:p>
        </w:tc>
      </w:tr>
    </w:tbl>
    <w:p w14:paraId="41CC4488" w14:textId="77777777" w:rsidR="00B61D16" w:rsidRPr="00B61D16" w:rsidRDefault="00B61D16" w:rsidP="00611635">
      <w:pPr>
        <w:spacing w:after="0" w:line="240" w:lineRule="auto"/>
        <w:ind w:right="-284" w:firstLine="709"/>
        <w:jc w:val="both"/>
        <w:rPr>
          <w:rFonts w:ascii="Times New Roman" w:eastAsiaTheme="minorEastAsia" w:hAnsi="Times New Roman" w:cs="Times New Roman"/>
          <w:sz w:val="28"/>
          <w:szCs w:val="28"/>
          <w:lang w:val="kk-KZ"/>
        </w:rPr>
      </w:pPr>
    </w:p>
    <w:p w14:paraId="546DDCBD" w14:textId="665318AD" w:rsidR="00B61D16" w:rsidRPr="00B61D16" w:rsidRDefault="003723B6" w:rsidP="00C72677">
      <w:pPr>
        <w:spacing w:after="0" w:line="240" w:lineRule="auto"/>
        <w:ind w:right="-1"/>
        <w:jc w:val="both"/>
        <w:rPr>
          <w:rFonts w:ascii="Times New Roman" w:eastAsiaTheme="minorEastAsia" w:hAnsi="Times New Roman" w:cs="Times New Roman"/>
          <w:sz w:val="28"/>
          <w:szCs w:val="28"/>
          <w:lang w:val="kk-KZ"/>
        </w:rPr>
      </w:pPr>
      <w:r>
        <w:rPr>
          <w:rFonts w:ascii="Times New Roman" w:eastAsiaTheme="minorEastAsia" w:hAnsi="Times New Roman" w:cs="Times New Roman"/>
          <w:bCs/>
          <w:sz w:val="28"/>
          <w:szCs w:val="28"/>
          <w:lang w:val="kk-KZ"/>
        </w:rPr>
        <w:t>Кесте 10</w:t>
      </w:r>
      <w:r w:rsidR="00B61D16" w:rsidRPr="00B61D16">
        <w:rPr>
          <w:rFonts w:ascii="Times New Roman" w:eastAsiaTheme="minorEastAsia" w:hAnsi="Times New Roman" w:cs="Times New Roman"/>
          <w:bCs/>
          <w:sz w:val="28"/>
          <w:szCs w:val="28"/>
          <w:lang w:val="kk-KZ"/>
        </w:rPr>
        <w:t xml:space="preserve"> </w:t>
      </w:r>
      <w:r w:rsidR="00C72677">
        <w:rPr>
          <w:rFonts w:ascii="Times New Roman" w:eastAsiaTheme="minorEastAsia" w:hAnsi="Times New Roman" w:cs="Times New Roman"/>
          <w:bCs/>
          <w:sz w:val="28"/>
          <w:szCs w:val="28"/>
          <w:lang w:val="kk-KZ"/>
        </w:rPr>
        <w:t>–</w:t>
      </w:r>
      <w:r w:rsidR="00B61D16" w:rsidRPr="00B61D16">
        <w:rPr>
          <w:rFonts w:ascii="Times New Roman" w:eastAsiaTheme="minorEastAsia" w:hAnsi="Times New Roman" w:cs="Times New Roman"/>
          <w:sz w:val="28"/>
          <w:szCs w:val="28"/>
          <w:lang w:val="kk-KZ"/>
        </w:rPr>
        <w:t xml:space="preserve"> Алматы облысынан оң нәтиже берген қансарысу сынамаларының 1:32 дәрежесіне дейін  ИДР әдісімен  зерттеу нәтижелері.</w:t>
      </w:r>
    </w:p>
    <w:p w14:paraId="15BA1581" w14:textId="77777777" w:rsidR="00B61D16" w:rsidRPr="00317453" w:rsidRDefault="00B61D16" w:rsidP="00611635">
      <w:pPr>
        <w:spacing w:after="0" w:line="240" w:lineRule="auto"/>
        <w:ind w:left="-142" w:right="-284" w:firstLine="709"/>
        <w:jc w:val="both"/>
        <w:rPr>
          <w:rFonts w:ascii="Times New Roman" w:eastAsiaTheme="minorEastAsia" w:hAnsi="Times New Roman" w:cs="Times New Roman"/>
          <w:sz w:val="16"/>
          <w:szCs w:val="16"/>
          <w:lang w:val="kk-KZ"/>
        </w:rPr>
      </w:pPr>
    </w:p>
    <w:tbl>
      <w:tblPr>
        <w:tblStyle w:val="110"/>
        <w:tblW w:w="0" w:type="auto"/>
        <w:tblInd w:w="122" w:type="dxa"/>
        <w:tblLayout w:type="fixed"/>
        <w:tblLook w:val="04A0" w:firstRow="1" w:lastRow="0" w:firstColumn="1" w:lastColumn="0" w:noHBand="0" w:noVBand="1"/>
      </w:tblPr>
      <w:tblGrid>
        <w:gridCol w:w="1037"/>
        <w:gridCol w:w="1467"/>
        <w:gridCol w:w="1310"/>
        <w:gridCol w:w="1134"/>
        <w:gridCol w:w="1134"/>
        <w:gridCol w:w="1134"/>
        <w:gridCol w:w="1134"/>
        <w:gridCol w:w="1183"/>
      </w:tblGrid>
      <w:tr w:rsidR="00AB1817" w:rsidRPr="00AB1817" w14:paraId="44BC20BA" w14:textId="77777777" w:rsidTr="00C72677">
        <w:tc>
          <w:tcPr>
            <w:tcW w:w="1037" w:type="dxa"/>
            <w:vMerge w:val="restart"/>
            <w:vAlign w:val="center"/>
          </w:tcPr>
          <w:p w14:paraId="1C54BD56" w14:textId="77777777" w:rsidR="00AB1817" w:rsidRPr="00AB1817" w:rsidRDefault="00AB1817" w:rsidP="00C72677">
            <w:pPr>
              <w:jc w:val="center"/>
              <w:rPr>
                <w:rFonts w:asciiTheme="majorBidi" w:eastAsiaTheme="minorEastAsia" w:hAnsiTheme="majorBidi" w:cstheme="majorBidi"/>
                <w:sz w:val="24"/>
                <w:szCs w:val="24"/>
                <w:lang w:val="kk-KZ"/>
              </w:rPr>
            </w:pPr>
            <w:bookmarkStart w:id="45" w:name="_Hlk117118093"/>
            <w:r w:rsidRPr="00AB1817">
              <w:rPr>
                <w:rFonts w:asciiTheme="majorBidi" w:eastAsiaTheme="minorEastAsia" w:hAnsiTheme="majorBidi" w:cstheme="majorBidi"/>
                <w:sz w:val="24"/>
                <w:szCs w:val="24"/>
                <w:lang w:val="kk-KZ"/>
              </w:rPr>
              <w:t>Облыс,</w:t>
            </w:r>
          </w:p>
          <w:p w14:paraId="79F0584B" w14:textId="77777777" w:rsidR="00AB1817" w:rsidRPr="00AB1817" w:rsidRDefault="00AB1817" w:rsidP="00C7267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аудан, а/о</w:t>
            </w:r>
          </w:p>
        </w:tc>
        <w:tc>
          <w:tcPr>
            <w:tcW w:w="1467" w:type="dxa"/>
            <w:vMerge w:val="restart"/>
            <w:vAlign w:val="center"/>
          </w:tcPr>
          <w:p w14:paraId="14781D1A" w14:textId="77777777" w:rsidR="00AB1817" w:rsidRPr="00AB1817" w:rsidRDefault="00AB1817" w:rsidP="00C7267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Инветарлық</w:t>
            </w:r>
          </w:p>
          <w:p w14:paraId="5F0118A1" w14:textId="77777777" w:rsidR="00AB1817" w:rsidRPr="00AB1817" w:rsidRDefault="00AB1817" w:rsidP="00C7267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нөмері</w:t>
            </w:r>
          </w:p>
        </w:tc>
        <w:tc>
          <w:tcPr>
            <w:tcW w:w="7029" w:type="dxa"/>
            <w:gridSpan w:val="6"/>
            <w:vAlign w:val="center"/>
          </w:tcPr>
          <w:p w14:paraId="481ABC71" w14:textId="77777777" w:rsidR="00AB1817" w:rsidRPr="00AB1817" w:rsidRDefault="00AB1817" w:rsidP="00C7267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bCs/>
                <w:sz w:val="24"/>
                <w:szCs w:val="24"/>
                <w:lang w:val="kk-KZ"/>
              </w:rPr>
              <w:t>ИДР нәтижелері</w:t>
            </w:r>
          </w:p>
        </w:tc>
      </w:tr>
      <w:tr w:rsidR="00AB1817" w:rsidRPr="00AB1817" w14:paraId="7A3D54FA" w14:textId="77777777" w:rsidTr="00C72677">
        <w:tc>
          <w:tcPr>
            <w:tcW w:w="1037" w:type="dxa"/>
            <w:vMerge/>
            <w:vAlign w:val="center"/>
          </w:tcPr>
          <w:p w14:paraId="00406C12" w14:textId="77777777" w:rsidR="00AB1817" w:rsidRPr="00AB1817" w:rsidRDefault="00AB1817" w:rsidP="00C72677">
            <w:pPr>
              <w:jc w:val="center"/>
              <w:rPr>
                <w:rFonts w:asciiTheme="majorBidi" w:eastAsiaTheme="minorEastAsia" w:hAnsiTheme="majorBidi" w:cstheme="majorBidi"/>
                <w:sz w:val="24"/>
                <w:szCs w:val="24"/>
                <w:lang w:val="kk-KZ"/>
              </w:rPr>
            </w:pPr>
          </w:p>
        </w:tc>
        <w:tc>
          <w:tcPr>
            <w:tcW w:w="1467" w:type="dxa"/>
            <w:vMerge/>
            <w:vAlign w:val="center"/>
          </w:tcPr>
          <w:p w14:paraId="427EA29D" w14:textId="77777777" w:rsidR="00AB1817" w:rsidRPr="00AB1817" w:rsidRDefault="00AB1817" w:rsidP="00C72677">
            <w:pPr>
              <w:jc w:val="center"/>
              <w:rPr>
                <w:rFonts w:asciiTheme="majorBidi" w:eastAsiaTheme="minorEastAsia" w:hAnsiTheme="majorBidi" w:cstheme="majorBidi"/>
                <w:sz w:val="24"/>
                <w:szCs w:val="24"/>
                <w:lang w:val="kk-KZ"/>
              </w:rPr>
            </w:pPr>
          </w:p>
        </w:tc>
        <w:tc>
          <w:tcPr>
            <w:tcW w:w="1310" w:type="dxa"/>
            <w:vAlign w:val="center"/>
          </w:tcPr>
          <w:p w14:paraId="0F314418" w14:textId="54C7D8FA" w:rsidR="00AB1817" w:rsidRPr="00AB1817" w:rsidRDefault="00C72677" w:rsidP="00C7267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 xml:space="preserve">тұтас </w:t>
            </w:r>
            <w:r w:rsidR="00AB1817" w:rsidRPr="00AB1817">
              <w:rPr>
                <w:rFonts w:asciiTheme="majorBidi" w:eastAsiaTheme="minorEastAsia" w:hAnsiTheme="majorBidi" w:cstheme="majorBidi"/>
                <w:sz w:val="24"/>
                <w:szCs w:val="24"/>
                <w:lang w:val="kk-KZ"/>
              </w:rPr>
              <w:t>қан</w:t>
            </w:r>
          </w:p>
          <w:p w14:paraId="700E1386" w14:textId="77777777" w:rsidR="00AB1817" w:rsidRPr="00AB1817" w:rsidRDefault="00AB1817" w:rsidP="00C7267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сарысуы</w:t>
            </w:r>
          </w:p>
        </w:tc>
        <w:tc>
          <w:tcPr>
            <w:tcW w:w="1134" w:type="dxa"/>
            <w:vAlign w:val="center"/>
          </w:tcPr>
          <w:p w14:paraId="670FEE78" w14:textId="77777777" w:rsidR="00AB1817" w:rsidRPr="00AB1817" w:rsidRDefault="00AB1817" w:rsidP="00C7267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1:2</w:t>
            </w:r>
          </w:p>
        </w:tc>
        <w:tc>
          <w:tcPr>
            <w:tcW w:w="1134" w:type="dxa"/>
            <w:vAlign w:val="center"/>
          </w:tcPr>
          <w:p w14:paraId="693C55EC" w14:textId="77777777" w:rsidR="00AB1817" w:rsidRPr="00AB1817" w:rsidRDefault="00AB1817" w:rsidP="00C7267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1:4</w:t>
            </w:r>
          </w:p>
        </w:tc>
        <w:tc>
          <w:tcPr>
            <w:tcW w:w="1134" w:type="dxa"/>
            <w:vAlign w:val="center"/>
          </w:tcPr>
          <w:p w14:paraId="4AB920E4" w14:textId="77777777" w:rsidR="00AB1817" w:rsidRPr="00AB1817" w:rsidRDefault="00AB1817" w:rsidP="00C7267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1:8</w:t>
            </w:r>
          </w:p>
        </w:tc>
        <w:tc>
          <w:tcPr>
            <w:tcW w:w="1134" w:type="dxa"/>
            <w:vAlign w:val="center"/>
          </w:tcPr>
          <w:p w14:paraId="3B2FA2B8" w14:textId="77777777" w:rsidR="00AB1817" w:rsidRPr="00AB1817" w:rsidRDefault="00AB1817" w:rsidP="00C7267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1:16</w:t>
            </w:r>
          </w:p>
        </w:tc>
        <w:tc>
          <w:tcPr>
            <w:tcW w:w="1183" w:type="dxa"/>
            <w:vAlign w:val="center"/>
          </w:tcPr>
          <w:p w14:paraId="2D824928" w14:textId="77777777" w:rsidR="00AB1817" w:rsidRPr="00AB1817" w:rsidRDefault="00AB1817" w:rsidP="00C7267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1:32</w:t>
            </w:r>
          </w:p>
        </w:tc>
      </w:tr>
      <w:tr w:rsidR="00AB1817" w:rsidRPr="00AB1817" w14:paraId="3D8DDE64" w14:textId="77777777" w:rsidTr="00C72677">
        <w:tc>
          <w:tcPr>
            <w:tcW w:w="1037" w:type="dxa"/>
            <w:vMerge w:val="restart"/>
          </w:tcPr>
          <w:p w14:paraId="1DF1E5AC"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Алматы</w:t>
            </w:r>
          </w:p>
          <w:p w14:paraId="6404ABDB"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облысы</w:t>
            </w:r>
          </w:p>
          <w:p w14:paraId="2241EF7D" w14:textId="77777777" w:rsidR="00AB1817" w:rsidRPr="00AB1817" w:rsidRDefault="00AB1817" w:rsidP="00AB1817">
            <w:pPr>
              <w:rPr>
                <w:rFonts w:asciiTheme="majorBidi" w:eastAsiaTheme="minorEastAsia" w:hAnsiTheme="majorBidi" w:cstheme="majorBidi"/>
                <w:sz w:val="24"/>
                <w:szCs w:val="24"/>
                <w:lang w:val="kk-KZ"/>
              </w:rPr>
            </w:pPr>
          </w:p>
        </w:tc>
        <w:tc>
          <w:tcPr>
            <w:tcW w:w="1467" w:type="dxa"/>
          </w:tcPr>
          <w:p w14:paraId="568D5CB6" w14:textId="77777777" w:rsidR="00AB1817" w:rsidRPr="00AB1817" w:rsidRDefault="00AB1817" w:rsidP="00AB1817">
            <w:pP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rPr>
              <w:t>KZB1581</w:t>
            </w:r>
          </w:p>
        </w:tc>
        <w:tc>
          <w:tcPr>
            <w:tcW w:w="1310" w:type="dxa"/>
          </w:tcPr>
          <w:p w14:paraId="082A84D7"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6236F3F6"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713A059F"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59F69C1F"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64D038BC"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83" w:type="dxa"/>
          </w:tcPr>
          <w:p w14:paraId="231D7E95"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r>
      <w:tr w:rsidR="00AB1817" w:rsidRPr="00AB1817" w14:paraId="3EDC36DF" w14:textId="77777777" w:rsidTr="00C72677">
        <w:tc>
          <w:tcPr>
            <w:tcW w:w="1037" w:type="dxa"/>
            <w:vMerge/>
          </w:tcPr>
          <w:p w14:paraId="06996804" w14:textId="77777777" w:rsidR="00AB1817" w:rsidRPr="00AB1817" w:rsidRDefault="00AB1817" w:rsidP="00AB1817">
            <w:pPr>
              <w:rPr>
                <w:rFonts w:asciiTheme="majorBidi" w:eastAsiaTheme="minorEastAsia" w:hAnsiTheme="majorBidi" w:cstheme="majorBidi"/>
                <w:sz w:val="24"/>
                <w:szCs w:val="24"/>
                <w:lang w:val="kk-KZ"/>
              </w:rPr>
            </w:pPr>
          </w:p>
        </w:tc>
        <w:tc>
          <w:tcPr>
            <w:tcW w:w="1467" w:type="dxa"/>
          </w:tcPr>
          <w:p w14:paraId="46381215" w14:textId="77777777" w:rsidR="00AB1817" w:rsidRPr="00AB1817" w:rsidRDefault="00AB1817" w:rsidP="00AB1817">
            <w:pP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rPr>
              <w:t>KZB1581</w:t>
            </w:r>
          </w:p>
        </w:tc>
        <w:tc>
          <w:tcPr>
            <w:tcW w:w="1310" w:type="dxa"/>
          </w:tcPr>
          <w:p w14:paraId="701A850B"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446EF9E5"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7075AC9E"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6D6C0ED9"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658298EF"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83" w:type="dxa"/>
          </w:tcPr>
          <w:p w14:paraId="5E31FDA3"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r>
      <w:tr w:rsidR="00AB1817" w:rsidRPr="00AB1817" w14:paraId="1465CAC7" w14:textId="77777777" w:rsidTr="00C72677">
        <w:tc>
          <w:tcPr>
            <w:tcW w:w="1037" w:type="dxa"/>
            <w:vMerge/>
          </w:tcPr>
          <w:p w14:paraId="2131EEFE" w14:textId="77777777" w:rsidR="00AB1817" w:rsidRPr="00AB1817" w:rsidRDefault="00AB1817" w:rsidP="00AB1817">
            <w:pPr>
              <w:rPr>
                <w:rFonts w:asciiTheme="majorBidi" w:eastAsiaTheme="minorEastAsia" w:hAnsiTheme="majorBidi" w:cstheme="majorBidi"/>
                <w:sz w:val="24"/>
                <w:szCs w:val="24"/>
                <w:lang w:val="kk-KZ"/>
              </w:rPr>
            </w:pPr>
          </w:p>
        </w:tc>
        <w:tc>
          <w:tcPr>
            <w:tcW w:w="1467" w:type="dxa"/>
          </w:tcPr>
          <w:p w14:paraId="13AA41EB" w14:textId="77777777" w:rsidR="00AB1817" w:rsidRPr="00AB1817" w:rsidRDefault="00AB1817" w:rsidP="00AB1817">
            <w:pP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rPr>
              <w:t>KZB1400</w:t>
            </w:r>
          </w:p>
        </w:tc>
        <w:tc>
          <w:tcPr>
            <w:tcW w:w="1310" w:type="dxa"/>
          </w:tcPr>
          <w:p w14:paraId="05AF9E54"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3D59BAB5"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365C8274"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160567AC"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6866E88E"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83" w:type="dxa"/>
          </w:tcPr>
          <w:p w14:paraId="4EF47CD5"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r>
      <w:tr w:rsidR="00AB1817" w:rsidRPr="00AB1817" w14:paraId="6BA00C22" w14:textId="77777777" w:rsidTr="00C72677">
        <w:tc>
          <w:tcPr>
            <w:tcW w:w="1037" w:type="dxa"/>
            <w:vMerge/>
          </w:tcPr>
          <w:p w14:paraId="2020EE24" w14:textId="77777777" w:rsidR="00AB1817" w:rsidRPr="00AB1817" w:rsidRDefault="00AB1817" w:rsidP="00AB1817">
            <w:pPr>
              <w:rPr>
                <w:rFonts w:asciiTheme="majorBidi" w:eastAsiaTheme="minorEastAsia" w:hAnsiTheme="majorBidi" w:cstheme="majorBidi"/>
                <w:sz w:val="24"/>
                <w:szCs w:val="24"/>
                <w:lang w:val="kk-KZ"/>
              </w:rPr>
            </w:pPr>
          </w:p>
        </w:tc>
        <w:tc>
          <w:tcPr>
            <w:tcW w:w="1467" w:type="dxa"/>
          </w:tcPr>
          <w:p w14:paraId="2A5C973F" w14:textId="77777777" w:rsidR="00AB1817" w:rsidRPr="00AB1817" w:rsidRDefault="00AB1817" w:rsidP="00AB1817">
            <w:pP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rPr>
              <w:t>KZB1581</w:t>
            </w:r>
          </w:p>
        </w:tc>
        <w:tc>
          <w:tcPr>
            <w:tcW w:w="1310" w:type="dxa"/>
          </w:tcPr>
          <w:p w14:paraId="3D232042"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07994BB0"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1EF94BE6"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5CE1696E"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4E96879D"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83" w:type="dxa"/>
          </w:tcPr>
          <w:p w14:paraId="7FDD6607"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r>
      <w:tr w:rsidR="00AB1817" w:rsidRPr="00AB1817" w14:paraId="75F56755" w14:textId="77777777" w:rsidTr="00C72677">
        <w:tc>
          <w:tcPr>
            <w:tcW w:w="1037" w:type="dxa"/>
            <w:vMerge/>
          </w:tcPr>
          <w:p w14:paraId="75FE5C46" w14:textId="77777777" w:rsidR="00AB1817" w:rsidRPr="00AB1817" w:rsidRDefault="00AB1817" w:rsidP="00AB1817">
            <w:pPr>
              <w:rPr>
                <w:rFonts w:asciiTheme="majorBidi" w:eastAsiaTheme="minorEastAsia" w:hAnsiTheme="majorBidi" w:cstheme="majorBidi"/>
                <w:sz w:val="24"/>
                <w:szCs w:val="24"/>
                <w:lang w:val="kk-KZ"/>
              </w:rPr>
            </w:pPr>
          </w:p>
        </w:tc>
        <w:tc>
          <w:tcPr>
            <w:tcW w:w="1467" w:type="dxa"/>
          </w:tcPr>
          <w:p w14:paraId="3A26E73C" w14:textId="77777777" w:rsidR="00AB1817" w:rsidRPr="00AB1817" w:rsidRDefault="00AB1817" w:rsidP="00AB1817">
            <w:pP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rPr>
              <w:t>KZB1581</w:t>
            </w:r>
          </w:p>
        </w:tc>
        <w:tc>
          <w:tcPr>
            <w:tcW w:w="1310" w:type="dxa"/>
          </w:tcPr>
          <w:p w14:paraId="0181C1BE"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69F23A70"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0CB8BF2C"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268AA9D1"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30A17E8F"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83" w:type="dxa"/>
          </w:tcPr>
          <w:p w14:paraId="3E81004D"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r>
      <w:tr w:rsidR="00AB1817" w:rsidRPr="00AB1817" w14:paraId="572E9FE0" w14:textId="77777777" w:rsidTr="00C72677">
        <w:tc>
          <w:tcPr>
            <w:tcW w:w="1037" w:type="dxa"/>
            <w:vMerge/>
          </w:tcPr>
          <w:p w14:paraId="628A0E27" w14:textId="77777777" w:rsidR="00AB1817" w:rsidRPr="00AB1817" w:rsidRDefault="00AB1817" w:rsidP="00AB1817">
            <w:pPr>
              <w:rPr>
                <w:rFonts w:asciiTheme="majorBidi" w:eastAsiaTheme="minorEastAsia" w:hAnsiTheme="majorBidi" w:cstheme="majorBidi"/>
                <w:sz w:val="24"/>
                <w:szCs w:val="24"/>
                <w:lang w:val="kk-KZ"/>
              </w:rPr>
            </w:pPr>
          </w:p>
        </w:tc>
        <w:tc>
          <w:tcPr>
            <w:tcW w:w="1467" w:type="dxa"/>
          </w:tcPr>
          <w:p w14:paraId="654DEC1F" w14:textId="77777777" w:rsidR="00AB1817" w:rsidRPr="00AB1817" w:rsidRDefault="00AB1817" w:rsidP="00AB1817">
            <w:pP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rPr>
              <w:t>KZB1581</w:t>
            </w:r>
          </w:p>
        </w:tc>
        <w:tc>
          <w:tcPr>
            <w:tcW w:w="1310" w:type="dxa"/>
          </w:tcPr>
          <w:p w14:paraId="7968480F"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30A16FBF"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3C48B573"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4C65C60F"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776BF9A6"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83" w:type="dxa"/>
          </w:tcPr>
          <w:p w14:paraId="04554B19"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r>
      <w:tr w:rsidR="00AB1817" w:rsidRPr="00AB1817" w14:paraId="0E1C6F4E" w14:textId="77777777" w:rsidTr="00C72677">
        <w:tc>
          <w:tcPr>
            <w:tcW w:w="1037" w:type="dxa"/>
            <w:vMerge/>
          </w:tcPr>
          <w:p w14:paraId="32B82B25" w14:textId="77777777" w:rsidR="00AB1817" w:rsidRPr="00AB1817" w:rsidRDefault="00AB1817" w:rsidP="00AB1817">
            <w:pPr>
              <w:rPr>
                <w:rFonts w:asciiTheme="majorBidi" w:eastAsiaTheme="minorEastAsia" w:hAnsiTheme="majorBidi" w:cstheme="majorBidi"/>
                <w:sz w:val="24"/>
                <w:szCs w:val="24"/>
                <w:lang w:val="kk-KZ"/>
              </w:rPr>
            </w:pPr>
          </w:p>
        </w:tc>
        <w:tc>
          <w:tcPr>
            <w:tcW w:w="1467" w:type="dxa"/>
          </w:tcPr>
          <w:p w14:paraId="5E5BEAF4" w14:textId="77777777" w:rsidR="00AB1817" w:rsidRPr="00AB1817" w:rsidRDefault="00AB1817" w:rsidP="00AB1817">
            <w:pP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rPr>
              <w:t>KZB1600</w:t>
            </w:r>
          </w:p>
        </w:tc>
        <w:tc>
          <w:tcPr>
            <w:tcW w:w="1310" w:type="dxa"/>
          </w:tcPr>
          <w:p w14:paraId="07517B8B"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5BFD425C"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1DE7AC79"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5BD06AC2"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659C7548"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83" w:type="dxa"/>
          </w:tcPr>
          <w:p w14:paraId="3E4C3F12"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r>
      <w:tr w:rsidR="00AB1817" w:rsidRPr="00AB1817" w14:paraId="0397C579" w14:textId="77777777" w:rsidTr="00C72677">
        <w:tc>
          <w:tcPr>
            <w:tcW w:w="1037" w:type="dxa"/>
            <w:vMerge/>
          </w:tcPr>
          <w:p w14:paraId="73E6CE09" w14:textId="77777777" w:rsidR="00AB1817" w:rsidRPr="00AB1817" w:rsidRDefault="00AB1817" w:rsidP="00AB1817">
            <w:pPr>
              <w:rPr>
                <w:rFonts w:asciiTheme="majorBidi" w:eastAsiaTheme="minorEastAsia" w:hAnsiTheme="majorBidi" w:cstheme="majorBidi"/>
                <w:sz w:val="24"/>
                <w:szCs w:val="24"/>
                <w:lang w:val="kk-KZ"/>
              </w:rPr>
            </w:pPr>
          </w:p>
        </w:tc>
        <w:tc>
          <w:tcPr>
            <w:tcW w:w="1467" w:type="dxa"/>
          </w:tcPr>
          <w:p w14:paraId="787B3324" w14:textId="77777777" w:rsidR="00AB1817" w:rsidRPr="00AB1817" w:rsidRDefault="00AB1817" w:rsidP="00AB1817">
            <w:pP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rPr>
              <w:t>KZB5818</w:t>
            </w:r>
          </w:p>
        </w:tc>
        <w:tc>
          <w:tcPr>
            <w:tcW w:w="1310" w:type="dxa"/>
          </w:tcPr>
          <w:p w14:paraId="2965E04B"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445A6C98"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5C04EAC5"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43AF6274"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3A60E2A5"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83" w:type="dxa"/>
          </w:tcPr>
          <w:p w14:paraId="31E39A00"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r>
      <w:tr w:rsidR="00AB1817" w:rsidRPr="00AB1817" w14:paraId="3B549F30" w14:textId="77777777" w:rsidTr="00C72677">
        <w:tc>
          <w:tcPr>
            <w:tcW w:w="1037" w:type="dxa"/>
            <w:vMerge/>
          </w:tcPr>
          <w:p w14:paraId="707F73C4" w14:textId="77777777" w:rsidR="00AB1817" w:rsidRPr="00AB1817" w:rsidRDefault="00AB1817" w:rsidP="00AB1817">
            <w:pPr>
              <w:rPr>
                <w:rFonts w:asciiTheme="majorBidi" w:eastAsiaTheme="minorEastAsia" w:hAnsiTheme="majorBidi" w:cstheme="majorBidi"/>
                <w:sz w:val="24"/>
                <w:szCs w:val="24"/>
                <w:lang w:val="kk-KZ"/>
              </w:rPr>
            </w:pPr>
          </w:p>
        </w:tc>
        <w:tc>
          <w:tcPr>
            <w:tcW w:w="1467" w:type="dxa"/>
          </w:tcPr>
          <w:p w14:paraId="64892AF9" w14:textId="77777777" w:rsidR="00AB1817" w:rsidRPr="00AB1817" w:rsidRDefault="00AB1817" w:rsidP="00AB1817">
            <w:pP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rPr>
              <w:t>KZB5818</w:t>
            </w:r>
          </w:p>
        </w:tc>
        <w:tc>
          <w:tcPr>
            <w:tcW w:w="1310" w:type="dxa"/>
          </w:tcPr>
          <w:p w14:paraId="7D428D90"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7D3DB7DB"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43C35826"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381992EE"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4826883B"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83" w:type="dxa"/>
          </w:tcPr>
          <w:p w14:paraId="09451C20"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r>
      <w:tr w:rsidR="00AB1817" w:rsidRPr="00AB1817" w14:paraId="1E2A30BB" w14:textId="77777777" w:rsidTr="00C72677">
        <w:tc>
          <w:tcPr>
            <w:tcW w:w="1037" w:type="dxa"/>
            <w:vMerge/>
          </w:tcPr>
          <w:p w14:paraId="386BCAAE" w14:textId="77777777" w:rsidR="00AB1817" w:rsidRPr="00AB1817" w:rsidRDefault="00AB1817" w:rsidP="00AB1817">
            <w:pPr>
              <w:rPr>
                <w:rFonts w:asciiTheme="majorBidi" w:eastAsiaTheme="minorEastAsia" w:hAnsiTheme="majorBidi" w:cstheme="majorBidi"/>
                <w:sz w:val="24"/>
                <w:szCs w:val="24"/>
                <w:lang w:val="kk-KZ"/>
              </w:rPr>
            </w:pPr>
          </w:p>
        </w:tc>
        <w:tc>
          <w:tcPr>
            <w:tcW w:w="1467" w:type="dxa"/>
          </w:tcPr>
          <w:p w14:paraId="1A4B51AD" w14:textId="77777777" w:rsidR="00AB1817" w:rsidRPr="00AB1817" w:rsidRDefault="00AB1817" w:rsidP="00AB1817">
            <w:pP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rPr>
              <w:t>KZB6003</w:t>
            </w:r>
          </w:p>
        </w:tc>
        <w:tc>
          <w:tcPr>
            <w:tcW w:w="1310" w:type="dxa"/>
          </w:tcPr>
          <w:p w14:paraId="568912DE"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63A5B141"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668DE5F3"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6CBB8539"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70F2D5C3"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83" w:type="dxa"/>
          </w:tcPr>
          <w:p w14:paraId="2EFF95FF"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r>
      <w:tr w:rsidR="00AB1817" w:rsidRPr="00AB1817" w14:paraId="7540F07D" w14:textId="77777777" w:rsidTr="00C72677">
        <w:tc>
          <w:tcPr>
            <w:tcW w:w="1037" w:type="dxa"/>
            <w:vMerge/>
          </w:tcPr>
          <w:p w14:paraId="539C2849" w14:textId="77777777" w:rsidR="00AB1817" w:rsidRPr="00AB1817" w:rsidRDefault="00AB1817" w:rsidP="00AB1817">
            <w:pPr>
              <w:rPr>
                <w:rFonts w:asciiTheme="majorBidi" w:eastAsiaTheme="minorEastAsia" w:hAnsiTheme="majorBidi" w:cstheme="majorBidi"/>
                <w:sz w:val="24"/>
                <w:szCs w:val="24"/>
                <w:lang w:val="kk-KZ"/>
              </w:rPr>
            </w:pPr>
          </w:p>
        </w:tc>
        <w:tc>
          <w:tcPr>
            <w:tcW w:w="1467" w:type="dxa"/>
          </w:tcPr>
          <w:p w14:paraId="28C254C2" w14:textId="77777777" w:rsidR="00AB1817" w:rsidRPr="00AB1817" w:rsidRDefault="00AB1817" w:rsidP="00AB1817">
            <w:pP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rPr>
              <w:t>KZB5818</w:t>
            </w:r>
          </w:p>
        </w:tc>
        <w:tc>
          <w:tcPr>
            <w:tcW w:w="1310" w:type="dxa"/>
          </w:tcPr>
          <w:p w14:paraId="423A60F5"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54A65F9C"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0DAEBDE4"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03B77B9E"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310E212F"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83" w:type="dxa"/>
          </w:tcPr>
          <w:p w14:paraId="061BD82D"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r>
      <w:tr w:rsidR="00AB1817" w:rsidRPr="00AB1817" w14:paraId="21708BF1" w14:textId="77777777" w:rsidTr="00C72677">
        <w:tc>
          <w:tcPr>
            <w:tcW w:w="1037" w:type="dxa"/>
            <w:vMerge/>
          </w:tcPr>
          <w:p w14:paraId="5756E9D0" w14:textId="77777777" w:rsidR="00AB1817" w:rsidRPr="00AB1817" w:rsidRDefault="00AB1817" w:rsidP="00AB1817">
            <w:pPr>
              <w:rPr>
                <w:rFonts w:asciiTheme="majorBidi" w:eastAsiaTheme="minorEastAsia" w:hAnsiTheme="majorBidi" w:cstheme="majorBidi"/>
                <w:sz w:val="24"/>
                <w:szCs w:val="24"/>
                <w:lang w:val="kk-KZ"/>
              </w:rPr>
            </w:pPr>
          </w:p>
        </w:tc>
        <w:tc>
          <w:tcPr>
            <w:tcW w:w="1467" w:type="dxa"/>
          </w:tcPr>
          <w:p w14:paraId="3C54BAE3" w14:textId="77777777" w:rsidR="00AB1817" w:rsidRPr="00AB1817" w:rsidRDefault="00AB1817" w:rsidP="00AB1817">
            <w:pP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rPr>
              <w:t>KZB5818</w:t>
            </w:r>
          </w:p>
        </w:tc>
        <w:tc>
          <w:tcPr>
            <w:tcW w:w="1310" w:type="dxa"/>
          </w:tcPr>
          <w:p w14:paraId="199266A4"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207862B1"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456EF438"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4C9BF2F7"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15C4D9C8"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83" w:type="dxa"/>
          </w:tcPr>
          <w:p w14:paraId="3BE37E49"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r>
      <w:tr w:rsidR="00AB1817" w:rsidRPr="00AB1817" w14:paraId="0C828099" w14:textId="77777777" w:rsidTr="00C72677">
        <w:tc>
          <w:tcPr>
            <w:tcW w:w="1037" w:type="dxa"/>
            <w:vMerge/>
          </w:tcPr>
          <w:p w14:paraId="75B552B9" w14:textId="77777777" w:rsidR="00AB1817" w:rsidRPr="00AB1817" w:rsidRDefault="00AB1817" w:rsidP="00AB1817">
            <w:pPr>
              <w:rPr>
                <w:rFonts w:asciiTheme="majorBidi" w:eastAsiaTheme="minorEastAsia" w:hAnsiTheme="majorBidi" w:cstheme="majorBidi"/>
                <w:sz w:val="24"/>
                <w:szCs w:val="24"/>
                <w:lang w:val="kk-KZ"/>
              </w:rPr>
            </w:pPr>
          </w:p>
        </w:tc>
        <w:tc>
          <w:tcPr>
            <w:tcW w:w="1467" w:type="dxa"/>
          </w:tcPr>
          <w:p w14:paraId="4833698F" w14:textId="77777777" w:rsidR="00AB1817" w:rsidRPr="00AB1817" w:rsidRDefault="00AB1817" w:rsidP="00AB1817">
            <w:pP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rPr>
              <w:t>KZB5924</w:t>
            </w:r>
          </w:p>
        </w:tc>
        <w:tc>
          <w:tcPr>
            <w:tcW w:w="1310" w:type="dxa"/>
          </w:tcPr>
          <w:p w14:paraId="77657195"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09C34AC8"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241892A1"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5DBDF843"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5BEA1102"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83" w:type="dxa"/>
          </w:tcPr>
          <w:p w14:paraId="3D9B5E6E"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r>
      <w:tr w:rsidR="00AB1817" w:rsidRPr="00AB1817" w14:paraId="11797592" w14:textId="77777777" w:rsidTr="00C72677">
        <w:tc>
          <w:tcPr>
            <w:tcW w:w="1037" w:type="dxa"/>
            <w:vMerge/>
          </w:tcPr>
          <w:p w14:paraId="058C30DF" w14:textId="77777777" w:rsidR="00AB1817" w:rsidRPr="00AB1817" w:rsidRDefault="00AB1817" w:rsidP="00AB1817">
            <w:pPr>
              <w:rPr>
                <w:rFonts w:asciiTheme="majorBidi" w:eastAsiaTheme="minorEastAsia" w:hAnsiTheme="majorBidi" w:cstheme="majorBidi"/>
                <w:sz w:val="24"/>
                <w:szCs w:val="24"/>
                <w:lang w:val="kk-KZ"/>
              </w:rPr>
            </w:pPr>
          </w:p>
        </w:tc>
        <w:tc>
          <w:tcPr>
            <w:tcW w:w="1467" w:type="dxa"/>
          </w:tcPr>
          <w:p w14:paraId="6E3B92D5" w14:textId="77777777" w:rsidR="00AB1817" w:rsidRPr="00AB1817" w:rsidRDefault="00AB1817" w:rsidP="00AB1817">
            <w:pP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rPr>
              <w:t>KZB5818</w:t>
            </w:r>
          </w:p>
        </w:tc>
        <w:tc>
          <w:tcPr>
            <w:tcW w:w="1310" w:type="dxa"/>
          </w:tcPr>
          <w:p w14:paraId="7E7CDB94"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1700B3AE"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10F9D7E1"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5BDB9905"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34" w:type="dxa"/>
          </w:tcPr>
          <w:p w14:paraId="128A3D32"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c>
          <w:tcPr>
            <w:tcW w:w="1183" w:type="dxa"/>
          </w:tcPr>
          <w:p w14:paraId="5C5A5B9D" w14:textId="77777777" w:rsidR="00AB1817" w:rsidRPr="00AB1817" w:rsidRDefault="00AB1817" w:rsidP="00AB1817">
            <w:pPr>
              <w:jc w:val="center"/>
              <w:rPr>
                <w:rFonts w:asciiTheme="majorBidi" w:eastAsiaTheme="minorEastAsia" w:hAnsiTheme="majorBidi" w:cstheme="majorBidi"/>
                <w:sz w:val="24"/>
                <w:szCs w:val="24"/>
                <w:lang w:val="kk-KZ"/>
              </w:rPr>
            </w:pPr>
            <w:r w:rsidRPr="00AB1817">
              <w:rPr>
                <w:rFonts w:asciiTheme="majorBidi" w:eastAsiaTheme="minorEastAsia" w:hAnsiTheme="majorBidi" w:cstheme="majorBidi"/>
                <w:sz w:val="24"/>
                <w:szCs w:val="24"/>
                <w:lang w:val="kk-KZ"/>
              </w:rPr>
              <w:t>-</w:t>
            </w:r>
          </w:p>
        </w:tc>
      </w:tr>
      <w:bookmarkEnd w:id="45"/>
    </w:tbl>
    <w:p w14:paraId="692542AF" w14:textId="77777777" w:rsidR="00B61D16" w:rsidRPr="00B61D16" w:rsidRDefault="00B61D16" w:rsidP="00611635">
      <w:pPr>
        <w:spacing w:after="0" w:line="240" w:lineRule="auto"/>
        <w:ind w:right="-284" w:firstLine="709"/>
        <w:jc w:val="both"/>
        <w:rPr>
          <w:rFonts w:ascii="Times New Roman" w:eastAsia="Times New Roman" w:hAnsi="Times New Roman" w:cs="Times New Roman"/>
          <w:sz w:val="28"/>
          <w:szCs w:val="28"/>
          <w:lang w:val="kk-KZ"/>
        </w:rPr>
      </w:pPr>
    </w:p>
    <w:p w14:paraId="557C2E3B" w14:textId="7E42F113" w:rsidR="00B61D16" w:rsidRPr="00B61D16" w:rsidRDefault="00B61D16" w:rsidP="00317453">
      <w:pPr>
        <w:spacing w:after="0" w:line="240" w:lineRule="auto"/>
        <w:ind w:right="-1" w:firstLine="709"/>
        <w:jc w:val="both"/>
        <w:rPr>
          <w:rFonts w:ascii="Times New Roman" w:eastAsia="Times New Roman" w:hAnsi="Times New Roman" w:cs="Times New Roman"/>
          <w:color w:val="212121"/>
          <w:sz w:val="28"/>
          <w:szCs w:val="28"/>
          <w:lang w:val="kk-KZ"/>
        </w:rPr>
      </w:pPr>
      <w:r w:rsidRPr="00B61D16">
        <w:rPr>
          <w:rFonts w:ascii="Times New Roman" w:eastAsia="Times New Roman" w:hAnsi="Times New Roman" w:cs="Times New Roman"/>
          <w:color w:val="212121"/>
          <w:sz w:val="28"/>
          <w:szCs w:val="28"/>
          <w:lang w:val="kk-KZ"/>
        </w:rPr>
        <w:t>Қан</w:t>
      </w:r>
      <w:r w:rsidR="00F8631C">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сарысуларын 1:32 сұйылтуда оң нәтиже берген Қостанай облысынан №7,</w:t>
      </w:r>
      <w:r w:rsidR="00C72677">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11 және Алматы облысынан №7,</w:t>
      </w:r>
      <w:r w:rsidR="00C76180" w:rsidRPr="00C76180">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10 қан</w:t>
      </w:r>
      <w:r w:rsidR="00695A5F">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сарысулары таңдап алынды. Бұл қан</w:t>
      </w:r>
      <w:r w:rsidR="00F8631C">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сарысулары стандартты қан</w:t>
      </w:r>
      <w:r w:rsidR="00F8631C">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сарысуына ұсынылып, әрі қарай Х</w:t>
      </w:r>
      <w:r w:rsidR="00695A5F">
        <w:rPr>
          <w:rFonts w:ascii="Times New Roman" w:eastAsia="Times New Roman" w:hAnsi="Times New Roman" w:cs="Times New Roman"/>
          <w:color w:val="212121"/>
          <w:sz w:val="28"/>
          <w:szCs w:val="28"/>
          <w:lang w:val="kk-KZ"/>
        </w:rPr>
        <w:t>Р</w:t>
      </w:r>
      <w:r w:rsidR="00F8631C">
        <w:rPr>
          <w:rFonts w:ascii="Times New Roman" w:eastAsia="Times New Roman" w:hAnsi="Times New Roman" w:cs="Times New Roman"/>
          <w:color w:val="212121"/>
          <w:sz w:val="28"/>
          <w:szCs w:val="28"/>
          <w:lang w:val="kk-KZ"/>
        </w:rPr>
        <w:t>Қ-</w:t>
      </w:r>
      <w:r w:rsidRPr="00B61D16">
        <w:rPr>
          <w:rFonts w:ascii="Times New Roman" w:eastAsia="Times New Roman" w:hAnsi="Times New Roman" w:cs="Times New Roman"/>
          <w:color w:val="212121"/>
          <w:sz w:val="28"/>
          <w:szCs w:val="28"/>
          <w:lang w:val="kk-KZ"/>
        </w:rPr>
        <w:t>мен салыстырмалы зерттеулер</w:t>
      </w:r>
      <w:r w:rsidR="00695A5F">
        <w:rPr>
          <w:rFonts w:ascii="Times New Roman" w:eastAsia="Times New Roman" w:hAnsi="Times New Roman" w:cs="Times New Roman"/>
          <w:color w:val="212121"/>
          <w:sz w:val="28"/>
          <w:szCs w:val="28"/>
          <w:lang w:val="kk-KZ"/>
        </w:rPr>
        <w:t xml:space="preserve"> үшін </w:t>
      </w:r>
      <w:r w:rsidRPr="00B61D16">
        <w:rPr>
          <w:rFonts w:ascii="Times New Roman" w:eastAsia="Times New Roman" w:hAnsi="Times New Roman" w:cs="Times New Roman"/>
          <w:color w:val="212121"/>
          <w:sz w:val="28"/>
          <w:szCs w:val="28"/>
          <w:lang w:val="kk-KZ"/>
        </w:rPr>
        <w:t>ҰВҒЗИ-не (Пулава, Польша) жіберілді.</w:t>
      </w:r>
    </w:p>
    <w:p w14:paraId="1D1E7543" w14:textId="77777777" w:rsidR="00FC7ECB" w:rsidRDefault="00FC7ECB" w:rsidP="00317453">
      <w:pPr>
        <w:spacing w:after="0" w:line="240" w:lineRule="auto"/>
        <w:ind w:right="-1" w:firstLine="709"/>
        <w:jc w:val="both"/>
        <w:rPr>
          <w:rFonts w:ascii="Times New Roman" w:eastAsia="Times New Roman" w:hAnsi="Times New Roman" w:cs="Times New Roman"/>
          <w:b/>
          <w:bCs/>
          <w:color w:val="212121"/>
          <w:sz w:val="28"/>
          <w:szCs w:val="28"/>
          <w:lang w:val="kk-KZ"/>
        </w:rPr>
      </w:pPr>
    </w:p>
    <w:p w14:paraId="3ECEC154" w14:textId="17F33E13" w:rsidR="00B61D16" w:rsidRPr="009D3390" w:rsidRDefault="009D3390" w:rsidP="00317453">
      <w:pPr>
        <w:spacing w:after="0" w:line="240" w:lineRule="auto"/>
        <w:ind w:right="-1" w:firstLine="709"/>
        <w:jc w:val="both"/>
        <w:rPr>
          <w:rFonts w:ascii="Times New Roman" w:eastAsia="Times New Roman" w:hAnsi="Times New Roman" w:cs="Times New Roman"/>
          <w:color w:val="212121"/>
          <w:sz w:val="28"/>
          <w:szCs w:val="28"/>
          <w:lang w:val="kk-KZ"/>
        </w:rPr>
      </w:pPr>
      <w:r w:rsidRPr="009D3390">
        <w:rPr>
          <w:rFonts w:ascii="Times New Roman" w:eastAsia="Times New Roman" w:hAnsi="Times New Roman" w:cs="Times New Roman"/>
          <w:color w:val="212121"/>
          <w:sz w:val="28"/>
          <w:szCs w:val="28"/>
          <w:lang w:val="kk-KZ"/>
        </w:rPr>
        <w:t xml:space="preserve">2.2.4.2 </w:t>
      </w:r>
      <w:r w:rsidR="00F8631C" w:rsidRPr="009D3390">
        <w:rPr>
          <w:rFonts w:ascii="Times New Roman" w:eastAsia="Times New Roman" w:hAnsi="Times New Roman" w:cs="Times New Roman"/>
          <w:color w:val="212121"/>
          <w:sz w:val="28"/>
          <w:szCs w:val="28"/>
          <w:lang w:val="kk-KZ"/>
        </w:rPr>
        <w:t>Ұлттық стандартты позитивті</w:t>
      </w:r>
      <w:r w:rsidR="00B61D16" w:rsidRPr="009D3390">
        <w:rPr>
          <w:rFonts w:ascii="Times New Roman" w:eastAsia="Times New Roman" w:hAnsi="Times New Roman" w:cs="Times New Roman"/>
          <w:color w:val="212121"/>
          <w:sz w:val="28"/>
          <w:szCs w:val="28"/>
          <w:lang w:val="kk-KZ"/>
        </w:rPr>
        <w:t xml:space="preserve"> қан</w:t>
      </w:r>
      <w:r w:rsidR="00F8631C" w:rsidRPr="009D3390">
        <w:rPr>
          <w:rFonts w:ascii="Times New Roman" w:eastAsia="Times New Roman" w:hAnsi="Times New Roman" w:cs="Times New Roman"/>
          <w:color w:val="212121"/>
          <w:sz w:val="28"/>
          <w:szCs w:val="28"/>
          <w:lang w:val="kk-KZ"/>
        </w:rPr>
        <w:t xml:space="preserve"> </w:t>
      </w:r>
      <w:r w:rsidR="00B61D16" w:rsidRPr="009D3390">
        <w:rPr>
          <w:rFonts w:ascii="Times New Roman" w:eastAsia="Times New Roman" w:hAnsi="Times New Roman" w:cs="Times New Roman"/>
          <w:color w:val="212121"/>
          <w:sz w:val="28"/>
          <w:szCs w:val="28"/>
          <w:lang w:val="kk-KZ"/>
        </w:rPr>
        <w:t xml:space="preserve">сарысуын </w:t>
      </w:r>
      <w:r w:rsidR="00B70338" w:rsidRPr="009D3390">
        <w:rPr>
          <w:rFonts w:ascii="Times New Roman" w:eastAsia="Times New Roman" w:hAnsi="Times New Roman" w:cs="Times New Roman"/>
          <w:color w:val="212121"/>
          <w:sz w:val="28"/>
          <w:szCs w:val="28"/>
          <w:lang w:val="kk-KZ"/>
        </w:rPr>
        <w:t>х</w:t>
      </w:r>
      <w:r w:rsidR="00B61D16" w:rsidRPr="009D3390">
        <w:rPr>
          <w:rFonts w:ascii="Times New Roman" w:eastAsia="Times New Roman" w:hAnsi="Times New Roman" w:cs="Times New Roman"/>
          <w:color w:val="212121"/>
          <w:sz w:val="28"/>
          <w:szCs w:val="28"/>
          <w:lang w:val="kk-KZ"/>
        </w:rPr>
        <w:t xml:space="preserve">алықаралық </w:t>
      </w:r>
      <w:r w:rsidR="00F8631C" w:rsidRPr="009D3390">
        <w:rPr>
          <w:rFonts w:ascii="Times New Roman" w:eastAsia="Times New Roman" w:hAnsi="Times New Roman" w:cs="Times New Roman"/>
          <w:color w:val="212121"/>
          <w:sz w:val="28"/>
          <w:szCs w:val="28"/>
          <w:lang w:val="kk-KZ"/>
        </w:rPr>
        <w:t xml:space="preserve">стандартты </w:t>
      </w:r>
      <w:r w:rsidR="00B61D16" w:rsidRPr="009D3390">
        <w:rPr>
          <w:rFonts w:ascii="Times New Roman" w:eastAsia="Times New Roman" w:hAnsi="Times New Roman" w:cs="Times New Roman"/>
          <w:color w:val="212121"/>
          <w:sz w:val="28"/>
          <w:szCs w:val="28"/>
          <w:lang w:val="kk-KZ"/>
        </w:rPr>
        <w:t>қан</w:t>
      </w:r>
      <w:r w:rsidR="00F8631C" w:rsidRPr="009D3390">
        <w:rPr>
          <w:rFonts w:ascii="Times New Roman" w:eastAsia="Times New Roman" w:hAnsi="Times New Roman" w:cs="Times New Roman"/>
          <w:color w:val="212121"/>
          <w:sz w:val="28"/>
          <w:szCs w:val="28"/>
          <w:lang w:val="kk-KZ"/>
        </w:rPr>
        <w:t xml:space="preserve"> сарысуларымен салыстырмалы тексеру</w:t>
      </w:r>
    </w:p>
    <w:p w14:paraId="1CDB966C" w14:textId="732A19EA" w:rsidR="00B61D16" w:rsidRPr="00B61D16" w:rsidRDefault="00B61D16" w:rsidP="00317453">
      <w:pPr>
        <w:spacing w:after="0" w:line="240" w:lineRule="auto"/>
        <w:ind w:right="-1" w:firstLine="709"/>
        <w:jc w:val="both"/>
        <w:rPr>
          <w:rFonts w:ascii="Times New Roman" w:eastAsia="Times New Roman" w:hAnsi="Times New Roman" w:cs="Times New Roman"/>
          <w:color w:val="212121"/>
          <w:sz w:val="28"/>
          <w:szCs w:val="28"/>
          <w:lang w:val="kk-KZ"/>
        </w:rPr>
      </w:pPr>
      <w:r w:rsidRPr="00B61D16">
        <w:rPr>
          <w:rFonts w:ascii="Times New Roman" w:eastAsia="Times New Roman" w:hAnsi="Times New Roman" w:cs="Times New Roman"/>
          <w:color w:val="212121"/>
          <w:sz w:val="28"/>
          <w:szCs w:val="28"/>
          <w:lang w:val="kk-KZ"/>
        </w:rPr>
        <w:t xml:space="preserve">Зерттеуміздің бұл бөлімдері Польшаның ҰҒЗВИ (PiWet) жалғасып, </w:t>
      </w:r>
      <w:r w:rsidR="00C72677">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 xml:space="preserve">ХЭБ-ның </w:t>
      </w:r>
      <w:r w:rsidR="00CF0C47">
        <w:rPr>
          <w:rFonts w:ascii="Times New Roman" w:eastAsia="Times New Roman" w:hAnsi="Times New Roman" w:cs="Times New Roman"/>
          <w:color w:val="212121"/>
          <w:sz w:val="28"/>
          <w:szCs w:val="28"/>
          <w:lang w:val="kk-KZ"/>
        </w:rPr>
        <w:t>МІҚ</w:t>
      </w:r>
      <w:r w:rsidRPr="00B61D16">
        <w:rPr>
          <w:rFonts w:ascii="Times New Roman" w:eastAsia="Times New Roman" w:hAnsi="Times New Roman" w:cs="Times New Roman"/>
          <w:color w:val="212121"/>
          <w:sz w:val="28"/>
          <w:szCs w:val="28"/>
          <w:lang w:val="kk-KZ"/>
        </w:rPr>
        <w:t xml:space="preserve"> </w:t>
      </w:r>
      <w:r w:rsidR="00F8631C">
        <w:rPr>
          <w:rFonts w:ascii="Times New Roman" w:eastAsia="Times New Roman" w:hAnsi="Times New Roman" w:cs="Times New Roman"/>
          <w:color w:val="212121"/>
          <w:sz w:val="28"/>
          <w:szCs w:val="28"/>
          <w:lang w:val="kk-KZ"/>
        </w:rPr>
        <w:t>ЭЛ б</w:t>
      </w:r>
      <w:r w:rsidRPr="00B61D16">
        <w:rPr>
          <w:rFonts w:ascii="Times New Roman" w:eastAsia="Times New Roman" w:hAnsi="Times New Roman" w:cs="Times New Roman"/>
          <w:color w:val="212121"/>
          <w:sz w:val="28"/>
          <w:szCs w:val="28"/>
          <w:lang w:val="kk-KZ"/>
        </w:rPr>
        <w:t>ойынша референттік зертханасында әрі қарай Халықаралық эталонды станд</w:t>
      </w:r>
      <w:r w:rsidR="00F8631C">
        <w:rPr>
          <w:rFonts w:ascii="Times New Roman" w:eastAsia="Times New Roman" w:hAnsi="Times New Roman" w:cs="Times New Roman"/>
          <w:color w:val="212121"/>
          <w:sz w:val="28"/>
          <w:szCs w:val="28"/>
          <w:lang w:val="kk-KZ"/>
        </w:rPr>
        <w:t>артты қансарысулары деңгейінде салыстырмалы</w:t>
      </w:r>
      <w:r w:rsidRPr="00B61D16">
        <w:rPr>
          <w:rFonts w:ascii="Times New Roman" w:eastAsia="Times New Roman" w:hAnsi="Times New Roman" w:cs="Times New Roman"/>
          <w:color w:val="212121"/>
          <w:sz w:val="28"/>
          <w:szCs w:val="28"/>
          <w:lang w:val="kk-KZ"/>
        </w:rPr>
        <w:t xml:space="preserve"> </w:t>
      </w:r>
      <w:r w:rsidR="00AE79F3">
        <w:rPr>
          <w:rFonts w:ascii="Times New Roman" w:eastAsia="Times New Roman" w:hAnsi="Times New Roman" w:cs="Times New Roman"/>
          <w:color w:val="212121"/>
          <w:sz w:val="28"/>
          <w:szCs w:val="28"/>
          <w:lang w:val="kk-KZ"/>
        </w:rPr>
        <w:t>зерттеулер</w:t>
      </w:r>
      <w:r w:rsidRPr="00B61D16">
        <w:rPr>
          <w:rFonts w:ascii="Times New Roman" w:eastAsia="Times New Roman" w:hAnsi="Times New Roman" w:cs="Times New Roman"/>
          <w:color w:val="212121"/>
          <w:sz w:val="28"/>
          <w:szCs w:val="28"/>
          <w:lang w:val="kk-KZ"/>
        </w:rPr>
        <w:t xml:space="preserve"> жүргізілді.</w:t>
      </w:r>
    </w:p>
    <w:p w14:paraId="2F267E15" w14:textId="5F6DC3E9" w:rsidR="00B61D16" w:rsidRPr="00B61D16" w:rsidRDefault="00B61D16" w:rsidP="00317453">
      <w:pPr>
        <w:spacing w:after="0" w:line="240" w:lineRule="auto"/>
        <w:ind w:right="-1" w:firstLine="709"/>
        <w:jc w:val="both"/>
        <w:rPr>
          <w:rFonts w:ascii="Times New Roman" w:eastAsia="Times New Roman" w:hAnsi="Times New Roman" w:cs="Times New Roman"/>
          <w:color w:val="212121"/>
          <w:sz w:val="28"/>
          <w:szCs w:val="28"/>
          <w:lang w:val="kk-KZ"/>
        </w:rPr>
      </w:pPr>
      <w:r w:rsidRPr="00B61D16">
        <w:rPr>
          <w:rFonts w:ascii="Times New Roman" w:eastAsia="Times New Roman" w:hAnsi="Times New Roman" w:cs="Times New Roman"/>
          <w:color w:val="212121"/>
          <w:sz w:val="28"/>
          <w:szCs w:val="28"/>
          <w:lang w:val="kk-KZ"/>
        </w:rPr>
        <w:t>Ха</w:t>
      </w:r>
      <w:r w:rsidR="00F8631C">
        <w:rPr>
          <w:rFonts w:ascii="Times New Roman" w:eastAsia="Times New Roman" w:hAnsi="Times New Roman" w:cs="Times New Roman"/>
          <w:color w:val="212121"/>
          <w:sz w:val="28"/>
          <w:szCs w:val="28"/>
          <w:lang w:val="kk-KZ"/>
        </w:rPr>
        <w:t>лықаралық рефренттік стандартты қан сарысулары</w:t>
      </w:r>
      <w:r w:rsidRPr="00B61D16">
        <w:rPr>
          <w:rFonts w:ascii="Times New Roman" w:eastAsia="Times New Roman" w:hAnsi="Times New Roman" w:cs="Times New Roman"/>
          <w:color w:val="212121"/>
          <w:sz w:val="28"/>
          <w:szCs w:val="28"/>
          <w:lang w:val="kk-KZ"/>
        </w:rPr>
        <w:t xml:space="preserve"> антиденелерге талдау жүргізгенде олардың белсенділігін</w:t>
      </w:r>
      <w:r w:rsidR="00F8631C">
        <w:rPr>
          <w:rFonts w:ascii="Times New Roman" w:eastAsia="Times New Roman" w:hAnsi="Times New Roman" w:cs="Times New Roman"/>
          <w:color w:val="212121"/>
          <w:sz w:val="28"/>
          <w:szCs w:val="28"/>
          <w:lang w:val="kk-KZ"/>
        </w:rPr>
        <w:t>,</w:t>
      </w:r>
      <w:r w:rsidRPr="00B61D16">
        <w:rPr>
          <w:rFonts w:ascii="Times New Roman" w:eastAsia="Times New Roman" w:hAnsi="Times New Roman" w:cs="Times New Roman"/>
          <w:color w:val="212121"/>
          <w:sz w:val="28"/>
          <w:szCs w:val="28"/>
          <w:lang w:val="kk-KZ"/>
        </w:rPr>
        <w:t xml:space="preserve"> диагностикалық сезімталдықтың белгілі бір деңгейіне дейін өлшеуге қабілетті болуын қамтамасыз ету үшін қажет. Хал</w:t>
      </w:r>
      <w:r w:rsidR="00F8631C">
        <w:rPr>
          <w:rFonts w:ascii="Times New Roman" w:eastAsia="Times New Roman" w:hAnsi="Times New Roman" w:cs="Times New Roman"/>
          <w:color w:val="212121"/>
          <w:sz w:val="28"/>
          <w:szCs w:val="28"/>
          <w:lang w:val="kk-KZ"/>
        </w:rPr>
        <w:t>ықаралық эталондық стандарттар-</w:t>
      </w:r>
      <w:r w:rsidRPr="00B61D16">
        <w:rPr>
          <w:rFonts w:ascii="Times New Roman" w:eastAsia="Times New Roman" w:hAnsi="Times New Roman" w:cs="Times New Roman"/>
          <w:color w:val="212121"/>
          <w:sz w:val="28"/>
          <w:szCs w:val="28"/>
          <w:lang w:val="kk-KZ"/>
        </w:rPr>
        <w:t xml:space="preserve"> әдетте халықаралық, ұлттық және тағы басқа стандартты талдауларды калибрлеу кезінде және екіншілік  стандарттарды өндіруге арналған шаблондар.</w:t>
      </w:r>
    </w:p>
    <w:p w14:paraId="72BFC517" w14:textId="041FE94A" w:rsidR="00B61D16" w:rsidRPr="00B61D16" w:rsidRDefault="00F8631C" w:rsidP="00317453">
      <w:pPr>
        <w:spacing w:after="0" w:line="240" w:lineRule="auto"/>
        <w:ind w:right="-1" w:firstLine="709"/>
        <w:jc w:val="both"/>
        <w:rPr>
          <w:rFonts w:ascii="Times New Roman" w:eastAsia="Times New Roman" w:hAnsi="Times New Roman" w:cs="Times New Roman"/>
          <w:color w:val="212121"/>
          <w:sz w:val="28"/>
          <w:szCs w:val="28"/>
          <w:lang w:val="kk-KZ"/>
        </w:rPr>
      </w:pPr>
      <w:r>
        <w:rPr>
          <w:rFonts w:ascii="Times New Roman" w:eastAsia="Times New Roman" w:hAnsi="Times New Roman" w:cs="Times New Roman"/>
          <w:color w:val="212121"/>
          <w:sz w:val="28"/>
          <w:szCs w:val="28"/>
          <w:lang w:val="kk-KZ"/>
        </w:rPr>
        <w:t>Кейбір шектеулі ауруларда</w:t>
      </w:r>
      <w:r w:rsidR="00B61D16" w:rsidRPr="00B61D16">
        <w:rPr>
          <w:rFonts w:ascii="Times New Roman" w:eastAsia="Times New Roman" w:hAnsi="Times New Roman" w:cs="Times New Roman"/>
          <w:color w:val="212121"/>
          <w:sz w:val="28"/>
          <w:szCs w:val="28"/>
          <w:lang w:val="kk-KZ"/>
        </w:rPr>
        <w:t xml:space="preserve"> ғана антиденелер белсенділігінің </w:t>
      </w:r>
      <w:r w:rsidR="00AE79F3">
        <w:rPr>
          <w:rFonts w:ascii="Times New Roman" w:eastAsia="Times New Roman" w:hAnsi="Times New Roman" w:cs="Times New Roman"/>
          <w:color w:val="212121"/>
          <w:sz w:val="28"/>
          <w:szCs w:val="28"/>
          <w:lang w:val="kk-KZ"/>
        </w:rPr>
        <w:t>«</w:t>
      </w:r>
      <w:r w:rsidR="00B61D16" w:rsidRPr="00B61D16">
        <w:rPr>
          <w:rFonts w:ascii="Times New Roman" w:eastAsia="Times New Roman" w:hAnsi="Times New Roman" w:cs="Times New Roman"/>
          <w:color w:val="212121"/>
          <w:sz w:val="28"/>
          <w:szCs w:val="28"/>
          <w:lang w:val="kk-KZ"/>
        </w:rPr>
        <w:t>халықаралық бірліктері</w:t>
      </w:r>
      <w:r w:rsidR="00AE79F3">
        <w:rPr>
          <w:rFonts w:ascii="Times New Roman" w:eastAsia="Times New Roman" w:hAnsi="Times New Roman" w:cs="Times New Roman"/>
          <w:color w:val="212121"/>
          <w:sz w:val="28"/>
          <w:szCs w:val="28"/>
          <w:lang w:val="kk-KZ"/>
        </w:rPr>
        <w:t>»</w:t>
      </w:r>
      <w:r w:rsidR="00B61D16" w:rsidRPr="00B61D16">
        <w:rPr>
          <w:rFonts w:ascii="Times New Roman" w:eastAsia="Times New Roman" w:hAnsi="Times New Roman" w:cs="Times New Roman"/>
          <w:color w:val="212121"/>
          <w:sz w:val="28"/>
          <w:szCs w:val="28"/>
          <w:lang w:val="kk-KZ"/>
        </w:rPr>
        <w:t xml:space="preserve"> жүйесі туралы халықаралық келісім бар. Мұндай жағдайларда Халықаралық эталондық стандарттар осындай бірліктердің шкаласымен анықталады. Жануарлар ауруларының басым көпшілігінде мұндай жүйе жоқ, және талдау жүйелері, жұмыс стандарттары және тест үлгілері халықаралық рефрентті стандарттарға сәйкес анықталады. Сонымен қатар, стандарт кез-келген сынама сияқты қарапайым диагностикалық жағдайларда және ХЭБ-ның лейкозды </w:t>
      </w:r>
      <w:r>
        <w:rPr>
          <w:rFonts w:ascii="Times New Roman" w:eastAsia="Times New Roman" w:hAnsi="Times New Roman" w:cs="Times New Roman"/>
          <w:color w:val="212121"/>
          <w:sz w:val="28"/>
          <w:szCs w:val="28"/>
          <w:lang w:val="kk-KZ"/>
        </w:rPr>
        <w:t xml:space="preserve">балау әдістерімен </w:t>
      </w:r>
      <w:r w:rsidR="00B61D16" w:rsidRPr="00B61D16">
        <w:rPr>
          <w:rFonts w:ascii="Times New Roman" w:eastAsia="Times New Roman" w:hAnsi="Times New Roman" w:cs="Times New Roman"/>
          <w:color w:val="212121"/>
          <w:sz w:val="28"/>
          <w:szCs w:val="28"/>
          <w:lang w:val="kk-KZ"/>
        </w:rPr>
        <w:t>әр түрлі сұйылту деңгейінде тексерілуі</w:t>
      </w:r>
      <w:r>
        <w:rPr>
          <w:rFonts w:ascii="Times New Roman" w:eastAsia="Times New Roman" w:hAnsi="Times New Roman" w:cs="Times New Roman"/>
          <w:color w:val="212121"/>
          <w:sz w:val="28"/>
          <w:szCs w:val="28"/>
          <w:lang w:val="kk-KZ"/>
        </w:rPr>
        <w:t xml:space="preserve"> керек [153]. Бұл стандартты қан сарысуларын арнайы өндіру немесе дайындау кезіндегі</w:t>
      </w:r>
      <w:r w:rsidR="00B61D16" w:rsidRPr="00B61D16">
        <w:rPr>
          <w:rFonts w:ascii="Times New Roman" w:eastAsia="Times New Roman" w:hAnsi="Times New Roman" w:cs="Times New Roman"/>
          <w:color w:val="212121"/>
          <w:sz w:val="28"/>
          <w:szCs w:val="28"/>
          <w:lang w:val="kk-KZ"/>
        </w:rPr>
        <w:t xml:space="preserve"> қателер мен бұрмаланулардың пайда бо</w:t>
      </w:r>
      <w:r>
        <w:rPr>
          <w:rFonts w:ascii="Times New Roman" w:eastAsia="Times New Roman" w:hAnsi="Times New Roman" w:cs="Times New Roman"/>
          <w:color w:val="212121"/>
          <w:sz w:val="28"/>
          <w:szCs w:val="28"/>
          <w:lang w:val="kk-KZ"/>
        </w:rPr>
        <w:t>луына жол бермейді. Сондықтан позитивті</w:t>
      </w:r>
      <w:r w:rsidR="00B61D16" w:rsidRPr="00B61D16">
        <w:rPr>
          <w:rFonts w:ascii="Times New Roman" w:eastAsia="Times New Roman" w:hAnsi="Times New Roman" w:cs="Times New Roman"/>
          <w:color w:val="212121"/>
          <w:sz w:val="28"/>
          <w:szCs w:val="28"/>
          <w:lang w:val="kk-KZ"/>
        </w:rPr>
        <w:t xml:space="preserve"> эталондық стандарттағы антиденелердің белсенділігі диагностикалық тестті анықтаудың нақты шектерінде болуы керек.</w:t>
      </w:r>
    </w:p>
    <w:p w14:paraId="41F8FEEA" w14:textId="57457C05" w:rsidR="00B61D16" w:rsidRPr="00B61D16" w:rsidRDefault="00B61D16" w:rsidP="00317453">
      <w:pPr>
        <w:spacing w:after="0" w:line="240" w:lineRule="auto"/>
        <w:ind w:right="-1" w:firstLine="709"/>
        <w:jc w:val="both"/>
        <w:rPr>
          <w:rFonts w:ascii="Times New Roman" w:eastAsia="Times New Roman" w:hAnsi="Times New Roman" w:cs="Times New Roman"/>
          <w:color w:val="212121"/>
          <w:sz w:val="28"/>
          <w:szCs w:val="28"/>
          <w:lang w:val="kk-KZ"/>
        </w:rPr>
      </w:pPr>
      <w:r w:rsidRPr="00B61D16">
        <w:rPr>
          <w:rFonts w:ascii="Times New Roman" w:eastAsia="Times New Roman" w:hAnsi="Times New Roman" w:cs="Times New Roman"/>
          <w:color w:val="212121"/>
          <w:sz w:val="28"/>
          <w:szCs w:val="28"/>
          <w:lang w:val="kk-KZ"/>
        </w:rPr>
        <w:t>Біздің стандартты қансар</w:t>
      </w:r>
      <w:r w:rsidR="00F8631C">
        <w:rPr>
          <w:rFonts w:ascii="Times New Roman" w:eastAsia="Times New Roman" w:hAnsi="Times New Roman" w:cs="Times New Roman"/>
          <w:color w:val="212121"/>
          <w:sz w:val="28"/>
          <w:szCs w:val="28"/>
          <w:lang w:val="kk-KZ"/>
        </w:rPr>
        <w:t>ысуына лайық үлгілерді салыстырмалы тексеру</w:t>
      </w:r>
      <w:r w:rsidRPr="00B61D16">
        <w:rPr>
          <w:rFonts w:ascii="Times New Roman" w:eastAsia="Times New Roman" w:hAnsi="Times New Roman" w:cs="Times New Roman"/>
          <w:color w:val="212121"/>
          <w:sz w:val="28"/>
          <w:szCs w:val="28"/>
          <w:lang w:val="kk-KZ"/>
        </w:rPr>
        <w:t xml:space="preserve"> үшін Польшаның Р9/16 және ХЭБ-ның Е05 халықаралық рефренттік қан</w:t>
      </w:r>
      <w:r w:rsidR="00AE79F3">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сарысулары қолданылды.</w:t>
      </w:r>
    </w:p>
    <w:p w14:paraId="08581EB8" w14:textId="07948256" w:rsidR="00B61D16" w:rsidRPr="00B61D16" w:rsidRDefault="00B61D16" w:rsidP="00317453">
      <w:pPr>
        <w:spacing w:after="0" w:line="240" w:lineRule="auto"/>
        <w:ind w:right="-1" w:firstLine="709"/>
        <w:jc w:val="both"/>
        <w:rPr>
          <w:rFonts w:ascii="Times New Roman" w:eastAsia="Times New Roman" w:hAnsi="Times New Roman" w:cs="Times New Roman"/>
          <w:color w:val="212121"/>
          <w:sz w:val="28"/>
          <w:szCs w:val="28"/>
          <w:lang w:val="kk-KZ"/>
        </w:rPr>
      </w:pPr>
      <w:r w:rsidRPr="00B61D16">
        <w:rPr>
          <w:rFonts w:ascii="Times New Roman" w:eastAsia="Times New Roman" w:hAnsi="Times New Roman" w:cs="Times New Roman"/>
          <w:color w:val="212121"/>
          <w:sz w:val="28"/>
          <w:szCs w:val="28"/>
          <w:lang w:val="kk-KZ"/>
        </w:rPr>
        <w:t>Алматы және Қостанай облыстарынан әкелінген қан</w:t>
      </w:r>
      <w:r w:rsidR="00AE79F3">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w:t>
      </w:r>
      <w:r w:rsidR="00AE79F3">
        <w:rPr>
          <w:rFonts w:ascii="Times New Roman" w:eastAsia="Times New Roman" w:hAnsi="Times New Roman" w:cs="Times New Roman"/>
          <w:color w:val="212121"/>
          <w:sz w:val="28"/>
          <w:szCs w:val="28"/>
          <w:lang w:val="kk-KZ"/>
        </w:rPr>
        <w:t>лар</w:t>
      </w:r>
      <w:r w:rsidRPr="00B61D16">
        <w:rPr>
          <w:rFonts w:ascii="Times New Roman" w:eastAsia="Times New Roman" w:hAnsi="Times New Roman" w:cs="Times New Roman"/>
          <w:color w:val="212121"/>
          <w:sz w:val="28"/>
          <w:szCs w:val="28"/>
          <w:lang w:val="kk-KZ"/>
        </w:rPr>
        <w:t xml:space="preserve">ын: Kaz 1, Kaz 2, Kaz 25, Kaz 30 деп белгілеп, төртеуін де ХЭБ ұсынған және Е05 қансарысуымен тексерілген ИФТ, ИДР әдістеріне арналған IDEXX, Sinbiotics, </w:t>
      </w:r>
      <w:r w:rsidRPr="00B61D16">
        <w:rPr>
          <w:rFonts w:ascii="Times New Roman" w:eastAsiaTheme="minorEastAsia" w:hAnsi="Times New Roman" w:cs="Times New Roman"/>
          <w:color w:val="000000"/>
          <w:sz w:val="28"/>
          <w:szCs w:val="28"/>
          <w:lang w:val="kk-KZ" w:eastAsia="zh-CN"/>
        </w:rPr>
        <w:t>Svanova</w:t>
      </w:r>
      <w:r w:rsidRPr="00B61D16">
        <w:rPr>
          <w:rFonts w:ascii="Times New Roman" w:eastAsiaTheme="minorEastAsia" w:hAnsi="Times New Roman" w:cs="Times New Roman"/>
          <w:color w:val="000000"/>
          <w:sz w:val="24"/>
          <w:szCs w:val="24"/>
          <w:lang w:val="kk-KZ" w:eastAsia="zh-CN"/>
        </w:rPr>
        <w:t xml:space="preserve"> </w:t>
      </w:r>
      <w:r w:rsidR="00CC179F">
        <w:rPr>
          <w:rFonts w:ascii="Times New Roman" w:eastAsia="Times New Roman" w:hAnsi="Times New Roman" w:cs="Times New Roman"/>
          <w:color w:val="212121"/>
          <w:sz w:val="28"/>
          <w:szCs w:val="28"/>
          <w:lang w:val="kk-KZ"/>
        </w:rPr>
        <w:t>сынды тест-жүйелерімен шеңберлік</w:t>
      </w:r>
      <w:r w:rsidRPr="00B61D16">
        <w:rPr>
          <w:rFonts w:ascii="Times New Roman" w:eastAsia="Times New Roman" w:hAnsi="Times New Roman" w:cs="Times New Roman"/>
          <w:color w:val="212121"/>
          <w:sz w:val="28"/>
          <w:szCs w:val="28"/>
          <w:lang w:val="kk-KZ"/>
        </w:rPr>
        <w:t xml:space="preserve"> тесттілеуден өтті [154]. </w:t>
      </w:r>
    </w:p>
    <w:p w14:paraId="379F25CD" w14:textId="6758DC1B" w:rsidR="00B61D16" w:rsidRPr="00B61D16" w:rsidRDefault="00B61D16" w:rsidP="00317453">
      <w:pPr>
        <w:spacing w:after="0" w:line="240" w:lineRule="auto"/>
        <w:ind w:right="-1" w:firstLine="709"/>
        <w:jc w:val="both"/>
        <w:rPr>
          <w:rFonts w:ascii="Times New Roman" w:eastAsia="Times New Roman" w:hAnsi="Times New Roman" w:cs="Times New Roman"/>
          <w:color w:val="212121"/>
          <w:sz w:val="28"/>
          <w:szCs w:val="28"/>
          <w:lang w:val="kk-KZ"/>
        </w:rPr>
      </w:pPr>
      <w:r w:rsidRPr="00B61D16">
        <w:rPr>
          <w:rFonts w:ascii="Times New Roman" w:eastAsia="Times New Roman" w:hAnsi="Times New Roman" w:cs="Times New Roman"/>
          <w:color w:val="212121"/>
          <w:sz w:val="28"/>
          <w:szCs w:val="28"/>
          <w:lang w:val="kk-KZ"/>
        </w:rPr>
        <w:t>Қан</w:t>
      </w:r>
      <w:r w:rsidR="00CC179F">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сарысулар</w:t>
      </w:r>
      <w:r w:rsidR="00AE79F3">
        <w:rPr>
          <w:rFonts w:ascii="Times New Roman" w:eastAsia="Times New Roman" w:hAnsi="Times New Roman" w:cs="Times New Roman"/>
          <w:color w:val="212121"/>
          <w:sz w:val="28"/>
          <w:szCs w:val="28"/>
          <w:lang w:val="kk-KZ"/>
        </w:rPr>
        <w:t>ы</w:t>
      </w:r>
      <w:r w:rsidRPr="00B61D16">
        <w:rPr>
          <w:rFonts w:ascii="Times New Roman" w:eastAsia="Times New Roman" w:hAnsi="Times New Roman" w:cs="Times New Roman"/>
          <w:color w:val="212121"/>
          <w:sz w:val="28"/>
          <w:szCs w:val="28"/>
          <w:lang w:val="kk-KZ"/>
        </w:rPr>
        <w:t xml:space="preserve"> алдымен Польшаның стандартты позитивті Р9/16 қан</w:t>
      </w:r>
      <w:r w:rsidR="00CC179F">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сарысуымен бірдей деңгейлі сұйылту дәрежесінде титрленіп, И</w:t>
      </w:r>
      <w:r w:rsidR="00CC179F">
        <w:rPr>
          <w:rFonts w:ascii="Times New Roman" w:eastAsia="Times New Roman" w:hAnsi="Times New Roman" w:cs="Times New Roman"/>
          <w:color w:val="212121"/>
          <w:sz w:val="28"/>
          <w:szCs w:val="28"/>
          <w:lang w:val="kk-KZ"/>
        </w:rPr>
        <w:t>ДР және ИФТ әдістерінде</w:t>
      </w:r>
      <w:r w:rsidRPr="00B61D16">
        <w:rPr>
          <w:rFonts w:ascii="Times New Roman" w:eastAsia="Times New Roman" w:hAnsi="Times New Roman" w:cs="Times New Roman"/>
          <w:color w:val="212121"/>
          <w:sz w:val="28"/>
          <w:szCs w:val="28"/>
          <w:lang w:val="kk-KZ"/>
        </w:rPr>
        <w:t xml:space="preserve"> зерттелінді. </w:t>
      </w:r>
    </w:p>
    <w:p w14:paraId="6F7A02B6" w14:textId="06830029" w:rsidR="00B61D16" w:rsidRPr="00C76180" w:rsidRDefault="00B61D16" w:rsidP="00317453">
      <w:pPr>
        <w:spacing w:after="0" w:line="240" w:lineRule="auto"/>
        <w:ind w:right="-1" w:firstLine="709"/>
        <w:jc w:val="both"/>
        <w:rPr>
          <w:rFonts w:ascii="Times New Roman" w:eastAsia="Times New Roman" w:hAnsi="Times New Roman" w:cs="Times New Roman"/>
          <w:color w:val="212121"/>
          <w:sz w:val="28"/>
          <w:szCs w:val="28"/>
          <w:lang w:val="kk-KZ"/>
        </w:rPr>
      </w:pPr>
      <w:r w:rsidRPr="00B61D16">
        <w:rPr>
          <w:rFonts w:ascii="Times New Roman" w:eastAsia="Times New Roman" w:hAnsi="Times New Roman" w:cs="Times New Roman"/>
          <w:sz w:val="28"/>
          <w:szCs w:val="28"/>
          <w:lang w:val="kk-KZ" w:eastAsia="ru-RU"/>
        </w:rPr>
        <w:t>Алдымен барлық қан</w:t>
      </w:r>
      <w:r w:rsidR="00CC179F">
        <w:rPr>
          <w:rFonts w:ascii="Times New Roman" w:eastAsia="Times New Roman" w:hAnsi="Times New Roman" w:cs="Times New Roman"/>
          <w:sz w:val="28"/>
          <w:szCs w:val="28"/>
          <w:lang w:val="kk-KZ" w:eastAsia="ru-RU"/>
        </w:rPr>
        <w:t xml:space="preserve"> </w:t>
      </w:r>
      <w:r w:rsidRPr="00B61D16">
        <w:rPr>
          <w:rFonts w:ascii="Times New Roman" w:eastAsia="Times New Roman" w:hAnsi="Times New Roman" w:cs="Times New Roman"/>
          <w:sz w:val="28"/>
          <w:szCs w:val="28"/>
          <w:lang w:val="kk-KZ" w:eastAsia="ru-RU"/>
        </w:rPr>
        <w:t xml:space="preserve">сарысуы бірнеше сұйылтуда (10х-1600х) ИФТ әдісімен тексерілді. </w:t>
      </w:r>
      <w:r w:rsidR="00CC179F">
        <w:rPr>
          <w:rFonts w:ascii="Times New Roman" w:eastAsia="Times New Roman" w:hAnsi="Times New Roman" w:cs="Times New Roman"/>
          <w:color w:val="212121"/>
          <w:sz w:val="28"/>
          <w:szCs w:val="28"/>
          <w:lang w:val="kk-KZ"/>
        </w:rPr>
        <w:t>Серологиялық реакция</w:t>
      </w:r>
      <w:r w:rsidRPr="00B61D16">
        <w:rPr>
          <w:rFonts w:ascii="Times New Roman" w:eastAsia="Times New Roman" w:hAnsi="Times New Roman" w:cs="Times New Roman"/>
          <w:color w:val="212121"/>
          <w:sz w:val="28"/>
          <w:szCs w:val="28"/>
          <w:lang w:val="kk-KZ"/>
        </w:rPr>
        <w:t xml:space="preserve">лары ИФТ-да IDEXX, ИДР-де Sinbiotics </w:t>
      </w:r>
      <w:r w:rsidRPr="00B61D16">
        <w:rPr>
          <w:rFonts w:ascii="Times New Roman" w:eastAsiaTheme="minorEastAsia" w:hAnsi="Times New Roman" w:cs="Times New Roman"/>
          <w:sz w:val="28"/>
          <w:szCs w:val="28"/>
          <w:lang w:val="kk-KZ"/>
        </w:rPr>
        <w:t xml:space="preserve">диагностикумдарымен жүргізілді. Реакцияны қою барысы, нәтижесін есепке  алу тест-жүйелердің </w:t>
      </w:r>
      <w:r w:rsidRPr="00B61D16">
        <w:rPr>
          <w:rFonts w:ascii="Times New Roman" w:eastAsia="Times New Roman" w:hAnsi="Times New Roman" w:cs="Times New Roman"/>
          <w:color w:val="212121"/>
          <w:sz w:val="28"/>
          <w:szCs w:val="28"/>
          <w:lang w:val="kk-KZ"/>
        </w:rPr>
        <w:t>талаптары мен нұсқаулығына сай қойылды. Қан</w:t>
      </w:r>
      <w:r w:rsidR="00CC179F">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сарысуларын сұйылту деңгейі әдістерде көрсетілгендей мөлшерде жасалынды. Қан</w:t>
      </w:r>
      <w:r w:rsidR="00CC179F">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 xml:space="preserve">сарысуларын ИФТ әдісімен зерттеудің нәтижелері титрлеудің қисық </w:t>
      </w:r>
      <w:r w:rsidR="00CC179F">
        <w:rPr>
          <w:rFonts w:ascii="Times New Roman" w:eastAsia="Times New Roman" w:hAnsi="Times New Roman" w:cs="Times New Roman"/>
          <w:color w:val="212121"/>
          <w:sz w:val="28"/>
          <w:szCs w:val="28"/>
          <w:lang w:val="kk-KZ"/>
        </w:rPr>
        <w:t>сызық сұлбасында салыстырылды (</w:t>
      </w:r>
      <w:r w:rsidR="00C76180">
        <w:rPr>
          <w:rFonts w:ascii="Times New Roman" w:eastAsia="Times New Roman" w:hAnsi="Times New Roman" w:cs="Times New Roman"/>
          <w:color w:val="212121"/>
          <w:sz w:val="28"/>
          <w:szCs w:val="28"/>
          <w:lang w:val="kk-KZ"/>
        </w:rPr>
        <w:t>6</w:t>
      </w:r>
      <w:r w:rsidR="00C76180" w:rsidRPr="00C76180">
        <w:rPr>
          <w:rFonts w:ascii="Times New Roman" w:eastAsia="Times New Roman" w:hAnsi="Times New Roman" w:cs="Times New Roman"/>
          <w:color w:val="212121"/>
          <w:sz w:val="28"/>
          <w:szCs w:val="28"/>
          <w:lang w:val="kk-KZ"/>
        </w:rPr>
        <w:t>-</w:t>
      </w:r>
      <w:r w:rsidR="00CC179F">
        <w:rPr>
          <w:rFonts w:ascii="Times New Roman" w:eastAsia="Times New Roman" w:hAnsi="Times New Roman" w:cs="Times New Roman"/>
          <w:color w:val="212121"/>
          <w:sz w:val="28"/>
          <w:szCs w:val="28"/>
          <w:lang w:val="kk-KZ"/>
        </w:rPr>
        <w:t>сурет</w:t>
      </w:r>
      <w:r w:rsidRPr="00B61D16">
        <w:rPr>
          <w:rFonts w:ascii="Times New Roman" w:eastAsia="Times New Roman" w:hAnsi="Times New Roman" w:cs="Times New Roman"/>
          <w:color w:val="212121"/>
          <w:sz w:val="28"/>
          <w:szCs w:val="28"/>
          <w:lang w:val="kk-KZ"/>
        </w:rPr>
        <w:t xml:space="preserve">). </w:t>
      </w:r>
    </w:p>
    <w:p w14:paraId="7E20A0CD" w14:textId="77777777" w:rsidR="00C76180" w:rsidRPr="00C76180" w:rsidRDefault="00C76180" w:rsidP="00317453">
      <w:pPr>
        <w:spacing w:after="0" w:line="240" w:lineRule="auto"/>
        <w:ind w:right="-1" w:firstLine="709"/>
        <w:jc w:val="both"/>
        <w:rPr>
          <w:rFonts w:ascii="Times New Roman" w:eastAsia="Times New Roman" w:hAnsi="Times New Roman" w:cs="Times New Roman"/>
          <w:sz w:val="28"/>
          <w:szCs w:val="28"/>
          <w:lang w:val="kk-KZ" w:eastAsia="ru-RU"/>
        </w:rPr>
      </w:pPr>
    </w:p>
    <w:p w14:paraId="36C6E6C5" w14:textId="12EBDF3C" w:rsidR="00B61D16" w:rsidRPr="00B61D16" w:rsidRDefault="00B61D16" w:rsidP="00317453">
      <w:pPr>
        <w:autoSpaceDE w:val="0"/>
        <w:autoSpaceDN w:val="0"/>
        <w:spacing w:after="0" w:line="240" w:lineRule="auto"/>
        <w:ind w:right="-1"/>
        <w:jc w:val="center"/>
        <w:rPr>
          <w:rFonts w:ascii="Times New Roman" w:eastAsiaTheme="minorEastAsia" w:hAnsi="Times New Roman" w:cs="Times New Roman"/>
          <w:sz w:val="28"/>
          <w:szCs w:val="28"/>
          <w:lang w:val="kk-KZ"/>
        </w:rPr>
      </w:pPr>
      <w:r w:rsidRPr="00B61D16">
        <w:rPr>
          <w:rFonts w:ascii="Times New Roman" w:eastAsiaTheme="minorEastAsia" w:hAnsi="Times New Roman" w:cs="Times New Roman"/>
          <w:noProof/>
          <w:sz w:val="24"/>
          <w:szCs w:val="24"/>
          <w:lang w:eastAsia="ru-RU"/>
        </w:rPr>
        <w:lastRenderedPageBreak/>
        <w:drawing>
          <wp:inline distT="0" distB="0" distL="0" distR="0" wp14:anchorId="029D646A" wp14:editId="6B21EE41">
            <wp:extent cx="5457516" cy="2778760"/>
            <wp:effectExtent l="133350" t="133350" r="143510" b="17399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57516" cy="27787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1F8674F" w14:textId="77777777" w:rsidR="00317453" w:rsidRPr="00317453" w:rsidRDefault="00317453" w:rsidP="00317453">
      <w:pPr>
        <w:spacing w:after="0" w:line="240" w:lineRule="auto"/>
        <w:ind w:right="-1"/>
        <w:jc w:val="center"/>
        <w:rPr>
          <w:rFonts w:asciiTheme="majorBidi" w:eastAsia="Times New Roman" w:hAnsiTheme="majorBidi" w:cstheme="majorBidi"/>
          <w:sz w:val="16"/>
          <w:szCs w:val="16"/>
          <w:lang w:val="kk-KZ" w:eastAsia="ru-RU"/>
        </w:rPr>
      </w:pPr>
    </w:p>
    <w:p w14:paraId="078FE7B7" w14:textId="31310CD0" w:rsidR="00B61D16" w:rsidRPr="00B61D16" w:rsidRDefault="00CC179F" w:rsidP="00317453">
      <w:pPr>
        <w:spacing w:after="0" w:line="240" w:lineRule="auto"/>
        <w:ind w:right="-1"/>
        <w:jc w:val="center"/>
        <w:rPr>
          <w:rFonts w:asciiTheme="majorBidi" w:eastAsia="Times New Roman" w:hAnsiTheme="majorBidi" w:cstheme="majorBidi"/>
          <w:sz w:val="28"/>
          <w:szCs w:val="28"/>
          <w:lang w:val="kk-KZ" w:eastAsia="ru-RU"/>
        </w:rPr>
      </w:pPr>
      <w:r w:rsidRPr="00CC179F">
        <w:rPr>
          <w:rFonts w:asciiTheme="majorBidi" w:eastAsia="Times New Roman" w:hAnsiTheme="majorBidi" w:cstheme="majorBidi"/>
          <w:sz w:val="28"/>
          <w:szCs w:val="28"/>
          <w:lang w:val="kk-KZ" w:eastAsia="ru-RU"/>
        </w:rPr>
        <w:t xml:space="preserve">Сурет </w:t>
      </w:r>
      <w:r w:rsidR="00C76180">
        <w:rPr>
          <w:rFonts w:asciiTheme="majorBidi" w:eastAsia="Times New Roman" w:hAnsiTheme="majorBidi" w:cstheme="majorBidi"/>
          <w:sz w:val="28"/>
          <w:szCs w:val="28"/>
          <w:lang w:val="kk-KZ" w:eastAsia="ru-RU"/>
        </w:rPr>
        <w:t>6</w:t>
      </w:r>
      <w:r w:rsidR="00B61D16" w:rsidRPr="00B61D16">
        <w:rPr>
          <w:rFonts w:asciiTheme="majorBidi" w:eastAsia="Times New Roman" w:hAnsiTheme="majorBidi" w:cstheme="majorBidi"/>
          <w:sz w:val="28"/>
          <w:szCs w:val="28"/>
          <w:lang w:val="kk-KZ" w:eastAsia="ru-RU"/>
        </w:rPr>
        <w:t xml:space="preserve"> </w:t>
      </w:r>
      <w:r w:rsidR="00C72677">
        <w:rPr>
          <w:rFonts w:asciiTheme="majorBidi" w:eastAsia="Times New Roman" w:hAnsiTheme="majorBidi" w:cstheme="majorBidi"/>
          <w:sz w:val="28"/>
          <w:szCs w:val="28"/>
          <w:lang w:val="kk-KZ" w:eastAsia="ru-RU"/>
        </w:rPr>
        <w:t>–</w:t>
      </w:r>
      <w:r w:rsidR="00B61D16" w:rsidRPr="00B61D16">
        <w:rPr>
          <w:rFonts w:asciiTheme="majorBidi" w:eastAsia="Times New Roman" w:hAnsiTheme="majorBidi" w:cstheme="majorBidi"/>
          <w:sz w:val="28"/>
          <w:szCs w:val="28"/>
          <w:lang w:val="kk-KZ" w:eastAsia="ru-RU"/>
        </w:rPr>
        <w:t>- ИФТ әд</w:t>
      </w:r>
      <w:r>
        <w:rPr>
          <w:rFonts w:asciiTheme="majorBidi" w:eastAsia="Times New Roman" w:hAnsiTheme="majorBidi" w:cstheme="majorBidi"/>
          <w:sz w:val="28"/>
          <w:szCs w:val="28"/>
          <w:lang w:val="kk-KZ" w:eastAsia="ru-RU"/>
        </w:rPr>
        <w:t xml:space="preserve">ісінде Р9/16 ХСҚ деңгейінде салыстырмалы тексеруде </w:t>
      </w:r>
      <w:r w:rsidR="00317453">
        <w:rPr>
          <w:rFonts w:asciiTheme="majorBidi" w:eastAsia="Times New Roman" w:hAnsiTheme="majorBidi" w:cstheme="majorBidi"/>
          <w:sz w:val="28"/>
          <w:szCs w:val="28"/>
          <w:lang w:val="kk-KZ" w:eastAsia="ru-RU"/>
        </w:rPr>
        <w:t>титрлеудің қисық сызық сұлбасы</w:t>
      </w:r>
    </w:p>
    <w:p w14:paraId="7DDFC85A" w14:textId="77777777" w:rsidR="00317453" w:rsidRDefault="00317453" w:rsidP="00317453">
      <w:pPr>
        <w:spacing w:after="0" w:line="240" w:lineRule="auto"/>
        <w:ind w:right="-1" w:firstLine="709"/>
        <w:jc w:val="both"/>
        <w:rPr>
          <w:rFonts w:ascii="Times New Roman" w:eastAsia="Times New Roman" w:hAnsi="Times New Roman" w:cs="Times New Roman"/>
          <w:sz w:val="24"/>
          <w:szCs w:val="24"/>
          <w:lang w:val="kk-KZ" w:eastAsia="ru-RU"/>
        </w:rPr>
      </w:pPr>
    </w:p>
    <w:p w14:paraId="36B90A48" w14:textId="73C81B04" w:rsidR="00B61D16" w:rsidRPr="00B61D16" w:rsidRDefault="00B61D16" w:rsidP="00317453">
      <w:pPr>
        <w:spacing w:after="0" w:line="240" w:lineRule="auto"/>
        <w:ind w:right="-1" w:firstLine="709"/>
        <w:jc w:val="both"/>
        <w:rPr>
          <w:rFonts w:ascii="Times New Roman" w:eastAsia="Times New Roman" w:hAnsi="Times New Roman" w:cs="Times New Roman"/>
          <w:sz w:val="28"/>
          <w:szCs w:val="28"/>
          <w:lang w:val="kk-KZ" w:eastAsia="ru-RU"/>
        </w:rPr>
      </w:pPr>
      <w:r w:rsidRPr="00B61D16">
        <w:rPr>
          <w:rFonts w:ascii="Times New Roman" w:eastAsia="Times New Roman" w:hAnsi="Times New Roman" w:cs="Times New Roman"/>
          <w:sz w:val="28"/>
          <w:szCs w:val="28"/>
          <w:lang w:val="kk-KZ" w:eastAsia="ru-RU"/>
        </w:rPr>
        <w:t>ИФТ-мен зерттеу нәтижесінде Kaz 1, Kaz 2, Kaz 25, Kaz 30 қан</w:t>
      </w:r>
      <w:r w:rsidR="00CC179F">
        <w:rPr>
          <w:rFonts w:ascii="Times New Roman" w:eastAsia="Times New Roman" w:hAnsi="Times New Roman" w:cs="Times New Roman"/>
          <w:sz w:val="28"/>
          <w:szCs w:val="28"/>
          <w:lang w:val="kk-KZ" w:eastAsia="ru-RU"/>
        </w:rPr>
        <w:t xml:space="preserve"> </w:t>
      </w:r>
      <w:r w:rsidRPr="00B61D16">
        <w:rPr>
          <w:rFonts w:ascii="Times New Roman" w:eastAsia="Times New Roman" w:hAnsi="Times New Roman" w:cs="Times New Roman"/>
          <w:sz w:val="28"/>
          <w:szCs w:val="28"/>
          <w:lang w:val="kk-KZ" w:eastAsia="ru-RU"/>
        </w:rPr>
        <w:t>сарысулары Р9/16 – Польшаның стандартты қансарысуымен салыстырмалы зерттеу нәтижесінде біздің сынамаларымыздың екі қан</w:t>
      </w:r>
      <w:r w:rsidR="00CC179F">
        <w:rPr>
          <w:rFonts w:ascii="Times New Roman" w:eastAsia="Times New Roman" w:hAnsi="Times New Roman" w:cs="Times New Roman"/>
          <w:sz w:val="28"/>
          <w:szCs w:val="28"/>
          <w:lang w:val="kk-KZ" w:eastAsia="ru-RU"/>
        </w:rPr>
        <w:t xml:space="preserve"> </w:t>
      </w:r>
      <w:r w:rsidRPr="00B61D16">
        <w:rPr>
          <w:rFonts w:ascii="Times New Roman" w:eastAsia="Times New Roman" w:hAnsi="Times New Roman" w:cs="Times New Roman"/>
          <w:sz w:val="28"/>
          <w:szCs w:val="28"/>
          <w:lang w:val="kk-KZ" w:eastAsia="ru-RU"/>
        </w:rPr>
        <w:t>сарсулары - Kaz 2, Kaz 30 Р9/16 стандартты қан</w:t>
      </w:r>
      <w:r w:rsidR="00CC179F">
        <w:rPr>
          <w:rFonts w:ascii="Times New Roman" w:eastAsia="Times New Roman" w:hAnsi="Times New Roman" w:cs="Times New Roman"/>
          <w:sz w:val="28"/>
          <w:szCs w:val="28"/>
          <w:lang w:val="kk-KZ" w:eastAsia="ru-RU"/>
        </w:rPr>
        <w:t xml:space="preserve"> </w:t>
      </w:r>
      <w:r w:rsidRPr="00B61D16">
        <w:rPr>
          <w:rFonts w:ascii="Times New Roman" w:eastAsia="Times New Roman" w:hAnsi="Times New Roman" w:cs="Times New Roman"/>
          <w:sz w:val="28"/>
          <w:szCs w:val="28"/>
          <w:lang w:val="kk-KZ" w:eastAsia="ru-RU"/>
        </w:rPr>
        <w:t>сарысуының сұйылту деңгейінде оптикалық мәндері бірдей деңгейде оң нәтиже көрсетті.</w:t>
      </w:r>
    </w:p>
    <w:p w14:paraId="73CC4BD6" w14:textId="03D64332" w:rsidR="00B61D16" w:rsidRPr="00B61D16" w:rsidRDefault="00B61D16" w:rsidP="00317453">
      <w:pPr>
        <w:spacing w:after="0" w:line="240" w:lineRule="auto"/>
        <w:ind w:right="-1" w:firstLine="709"/>
        <w:jc w:val="both"/>
        <w:rPr>
          <w:rFonts w:ascii="Times New Roman" w:eastAsia="Times New Roman" w:hAnsi="Times New Roman" w:cs="Times New Roman"/>
          <w:sz w:val="28"/>
          <w:szCs w:val="28"/>
          <w:lang w:val="kk-KZ" w:eastAsia="ru-RU"/>
        </w:rPr>
      </w:pPr>
      <w:r w:rsidRPr="00B61D16">
        <w:rPr>
          <w:rFonts w:ascii="Times New Roman" w:eastAsia="Times New Roman" w:hAnsi="Times New Roman" w:cs="Times New Roman"/>
          <w:sz w:val="28"/>
          <w:szCs w:val="28"/>
          <w:lang w:val="kk-KZ" w:eastAsia="ru-RU"/>
        </w:rPr>
        <w:t>Серологиялық зерттеуімізді әрі қарай жалғастыра отырып, Kaz 2, Kaz 30 қансарысуларын біріктіріп, микс жасау ұсынылды, яғни Kaz Mix сынамасы дайындалды. Сонымен қатар, қан</w:t>
      </w:r>
      <w:r w:rsidR="00CC179F">
        <w:rPr>
          <w:rFonts w:ascii="Times New Roman" w:eastAsia="Times New Roman" w:hAnsi="Times New Roman" w:cs="Times New Roman"/>
          <w:sz w:val="28"/>
          <w:szCs w:val="28"/>
          <w:lang w:val="kk-KZ" w:eastAsia="ru-RU"/>
        </w:rPr>
        <w:t xml:space="preserve"> </w:t>
      </w:r>
      <w:r w:rsidRPr="00B61D16">
        <w:rPr>
          <w:rFonts w:ascii="Times New Roman" w:eastAsia="Times New Roman" w:hAnsi="Times New Roman" w:cs="Times New Roman"/>
          <w:sz w:val="28"/>
          <w:szCs w:val="28"/>
          <w:lang w:val="kk-KZ" w:eastAsia="ru-RU"/>
        </w:rPr>
        <w:t>сарысуын консервациялау үшін 3% бор қышқылы пайдаланған болатынбыз, оны да бөлек Kaz 2 (Н2ВО3) сынамасы деп алып, салыстырмалы зерттеуге ал</w:t>
      </w:r>
      <w:r w:rsidR="00A310FE">
        <w:rPr>
          <w:rFonts w:ascii="Times New Roman" w:eastAsia="Times New Roman" w:hAnsi="Times New Roman" w:cs="Times New Roman"/>
          <w:sz w:val="28"/>
          <w:szCs w:val="28"/>
          <w:lang w:val="kk-KZ" w:eastAsia="ru-RU"/>
        </w:rPr>
        <w:t>ынды</w:t>
      </w:r>
      <w:r w:rsidRPr="00B61D16">
        <w:rPr>
          <w:rFonts w:ascii="Times New Roman" w:eastAsia="Times New Roman" w:hAnsi="Times New Roman" w:cs="Times New Roman"/>
          <w:sz w:val="28"/>
          <w:szCs w:val="28"/>
          <w:lang w:val="kk-KZ" w:eastAsia="ru-RU"/>
        </w:rPr>
        <w:t>, алайда ХЭБ талаптарына сай стандартты қан</w:t>
      </w:r>
      <w:r w:rsidR="00CC179F">
        <w:rPr>
          <w:rFonts w:ascii="Times New Roman" w:eastAsia="Times New Roman" w:hAnsi="Times New Roman" w:cs="Times New Roman"/>
          <w:sz w:val="28"/>
          <w:szCs w:val="28"/>
          <w:lang w:val="kk-KZ" w:eastAsia="ru-RU"/>
        </w:rPr>
        <w:t xml:space="preserve"> </w:t>
      </w:r>
      <w:r w:rsidRPr="00B61D16">
        <w:rPr>
          <w:rFonts w:ascii="Times New Roman" w:eastAsia="Times New Roman" w:hAnsi="Times New Roman" w:cs="Times New Roman"/>
          <w:sz w:val="28"/>
          <w:szCs w:val="28"/>
          <w:lang w:val="kk-KZ" w:eastAsia="ru-RU"/>
        </w:rPr>
        <w:t>сарысуына ешқандай консервация жасалынбайды. Стандарты қан</w:t>
      </w:r>
      <w:r w:rsidR="00CC179F">
        <w:rPr>
          <w:rFonts w:ascii="Times New Roman" w:eastAsia="Times New Roman" w:hAnsi="Times New Roman" w:cs="Times New Roman"/>
          <w:sz w:val="28"/>
          <w:szCs w:val="28"/>
          <w:lang w:val="kk-KZ" w:eastAsia="ru-RU"/>
        </w:rPr>
        <w:t xml:space="preserve"> </w:t>
      </w:r>
      <w:r w:rsidRPr="00B61D16">
        <w:rPr>
          <w:rFonts w:ascii="Times New Roman" w:eastAsia="Times New Roman" w:hAnsi="Times New Roman" w:cs="Times New Roman"/>
          <w:sz w:val="28"/>
          <w:szCs w:val="28"/>
          <w:lang w:val="kk-KZ" w:eastAsia="ru-RU"/>
        </w:rPr>
        <w:t xml:space="preserve">сарысулардың ұзақ уақыт тұрақты болуын лиофилизциялау әдісі арқылы қамтамасыз етіледі. </w:t>
      </w:r>
    </w:p>
    <w:p w14:paraId="7F864F38" w14:textId="249C6CFA" w:rsidR="00B61D16" w:rsidRPr="00B61D16" w:rsidRDefault="00B61D16" w:rsidP="00317453">
      <w:pPr>
        <w:spacing w:after="0" w:line="240" w:lineRule="auto"/>
        <w:ind w:right="-1" w:firstLine="709"/>
        <w:jc w:val="both"/>
        <w:rPr>
          <w:rFonts w:ascii="Times New Roman" w:eastAsia="Times New Roman" w:hAnsi="Times New Roman" w:cs="Times New Roman"/>
          <w:sz w:val="28"/>
          <w:szCs w:val="28"/>
          <w:lang w:val="kk-KZ" w:eastAsia="ru-RU"/>
        </w:rPr>
      </w:pPr>
      <w:r w:rsidRPr="00B61D16">
        <w:rPr>
          <w:rFonts w:ascii="Times New Roman" w:eastAsia="Times New Roman" w:hAnsi="Times New Roman" w:cs="Times New Roman"/>
          <w:sz w:val="28"/>
          <w:szCs w:val="28"/>
          <w:lang w:val="kk-KZ" w:eastAsia="ru-RU"/>
        </w:rPr>
        <w:t>Барлық төрт қан</w:t>
      </w:r>
      <w:r w:rsidR="00CC179F">
        <w:rPr>
          <w:rFonts w:ascii="Times New Roman" w:eastAsia="Times New Roman" w:hAnsi="Times New Roman" w:cs="Times New Roman"/>
          <w:sz w:val="28"/>
          <w:szCs w:val="28"/>
          <w:lang w:val="kk-KZ" w:eastAsia="ru-RU"/>
        </w:rPr>
        <w:t xml:space="preserve"> </w:t>
      </w:r>
      <w:r w:rsidRPr="00B61D16">
        <w:rPr>
          <w:rFonts w:ascii="Times New Roman" w:eastAsia="Times New Roman" w:hAnsi="Times New Roman" w:cs="Times New Roman"/>
          <w:sz w:val="28"/>
          <w:szCs w:val="28"/>
          <w:lang w:val="kk-KZ" w:eastAsia="ru-RU"/>
        </w:rPr>
        <w:t xml:space="preserve">сарысулар Kaz 2, Kaz 30, Kaz Mix (Kaz 25+ Kaz 30), Kaz 2 (Н2ВО3) </w:t>
      </w:r>
      <w:r w:rsidR="00CC179F">
        <w:rPr>
          <w:rFonts w:ascii="Times New Roman" w:eastAsia="Times New Roman" w:hAnsi="Times New Roman" w:cs="Times New Roman"/>
          <w:sz w:val="28"/>
          <w:szCs w:val="28"/>
          <w:lang w:val="kk-KZ" w:eastAsia="ru-RU"/>
        </w:rPr>
        <w:t>Х</w:t>
      </w:r>
      <w:r w:rsidR="00A310FE">
        <w:rPr>
          <w:rFonts w:ascii="Times New Roman" w:eastAsia="Times New Roman" w:hAnsi="Times New Roman" w:cs="Times New Roman"/>
          <w:sz w:val="28"/>
          <w:szCs w:val="28"/>
          <w:lang w:val="kk-KZ" w:eastAsia="ru-RU"/>
        </w:rPr>
        <w:t>Р</w:t>
      </w:r>
      <w:r w:rsidR="00CC179F">
        <w:rPr>
          <w:rFonts w:ascii="Times New Roman" w:eastAsia="Times New Roman" w:hAnsi="Times New Roman" w:cs="Times New Roman"/>
          <w:sz w:val="28"/>
          <w:szCs w:val="28"/>
          <w:lang w:val="kk-KZ" w:eastAsia="ru-RU"/>
        </w:rPr>
        <w:t>Қ</w:t>
      </w:r>
      <w:r w:rsidRPr="00B61D16">
        <w:rPr>
          <w:rFonts w:ascii="Times New Roman" w:eastAsia="Times New Roman" w:hAnsi="Times New Roman" w:cs="Times New Roman"/>
          <w:sz w:val="28"/>
          <w:szCs w:val="28"/>
          <w:lang w:val="kk-KZ" w:eastAsia="ru-RU"/>
        </w:rPr>
        <w:t>-Е05-пен салыстырмалы калибрленіп, ИФТ әдісімен зерттелінді (</w:t>
      </w:r>
      <w:r w:rsidR="00C76180">
        <w:rPr>
          <w:rFonts w:ascii="Times New Roman" w:eastAsia="Times New Roman" w:hAnsi="Times New Roman" w:cs="Times New Roman"/>
          <w:sz w:val="28"/>
          <w:szCs w:val="28"/>
          <w:lang w:val="kk-KZ" w:eastAsia="ru-RU"/>
        </w:rPr>
        <w:t>7-</w:t>
      </w:r>
      <w:r w:rsidR="00C76180" w:rsidRPr="00B61D16">
        <w:rPr>
          <w:rFonts w:ascii="Times New Roman" w:eastAsia="Times New Roman" w:hAnsi="Times New Roman" w:cs="Times New Roman"/>
          <w:sz w:val="28"/>
          <w:szCs w:val="28"/>
          <w:lang w:val="kk-KZ" w:eastAsia="ru-RU"/>
        </w:rPr>
        <w:t>сурет</w:t>
      </w:r>
      <w:r w:rsidRPr="00B61D16">
        <w:rPr>
          <w:rFonts w:ascii="Times New Roman" w:eastAsia="Times New Roman" w:hAnsi="Times New Roman" w:cs="Times New Roman"/>
          <w:sz w:val="28"/>
          <w:szCs w:val="28"/>
          <w:lang w:val="kk-KZ" w:eastAsia="ru-RU"/>
        </w:rPr>
        <w:t>). Қан</w:t>
      </w:r>
      <w:r w:rsidR="00CC179F">
        <w:rPr>
          <w:rFonts w:ascii="Times New Roman" w:eastAsia="Times New Roman" w:hAnsi="Times New Roman" w:cs="Times New Roman"/>
          <w:sz w:val="28"/>
          <w:szCs w:val="28"/>
          <w:lang w:val="kk-KZ" w:eastAsia="ru-RU"/>
        </w:rPr>
        <w:t xml:space="preserve"> </w:t>
      </w:r>
      <w:r w:rsidRPr="00B61D16">
        <w:rPr>
          <w:rFonts w:ascii="Times New Roman" w:eastAsia="Times New Roman" w:hAnsi="Times New Roman" w:cs="Times New Roman"/>
          <w:sz w:val="28"/>
          <w:szCs w:val="28"/>
          <w:lang w:val="kk-KZ" w:eastAsia="ru-RU"/>
        </w:rPr>
        <w:t xml:space="preserve">сарысулардың сұйылту мен реакцияны қою әдістері бірінші бөлімдегідей қойылды. </w:t>
      </w:r>
    </w:p>
    <w:p w14:paraId="5E9A088F" w14:textId="77777777" w:rsidR="00B61D16" w:rsidRPr="00B61D16" w:rsidRDefault="00B61D16" w:rsidP="00317453">
      <w:pPr>
        <w:spacing w:after="0" w:line="240" w:lineRule="auto"/>
        <w:ind w:right="-1" w:firstLine="709"/>
        <w:jc w:val="both"/>
        <w:rPr>
          <w:rFonts w:ascii="Times New Roman" w:eastAsia="Times New Roman" w:hAnsi="Times New Roman" w:cs="Times New Roman"/>
          <w:sz w:val="24"/>
          <w:szCs w:val="24"/>
          <w:lang w:val="kk-KZ" w:eastAsia="ru-RU"/>
        </w:rPr>
      </w:pPr>
      <w:r w:rsidRPr="00B61D16">
        <w:rPr>
          <w:rFonts w:ascii="Times New Roman" w:eastAsia="Times New Roman" w:hAnsi="Times New Roman" w:cs="Times New Roman"/>
          <w:sz w:val="24"/>
          <w:szCs w:val="24"/>
          <w:lang w:val="kk-KZ" w:eastAsia="ru-RU"/>
        </w:rPr>
        <w:t xml:space="preserve"> </w:t>
      </w:r>
    </w:p>
    <w:p w14:paraId="56474178" w14:textId="77777777" w:rsidR="00B61D16" w:rsidRPr="00B61D16" w:rsidRDefault="00B61D16" w:rsidP="00C72677">
      <w:pPr>
        <w:autoSpaceDE w:val="0"/>
        <w:autoSpaceDN w:val="0"/>
        <w:spacing w:after="0" w:line="240" w:lineRule="auto"/>
        <w:ind w:right="-1"/>
        <w:jc w:val="center"/>
        <w:rPr>
          <w:rFonts w:ascii="Times New Roman" w:eastAsiaTheme="minorEastAsia" w:hAnsi="Times New Roman" w:cs="Times New Roman"/>
          <w:sz w:val="28"/>
          <w:szCs w:val="28"/>
          <w:lang w:val="kk-KZ"/>
        </w:rPr>
      </w:pPr>
      <w:r w:rsidRPr="00B61D16">
        <w:rPr>
          <w:rFonts w:ascii="Times New Roman" w:eastAsia="Times New Roman" w:hAnsi="Times New Roman" w:cs="Times New Roman"/>
          <w:noProof/>
          <w:color w:val="000000"/>
          <w:lang w:eastAsia="ru-RU"/>
        </w:rPr>
        <w:lastRenderedPageBreak/>
        <w:drawing>
          <wp:inline distT="0" distB="0" distL="0" distR="0" wp14:anchorId="0FBE12DA" wp14:editId="09E5FA82">
            <wp:extent cx="5597236" cy="2734310"/>
            <wp:effectExtent l="133350" t="133350" r="156210" b="1612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02175" cy="27367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1F1ED22" w14:textId="77777777" w:rsidR="00317453" w:rsidRPr="00317453" w:rsidRDefault="00317453" w:rsidP="00317453">
      <w:pPr>
        <w:autoSpaceDE w:val="0"/>
        <w:autoSpaceDN w:val="0"/>
        <w:spacing w:after="0" w:line="240" w:lineRule="auto"/>
        <w:ind w:right="-143"/>
        <w:jc w:val="center"/>
        <w:rPr>
          <w:rFonts w:ascii="Times New Roman" w:eastAsiaTheme="minorEastAsia" w:hAnsi="Times New Roman" w:cs="Times New Roman"/>
          <w:sz w:val="16"/>
          <w:szCs w:val="16"/>
          <w:lang w:val="kk-KZ"/>
        </w:rPr>
      </w:pPr>
    </w:p>
    <w:p w14:paraId="146843E6" w14:textId="47AD3256" w:rsidR="00CC179F" w:rsidRPr="00CC179F" w:rsidRDefault="00CC179F" w:rsidP="00317453">
      <w:pPr>
        <w:autoSpaceDE w:val="0"/>
        <w:autoSpaceDN w:val="0"/>
        <w:spacing w:after="0" w:line="240" w:lineRule="auto"/>
        <w:ind w:right="-1"/>
        <w:jc w:val="center"/>
        <w:rPr>
          <w:rFonts w:asciiTheme="majorBidi" w:eastAsia="Times New Roman" w:hAnsiTheme="majorBidi" w:cstheme="majorBidi"/>
          <w:sz w:val="28"/>
          <w:szCs w:val="28"/>
          <w:lang w:val="kk-KZ" w:eastAsia="ru-RU"/>
        </w:rPr>
      </w:pPr>
      <w:r>
        <w:rPr>
          <w:rFonts w:ascii="Times New Roman" w:eastAsiaTheme="minorEastAsia" w:hAnsi="Times New Roman" w:cs="Times New Roman"/>
          <w:sz w:val="28"/>
          <w:szCs w:val="28"/>
          <w:lang w:val="kk-KZ"/>
        </w:rPr>
        <w:t xml:space="preserve">Сурет </w:t>
      </w:r>
      <w:r w:rsidR="00C76180">
        <w:rPr>
          <w:rFonts w:ascii="Times New Roman" w:eastAsiaTheme="minorEastAsia" w:hAnsi="Times New Roman" w:cs="Times New Roman"/>
          <w:sz w:val="28"/>
          <w:szCs w:val="28"/>
          <w:lang w:val="kk-KZ"/>
        </w:rPr>
        <w:t>7</w:t>
      </w:r>
      <w:r w:rsidR="008B6F17">
        <w:rPr>
          <w:rFonts w:ascii="Times New Roman" w:eastAsiaTheme="minorEastAsia" w:hAnsi="Times New Roman" w:cs="Times New Roman"/>
          <w:sz w:val="28"/>
          <w:szCs w:val="28"/>
          <w:lang w:val="kk-KZ"/>
        </w:rPr>
        <w:t xml:space="preserve"> </w:t>
      </w:r>
      <w:r w:rsidR="00C72677">
        <w:rPr>
          <w:rFonts w:asciiTheme="majorBidi" w:eastAsia="Times New Roman" w:hAnsiTheme="majorBidi" w:cstheme="majorBidi"/>
          <w:sz w:val="28"/>
          <w:szCs w:val="28"/>
          <w:lang w:val="kk-KZ" w:eastAsia="ru-RU"/>
        </w:rPr>
        <w:t>–</w:t>
      </w:r>
      <w:r w:rsidR="00B61D16" w:rsidRPr="00B61D16">
        <w:rPr>
          <w:rFonts w:asciiTheme="majorBidi" w:eastAsia="Times New Roman" w:hAnsiTheme="majorBidi" w:cstheme="majorBidi"/>
          <w:sz w:val="28"/>
          <w:szCs w:val="28"/>
          <w:lang w:val="kk-KZ" w:eastAsia="ru-RU"/>
        </w:rPr>
        <w:t xml:space="preserve"> </w:t>
      </w:r>
      <w:r w:rsidRPr="00CC179F">
        <w:rPr>
          <w:rFonts w:asciiTheme="majorBidi" w:eastAsia="Times New Roman" w:hAnsiTheme="majorBidi" w:cstheme="majorBidi"/>
          <w:sz w:val="28"/>
          <w:szCs w:val="28"/>
          <w:lang w:val="kk-KZ" w:eastAsia="ru-RU"/>
        </w:rPr>
        <w:t xml:space="preserve">ИФТ әдісінде </w:t>
      </w:r>
      <w:r>
        <w:rPr>
          <w:rFonts w:asciiTheme="majorBidi" w:eastAsia="Times New Roman" w:hAnsiTheme="majorBidi" w:cstheme="majorBidi"/>
          <w:sz w:val="28"/>
          <w:szCs w:val="28"/>
          <w:lang w:val="kk-KZ" w:eastAsia="ru-RU"/>
        </w:rPr>
        <w:t xml:space="preserve">Е05 </w:t>
      </w:r>
      <w:r w:rsidRPr="00CC179F">
        <w:rPr>
          <w:rFonts w:asciiTheme="majorBidi" w:eastAsia="Times New Roman" w:hAnsiTheme="majorBidi" w:cstheme="majorBidi"/>
          <w:sz w:val="28"/>
          <w:szCs w:val="28"/>
          <w:lang w:val="kk-KZ" w:eastAsia="ru-RU"/>
        </w:rPr>
        <w:t>ХСҚ деңгейінде салыстырмалы тексеруде</w:t>
      </w:r>
      <w:r w:rsidR="00317453">
        <w:rPr>
          <w:rFonts w:asciiTheme="majorBidi" w:eastAsia="Times New Roman" w:hAnsiTheme="majorBidi" w:cstheme="majorBidi"/>
          <w:sz w:val="28"/>
          <w:szCs w:val="28"/>
          <w:lang w:val="kk-KZ" w:eastAsia="ru-RU"/>
        </w:rPr>
        <w:t xml:space="preserve"> титрлеудің қисық сызық сұлбасы</w:t>
      </w:r>
    </w:p>
    <w:p w14:paraId="64A0D2AC" w14:textId="764D7401" w:rsidR="00B61D16" w:rsidRPr="00C76180" w:rsidRDefault="00B61D16" w:rsidP="00611635">
      <w:pPr>
        <w:autoSpaceDE w:val="0"/>
        <w:autoSpaceDN w:val="0"/>
        <w:spacing w:after="0" w:line="240" w:lineRule="auto"/>
        <w:ind w:right="-143" w:firstLine="709"/>
        <w:jc w:val="center"/>
        <w:rPr>
          <w:rFonts w:ascii="Times New Roman" w:eastAsia="Times New Roman" w:hAnsi="Times New Roman" w:cs="Times New Roman"/>
          <w:bCs/>
          <w:sz w:val="28"/>
          <w:szCs w:val="28"/>
          <w:lang w:val="kk-KZ" w:eastAsia="ru-RU"/>
        </w:rPr>
      </w:pPr>
    </w:p>
    <w:p w14:paraId="08BEEA67" w14:textId="7B12C7C0" w:rsidR="00B61D16" w:rsidRPr="00B61D16" w:rsidRDefault="00B61D16" w:rsidP="00317453">
      <w:pPr>
        <w:spacing w:after="0" w:line="240" w:lineRule="auto"/>
        <w:ind w:right="-1" w:firstLine="709"/>
        <w:jc w:val="both"/>
        <w:rPr>
          <w:rFonts w:ascii="Times New Roman" w:eastAsia="Times New Roman" w:hAnsi="Times New Roman" w:cs="Times New Roman"/>
          <w:sz w:val="28"/>
          <w:szCs w:val="28"/>
          <w:lang w:val="kk-KZ" w:eastAsia="ru-RU"/>
        </w:rPr>
      </w:pPr>
      <w:r w:rsidRPr="00B61D16">
        <w:rPr>
          <w:rFonts w:ascii="Times New Roman" w:eastAsia="Times New Roman" w:hAnsi="Times New Roman" w:cs="Times New Roman"/>
          <w:sz w:val="28"/>
          <w:szCs w:val="28"/>
          <w:lang w:val="kk-KZ" w:eastAsia="ru-RU"/>
        </w:rPr>
        <w:t>Алынған зерттеу нәтижелерінде Kaz Mix қан</w:t>
      </w:r>
      <w:r w:rsidR="00CC179F">
        <w:rPr>
          <w:rFonts w:ascii="Times New Roman" w:eastAsia="Times New Roman" w:hAnsi="Times New Roman" w:cs="Times New Roman"/>
          <w:sz w:val="28"/>
          <w:szCs w:val="28"/>
          <w:lang w:val="kk-KZ" w:eastAsia="ru-RU"/>
        </w:rPr>
        <w:t xml:space="preserve"> </w:t>
      </w:r>
      <w:r w:rsidRPr="00B61D16">
        <w:rPr>
          <w:rFonts w:ascii="Times New Roman" w:eastAsia="Times New Roman" w:hAnsi="Times New Roman" w:cs="Times New Roman"/>
          <w:sz w:val="28"/>
          <w:szCs w:val="28"/>
          <w:lang w:val="kk-KZ" w:eastAsia="ru-RU"/>
        </w:rPr>
        <w:t>сарысуы басқа қан</w:t>
      </w:r>
      <w:r w:rsidR="00CC179F">
        <w:rPr>
          <w:rFonts w:ascii="Times New Roman" w:eastAsia="Times New Roman" w:hAnsi="Times New Roman" w:cs="Times New Roman"/>
          <w:sz w:val="28"/>
          <w:szCs w:val="28"/>
          <w:lang w:val="kk-KZ" w:eastAsia="ru-RU"/>
        </w:rPr>
        <w:t xml:space="preserve"> </w:t>
      </w:r>
      <w:r w:rsidRPr="00B61D16">
        <w:rPr>
          <w:rFonts w:ascii="Times New Roman" w:eastAsia="Times New Roman" w:hAnsi="Times New Roman" w:cs="Times New Roman"/>
          <w:sz w:val="28"/>
          <w:szCs w:val="28"/>
          <w:lang w:val="kk-KZ" w:eastAsia="ru-RU"/>
        </w:rPr>
        <w:t>сарысулармен салыстырғанда Е05-пен тең дәрежеде бірдей оптикалық мәндерге ие болды. Титрлеудің қисық сызық сұлбасында тұтас қан</w:t>
      </w:r>
      <w:r w:rsidR="003A0728">
        <w:rPr>
          <w:rFonts w:ascii="Times New Roman" w:eastAsia="Times New Roman" w:hAnsi="Times New Roman" w:cs="Times New Roman"/>
          <w:sz w:val="28"/>
          <w:szCs w:val="28"/>
          <w:lang w:val="kk-KZ" w:eastAsia="ru-RU"/>
        </w:rPr>
        <w:t xml:space="preserve"> </w:t>
      </w:r>
      <w:r w:rsidRPr="00B61D16">
        <w:rPr>
          <w:rFonts w:ascii="Times New Roman" w:eastAsia="Times New Roman" w:hAnsi="Times New Roman" w:cs="Times New Roman"/>
          <w:sz w:val="28"/>
          <w:szCs w:val="28"/>
          <w:lang w:val="kk-KZ" w:eastAsia="ru-RU"/>
        </w:rPr>
        <w:t xml:space="preserve">сарысуынан 400х сұйылтуға дейін бірдей көрсеткішке ие болды. </w:t>
      </w:r>
    </w:p>
    <w:p w14:paraId="1F3323B2" w14:textId="394F5E61" w:rsidR="00B61D16" w:rsidRPr="00B61D16" w:rsidRDefault="00B61D16" w:rsidP="00317453">
      <w:pPr>
        <w:spacing w:after="0" w:line="240" w:lineRule="auto"/>
        <w:ind w:right="-1" w:firstLine="709"/>
        <w:jc w:val="both"/>
        <w:rPr>
          <w:rFonts w:ascii="Times New Roman" w:eastAsia="Times New Roman" w:hAnsi="Times New Roman" w:cs="Times New Roman"/>
          <w:bCs/>
          <w:sz w:val="28"/>
          <w:szCs w:val="28"/>
          <w:lang w:val="kk-KZ" w:eastAsia="ru-RU"/>
        </w:rPr>
      </w:pPr>
      <w:r w:rsidRPr="00B61D16">
        <w:rPr>
          <w:rFonts w:ascii="Times New Roman" w:eastAsia="Times New Roman" w:hAnsi="Times New Roman" w:cs="Times New Roman"/>
          <w:bCs/>
          <w:sz w:val="28"/>
          <w:szCs w:val="28"/>
          <w:lang w:val="kk-KZ" w:eastAsia="ru-RU"/>
        </w:rPr>
        <w:t>Х</w:t>
      </w:r>
      <w:r w:rsidR="00A310FE">
        <w:rPr>
          <w:rFonts w:ascii="Times New Roman" w:eastAsia="Times New Roman" w:hAnsi="Times New Roman" w:cs="Times New Roman"/>
          <w:bCs/>
          <w:sz w:val="28"/>
          <w:szCs w:val="28"/>
          <w:lang w:val="kk-KZ" w:eastAsia="ru-RU"/>
        </w:rPr>
        <w:t>Р</w:t>
      </w:r>
      <w:r w:rsidRPr="00B61D16">
        <w:rPr>
          <w:rFonts w:ascii="Times New Roman" w:eastAsia="Times New Roman" w:hAnsi="Times New Roman" w:cs="Times New Roman"/>
          <w:bCs/>
          <w:sz w:val="28"/>
          <w:szCs w:val="28"/>
          <w:lang w:val="kk-KZ" w:eastAsia="ru-RU"/>
        </w:rPr>
        <w:t>Қ Е05 оптикалық мәні</w:t>
      </w:r>
      <w:r w:rsidR="00CC179F">
        <w:rPr>
          <w:rFonts w:ascii="Times New Roman" w:eastAsia="Times New Roman" w:hAnsi="Times New Roman" w:cs="Times New Roman"/>
          <w:bCs/>
          <w:sz w:val="28"/>
          <w:szCs w:val="28"/>
          <w:lang w:val="kk-KZ" w:eastAsia="ru-RU"/>
        </w:rPr>
        <w:t>мен</w:t>
      </w:r>
      <w:r w:rsidRPr="00B61D16">
        <w:rPr>
          <w:rFonts w:ascii="Times New Roman" w:eastAsia="Times New Roman" w:hAnsi="Times New Roman" w:cs="Times New Roman"/>
          <w:bCs/>
          <w:sz w:val="28"/>
          <w:szCs w:val="28"/>
          <w:lang w:val="kk-KZ" w:eastAsia="ru-RU"/>
        </w:rPr>
        <w:t xml:space="preserve"> дәл келген Kaz mix қан</w:t>
      </w:r>
      <w:r w:rsidR="003A0728">
        <w:rPr>
          <w:rFonts w:ascii="Times New Roman" w:eastAsia="Times New Roman" w:hAnsi="Times New Roman" w:cs="Times New Roman"/>
          <w:bCs/>
          <w:sz w:val="28"/>
          <w:szCs w:val="28"/>
          <w:lang w:val="kk-KZ" w:eastAsia="ru-RU"/>
        </w:rPr>
        <w:t xml:space="preserve"> </w:t>
      </w:r>
      <w:r w:rsidRPr="00B61D16">
        <w:rPr>
          <w:rFonts w:ascii="Times New Roman" w:eastAsia="Times New Roman" w:hAnsi="Times New Roman" w:cs="Times New Roman"/>
          <w:bCs/>
          <w:sz w:val="28"/>
          <w:szCs w:val="28"/>
          <w:lang w:val="kk-KZ" w:eastAsia="ru-RU"/>
        </w:rPr>
        <w:t>сарысуын біздің ұлттық қан</w:t>
      </w:r>
      <w:r w:rsidR="00921918">
        <w:rPr>
          <w:rFonts w:ascii="Times New Roman" w:eastAsia="Times New Roman" w:hAnsi="Times New Roman" w:cs="Times New Roman"/>
          <w:bCs/>
          <w:sz w:val="28"/>
          <w:szCs w:val="28"/>
          <w:lang w:val="kk-KZ" w:eastAsia="ru-RU"/>
        </w:rPr>
        <w:t xml:space="preserve"> </w:t>
      </w:r>
      <w:r w:rsidRPr="00B61D16">
        <w:rPr>
          <w:rFonts w:ascii="Times New Roman" w:eastAsia="Times New Roman" w:hAnsi="Times New Roman" w:cs="Times New Roman"/>
          <w:bCs/>
          <w:sz w:val="28"/>
          <w:szCs w:val="28"/>
          <w:lang w:val="kk-KZ" w:eastAsia="ru-RU"/>
        </w:rPr>
        <w:t xml:space="preserve">сарысуға лайық үлгі ретінде таңдалып, әрі қарай зерттеулерге алынды. </w:t>
      </w:r>
    </w:p>
    <w:p w14:paraId="07ED38F0" w14:textId="1A861347" w:rsidR="00B61D16" w:rsidRPr="00B61D16" w:rsidRDefault="00B61D16" w:rsidP="00317453">
      <w:pPr>
        <w:spacing w:after="0" w:line="240" w:lineRule="auto"/>
        <w:ind w:right="-1" w:firstLine="709"/>
        <w:jc w:val="both"/>
        <w:rPr>
          <w:rFonts w:ascii="Times New Roman" w:eastAsia="Times New Roman" w:hAnsi="Times New Roman" w:cs="Times New Roman"/>
          <w:bCs/>
          <w:sz w:val="28"/>
          <w:szCs w:val="28"/>
          <w:lang w:val="kk-KZ" w:eastAsia="ru-RU"/>
        </w:rPr>
      </w:pPr>
      <w:r w:rsidRPr="00B61D16">
        <w:rPr>
          <w:rFonts w:ascii="Times New Roman" w:eastAsia="Times New Roman" w:hAnsi="Times New Roman" w:cs="Times New Roman"/>
          <w:bCs/>
          <w:sz w:val="28"/>
          <w:szCs w:val="28"/>
          <w:lang w:val="kk-KZ" w:eastAsia="ru-RU"/>
        </w:rPr>
        <w:t>Зерттеуіміздің бұл сатысында Kaz mix</w:t>
      </w:r>
      <w:r w:rsidR="003A0728">
        <w:rPr>
          <w:rFonts w:ascii="Times New Roman" w:eastAsia="Times New Roman" w:hAnsi="Times New Roman" w:cs="Times New Roman"/>
          <w:bCs/>
          <w:sz w:val="28"/>
          <w:szCs w:val="28"/>
          <w:lang w:val="kk-KZ" w:eastAsia="ru-RU"/>
        </w:rPr>
        <w:t xml:space="preserve"> қан сарысу</w:t>
      </w:r>
      <w:r w:rsidRPr="00B61D16">
        <w:rPr>
          <w:rFonts w:ascii="Times New Roman" w:eastAsia="Times New Roman" w:hAnsi="Times New Roman" w:cs="Times New Roman"/>
          <w:bCs/>
          <w:sz w:val="28"/>
          <w:szCs w:val="28"/>
          <w:lang w:val="kk-KZ" w:eastAsia="ru-RU"/>
        </w:rPr>
        <w:t xml:space="preserve"> лиофилизациялауға алынды, яғни лиофилизациялаудан кейін де бұл қан</w:t>
      </w:r>
      <w:r w:rsidR="003A0728">
        <w:rPr>
          <w:rFonts w:ascii="Times New Roman" w:eastAsia="Times New Roman" w:hAnsi="Times New Roman" w:cs="Times New Roman"/>
          <w:bCs/>
          <w:sz w:val="28"/>
          <w:szCs w:val="28"/>
          <w:lang w:val="kk-KZ" w:eastAsia="ru-RU"/>
        </w:rPr>
        <w:t xml:space="preserve"> </w:t>
      </w:r>
      <w:r w:rsidRPr="00B61D16">
        <w:rPr>
          <w:rFonts w:ascii="Times New Roman" w:eastAsia="Times New Roman" w:hAnsi="Times New Roman" w:cs="Times New Roman"/>
          <w:bCs/>
          <w:sz w:val="28"/>
          <w:szCs w:val="28"/>
          <w:lang w:val="kk-KZ" w:eastAsia="ru-RU"/>
        </w:rPr>
        <w:t xml:space="preserve">сарысудың оптикалық мәні өзгермей антиденелер көрсеткіші алғашқыдағыдай Е05-пен бірдей болуы тиіс. Е05 лиофилизацияланған, оны еріту мен сұйылту деңгейі әдістер бөлімінде көрсетілген. </w:t>
      </w:r>
    </w:p>
    <w:p w14:paraId="32ADF76D" w14:textId="36E7E8FF" w:rsidR="00B61D16" w:rsidRPr="00B61D16" w:rsidRDefault="00B61D16" w:rsidP="00317453">
      <w:pPr>
        <w:spacing w:after="0" w:line="240" w:lineRule="auto"/>
        <w:ind w:right="-1" w:firstLine="709"/>
        <w:jc w:val="both"/>
        <w:rPr>
          <w:rFonts w:ascii="Times New Roman" w:eastAsia="Times New Roman" w:hAnsi="Times New Roman" w:cs="Times New Roman"/>
          <w:bCs/>
          <w:sz w:val="28"/>
          <w:szCs w:val="28"/>
          <w:lang w:val="kk-KZ" w:eastAsia="ru-RU"/>
        </w:rPr>
      </w:pPr>
      <w:r w:rsidRPr="00B61D16">
        <w:rPr>
          <w:rFonts w:ascii="Times New Roman" w:eastAsia="Times New Roman" w:hAnsi="Times New Roman" w:cs="Times New Roman"/>
          <w:bCs/>
          <w:sz w:val="28"/>
          <w:szCs w:val="28"/>
          <w:lang w:val="kk-KZ" w:eastAsia="ru-RU"/>
        </w:rPr>
        <w:t>Барлық антисептикалық талаптарды сақтай отырып, қан</w:t>
      </w:r>
      <w:r w:rsidR="003A0728">
        <w:rPr>
          <w:rFonts w:ascii="Times New Roman" w:eastAsia="Times New Roman" w:hAnsi="Times New Roman" w:cs="Times New Roman"/>
          <w:bCs/>
          <w:sz w:val="28"/>
          <w:szCs w:val="28"/>
          <w:lang w:val="kk-KZ" w:eastAsia="ru-RU"/>
        </w:rPr>
        <w:t xml:space="preserve"> </w:t>
      </w:r>
      <w:r w:rsidRPr="00B61D16">
        <w:rPr>
          <w:rFonts w:ascii="Times New Roman" w:eastAsia="Times New Roman" w:hAnsi="Times New Roman" w:cs="Times New Roman"/>
          <w:bCs/>
          <w:sz w:val="28"/>
          <w:szCs w:val="28"/>
          <w:lang w:val="kk-KZ" w:eastAsia="ru-RU"/>
        </w:rPr>
        <w:t>сарысуын 1</w:t>
      </w:r>
      <w:r w:rsidR="00317453">
        <w:rPr>
          <w:rFonts w:ascii="Times New Roman" w:eastAsia="Times New Roman" w:hAnsi="Times New Roman" w:cs="Times New Roman"/>
          <w:bCs/>
          <w:sz w:val="28"/>
          <w:szCs w:val="28"/>
          <w:lang w:val="kk-KZ" w:eastAsia="ru-RU"/>
        </w:rPr>
        <w:t xml:space="preserve"> </w:t>
      </w:r>
      <w:r w:rsidRPr="00B61D16">
        <w:rPr>
          <w:rFonts w:ascii="Times New Roman" w:eastAsia="Times New Roman" w:hAnsi="Times New Roman" w:cs="Times New Roman"/>
          <w:bCs/>
          <w:sz w:val="28"/>
          <w:szCs w:val="28"/>
          <w:lang w:val="kk-KZ" w:eastAsia="ru-RU"/>
        </w:rPr>
        <w:t>см</w:t>
      </w:r>
      <w:r w:rsidRPr="00B61D16">
        <w:rPr>
          <w:rFonts w:ascii="Times New Roman" w:eastAsia="Times New Roman" w:hAnsi="Times New Roman" w:cs="Times New Roman"/>
          <w:bCs/>
          <w:sz w:val="28"/>
          <w:szCs w:val="28"/>
          <w:vertAlign w:val="superscript"/>
          <w:lang w:val="kk-KZ" w:eastAsia="ru-RU"/>
        </w:rPr>
        <w:t>3</w:t>
      </w:r>
      <w:r w:rsidRPr="00B61D16">
        <w:rPr>
          <w:rFonts w:ascii="Times New Roman" w:eastAsia="Times New Roman" w:hAnsi="Times New Roman" w:cs="Times New Roman"/>
          <w:bCs/>
          <w:sz w:val="28"/>
          <w:szCs w:val="28"/>
          <w:lang w:val="kk-KZ" w:eastAsia="ru-RU"/>
        </w:rPr>
        <w:t xml:space="preserve"> мөлшерінде бірдей құтыларға құйылып, </w:t>
      </w:r>
      <w:r w:rsidR="00E702EE">
        <w:rPr>
          <w:rFonts w:ascii="Times New Roman" w:eastAsia="Times New Roman" w:hAnsi="Times New Roman" w:cs="Times New Roman"/>
          <w:bCs/>
          <w:sz w:val="28"/>
          <w:szCs w:val="28"/>
          <w:lang w:val="kk-KZ" w:eastAsia="ru-RU"/>
        </w:rPr>
        <w:t xml:space="preserve">автоматты </w:t>
      </w:r>
      <w:r w:rsidRPr="00B61D16">
        <w:rPr>
          <w:rFonts w:ascii="Times New Roman" w:eastAsia="Times New Roman" w:hAnsi="Times New Roman" w:cs="Times New Roman"/>
          <w:bCs/>
          <w:sz w:val="28"/>
          <w:szCs w:val="28"/>
          <w:lang w:val="kk-KZ" w:eastAsia="ru-RU"/>
        </w:rPr>
        <w:t>лиофильді кептіру аппаратына жіберілді. Лиофильдеу әдісі жоғарыда көрсетілгендей орындалды. Л</w:t>
      </w:r>
      <w:bookmarkStart w:id="46" w:name="_Hlk103983827"/>
      <w:r w:rsidRPr="00B61D16">
        <w:rPr>
          <w:rFonts w:ascii="Times New Roman" w:eastAsia="Times New Roman" w:hAnsi="Times New Roman" w:cs="Times New Roman"/>
          <w:bCs/>
          <w:sz w:val="28"/>
          <w:szCs w:val="28"/>
          <w:lang w:val="kk-KZ" w:eastAsia="ru-RU"/>
        </w:rPr>
        <w:t>иофиль</w:t>
      </w:r>
      <w:bookmarkEnd w:id="46"/>
      <w:r w:rsidRPr="00B61D16">
        <w:rPr>
          <w:rFonts w:ascii="Times New Roman" w:eastAsia="Times New Roman" w:hAnsi="Times New Roman" w:cs="Times New Roman"/>
          <w:bCs/>
          <w:sz w:val="28"/>
          <w:szCs w:val="28"/>
          <w:lang w:val="kk-KZ" w:eastAsia="ru-RU"/>
        </w:rPr>
        <w:t xml:space="preserve">денгеннен кейін сынаманы стандартты қансарысуын </w:t>
      </w:r>
      <w:bookmarkStart w:id="47" w:name="_Hlk103986303"/>
      <w:r w:rsidRPr="00B61D16">
        <w:rPr>
          <w:rFonts w:ascii="Times New Roman" w:eastAsia="Times New Roman" w:hAnsi="Times New Roman" w:cs="Times New Roman"/>
          <w:bCs/>
          <w:sz w:val="28"/>
          <w:szCs w:val="28"/>
          <w:lang w:val="kk-KZ" w:eastAsia="ru-RU"/>
        </w:rPr>
        <w:t>S1</w:t>
      </w:r>
      <w:bookmarkEnd w:id="47"/>
      <w:r w:rsidRPr="00B61D16">
        <w:rPr>
          <w:rFonts w:ascii="Times New Roman" w:eastAsia="Times New Roman" w:hAnsi="Times New Roman" w:cs="Times New Roman"/>
          <w:bCs/>
          <w:sz w:val="28"/>
          <w:szCs w:val="28"/>
          <w:lang w:val="kk-KZ" w:eastAsia="ru-RU"/>
        </w:rPr>
        <w:t xml:space="preserve"> деп белгіленді. Лиофильизациядан соң, құтыдағы қансарысудың барлық келесі көрсеткіштері тексерілді: сыртқы көрінісі, түсі, құтының бүтіндігі, стерильділігі, сұйылу дәрежесі. </w:t>
      </w:r>
    </w:p>
    <w:p w14:paraId="56F9D8D4" w14:textId="5A70F5EA" w:rsidR="00B61D16" w:rsidRPr="00B61D16" w:rsidRDefault="00B61D16" w:rsidP="00317453">
      <w:pPr>
        <w:spacing w:after="0" w:line="240" w:lineRule="auto"/>
        <w:ind w:right="-1" w:firstLine="709"/>
        <w:jc w:val="both"/>
        <w:rPr>
          <w:rFonts w:ascii="Times New Roman" w:eastAsia="Times New Roman" w:hAnsi="Times New Roman" w:cs="Times New Roman"/>
          <w:bCs/>
          <w:sz w:val="28"/>
          <w:szCs w:val="28"/>
          <w:lang w:val="kk-KZ" w:eastAsia="ru-RU"/>
        </w:rPr>
      </w:pPr>
      <w:r w:rsidRPr="00B61D16">
        <w:rPr>
          <w:rFonts w:ascii="Times New Roman" w:eastAsia="Times New Roman" w:hAnsi="Times New Roman" w:cs="Times New Roman"/>
          <w:bCs/>
          <w:sz w:val="28"/>
          <w:szCs w:val="28"/>
          <w:lang w:val="kk-KZ" w:eastAsia="ru-RU"/>
        </w:rPr>
        <w:t>Лиофильденген қан</w:t>
      </w:r>
      <w:r w:rsidR="00E702EE">
        <w:rPr>
          <w:rFonts w:ascii="Times New Roman" w:eastAsia="Times New Roman" w:hAnsi="Times New Roman" w:cs="Times New Roman"/>
          <w:bCs/>
          <w:sz w:val="28"/>
          <w:szCs w:val="28"/>
          <w:lang w:val="kk-KZ" w:eastAsia="ru-RU"/>
        </w:rPr>
        <w:t xml:space="preserve"> </w:t>
      </w:r>
      <w:r w:rsidRPr="00B61D16">
        <w:rPr>
          <w:rFonts w:ascii="Times New Roman" w:eastAsia="Times New Roman" w:hAnsi="Times New Roman" w:cs="Times New Roman"/>
          <w:bCs/>
          <w:sz w:val="28"/>
          <w:szCs w:val="28"/>
          <w:lang w:val="kk-KZ" w:eastAsia="ru-RU"/>
        </w:rPr>
        <w:t>сарысу құрғақ аморфты массалы, сар</w:t>
      </w:r>
      <w:r w:rsidR="00E702EE">
        <w:rPr>
          <w:rFonts w:ascii="Times New Roman" w:eastAsia="Times New Roman" w:hAnsi="Times New Roman" w:cs="Times New Roman"/>
          <w:bCs/>
          <w:sz w:val="28"/>
          <w:szCs w:val="28"/>
          <w:lang w:val="kk-KZ" w:eastAsia="ru-RU"/>
        </w:rPr>
        <w:t>ғыш</w:t>
      </w:r>
      <w:r w:rsidRPr="00B61D16">
        <w:rPr>
          <w:rFonts w:ascii="Times New Roman" w:eastAsia="Times New Roman" w:hAnsi="Times New Roman" w:cs="Times New Roman"/>
          <w:bCs/>
          <w:sz w:val="28"/>
          <w:szCs w:val="28"/>
          <w:lang w:val="kk-KZ" w:eastAsia="ru-RU"/>
        </w:rPr>
        <w:t xml:space="preserve"> түсті. Дистельденген сумен 1</w:t>
      </w:r>
      <w:r w:rsidR="00C72677">
        <w:rPr>
          <w:rFonts w:ascii="Times New Roman" w:eastAsia="Times New Roman" w:hAnsi="Times New Roman" w:cs="Times New Roman"/>
          <w:bCs/>
          <w:sz w:val="28"/>
          <w:szCs w:val="28"/>
          <w:lang w:val="kk-KZ" w:eastAsia="ru-RU"/>
        </w:rPr>
        <w:t xml:space="preserve"> </w:t>
      </w:r>
      <w:r w:rsidRPr="00B61D16">
        <w:rPr>
          <w:rFonts w:ascii="Times New Roman" w:eastAsia="Times New Roman" w:hAnsi="Times New Roman" w:cs="Times New Roman"/>
          <w:bCs/>
          <w:sz w:val="28"/>
          <w:szCs w:val="28"/>
          <w:lang w:val="kk-KZ" w:eastAsia="ru-RU"/>
        </w:rPr>
        <w:t>см</w:t>
      </w:r>
      <w:r w:rsidRPr="00B61D16">
        <w:rPr>
          <w:rFonts w:ascii="Times New Roman" w:eastAsia="Times New Roman" w:hAnsi="Times New Roman" w:cs="Times New Roman"/>
          <w:bCs/>
          <w:sz w:val="28"/>
          <w:szCs w:val="28"/>
          <w:vertAlign w:val="superscript"/>
          <w:lang w:val="kk-KZ" w:eastAsia="ru-RU"/>
        </w:rPr>
        <w:t>3</w:t>
      </w:r>
      <w:r w:rsidRPr="00B61D16">
        <w:rPr>
          <w:rFonts w:ascii="Times New Roman" w:eastAsia="Times New Roman" w:hAnsi="Times New Roman" w:cs="Times New Roman"/>
          <w:bCs/>
          <w:sz w:val="28"/>
          <w:szCs w:val="28"/>
          <w:lang w:val="kk-KZ" w:eastAsia="ru-RU"/>
        </w:rPr>
        <w:t xml:space="preserve"> ерітіліп, бөгде заттарсыз, мөлдір ақшыл сарғыш сарысуға </w:t>
      </w:r>
      <w:r w:rsidR="00E702EE">
        <w:rPr>
          <w:rFonts w:ascii="Times New Roman" w:eastAsia="Times New Roman" w:hAnsi="Times New Roman" w:cs="Times New Roman"/>
          <w:bCs/>
          <w:sz w:val="28"/>
          <w:szCs w:val="28"/>
          <w:lang w:val="kk-KZ" w:eastAsia="ru-RU"/>
        </w:rPr>
        <w:t>(3-5 мин)</w:t>
      </w:r>
      <w:r w:rsidRPr="00B61D16">
        <w:rPr>
          <w:rFonts w:ascii="Times New Roman" w:eastAsia="Times New Roman" w:hAnsi="Times New Roman" w:cs="Times New Roman"/>
          <w:bCs/>
          <w:sz w:val="28"/>
          <w:szCs w:val="28"/>
          <w:lang w:val="kk-KZ" w:eastAsia="ru-RU"/>
        </w:rPr>
        <w:t xml:space="preserve"> айналды. Әрі қарай белсенділігі мен телімділігін тексеру тиісінше Е05 қатысты ИДР мен ИФТ зерттеліп, к</w:t>
      </w:r>
      <w:r w:rsidR="003A0728">
        <w:rPr>
          <w:rFonts w:ascii="Times New Roman" w:eastAsia="Times New Roman" w:hAnsi="Times New Roman" w:cs="Times New Roman"/>
          <w:bCs/>
          <w:sz w:val="28"/>
          <w:szCs w:val="28"/>
          <w:lang w:val="kk-KZ" w:eastAsia="ru-RU"/>
        </w:rPr>
        <w:t>алибрленді</w:t>
      </w:r>
      <w:r w:rsidR="00FF3B83" w:rsidRPr="00FF3B83">
        <w:rPr>
          <w:rFonts w:ascii="Times New Roman" w:eastAsia="Times New Roman" w:hAnsi="Times New Roman" w:cs="Times New Roman"/>
          <w:bCs/>
          <w:sz w:val="28"/>
          <w:szCs w:val="28"/>
          <w:lang w:val="kk-KZ" w:eastAsia="ru-RU"/>
        </w:rPr>
        <w:t xml:space="preserve"> </w:t>
      </w:r>
      <w:r w:rsidR="00FF3B83">
        <w:rPr>
          <w:rFonts w:ascii="Times New Roman" w:eastAsia="Times New Roman" w:hAnsi="Times New Roman" w:cs="Times New Roman"/>
          <w:bCs/>
          <w:sz w:val="28"/>
          <w:szCs w:val="28"/>
          <w:lang w:val="kk-KZ" w:eastAsia="ru-RU"/>
        </w:rPr>
        <w:t>(</w:t>
      </w:r>
      <w:r w:rsidR="00AA1AE3">
        <w:rPr>
          <w:rFonts w:ascii="Times New Roman" w:eastAsia="Times New Roman" w:hAnsi="Times New Roman" w:cs="Times New Roman"/>
          <w:bCs/>
          <w:sz w:val="28"/>
          <w:szCs w:val="28"/>
          <w:lang w:val="kk-KZ" w:eastAsia="ru-RU"/>
        </w:rPr>
        <w:t>8</w:t>
      </w:r>
      <w:r w:rsidR="00317453">
        <w:rPr>
          <w:rFonts w:ascii="Times New Roman" w:eastAsia="Times New Roman" w:hAnsi="Times New Roman" w:cs="Times New Roman"/>
          <w:bCs/>
          <w:sz w:val="28"/>
          <w:szCs w:val="28"/>
          <w:lang w:val="kk-KZ" w:eastAsia="ru-RU"/>
        </w:rPr>
        <w:t>-с</w:t>
      </w:r>
      <w:r w:rsidR="00317453" w:rsidRPr="00FF3B83">
        <w:rPr>
          <w:rFonts w:ascii="Times New Roman" w:eastAsia="Times New Roman" w:hAnsi="Times New Roman" w:cs="Times New Roman"/>
          <w:bCs/>
          <w:sz w:val="28"/>
          <w:szCs w:val="28"/>
          <w:lang w:val="kk-KZ" w:eastAsia="ru-RU"/>
        </w:rPr>
        <w:t>урет</w:t>
      </w:r>
      <w:r w:rsidR="00FF3B83">
        <w:rPr>
          <w:rFonts w:ascii="Times New Roman" w:eastAsia="Times New Roman" w:hAnsi="Times New Roman" w:cs="Times New Roman"/>
          <w:bCs/>
          <w:sz w:val="28"/>
          <w:szCs w:val="28"/>
          <w:lang w:val="kk-KZ" w:eastAsia="ru-RU"/>
        </w:rPr>
        <w:t>)</w:t>
      </w:r>
      <w:r w:rsidR="003A0728">
        <w:rPr>
          <w:rFonts w:ascii="Times New Roman" w:eastAsia="Times New Roman" w:hAnsi="Times New Roman" w:cs="Times New Roman"/>
          <w:bCs/>
          <w:sz w:val="28"/>
          <w:szCs w:val="28"/>
          <w:lang w:val="kk-KZ" w:eastAsia="ru-RU"/>
        </w:rPr>
        <w:t xml:space="preserve">. </w:t>
      </w:r>
      <w:r w:rsidRPr="00B61D16">
        <w:rPr>
          <w:rFonts w:ascii="Times New Roman" w:eastAsia="Times New Roman" w:hAnsi="Times New Roman" w:cs="Times New Roman"/>
          <w:bCs/>
          <w:sz w:val="28"/>
          <w:szCs w:val="28"/>
          <w:lang w:val="kk-KZ" w:eastAsia="ru-RU"/>
        </w:rPr>
        <w:t>Бүл зерттеуде S сынамасы-лиофильдеуге дейінгі қан</w:t>
      </w:r>
      <w:r w:rsidR="003A0728">
        <w:rPr>
          <w:rFonts w:ascii="Times New Roman" w:eastAsia="Times New Roman" w:hAnsi="Times New Roman" w:cs="Times New Roman"/>
          <w:bCs/>
          <w:sz w:val="28"/>
          <w:szCs w:val="28"/>
          <w:lang w:val="kk-KZ" w:eastAsia="ru-RU"/>
        </w:rPr>
        <w:t xml:space="preserve"> </w:t>
      </w:r>
      <w:r w:rsidRPr="00B61D16">
        <w:rPr>
          <w:rFonts w:ascii="Times New Roman" w:eastAsia="Times New Roman" w:hAnsi="Times New Roman" w:cs="Times New Roman"/>
          <w:bCs/>
          <w:sz w:val="28"/>
          <w:szCs w:val="28"/>
          <w:lang w:val="kk-KZ" w:eastAsia="ru-RU"/>
        </w:rPr>
        <w:t>сарысуы. Зерттеу нәтижесінде екі қан</w:t>
      </w:r>
      <w:r w:rsidR="003A0728">
        <w:rPr>
          <w:rFonts w:ascii="Times New Roman" w:eastAsia="Times New Roman" w:hAnsi="Times New Roman" w:cs="Times New Roman"/>
          <w:bCs/>
          <w:sz w:val="28"/>
          <w:szCs w:val="28"/>
          <w:lang w:val="kk-KZ" w:eastAsia="ru-RU"/>
        </w:rPr>
        <w:t xml:space="preserve"> </w:t>
      </w:r>
      <w:r w:rsidRPr="00B61D16">
        <w:rPr>
          <w:rFonts w:ascii="Times New Roman" w:eastAsia="Times New Roman" w:hAnsi="Times New Roman" w:cs="Times New Roman"/>
          <w:bCs/>
          <w:sz w:val="28"/>
          <w:szCs w:val="28"/>
          <w:lang w:val="kk-KZ" w:eastAsia="ru-RU"/>
        </w:rPr>
        <w:t>сарысуы да Е</w:t>
      </w:r>
      <w:r w:rsidR="003A0728">
        <w:rPr>
          <w:rFonts w:ascii="Times New Roman" w:eastAsia="Times New Roman" w:hAnsi="Times New Roman" w:cs="Times New Roman"/>
          <w:bCs/>
          <w:sz w:val="28"/>
          <w:szCs w:val="28"/>
          <w:lang w:val="kk-KZ" w:eastAsia="ru-RU"/>
        </w:rPr>
        <w:t>05-пен бірдей деңгейде болды</w:t>
      </w:r>
      <w:r w:rsidR="00AA1AE3">
        <w:rPr>
          <w:rFonts w:ascii="Times New Roman" w:eastAsia="Times New Roman" w:hAnsi="Times New Roman" w:cs="Times New Roman"/>
          <w:bCs/>
          <w:sz w:val="28"/>
          <w:szCs w:val="28"/>
          <w:lang w:val="kk-KZ" w:eastAsia="ru-RU"/>
        </w:rPr>
        <w:t xml:space="preserve"> (11-кесте)</w:t>
      </w:r>
      <w:r w:rsidRPr="00B61D16">
        <w:rPr>
          <w:rFonts w:ascii="Times New Roman" w:eastAsia="Times New Roman" w:hAnsi="Times New Roman" w:cs="Times New Roman"/>
          <w:bCs/>
          <w:sz w:val="28"/>
          <w:szCs w:val="28"/>
          <w:lang w:val="kk-KZ" w:eastAsia="ru-RU"/>
        </w:rPr>
        <w:t>.</w:t>
      </w:r>
    </w:p>
    <w:p w14:paraId="4A001AC0" w14:textId="77777777" w:rsidR="00B61D16" w:rsidRPr="00B61D16" w:rsidRDefault="00B61D16" w:rsidP="00611635">
      <w:pPr>
        <w:spacing w:after="0" w:line="240" w:lineRule="auto"/>
        <w:ind w:right="-284" w:firstLine="709"/>
        <w:jc w:val="both"/>
        <w:rPr>
          <w:rFonts w:ascii="Times New Roman" w:eastAsia="Times New Roman" w:hAnsi="Times New Roman" w:cs="Times New Roman"/>
          <w:bCs/>
          <w:lang w:val="kk-KZ" w:eastAsia="ru-RU"/>
        </w:rPr>
      </w:pPr>
    </w:p>
    <w:p w14:paraId="010F1A82" w14:textId="77777777" w:rsidR="00B61D16" w:rsidRPr="00B61D16" w:rsidRDefault="00B61D16" w:rsidP="00317453">
      <w:pPr>
        <w:autoSpaceDE w:val="0"/>
        <w:autoSpaceDN w:val="0"/>
        <w:spacing w:after="0" w:line="240" w:lineRule="auto"/>
        <w:ind w:right="-143"/>
        <w:jc w:val="center"/>
        <w:rPr>
          <w:rFonts w:ascii="Times New Roman" w:eastAsiaTheme="minorEastAsia" w:hAnsi="Times New Roman" w:cs="Times New Roman"/>
          <w:sz w:val="28"/>
          <w:szCs w:val="28"/>
          <w:lang w:val="kk-KZ"/>
        </w:rPr>
      </w:pPr>
      <w:r w:rsidRPr="00B61D16">
        <w:rPr>
          <w:rFonts w:ascii="Times New Roman" w:eastAsia="Times New Roman" w:hAnsi="Times New Roman" w:cs="Times New Roman"/>
          <w:noProof/>
          <w:color w:val="000000"/>
          <w:kern w:val="3"/>
          <w:sz w:val="21"/>
          <w:szCs w:val="21"/>
          <w:lang w:eastAsia="ru-RU"/>
        </w:rPr>
        <w:lastRenderedPageBreak/>
        <w:drawing>
          <wp:inline distT="0" distB="0" distL="0" distR="0" wp14:anchorId="56C80160" wp14:editId="51E9A9E6">
            <wp:extent cx="5638800" cy="2957946"/>
            <wp:effectExtent l="171450" t="171450" r="171450" b="1663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51987" cy="296486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F0B5AF6" w14:textId="77777777" w:rsidR="00317453" w:rsidRPr="00317453" w:rsidRDefault="00317453" w:rsidP="00317453">
      <w:pPr>
        <w:autoSpaceDE w:val="0"/>
        <w:autoSpaceDN w:val="0"/>
        <w:spacing w:after="0" w:line="240" w:lineRule="auto"/>
        <w:ind w:right="-1"/>
        <w:jc w:val="center"/>
        <w:rPr>
          <w:rFonts w:ascii="Times New Roman" w:eastAsia="Times New Roman" w:hAnsi="Times New Roman" w:cs="Times New Roman"/>
          <w:bCs/>
          <w:sz w:val="16"/>
          <w:szCs w:val="16"/>
          <w:lang w:val="kk-KZ" w:eastAsia="ru-RU"/>
        </w:rPr>
      </w:pPr>
    </w:p>
    <w:p w14:paraId="5B633AD2" w14:textId="4F3563B6" w:rsidR="003A0728" w:rsidRDefault="003A0728" w:rsidP="00317453">
      <w:pPr>
        <w:autoSpaceDE w:val="0"/>
        <w:autoSpaceDN w:val="0"/>
        <w:spacing w:after="0" w:line="240" w:lineRule="auto"/>
        <w:ind w:right="-1"/>
        <w:jc w:val="center"/>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 xml:space="preserve">Сурет </w:t>
      </w:r>
      <w:r w:rsidR="00AA1AE3">
        <w:rPr>
          <w:rFonts w:ascii="Times New Roman" w:eastAsia="Times New Roman" w:hAnsi="Times New Roman" w:cs="Times New Roman"/>
          <w:bCs/>
          <w:sz w:val="28"/>
          <w:szCs w:val="28"/>
          <w:lang w:val="kk-KZ" w:eastAsia="ru-RU"/>
        </w:rPr>
        <w:t>8</w:t>
      </w:r>
      <w:r>
        <w:rPr>
          <w:rFonts w:ascii="Times New Roman" w:eastAsia="Times New Roman" w:hAnsi="Times New Roman" w:cs="Times New Roman"/>
          <w:bCs/>
          <w:sz w:val="28"/>
          <w:szCs w:val="28"/>
          <w:lang w:val="kk-KZ" w:eastAsia="ru-RU"/>
        </w:rPr>
        <w:t xml:space="preserve"> </w:t>
      </w:r>
      <w:r w:rsidR="00C72677">
        <w:rPr>
          <w:rFonts w:ascii="Times New Roman" w:eastAsia="Times New Roman" w:hAnsi="Times New Roman" w:cs="Times New Roman"/>
          <w:bCs/>
          <w:sz w:val="28"/>
          <w:szCs w:val="28"/>
          <w:lang w:val="kk-KZ" w:eastAsia="ru-RU"/>
        </w:rPr>
        <w:t>–</w:t>
      </w:r>
      <w:r w:rsidR="00B61D16" w:rsidRPr="00B61D16">
        <w:rPr>
          <w:rFonts w:ascii="Times New Roman" w:eastAsia="Times New Roman" w:hAnsi="Times New Roman" w:cs="Times New Roman"/>
          <w:bCs/>
          <w:sz w:val="28"/>
          <w:szCs w:val="28"/>
          <w:lang w:val="kk-KZ" w:eastAsia="ru-RU"/>
        </w:rPr>
        <w:t xml:space="preserve"> </w:t>
      </w:r>
      <w:bookmarkStart w:id="48" w:name="_Hlk106672812"/>
      <w:r w:rsidR="00B61D16" w:rsidRPr="00B61D16">
        <w:rPr>
          <w:rFonts w:ascii="Times New Roman" w:eastAsia="Times New Roman" w:hAnsi="Times New Roman" w:cs="Times New Roman"/>
          <w:bCs/>
          <w:sz w:val="28"/>
          <w:szCs w:val="28"/>
          <w:lang w:val="kk-KZ" w:eastAsia="ru-RU"/>
        </w:rPr>
        <w:t xml:space="preserve">Лиофилденген  </w:t>
      </w:r>
      <w:bookmarkStart w:id="49" w:name="_Hlk103986307"/>
      <w:r w:rsidR="00B61D16" w:rsidRPr="00B61D16">
        <w:rPr>
          <w:rFonts w:ascii="Times New Roman" w:eastAsia="Times New Roman" w:hAnsi="Times New Roman" w:cs="Times New Roman"/>
          <w:bCs/>
          <w:sz w:val="28"/>
          <w:szCs w:val="28"/>
          <w:lang w:val="kk-KZ" w:eastAsia="ru-RU"/>
        </w:rPr>
        <w:t>S1</w:t>
      </w:r>
      <w:bookmarkEnd w:id="49"/>
      <w:r w:rsidR="00B61D16" w:rsidRPr="00B61D16">
        <w:rPr>
          <w:rFonts w:ascii="Times New Roman" w:eastAsia="Times New Roman" w:hAnsi="Times New Roman" w:cs="Times New Roman"/>
          <w:bCs/>
          <w:sz w:val="28"/>
          <w:szCs w:val="28"/>
          <w:lang w:val="kk-KZ" w:eastAsia="ru-RU"/>
        </w:rPr>
        <w:t xml:space="preserve"> ұлттық стандартты қан</w:t>
      </w:r>
      <w:r>
        <w:rPr>
          <w:rFonts w:ascii="Times New Roman" w:eastAsia="Times New Roman" w:hAnsi="Times New Roman" w:cs="Times New Roman"/>
          <w:bCs/>
          <w:sz w:val="28"/>
          <w:szCs w:val="28"/>
          <w:lang w:val="kk-KZ" w:eastAsia="ru-RU"/>
        </w:rPr>
        <w:t xml:space="preserve"> </w:t>
      </w:r>
      <w:r w:rsidR="00B61D16" w:rsidRPr="00B61D16">
        <w:rPr>
          <w:rFonts w:ascii="Times New Roman" w:eastAsia="Times New Roman" w:hAnsi="Times New Roman" w:cs="Times New Roman"/>
          <w:bCs/>
          <w:sz w:val="28"/>
          <w:szCs w:val="28"/>
          <w:lang w:val="kk-KZ" w:eastAsia="ru-RU"/>
        </w:rPr>
        <w:t xml:space="preserve">сарысудың </w:t>
      </w:r>
    </w:p>
    <w:p w14:paraId="3B78B023" w14:textId="7CF5279B" w:rsidR="00B61D16" w:rsidRPr="00B61D16" w:rsidRDefault="00B61D16" w:rsidP="00317453">
      <w:pPr>
        <w:autoSpaceDE w:val="0"/>
        <w:autoSpaceDN w:val="0"/>
        <w:spacing w:after="0" w:line="240" w:lineRule="auto"/>
        <w:ind w:right="-1"/>
        <w:jc w:val="center"/>
        <w:rPr>
          <w:rFonts w:asciiTheme="majorBidi" w:eastAsia="Times New Roman" w:hAnsiTheme="majorBidi" w:cstheme="majorBidi"/>
          <w:sz w:val="28"/>
          <w:szCs w:val="28"/>
          <w:lang w:val="kk-KZ" w:eastAsia="ru-RU"/>
        </w:rPr>
      </w:pPr>
      <w:r w:rsidRPr="00B61D16">
        <w:rPr>
          <w:rFonts w:ascii="Times New Roman" w:eastAsia="Times New Roman" w:hAnsi="Times New Roman" w:cs="Times New Roman"/>
          <w:bCs/>
          <w:sz w:val="28"/>
          <w:szCs w:val="28"/>
          <w:lang w:val="kk-KZ" w:eastAsia="ru-RU"/>
        </w:rPr>
        <w:t xml:space="preserve">ИФТ әдісінде </w:t>
      </w:r>
      <w:r w:rsidR="003A0728">
        <w:rPr>
          <w:rFonts w:ascii="Times New Roman" w:eastAsia="Times New Roman" w:hAnsi="Times New Roman" w:cs="Times New Roman"/>
          <w:bCs/>
          <w:sz w:val="28"/>
          <w:szCs w:val="28"/>
          <w:lang w:val="kk-KZ" w:eastAsia="ru-RU"/>
        </w:rPr>
        <w:t>ХРҚ Е05-мен салыстыр</w:t>
      </w:r>
      <w:r w:rsidR="00921918">
        <w:rPr>
          <w:rFonts w:ascii="Times New Roman" w:eastAsia="Times New Roman" w:hAnsi="Times New Roman" w:cs="Times New Roman"/>
          <w:bCs/>
          <w:sz w:val="28"/>
          <w:szCs w:val="28"/>
          <w:lang w:val="kk-KZ" w:eastAsia="ru-RU"/>
        </w:rPr>
        <w:t>а</w:t>
      </w:r>
      <w:r w:rsidR="003A0728">
        <w:rPr>
          <w:rFonts w:ascii="Times New Roman" w:eastAsia="Times New Roman" w:hAnsi="Times New Roman" w:cs="Times New Roman"/>
          <w:bCs/>
          <w:sz w:val="28"/>
          <w:szCs w:val="28"/>
          <w:lang w:val="kk-KZ" w:eastAsia="ru-RU"/>
        </w:rPr>
        <w:t xml:space="preserve"> тексерудің</w:t>
      </w:r>
      <w:r w:rsidRPr="00B61D16">
        <w:rPr>
          <w:rFonts w:ascii="Times New Roman" w:eastAsia="Times New Roman" w:hAnsi="Times New Roman" w:cs="Times New Roman"/>
          <w:bCs/>
          <w:sz w:val="28"/>
          <w:szCs w:val="28"/>
          <w:lang w:val="kk-KZ" w:eastAsia="ru-RU"/>
        </w:rPr>
        <w:t xml:space="preserve"> </w:t>
      </w:r>
      <w:bookmarkEnd w:id="48"/>
      <w:r w:rsidR="003A0728">
        <w:rPr>
          <w:rFonts w:asciiTheme="majorBidi" w:eastAsia="Times New Roman" w:hAnsiTheme="majorBidi" w:cstheme="majorBidi"/>
          <w:sz w:val="28"/>
          <w:szCs w:val="28"/>
          <w:lang w:val="kk-KZ" w:eastAsia="ru-RU"/>
        </w:rPr>
        <w:t>титрлеудегі</w:t>
      </w:r>
      <w:r w:rsidR="00317453">
        <w:rPr>
          <w:rFonts w:asciiTheme="majorBidi" w:eastAsia="Times New Roman" w:hAnsiTheme="majorBidi" w:cstheme="majorBidi"/>
          <w:sz w:val="28"/>
          <w:szCs w:val="28"/>
          <w:lang w:val="kk-KZ" w:eastAsia="ru-RU"/>
        </w:rPr>
        <w:t xml:space="preserve"> қисық сызық сұлбасы</w:t>
      </w:r>
    </w:p>
    <w:p w14:paraId="200A106D" w14:textId="77777777" w:rsidR="00B61D16" w:rsidRPr="00B61D16" w:rsidRDefault="00B61D16" w:rsidP="00611635">
      <w:pPr>
        <w:autoSpaceDE w:val="0"/>
        <w:autoSpaceDN w:val="0"/>
        <w:spacing w:after="0" w:line="240" w:lineRule="auto"/>
        <w:ind w:right="-143" w:firstLine="709"/>
        <w:jc w:val="both"/>
        <w:rPr>
          <w:rFonts w:asciiTheme="majorBidi" w:eastAsia="Times New Roman" w:hAnsiTheme="majorBidi" w:cstheme="majorBidi"/>
          <w:sz w:val="28"/>
          <w:szCs w:val="28"/>
          <w:lang w:val="kk-KZ" w:eastAsia="ru-RU"/>
        </w:rPr>
      </w:pPr>
    </w:p>
    <w:p w14:paraId="3D24DF25" w14:textId="6900FCE7" w:rsidR="00B61D16" w:rsidRPr="00B61D16" w:rsidRDefault="003A0728" w:rsidP="00317453">
      <w:pPr>
        <w:autoSpaceDE w:val="0"/>
        <w:autoSpaceDN w:val="0"/>
        <w:spacing w:after="0" w:line="240" w:lineRule="auto"/>
        <w:ind w:right="-1"/>
        <w:jc w:val="both"/>
        <w:rPr>
          <w:rFonts w:ascii="Times New Roman" w:eastAsia="Times New Roman" w:hAnsi="Times New Roman" w:cs="Times New Roman"/>
          <w:bCs/>
          <w:sz w:val="28"/>
          <w:szCs w:val="28"/>
          <w:lang w:val="kk-KZ" w:eastAsia="ru-RU"/>
        </w:rPr>
      </w:pPr>
      <w:r>
        <w:rPr>
          <w:rFonts w:asciiTheme="majorBidi" w:eastAsia="Times New Roman" w:hAnsiTheme="majorBidi" w:cstheme="majorBidi"/>
          <w:sz w:val="28"/>
          <w:szCs w:val="28"/>
          <w:lang w:val="kk-KZ" w:eastAsia="ru-RU"/>
        </w:rPr>
        <w:t>Кесте 11</w:t>
      </w:r>
      <w:r w:rsidR="00317453">
        <w:rPr>
          <w:rFonts w:asciiTheme="majorBidi" w:eastAsia="Times New Roman" w:hAnsiTheme="majorBidi" w:cstheme="majorBidi"/>
          <w:sz w:val="28"/>
          <w:szCs w:val="28"/>
          <w:lang w:val="kk-KZ" w:eastAsia="ru-RU"/>
        </w:rPr>
        <w:t xml:space="preserve"> </w:t>
      </w:r>
      <w:r w:rsidR="00C72677">
        <w:rPr>
          <w:rFonts w:asciiTheme="majorBidi" w:eastAsia="Times New Roman" w:hAnsiTheme="majorBidi" w:cstheme="majorBidi"/>
          <w:sz w:val="28"/>
          <w:szCs w:val="28"/>
          <w:lang w:val="kk-KZ" w:eastAsia="ru-RU"/>
        </w:rPr>
        <w:t>–</w:t>
      </w:r>
      <w:r>
        <w:rPr>
          <w:rFonts w:asciiTheme="majorBidi" w:eastAsia="Times New Roman" w:hAnsiTheme="majorBidi" w:cstheme="majorBidi"/>
          <w:sz w:val="28"/>
          <w:szCs w:val="28"/>
          <w:lang w:val="kk-KZ" w:eastAsia="ru-RU"/>
        </w:rPr>
        <w:t xml:space="preserve"> </w:t>
      </w:r>
      <w:r w:rsidR="00317453">
        <w:rPr>
          <w:rFonts w:ascii="Times New Roman" w:eastAsia="Times New Roman" w:hAnsi="Times New Roman" w:cs="Times New Roman"/>
          <w:bCs/>
          <w:sz w:val="28"/>
          <w:szCs w:val="28"/>
          <w:lang w:val="kk-KZ" w:eastAsia="ru-RU"/>
        </w:rPr>
        <w:t xml:space="preserve">Лиофилденген </w:t>
      </w:r>
      <w:r w:rsidR="00B61D16" w:rsidRPr="00B61D16">
        <w:rPr>
          <w:rFonts w:ascii="Times New Roman" w:eastAsia="Times New Roman" w:hAnsi="Times New Roman" w:cs="Times New Roman"/>
          <w:bCs/>
          <w:sz w:val="28"/>
          <w:szCs w:val="28"/>
          <w:lang w:val="kk-KZ" w:eastAsia="ru-RU"/>
        </w:rPr>
        <w:t>S1 ұлттық стандартты қан</w:t>
      </w:r>
      <w:r>
        <w:rPr>
          <w:rFonts w:ascii="Times New Roman" w:eastAsia="Times New Roman" w:hAnsi="Times New Roman" w:cs="Times New Roman"/>
          <w:bCs/>
          <w:sz w:val="28"/>
          <w:szCs w:val="28"/>
          <w:lang w:val="kk-KZ" w:eastAsia="ru-RU"/>
        </w:rPr>
        <w:t xml:space="preserve"> </w:t>
      </w:r>
      <w:r w:rsidR="00B61D16" w:rsidRPr="00B61D16">
        <w:rPr>
          <w:rFonts w:ascii="Times New Roman" w:eastAsia="Times New Roman" w:hAnsi="Times New Roman" w:cs="Times New Roman"/>
          <w:bCs/>
          <w:sz w:val="28"/>
          <w:szCs w:val="28"/>
          <w:lang w:val="kk-KZ" w:eastAsia="ru-RU"/>
        </w:rPr>
        <w:t xml:space="preserve">сарысудың ИФТ әдісінде </w:t>
      </w:r>
      <w:r>
        <w:rPr>
          <w:rFonts w:ascii="Times New Roman" w:eastAsia="Times New Roman" w:hAnsi="Times New Roman" w:cs="Times New Roman"/>
          <w:bCs/>
          <w:sz w:val="28"/>
          <w:szCs w:val="28"/>
          <w:lang w:val="kk-KZ" w:eastAsia="ru-RU"/>
        </w:rPr>
        <w:t xml:space="preserve">ХРҚ </w:t>
      </w:r>
      <w:r w:rsidR="00B61D16" w:rsidRPr="00B61D16">
        <w:rPr>
          <w:rFonts w:ascii="Times New Roman" w:eastAsia="Times New Roman" w:hAnsi="Times New Roman" w:cs="Times New Roman"/>
          <w:bCs/>
          <w:sz w:val="28"/>
          <w:szCs w:val="28"/>
          <w:lang w:val="kk-KZ" w:eastAsia="ru-RU"/>
        </w:rPr>
        <w:t>Е05 калибрлеу</w:t>
      </w:r>
      <w:r w:rsidR="00317453">
        <w:rPr>
          <w:rFonts w:ascii="Times New Roman" w:eastAsia="Times New Roman" w:hAnsi="Times New Roman" w:cs="Times New Roman"/>
          <w:bCs/>
          <w:sz w:val="28"/>
          <w:szCs w:val="28"/>
          <w:lang w:val="kk-KZ" w:eastAsia="ru-RU"/>
        </w:rPr>
        <w:t>де титрлеудің оптикалық мәндері</w:t>
      </w:r>
    </w:p>
    <w:p w14:paraId="4A915519" w14:textId="77777777" w:rsidR="00B61D16" w:rsidRPr="00317453" w:rsidRDefault="00B61D16" w:rsidP="00611635">
      <w:pPr>
        <w:autoSpaceDE w:val="0"/>
        <w:autoSpaceDN w:val="0"/>
        <w:spacing w:after="0" w:line="240" w:lineRule="auto"/>
        <w:ind w:right="-143" w:firstLine="709"/>
        <w:jc w:val="both"/>
        <w:rPr>
          <w:rFonts w:asciiTheme="majorBidi" w:eastAsia="Times New Roman" w:hAnsiTheme="majorBidi" w:cstheme="majorBidi"/>
          <w:sz w:val="16"/>
          <w:szCs w:val="16"/>
          <w:lang w:val="kk-KZ" w:eastAsia="ru-RU"/>
        </w:rPr>
      </w:pPr>
    </w:p>
    <w:tbl>
      <w:tblPr>
        <w:tblW w:w="9561"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2"/>
        <w:gridCol w:w="1722"/>
        <w:gridCol w:w="1301"/>
        <w:gridCol w:w="1554"/>
        <w:gridCol w:w="1442"/>
      </w:tblGrid>
      <w:tr w:rsidR="00317453" w:rsidRPr="00B61D16" w14:paraId="22EE5D68" w14:textId="77777777" w:rsidTr="00317453">
        <w:trPr>
          <w:trHeight w:val="264"/>
        </w:trPr>
        <w:tc>
          <w:tcPr>
            <w:tcW w:w="3542" w:type="dxa"/>
            <w:shd w:val="clear" w:color="auto" w:fill="auto"/>
            <w:noWrap/>
            <w:vAlign w:val="bottom"/>
            <w:hideMark/>
          </w:tcPr>
          <w:p w14:paraId="2B4AB166" w14:textId="2F6EBFC4" w:rsidR="00317453" w:rsidRPr="00317453" w:rsidRDefault="00317453" w:rsidP="00317453">
            <w:pPr>
              <w:spacing w:after="0" w:line="240" w:lineRule="auto"/>
              <w:ind w:right="-143"/>
              <w:jc w:val="center"/>
              <w:rPr>
                <w:rFonts w:asciiTheme="majorBidi" w:eastAsia="Times New Roman" w:hAnsiTheme="majorBidi" w:cstheme="majorBidi"/>
                <w:sz w:val="24"/>
                <w:szCs w:val="24"/>
                <w:lang w:val="kk-KZ" w:eastAsia="ru-RU"/>
              </w:rPr>
            </w:pPr>
            <w:r w:rsidRPr="00317453">
              <w:rPr>
                <w:rFonts w:asciiTheme="majorBidi" w:eastAsia="Times New Roman" w:hAnsiTheme="majorBidi" w:cstheme="majorBidi"/>
                <w:sz w:val="24"/>
                <w:szCs w:val="24"/>
                <w:lang w:val="kk-KZ" w:eastAsia="ru-RU"/>
              </w:rPr>
              <w:t>Қан сарысулардың</w:t>
            </w:r>
          </w:p>
          <w:p w14:paraId="6B845119" w14:textId="097A7C94" w:rsidR="00317453" w:rsidRPr="00317453" w:rsidRDefault="00317453" w:rsidP="00317453">
            <w:pPr>
              <w:spacing w:after="0" w:line="240" w:lineRule="auto"/>
              <w:ind w:right="-143"/>
              <w:jc w:val="center"/>
              <w:rPr>
                <w:rFonts w:asciiTheme="majorBidi" w:eastAsia="Times New Roman" w:hAnsiTheme="majorBidi" w:cstheme="majorBidi"/>
                <w:sz w:val="24"/>
                <w:szCs w:val="24"/>
                <w:lang w:val="kk-KZ" w:eastAsia="ru-RU"/>
              </w:rPr>
            </w:pPr>
            <w:r w:rsidRPr="00317453">
              <w:rPr>
                <w:rFonts w:asciiTheme="majorBidi" w:eastAsia="Times New Roman" w:hAnsiTheme="majorBidi" w:cstheme="majorBidi"/>
                <w:sz w:val="24"/>
                <w:szCs w:val="24"/>
                <w:lang w:val="kk-KZ" w:eastAsia="ru-RU"/>
              </w:rPr>
              <w:t>сұйылту деңгейі</w:t>
            </w:r>
          </w:p>
        </w:tc>
        <w:tc>
          <w:tcPr>
            <w:tcW w:w="1722" w:type="dxa"/>
            <w:shd w:val="clear" w:color="auto" w:fill="auto"/>
            <w:noWrap/>
            <w:vAlign w:val="center"/>
            <w:hideMark/>
          </w:tcPr>
          <w:p w14:paraId="4E280B04" w14:textId="69A3B4FD"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E05</w:t>
            </w:r>
          </w:p>
        </w:tc>
        <w:tc>
          <w:tcPr>
            <w:tcW w:w="1301" w:type="dxa"/>
            <w:shd w:val="clear" w:color="auto" w:fill="auto"/>
            <w:noWrap/>
            <w:vAlign w:val="center"/>
            <w:hideMark/>
          </w:tcPr>
          <w:p w14:paraId="713B77AF"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S</w:t>
            </w:r>
          </w:p>
        </w:tc>
        <w:tc>
          <w:tcPr>
            <w:tcW w:w="1554" w:type="dxa"/>
            <w:shd w:val="clear" w:color="auto" w:fill="auto"/>
            <w:noWrap/>
            <w:vAlign w:val="center"/>
            <w:hideMark/>
          </w:tcPr>
          <w:p w14:paraId="116B6F9C"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S1</w:t>
            </w:r>
          </w:p>
        </w:tc>
        <w:tc>
          <w:tcPr>
            <w:tcW w:w="1442" w:type="dxa"/>
            <w:shd w:val="clear" w:color="auto" w:fill="auto"/>
            <w:noWrap/>
            <w:vAlign w:val="center"/>
            <w:hideMark/>
          </w:tcPr>
          <w:p w14:paraId="61A57109"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cut off</w:t>
            </w:r>
          </w:p>
        </w:tc>
      </w:tr>
      <w:tr w:rsidR="00317453" w:rsidRPr="00B61D16" w14:paraId="6F8180E9" w14:textId="77777777" w:rsidTr="00317453">
        <w:trPr>
          <w:trHeight w:val="264"/>
        </w:trPr>
        <w:tc>
          <w:tcPr>
            <w:tcW w:w="3542" w:type="dxa"/>
            <w:shd w:val="clear" w:color="auto" w:fill="auto"/>
            <w:noWrap/>
            <w:vAlign w:val="bottom"/>
            <w:hideMark/>
          </w:tcPr>
          <w:p w14:paraId="76A94A1B" w14:textId="77777777" w:rsidR="00317453" w:rsidRPr="00317453" w:rsidRDefault="00317453" w:rsidP="00317453">
            <w:pPr>
              <w:spacing w:after="0" w:line="240" w:lineRule="auto"/>
              <w:ind w:right="-143"/>
              <w:rPr>
                <w:rFonts w:asciiTheme="majorBidi" w:eastAsia="Times New Roman" w:hAnsiTheme="majorBidi" w:cstheme="majorBidi"/>
                <w:sz w:val="24"/>
                <w:szCs w:val="24"/>
                <w:lang w:val="kk-KZ" w:eastAsia="ru-RU"/>
              </w:rPr>
            </w:pPr>
            <w:r w:rsidRPr="00317453">
              <w:rPr>
                <w:rFonts w:asciiTheme="majorBidi" w:eastAsia="Times New Roman" w:hAnsiTheme="majorBidi" w:cstheme="majorBidi"/>
                <w:sz w:val="24"/>
                <w:szCs w:val="24"/>
                <w:lang w:val="kk-KZ" w:eastAsia="ru-RU"/>
              </w:rPr>
              <w:t xml:space="preserve">Тұтас  </w:t>
            </w:r>
          </w:p>
        </w:tc>
        <w:tc>
          <w:tcPr>
            <w:tcW w:w="1722" w:type="dxa"/>
            <w:shd w:val="clear" w:color="auto" w:fill="auto"/>
            <w:noWrap/>
            <w:vAlign w:val="bottom"/>
            <w:hideMark/>
          </w:tcPr>
          <w:p w14:paraId="578CDB6D"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273</w:t>
            </w:r>
          </w:p>
        </w:tc>
        <w:tc>
          <w:tcPr>
            <w:tcW w:w="1301" w:type="dxa"/>
            <w:shd w:val="clear" w:color="auto" w:fill="auto"/>
            <w:noWrap/>
            <w:vAlign w:val="bottom"/>
            <w:hideMark/>
          </w:tcPr>
          <w:p w14:paraId="51CADAE9"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264</w:t>
            </w:r>
          </w:p>
        </w:tc>
        <w:tc>
          <w:tcPr>
            <w:tcW w:w="1554" w:type="dxa"/>
            <w:shd w:val="clear" w:color="auto" w:fill="auto"/>
            <w:noWrap/>
            <w:vAlign w:val="bottom"/>
            <w:hideMark/>
          </w:tcPr>
          <w:p w14:paraId="6E3CEF37"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263</w:t>
            </w:r>
          </w:p>
        </w:tc>
        <w:tc>
          <w:tcPr>
            <w:tcW w:w="1442" w:type="dxa"/>
            <w:shd w:val="clear" w:color="auto" w:fill="auto"/>
            <w:noWrap/>
            <w:vAlign w:val="bottom"/>
            <w:hideMark/>
          </w:tcPr>
          <w:p w14:paraId="32B1F144"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60</w:t>
            </w:r>
          </w:p>
        </w:tc>
      </w:tr>
      <w:tr w:rsidR="00317453" w:rsidRPr="00B61D16" w14:paraId="79578207" w14:textId="77777777" w:rsidTr="00317453">
        <w:trPr>
          <w:trHeight w:val="264"/>
        </w:trPr>
        <w:tc>
          <w:tcPr>
            <w:tcW w:w="3542" w:type="dxa"/>
            <w:shd w:val="clear" w:color="auto" w:fill="auto"/>
            <w:noWrap/>
            <w:vAlign w:val="bottom"/>
            <w:hideMark/>
          </w:tcPr>
          <w:p w14:paraId="401A3D08" w14:textId="77777777" w:rsidR="00317453" w:rsidRPr="00317453" w:rsidRDefault="00317453" w:rsidP="00317453">
            <w:pPr>
              <w:spacing w:after="0" w:line="240" w:lineRule="auto"/>
              <w:ind w:right="-143"/>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10x</w:t>
            </w:r>
          </w:p>
        </w:tc>
        <w:tc>
          <w:tcPr>
            <w:tcW w:w="1722" w:type="dxa"/>
            <w:shd w:val="clear" w:color="auto" w:fill="auto"/>
            <w:noWrap/>
            <w:vAlign w:val="bottom"/>
            <w:hideMark/>
          </w:tcPr>
          <w:p w14:paraId="49A42C14"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240</w:t>
            </w:r>
          </w:p>
        </w:tc>
        <w:tc>
          <w:tcPr>
            <w:tcW w:w="1301" w:type="dxa"/>
            <w:shd w:val="clear" w:color="auto" w:fill="auto"/>
            <w:noWrap/>
            <w:vAlign w:val="bottom"/>
            <w:hideMark/>
          </w:tcPr>
          <w:p w14:paraId="3A3BE2BE"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234</w:t>
            </w:r>
          </w:p>
        </w:tc>
        <w:tc>
          <w:tcPr>
            <w:tcW w:w="1554" w:type="dxa"/>
            <w:shd w:val="clear" w:color="auto" w:fill="auto"/>
            <w:noWrap/>
            <w:vAlign w:val="bottom"/>
            <w:hideMark/>
          </w:tcPr>
          <w:p w14:paraId="267666F2"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228</w:t>
            </w:r>
          </w:p>
        </w:tc>
        <w:tc>
          <w:tcPr>
            <w:tcW w:w="1442" w:type="dxa"/>
            <w:shd w:val="clear" w:color="auto" w:fill="auto"/>
            <w:noWrap/>
            <w:vAlign w:val="bottom"/>
            <w:hideMark/>
          </w:tcPr>
          <w:p w14:paraId="2758162D"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60</w:t>
            </w:r>
          </w:p>
        </w:tc>
      </w:tr>
      <w:tr w:rsidR="00317453" w:rsidRPr="00B61D16" w14:paraId="0665DDF0" w14:textId="77777777" w:rsidTr="00317453">
        <w:trPr>
          <w:trHeight w:val="264"/>
        </w:trPr>
        <w:tc>
          <w:tcPr>
            <w:tcW w:w="3542" w:type="dxa"/>
            <w:shd w:val="clear" w:color="auto" w:fill="auto"/>
            <w:noWrap/>
            <w:vAlign w:val="bottom"/>
            <w:hideMark/>
          </w:tcPr>
          <w:p w14:paraId="634DA40C" w14:textId="77777777" w:rsidR="00317453" w:rsidRPr="00317453" w:rsidRDefault="00317453" w:rsidP="00317453">
            <w:pPr>
              <w:spacing w:after="0" w:line="240" w:lineRule="auto"/>
              <w:ind w:right="-143"/>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50x</w:t>
            </w:r>
          </w:p>
        </w:tc>
        <w:tc>
          <w:tcPr>
            <w:tcW w:w="1722" w:type="dxa"/>
            <w:shd w:val="clear" w:color="auto" w:fill="auto"/>
            <w:noWrap/>
            <w:vAlign w:val="bottom"/>
            <w:hideMark/>
          </w:tcPr>
          <w:p w14:paraId="349B43DD"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196</w:t>
            </w:r>
          </w:p>
        </w:tc>
        <w:tc>
          <w:tcPr>
            <w:tcW w:w="1301" w:type="dxa"/>
            <w:shd w:val="clear" w:color="auto" w:fill="auto"/>
            <w:noWrap/>
            <w:vAlign w:val="bottom"/>
            <w:hideMark/>
          </w:tcPr>
          <w:p w14:paraId="43875784"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189</w:t>
            </w:r>
          </w:p>
        </w:tc>
        <w:tc>
          <w:tcPr>
            <w:tcW w:w="1554" w:type="dxa"/>
            <w:shd w:val="clear" w:color="auto" w:fill="auto"/>
            <w:noWrap/>
            <w:vAlign w:val="bottom"/>
            <w:hideMark/>
          </w:tcPr>
          <w:p w14:paraId="3A3541D0"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181</w:t>
            </w:r>
          </w:p>
        </w:tc>
        <w:tc>
          <w:tcPr>
            <w:tcW w:w="1442" w:type="dxa"/>
            <w:shd w:val="clear" w:color="auto" w:fill="auto"/>
            <w:noWrap/>
            <w:vAlign w:val="bottom"/>
            <w:hideMark/>
          </w:tcPr>
          <w:p w14:paraId="282AA0C1"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60</w:t>
            </w:r>
          </w:p>
        </w:tc>
      </w:tr>
      <w:tr w:rsidR="00317453" w:rsidRPr="00B61D16" w14:paraId="00B50FA7" w14:textId="77777777" w:rsidTr="00317453">
        <w:trPr>
          <w:trHeight w:val="264"/>
        </w:trPr>
        <w:tc>
          <w:tcPr>
            <w:tcW w:w="3542" w:type="dxa"/>
            <w:shd w:val="clear" w:color="auto" w:fill="auto"/>
            <w:noWrap/>
            <w:vAlign w:val="bottom"/>
            <w:hideMark/>
          </w:tcPr>
          <w:p w14:paraId="5438FB26" w14:textId="77777777" w:rsidR="00317453" w:rsidRPr="00317453" w:rsidRDefault="00317453" w:rsidP="00317453">
            <w:pPr>
              <w:spacing w:after="0" w:line="240" w:lineRule="auto"/>
              <w:ind w:right="-143"/>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100x</w:t>
            </w:r>
          </w:p>
        </w:tc>
        <w:tc>
          <w:tcPr>
            <w:tcW w:w="1722" w:type="dxa"/>
            <w:shd w:val="clear" w:color="auto" w:fill="auto"/>
            <w:noWrap/>
            <w:vAlign w:val="bottom"/>
            <w:hideMark/>
          </w:tcPr>
          <w:p w14:paraId="2907D3AC"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154</w:t>
            </w:r>
          </w:p>
        </w:tc>
        <w:tc>
          <w:tcPr>
            <w:tcW w:w="1301" w:type="dxa"/>
            <w:shd w:val="clear" w:color="auto" w:fill="auto"/>
            <w:noWrap/>
            <w:vAlign w:val="bottom"/>
            <w:hideMark/>
          </w:tcPr>
          <w:p w14:paraId="2C50326C"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153</w:t>
            </w:r>
          </w:p>
        </w:tc>
        <w:tc>
          <w:tcPr>
            <w:tcW w:w="1554" w:type="dxa"/>
            <w:shd w:val="clear" w:color="auto" w:fill="auto"/>
            <w:noWrap/>
            <w:vAlign w:val="bottom"/>
            <w:hideMark/>
          </w:tcPr>
          <w:p w14:paraId="1BAB10E9"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139</w:t>
            </w:r>
          </w:p>
        </w:tc>
        <w:tc>
          <w:tcPr>
            <w:tcW w:w="1442" w:type="dxa"/>
            <w:shd w:val="clear" w:color="auto" w:fill="auto"/>
            <w:noWrap/>
            <w:vAlign w:val="bottom"/>
            <w:hideMark/>
          </w:tcPr>
          <w:p w14:paraId="0CB46C8D"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60</w:t>
            </w:r>
          </w:p>
        </w:tc>
      </w:tr>
      <w:tr w:rsidR="00317453" w:rsidRPr="00B61D16" w14:paraId="2C035BD4" w14:textId="77777777" w:rsidTr="00317453">
        <w:trPr>
          <w:trHeight w:val="264"/>
        </w:trPr>
        <w:tc>
          <w:tcPr>
            <w:tcW w:w="3542" w:type="dxa"/>
            <w:shd w:val="clear" w:color="auto" w:fill="auto"/>
            <w:noWrap/>
            <w:vAlign w:val="bottom"/>
            <w:hideMark/>
          </w:tcPr>
          <w:p w14:paraId="7E0605F2" w14:textId="77777777" w:rsidR="00317453" w:rsidRPr="00317453" w:rsidRDefault="00317453" w:rsidP="00317453">
            <w:pPr>
              <w:spacing w:after="0" w:line="240" w:lineRule="auto"/>
              <w:ind w:right="-143"/>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200x</w:t>
            </w:r>
          </w:p>
        </w:tc>
        <w:tc>
          <w:tcPr>
            <w:tcW w:w="1722" w:type="dxa"/>
            <w:shd w:val="clear" w:color="auto" w:fill="auto"/>
            <w:noWrap/>
            <w:vAlign w:val="bottom"/>
            <w:hideMark/>
          </w:tcPr>
          <w:p w14:paraId="481F0FB9"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108</w:t>
            </w:r>
          </w:p>
        </w:tc>
        <w:tc>
          <w:tcPr>
            <w:tcW w:w="1301" w:type="dxa"/>
            <w:shd w:val="clear" w:color="auto" w:fill="auto"/>
            <w:noWrap/>
            <w:vAlign w:val="bottom"/>
            <w:hideMark/>
          </w:tcPr>
          <w:p w14:paraId="6AAAFAF4"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108</w:t>
            </w:r>
          </w:p>
        </w:tc>
        <w:tc>
          <w:tcPr>
            <w:tcW w:w="1554" w:type="dxa"/>
            <w:shd w:val="clear" w:color="auto" w:fill="auto"/>
            <w:noWrap/>
            <w:vAlign w:val="bottom"/>
            <w:hideMark/>
          </w:tcPr>
          <w:p w14:paraId="3C6A5F2C"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89</w:t>
            </w:r>
          </w:p>
        </w:tc>
        <w:tc>
          <w:tcPr>
            <w:tcW w:w="1442" w:type="dxa"/>
            <w:shd w:val="clear" w:color="auto" w:fill="auto"/>
            <w:noWrap/>
            <w:vAlign w:val="bottom"/>
            <w:hideMark/>
          </w:tcPr>
          <w:p w14:paraId="57D1F07A"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60</w:t>
            </w:r>
          </w:p>
        </w:tc>
      </w:tr>
      <w:tr w:rsidR="00317453" w:rsidRPr="00B61D16" w14:paraId="336D7107" w14:textId="77777777" w:rsidTr="00317453">
        <w:trPr>
          <w:trHeight w:val="264"/>
        </w:trPr>
        <w:tc>
          <w:tcPr>
            <w:tcW w:w="3542" w:type="dxa"/>
            <w:shd w:val="clear" w:color="auto" w:fill="auto"/>
            <w:noWrap/>
            <w:vAlign w:val="bottom"/>
            <w:hideMark/>
          </w:tcPr>
          <w:p w14:paraId="032AAFF7" w14:textId="77777777" w:rsidR="00317453" w:rsidRPr="00317453" w:rsidRDefault="00317453" w:rsidP="00317453">
            <w:pPr>
              <w:spacing w:after="0" w:line="240" w:lineRule="auto"/>
              <w:ind w:right="-143"/>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400x</w:t>
            </w:r>
          </w:p>
        </w:tc>
        <w:tc>
          <w:tcPr>
            <w:tcW w:w="1722" w:type="dxa"/>
            <w:shd w:val="clear" w:color="auto" w:fill="auto"/>
            <w:noWrap/>
            <w:vAlign w:val="bottom"/>
            <w:hideMark/>
          </w:tcPr>
          <w:p w14:paraId="17AD4890"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67</w:t>
            </w:r>
          </w:p>
        </w:tc>
        <w:tc>
          <w:tcPr>
            <w:tcW w:w="1301" w:type="dxa"/>
            <w:shd w:val="clear" w:color="auto" w:fill="auto"/>
            <w:noWrap/>
            <w:vAlign w:val="bottom"/>
            <w:hideMark/>
          </w:tcPr>
          <w:p w14:paraId="6DC567C5"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66</w:t>
            </w:r>
          </w:p>
        </w:tc>
        <w:tc>
          <w:tcPr>
            <w:tcW w:w="1554" w:type="dxa"/>
            <w:shd w:val="clear" w:color="auto" w:fill="auto"/>
            <w:noWrap/>
            <w:vAlign w:val="bottom"/>
            <w:hideMark/>
          </w:tcPr>
          <w:p w14:paraId="492AEEE5"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60</w:t>
            </w:r>
          </w:p>
        </w:tc>
        <w:tc>
          <w:tcPr>
            <w:tcW w:w="1442" w:type="dxa"/>
            <w:shd w:val="clear" w:color="auto" w:fill="auto"/>
            <w:noWrap/>
            <w:vAlign w:val="bottom"/>
            <w:hideMark/>
          </w:tcPr>
          <w:p w14:paraId="0F1BAAA0"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60</w:t>
            </w:r>
          </w:p>
        </w:tc>
      </w:tr>
      <w:tr w:rsidR="00317453" w:rsidRPr="00B61D16" w14:paraId="63D100C7" w14:textId="77777777" w:rsidTr="00317453">
        <w:trPr>
          <w:trHeight w:val="264"/>
        </w:trPr>
        <w:tc>
          <w:tcPr>
            <w:tcW w:w="3542" w:type="dxa"/>
            <w:shd w:val="clear" w:color="auto" w:fill="auto"/>
            <w:noWrap/>
            <w:vAlign w:val="bottom"/>
            <w:hideMark/>
          </w:tcPr>
          <w:p w14:paraId="7745BAB5" w14:textId="77777777" w:rsidR="00317453" w:rsidRPr="00317453" w:rsidRDefault="00317453" w:rsidP="00317453">
            <w:pPr>
              <w:spacing w:after="0" w:line="240" w:lineRule="auto"/>
              <w:ind w:right="-143"/>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800x</w:t>
            </w:r>
          </w:p>
        </w:tc>
        <w:tc>
          <w:tcPr>
            <w:tcW w:w="1722" w:type="dxa"/>
            <w:shd w:val="clear" w:color="auto" w:fill="auto"/>
            <w:noWrap/>
            <w:vAlign w:val="bottom"/>
            <w:hideMark/>
          </w:tcPr>
          <w:p w14:paraId="4918AD76"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36</w:t>
            </w:r>
          </w:p>
        </w:tc>
        <w:tc>
          <w:tcPr>
            <w:tcW w:w="1301" w:type="dxa"/>
            <w:shd w:val="clear" w:color="auto" w:fill="auto"/>
            <w:noWrap/>
            <w:vAlign w:val="bottom"/>
            <w:hideMark/>
          </w:tcPr>
          <w:p w14:paraId="52C35D82"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37</w:t>
            </w:r>
          </w:p>
        </w:tc>
        <w:tc>
          <w:tcPr>
            <w:tcW w:w="1554" w:type="dxa"/>
            <w:shd w:val="clear" w:color="auto" w:fill="auto"/>
            <w:noWrap/>
            <w:vAlign w:val="bottom"/>
            <w:hideMark/>
          </w:tcPr>
          <w:p w14:paraId="2BE735AB"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27</w:t>
            </w:r>
          </w:p>
        </w:tc>
        <w:tc>
          <w:tcPr>
            <w:tcW w:w="1442" w:type="dxa"/>
            <w:shd w:val="clear" w:color="auto" w:fill="auto"/>
            <w:noWrap/>
            <w:vAlign w:val="bottom"/>
            <w:hideMark/>
          </w:tcPr>
          <w:p w14:paraId="6002BB1C"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60</w:t>
            </w:r>
          </w:p>
        </w:tc>
      </w:tr>
      <w:tr w:rsidR="00317453" w:rsidRPr="00B61D16" w14:paraId="1B0E04F0" w14:textId="77777777" w:rsidTr="00317453">
        <w:trPr>
          <w:trHeight w:val="264"/>
        </w:trPr>
        <w:tc>
          <w:tcPr>
            <w:tcW w:w="3542" w:type="dxa"/>
            <w:shd w:val="clear" w:color="auto" w:fill="auto"/>
            <w:noWrap/>
            <w:vAlign w:val="bottom"/>
            <w:hideMark/>
          </w:tcPr>
          <w:p w14:paraId="7FA5B2CF" w14:textId="77777777" w:rsidR="00317453" w:rsidRPr="00317453" w:rsidRDefault="00317453" w:rsidP="00317453">
            <w:pPr>
              <w:spacing w:after="0" w:line="240" w:lineRule="auto"/>
              <w:ind w:right="-143"/>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1600x</w:t>
            </w:r>
          </w:p>
        </w:tc>
        <w:tc>
          <w:tcPr>
            <w:tcW w:w="1722" w:type="dxa"/>
            <w:shd w:val="clear" w:color="auto" w:fill="auto"/>
            <w:noWrap/>
            <w:vAlign w:val="bottom"/>
            <w:hideMark/>
          </w:tcPr>
          <w:p w14:paraId="12C99A46"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20</w:t>
            </w:r>
          </w:p>
        </w:tc>
        <w:tc>
          <w:tcPr>
            <w:tcW w:w="1301" w:type="dxa"/>
            <w:shd w:val="clear" w:color="auto" w:fill="auto"/>
            <w:noWrap/>
            <w:vAlign w:val="bottom"/>
            <w:hideMark/>
          </w:tcPr>
          <w:p w14:paraId="5B3038A2"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22</w:t>
            </w:r>
          </w:p>
        </w:tc>
        <w:tc>
          <w:tcPr>
            <w:tcW w:w="1554" w:type="dxa"/>
            <w:shd w:val="clear" w:color="auto" w:fill="auto"/>
            <w:noWrap/>
            <w:vAlign w:val="bottom"/>
            <w:hideMark/>
          </w:tcPr>
          <w:p w14:paraId="63F98A72"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13</w:t>
            </w:r>
          </w:p>
        </w:tc>
        <w:tc>
          <w:tcPr>
            <w:tcW w:w="1442" w:type="dxa"/>
            <w:shd w:val="clear" w:color="auto" w:fill="auto"/>
            <w:noWrap/>
            <w:vAlign w:val="bottom"/>
            <w:hideMark/>
          </w:tcPr>
          <w:p w14:paraId="77413152" w14:textId="77777777" w:rsidR="00317453" w:rsidRPr="00317453" w:rsidRDefault="00317453" w:rsidP="00317453">
            <w:pPr>
              <w:spacing w:after="0" w:line="240" w:lineRule="auto"/>
              <w:ind w:right="-143"/>
              <w:jc w:val="center"/>
              <w:rPr>
                <w:rFonts w:asciiTheme="majorBidi" w:eastAsia="Times New Roman" w:hAnsiTheme="majorBidi" w:cstheme="majorBidi"/>
                <w:sz w:val="24"/>
                <w:szCs w:val="24"/>
                <w:lang w:eastAsia="ru-RU"/>
              </w:rPr>
            </w:pPr>
            <w:r w:rsidRPr="00317453">
              <w:rPr>
                <w:rFonts w:asciiTheme="majorBidi" w:eastAsia="Times New Roman" w:hAnsiTheme="majorBidi" w:cstheme="majorBidi"/>
                <w:sz w:val="24"/>
                <w:szCs w:val="24"/>
                <w:lang w:eastAsia="ru-RU"/>
              </w:rPr>
              <w:t>60</w:t>
            </w:r>
          </w:p>
        </w:tc>
      </w:tr>
    </w:tbl>
    <w:p w14:paraId="03E01F44" w14:textId="77777777" w:rsidR="00B61D16" w:rsidRPr="00B61D16" w:rsidRDefault="00B61D16" w:rsidP="00611635">
      <w:pPr>
        <w:autoSpaceDE w:val="0"/>
        <w:autoSpaceDN w:val="0"/>
        <w:spacing w:after="0" w:line="240" w:lineRule="auto"/>
        <w:ind w:right="-143" w:firstLine="709"/>
        <w:jc w:val="both"/>
        <w:rPr>
          <w:rFonts w:asciiTheme="majorBidi" w:eastAsia="Times New Roman" w:hAnsiTheme="majorBidi" w:cstheme="majorBidi"/>
          <w:sz w:val="28"/>
          <w:szCs w:val="28"/>
          <w:lang w:val="kk-KZ" w:eastAsia="ru-RU"/>
        </w:rPr>
      </w:pPr>
    </w:p>
    <w:p w14:paraId="7C797179" w14:textId="4294C304" w:rsidR="00B61D16" w:rsidRPr="00B61D16" w:rsidRDefault="00B61D16" w:rsidP="00317453">
      <w:pPr>
        <w:autoSpaceDE w:val="0"/>
        <w:autoSpaceDN w:val="0"/>
        <w:spacing w:after="0" w:line="240" w:lineRule="auto"/>
        <w:ind w:right="-1" w:firstLine="709"/>
        <w:jc w:val="both"/>
        <w:rPr>
          <w:rFonts w:asciiTheme="majorBidi" w:eastAsia="Times New Roman" w:hAnsiTheme="majorBidi" w:cstheme="majorBidi"/>
          <w:sz w:val="28"/>
          <w:szCs w:val="28"/>
          <w:lang w:val="kk-KZ" w:eastAsia="ru-RU"/>
        </w:rPr>
      </w:pPr>
      <w:r w:rsidRPr="00B61D16">
        <w:rPr>
          <w:rFonts w:asciiTheme="majorBidi" w:eastAsia="Times New Roman" w:hAnsiTheme="majorBidi" w:cstheme="majorBidi"/>
          <w:sz w:val="28"/>
          <w:szCs w:val="28"/>
          <w:lang w:val="kk-KZ" w:eastAsia="ru-RU"/>
        </w:rPr>
        <w:t xml:space="preserve">Осы зерттеумен қатар </w:t>
      </w:r>
      <w:r w:rsidRPr="00B61D16">
        <w:rPr>
          <w:rFonts w:ascii="Times New Roman" w:eastAsia="Times New Roman" w:hAnsi="Times New Roman" w:cs="Times New Roman"/>
          <w:bCs/>
          <w:sz w:val="28"/>
          <w:szCs w:val="28"/>
          <w:lang w:val="kk-KZ" w:eastAsia="ru-RU"/>
        </w:rPr>
        <w:t>S1 стандартты қан</w:t>
      </w:r>
      <w:r w:rsidR="009B43E0">
        <w:rPr>
          <w:rFonts w:ascii="Times New Roman" w:eastAsia="Times New Roman" w:hAnsi="Times New Roman" w:cs="Times New Roman"/>
          <w:bCs/>
          <w:sz w:val="28"/>
          <w:szCs w:val="28"/>
          <w:lang w:val="kk-KZ" w:eastAsia="ru-RU"/>
        </w:rPr>
        <w:t xml:space="preserve"> </w:t>
      </w:r>
      <w:r w:rsidRPr="00B61D16">
        <w:rPr>
          <w:rFonts w:ascii="Times New Roman" w:eastAsia="Times New Roman" w:hAnsi="Times New Roman" w:cs="Times New Roman"/>
          <w:bCs/>
          <w:sz w:val="28"/>
          <w:szCs w:val="28"/>
          <w:lang w:val="kk-KZ" w:eastAsia="ru-RU"/>
        </w:rPr>
        <w:t xml:space="preserve">сарысуын </w:t>
      </w:r>
      <w:r w:rsidRPr="00B61D16">
        <w:rPr>
          <w:rFonts w:asciiTheme="majorBidi" w:eastAsia="Times New Roman" w:hAnsiTheme="majorBidi" w:cstheme="majorBidi"/>
          <w:sz w:val="28"/>
          <w:szCs w:val="28"/>
          <w:lang w:val="kk-KZ" w:eastAsia="ru-RU"/>
        </w:rPr>
        <w:t>ИДР әдісіне де қойылды. ИДР-де Sinbiotics диагностикумы қолданылып, реакция барыс</w:t>
      </w:r>
      <w:r w:rsidR="009B43E0">
        <w:rPr>
          <w:rFonts w:asciiTheme="majorBidi" w:eastAsia="Times New Roman" w:hAnsiTheme="majorBidi" w:cstheme="majorBidi"/>
          <w:sz w:val="28"/>
          <w:szCs w:val="28"/>
          <w:lang w:val="kk-KZ" w:eastAsia="ru-RU"/>
        </w:rPr>
        <w:t>ы нұсқаулыққа сай жүргізілді. ХР</w:t>
      </w:r>
      <w:r w:rsidRPr="00B61D16">
        <w:rPr>
          <w:rFonts w:asciiTheme="majorBidi" w:eastAsia="Times New Roman" w:hAnsiTheme="majorBidi" w:cstheme="majorBidi"/>
          <w:sz w:val="28"/>
          <w:szCs w:val="28"/>
          <w:lang w:val="kk-KZ" w:eastAsia="ru-RU"/>
        </w:rPr>
        <w:t>Қ және ұлттық қан</w:t>
      </w:r>
      <w:r w:rsidR="002A7815">
        <w:rPr>
          <w:rFonts w:asciiTheme="majorBidi" w:eastAsia="Times New Roman" w:hAnsiTheme="majorBidi" w:cstheme="majorBidi"/>
          <w:sz w:val="28"/>
          <w:szCs w:val="28"/>
          <w:lang w:val="kk-KZ" w:eastAsia="ru-RU"/>
        </w:rPr>
        <w:t xml:space="preserve"> </w:t>
      </w:r>
      <w:r w:rsidRPr="00B61D16">
        <w:rPr>
          <w:rFonts w:asciiTheme="majorBidi" w:eastAsia="Times New Roman" w:hAnsiTheme="majorBidi" w:cstheme="majorBidi"/>
          <w:sz w:val="28"/>
          <w:szCs w:val="28"/>
          <w:lang w:val="kk-KZ" w:eastAsia="ru-RU"/>
        </w:rPr>
        <w:t>сарысуды реакцияға қою алдында сұйылту деңгейінде айырмаш</w:t>
      </w:r>
      <w:r w:rsidR="009B43E0">
        <w:rPr>
          <w:rFonts w:asciiTheme="majorBidi" w:eastAsia="Times New Roman" w:hAnsiTheme="majorBidi" w:cstheme="majorBidi"/>
          <w:sz w:val="28"/>
          <w:szCs w:val="28"/>
          <w:lang w:val="kk-KZ" w:eastAsia="ru-RU"/>
        </w:rPr>
        <w:t>ы</w:t>
      </w:r>
      <w:r w:rsidRPr="00B61D16">
        <w:rPr>
          <w:rFonts w:asciiTheme="majorBidi" w:eastAsia="Times New Roman" w:hAnsiTheme="majorBidi" w:cstheme="majorBidi"/>
          <w:sz w:val="28"/>
          <w:szCs w:val="28"/>
          <w:lang w:val="kk-KZ" w:eastAsia="ru-RU"/>
        </w:rPr>
        <w:t>лығы бар, ол жоғарыда көрсетілген әдіс бойынша алдын ала сұйылтылып, реакцияға қойылды</w:t>
      </w:r>
      <w:r w:rsidR="00EA2335">
        <w:rPr>
          <w:rFonts w:asciiTheme="majorBidi" w:eastAsia="Times New Roman" w:hAnsiTheme="majorBidi" w:cstheme="majorBidi"/>
          <w:sz w:val="28"/>
          <w:szCs w:val="28"/>
          <w:lang w:val="kk-KZ" w:eastAsia="ru-RU"/>
        </w:rPr>
        <w:t xml:space="preserve"> (</w:t>
      </w:r>
      <w:r w:rsidR="00AA1AE3">
        <w:rPr>
          <w:rFonts w:asciiTheme="majorBidi" w:eastAsia="Times New Roman" w:hAnsiTheme="majorBidi" w:cstheme="majorBidi"/>
          <w:sz w:val="28"/>
          <w:szCs w:val="28"/>
          <w:lang w:val="kk-KZ" w:eastAsia="ru-RU"/>
        </w:rPr>
        <w:t>9</w:t>
      </w:r>
      <w:r w:rsidR="00317453">
        <w:rPr>
          <w:rFonts w:asciiTheme="majorBidi" w:eastAsia="Times New Roman" w:hAnsiTheme="majorBidi" w:cstheme="majorBidi"/>
          <w:sz w:val="28"/>
          <w:szCs w:val="28"/>
          <w:lang w:val="kk-KZ" w:eastAsia="ru-RU"/>
        </w:rPr>
        <w:t>-сурет</w:t>
      </w:r>
      <w:r w:rsidR="00EA2335">
        <w:rPr>
          <w:rFonts w:asciiTheme="majorBidi" w:eastAsia="Times New Roman" w:hAnsiTheme="majorBidi" w:cstheme="majorBidi"/>
          <w:sz w:val="28"/>
          <w:szCs w:val="28"/>
          <w:lang w:val="kk-KZ" w:eastAsia="ru-RU"/>
        </w:rPr>
        <w:t>)</w:t>
      </w:r>
      <w:r w:rsidRPr="00B61D16">
        <w:rPr>
          <w:rFonts w:asciiTheme="majorBidi" w:eastAsia="Times New Roman" w:hAnsiTheme="majorBidi" w:cstheme="majorBidi"/>
          <w:sz w:val="28"/>
          <w:szCs w:val="28"/>
          <w:lang w:val="kk-KZ" w:eastAsia="ru-RU"/>
        </w:rPr>
        <w:t xml:space="preserve">. </w:t>
      </w:r>
    </w:p>
    <w:p w14:paraId="5A03268B" w14:textId="77777777" w:rsidR="00B61D16" w:rsidRPr="00B61D16" w:rsidRDefault="00B61D16" w:rsidP="00611635">
      <w:pPr>
        <w:autoSpaceDE w:val="0"/>
        <w:autoSpaceDN w:val="0"/>
        <w:spacing w:after="0" w:line="240" w:lineRule="auto"/>
        <w:ind w:right="-284" w:firstLine="709"/>
        <w:jc w:val="both"/>
        <w:rPr>
          <w:rFonts w:ascii="Times New Roman" w:eastAsia="Times New Roman" w:hAnsi="Times New Roman" w:cs="Times New Roman"/>
          <w:noProof/>
          <w:lang w:val="kk-KZ" w:eastAsia="ru-RU"/>
        </w:rPr>
      </w:pPr>
      <w:r w:rsidRPr="00B61D16">
        <w:rPr>
          <w:rFonts w:asciiTheme="majorBidi" w:eastAsia="Times New Roman" w:hAnsiTheme="majorBidi" w:cstheme="majorBidi"/>
          <w:sz w:val="28"/>
          <w:szCs w:val="28"/>
          <w:lang w:val="kk-KZ" w:eastAsia="ru-RU"/>
        </w:rPr>
        <w:t xml:space="preserve">                                 </w:t>
      </w:r>
    </w:p>
    <w:p w14:paraId="45EA7870" w14:textId="77777777" w:rsidR="00B61D16" w:rsidRPr="00B61D16" w:rsidRDefault="00B61D16" w:rsidP="00611635">
      <w:pPr>
        <w:autoSpaceDE w:val="0"/>
        <w:autoSpaceDN w:val="0"/>
        <w:spacing w:after="0" w:line="240" w:lineRule="auto"/>
        <w:ind w:right="-284" w:firstLine="709"/>
        <w:jc w:val="both"/>
        <w:rPr>
          <w:rFonts w:ascii="Times New Roman" w:eastAsia="Times New Roman" w:hAnsi="Times New Roman" w:cs="Times New Roman"/>
          <w:noProof/>
          <w:lang w:val="kk-KZ" w:eastAsia="ru-RU"/>
        </w:rPr>
      </w:pPr>
    </w:p>
    <w:p w14:paraId="79DEABB8" w14:textId="77777777" w:rsidR="00B61D16" w:rsidRPr="00273A80" w:rsidRDefault="00B61D16" w:rsidP="00611635">
      <w:pPr>
        <w:autoSpaceDE w:val="0"/>
        <w:autoSpaceDN w:val="0"/>
        <w:spacing w:after="0" w:line="240" w:lineRule="auto"/>
        <w:ind w:right="-143" w:firstLine="709"/>
        <w:jc w:val="both"/>
        <w:rPr>
          <w:rFonts w:ascii="Times New Roman" w:eastAsia="Times New Roman" w:hAnsi="Times New Roman" w:cs="Times New Roman"/>
          <w:noProof/>
          <w:lang w:val="kk-KZ" w:eastAsia="ru-RU"/>
        </w:rPr>
      </w:pPr>
    </w:p>
    <w:p w14:paraId="5F8DD8D2" w14:textId="77777777" w:rsidR="005A2257" w:rsidRDefault="005A2257" w:rsidP="00611635">
      <w:pPr>
        <w:autoSpaceDE w:val="0"/>
        <w:autoSpaceDN w:val="0"/>
        <w:spacing w:after="0" w:line="240" w:lineRule="auto"/>
        <w:ind w:right="-143" w:firstLine="709"/>
        <w:jc w:val="both"/>
        <w:rPr>
          <w:rFonts w:ascii="Times New Roman" w:eastAsia="Times New Roman" w:hAnsi="Times New Roman" w:cs="Times New Roman"/>
          <w:noProof/>
          <w:lang w:val="kk-KZ" w:eastAsia="ru-RU"/>
        </w:rPr>
      </w:pPr>
    </w:p>
    <w:p w14:paraId="0C33703C" w14:textId="77777777" w:rsidR="00317453" w:rsidRDefault="00317453" w:rsidP="00611635">
      <w:pPr>
        <w:autoSpaceDE w:val="0"/>
        <w:autoSpaceDN w:val="0"/>
        <w:spacing w:after="0" w:line="240" w:lineRule="auto"/>
        <w:ind w:right="-143" w:firstLine="709"/>
        <w:jc w:val="both"/>
        <w:rPr>
          <w:rFonts w:ascii="Times New Roman" w:eastAsia="Times New Roman" w:hAnsi="Times New Roman" w:cs="Times New Roman"/>
          <w:noProof/>
          <w:lang w:val="kk-KZ" w:eastAsia="ru-RU"/>
        </w:rPr>
      </w:pPr>
    </w:p>
    <w:p w14:paraId="2C657056" w14:textId="77777777" w:rsidR="00317453" w:rsidRDefault="00317453" w:rsidP="00611635">
      <w:pPr>
        <w:autoSpaceDE w:val="0"/>
        <w:autoSpaceDN w:val="0"/>
        <w:spacing w:after="0" w:line="240" w:lineRule="auto"/>
        <w:ind w:right="-143" w:firstLine="709"/>
        <w:jc w:val="both"/>
        <w:rPr>
          <w:rFonts w:ascii="Times New Roman" w:eastAsia="Times New Roman" w:hAnsi="Times New Roman" w:cs="Times New Roman"/>
          <w:noProof/>
          <w:lang w:val="kk-KZ" w:eastAsia="ru-RU"/>
        </w:rPr>
      </w:pPr>
    </w:p>
    <w:p w14:paraId="4A93521B" w14:textId="77777777" w:rsidR="00317453" w:rsidRPr="00273A80" w:rsidRDefault="00317453" w:rsidP="00611635">
      <w:pPr>
        <w:autoSpaceDE w:val="0"/>
        <w:autoSpaceDN w:val="0"/>
        <w:spacing w:after="0" w:line="240" w:lineRule="auto"/>
        <w:ind w:right="-143" w:firstLine="709"/>
        <w:jc w:val="both"/>
        <w:rPr>
          <w:rFonts w:ascii="Times New Roman" w:eastAsia="Times New Roman" w:hAnsi="Times New Roman" w:cs="Times New Roman"/>
          <w:noProof/>
          <w:lang w:val="kk-KZ" w:eastAsia="ru-RU"/>
        </w:rPr>
      </w:pPr>
    </w:p>
    <w:p w14:paraId="6E6EA17C" w14:textId="77777777" w:rsidR="00B61D16" w:rsidRPr="00B61D16" w:rsidRDefault="00B61D16" w:rsidP="00611635">
      <w:pPr>
        <w:autoSpaceDE w:val="0"/>
        <w:autoSpaceDN w:val="0"/>
        <w:spacing w:after="0" w:line="240" w:lineRule="auto"/>
        <w:ind w:right="-143" w:firstLine="709"/>
        <w:jc w:val="both"/>
        <w:rPr>
          <w:rFonts w:ascii="Times New Roman" w:eastAsia="Times New Roman" w:hAnsi="Times New Roman" w:cs="Times New Roman"/>
          <w:noProof/>
          <w:lang w:val="kk-KZ" w:eastAsia="ru-RU"/>
        </w:rP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70"/>
        <w:gridCol w:w="4784"/>
      </w:tblGrid>
      <w:tr w:rsidR="00B61D16" w:rsidRPr="00A758DD" w14:paraId="75FDF799" w14:textId="77777777" w:rsidTr="00275D31">
        <w:tc>
          <w:tcPr>
            <w:tcW w:w="5070" w:type="dxa"/>
          </w:tcPr>
          <w:p w14:paraId="2CE0CCB0" w14:textId="77777777" w:rsidR="00B61D16" w:rsidRDefault="00B61D16" w:rsidP="00317453">
            <w:pPr>
              <w:autoSpaceDE w:val="0"/>
              <w:autoSpaceDN w:val="0"/>
              <w:ind w:right="-143"/>
              <w:jc w:val="both"/>
              <w:rPr>
                <w:rFonts w:asciiTheme="majorBidi" w:eastAsia="Times New Roman" w:hAnsiTheme="majorBidi" w:cstheme="majorBidi"/>
                <w:b/>
                <w:noProof/>
                <w:sz w:val="24"/>
                <w:szCs w:val="24"/>
                <w:lang w:val="kk-KZ"/>
              </w:rPr>
            </w:pPr>
            <w:r w:rsidRPr="00A758DD">
              <w:rPr>
                <w:rFonts w:asciiTheme="majorBidi" w:eastAsiaTheme="minorEastAsia" w:hAnsiTheme="majorBidi" w:cstheme="majorBidi"/>
                <w:b/>
                <w:noProof/>
                <w:sz w:val="24"/>
                <w:szCs w:val="24"/>
              </w:rPr>
              <w:lastRenderedPageBreak/>
              <w:drawing>
                <wp:inline distT="0" distB="0" distL="0" distR="0" wp14:anchorId="0C27B739" wp14:editId="73B5BE85">
                  <wp:extent cx="3274909" cy="3063668"/>
                  <wp:effectExtent l="0" t="8572"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282744" cy="3070998"/>
                          </a:xfrm>
                          <a:prstGeom prst="rect">
                            <a:avLst/>
                          </a:prstGeom>
                          <a:noFill/>
                          <a:ln>
                            <a:noFill/>
                          </a:ln>
                        </pic:spPr>
                      </pic:pic>
                    </a:graphicData>
                  </a:graphic>
                </wp:inline>
              </w:drawing>
            </w:r>
          </w:p>
          <w:p w14:paraId="4D028CAD" w14:textId="47193EB3" w:rsidR="00275D31" w:rsidRPr="00275D31" w:rsidRDefault="00275D31" w:rsidP="00275D31">
            <w:pPr>
              <w:autoSpaceDE w:val="0"/>
              <w:autoSpaceDN w:val="0"/>
              <w:ind w:right="-143"/>
              <w:jc w:val="center"/>
              <w:rPr>
                <w:rFonts w:asciiTheme="majorBidi" w:eastAsia="Times New Roman" w:hAnsiTheme="majorBidi" w:cstheme="majorBidi"/>
                <w:noProof/>
                <w:sz w:val="24"/>
                <w:szCs w:val="24"/>
                <w:lang w:val="kk-KZ"/>
              </w:rPr>
            </w:pPr>
            <w:r>
              <w:rPr>
                <w:rFonts w:asciiTheme="majorBidi" w:eastAsia="Times New Roman" w:hAnsiTheme="majorBidi" w:cstheme="majorBidi"/>
                <w:noProof/>
                <w:sz w:val="24"/>
                <w:szCs w:val="24"/>
                <w:lang w:val="kk-KZ"/>
              </w:rPr>
              <w:t>а</w:t>
            </w:r>
          </w:p>
        </w:tc>
        <w:tc>
          <w:tcPr>
            <w:tcW w:w="4784" w:type="dxa"/>
          </w:tcPr>
          <w:p w14:paraId="0505D6BC" w14:textId="77777777" w:rsidR="00B61D16" w:rsidRPr="00A758DD" w:rsidRDefault="00B61D16" w:rsidP="00317453">
            <w:pPr>
              <w:autoSpaceDE w:val="0"/>
              <w:autoSpaceDN w:val="0"/>
              <w:ind w:right="-143"/>
              <w:jc w:val="both"/>
              <w:rPr>
                <w:rFonts w:asciiTheme="majorBidi" w:eastAsiaTheme="minorEastAsia" w:hAnsiTheme="majorBidi" w:cstheme="majorBidi"/>
                <w:b/>
                <w:noProof/>
                <w:sz w:val="24"/>
                <w:szCs w:val="24"/>
              </w:rPr>
            </w:pPr>
            <w:r w:rsidRPr="00A758DD">
              <w:rPr>
                <w:rFonts w:asciiTheme="majorBidi" w:eastAsiaTheme="minorEastAsia" w:hAnsiTheme="majorBidi" w:cstheme="majorBidi"/>
                <w:b/>
                <w:noProof/>
                <w:sz w:val="24"/>
                <w:szCs w:val="24"/>
              </w:rPr>
              <w:drawing>
                <wp:inline distT="0" distB="0" distL="0" distR="0" wp14:anchorId="7E0CDFF8" wp14:editId="4EF925CD">
                  <wp:extent cx="3152140" cy="329184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53155" cy="3292900"/>
                          </a:xfrm>
                          <a:prstGeom prst="rect">
                            <a:avLst/>
                          </a:prstGeom>
                          <a:noFill/>
                        </pic:spPr>
                      </pic:pic>
                    </a:graphicData>
                  </a:graphic>
                </wp:inline>
              </w:drawing>
            </w:r>
          </w:p>
          <w:p w14:paraId="4C0BA677" w14:textId="2E872CCC" w:rsidR="005A2257" w:rsidRPr="00275D31" w:rsidRDefault="00275D31" w:rsidP="00275D31">
            <w:pPr>
              <w:autoSpaceDE w:val="0"/>
              <w:autoSpaceDN w:val="0"/>
              <w:ind w:right="-143" w:firstLine="33"/>
              <w:jc w:val="center"/>
              <w:rPr>
                <w:rFonts w:asciiTheme="majorBidi" w:eastAsia="Times New Roman" w:hAnsiTheme="majorBidi" w:cstheme="majorBidi"/>
                <w:noProof/>
                <w:sz w:val="24"/>
                <w:szCs w:val="24"/>
                <w:lang w:val="kk-KZ"/>
              </w:rPr>
            </w:pPr>
            <w:r w:rsidRPr="00275D31">
              <w:rPr>
                <w:rFonts w:asciiTheme="majorBidi" w:eastAsia="Times New Roman" w:hAnsiTheme="majorBidi" w:cstheme="majorBidi"/>
                <w:noProof/>
                <w:sz w:val="24"/>
                <w:szCs w:val="24"/>
                <w:lang w:val="kk-KZ"/>
              </w:rPr>
              <w:t>ә</w:t>
            </w:r>
          </w:p>
        </w:tc>
      </w:tr>
      <w:tr w:rsidR="00B61D16" w:rsidRPr="00A758DD" w14:paraId="0B2B285A" w14:textId="77777777" w:rsidTr="00275D31">
        <w:tc>
          <w:tcPr>
            <w:tcW w:w="5070" w:type="dxa"/>
          </w:tcPr>
          <w:p w14:paraId="2B1096A7" w14:textId="77777777" w:rsidR="00B61D16" w:rsidRPr="00A758DD" w:rsidRDefault="00B61D16" w:rsidP="00317453">
            <w:pPr>
              <w:autoSpaceDE w:val="0"/>
              <w:autoSpaceDN w:val="0"/>
              <w:ind w:right="-143"/>
              <w:jc w:val="both"/>
              <w:rPr>
                <w:rFonts w:asciiTheme="majorBidi" w:eastAsia="Times New Roman" w:hAnsiTheme="majorBidi" w:cstheme="majorBidi"/>
                <w:b/>
                <w:noProof/>
                <w:sz w:val="24"/>
                <w:szCs w:val="24"/>
                <w:lang w:val="kk-KZ"/>
              </w:rPr>
            </w:pPr>
            <w:r w:rsidRPr="00A758DD">
              <w:rPr>
                <w:rFonts w:asciiTheme="majorBidi" w:eastAsiaTheme="minorEastAsia" w:hAnsiTheme="majorBidi" w:cstheme="majorBidi"/>
                <w:b/>
                <w:noProof/>
                <w:sz w:val="24"/>
                <w:szCs w:val="24"/>
              </w:rPr>
              <w:drawing>
                <wp:inline distT="0" distB="0" distL="0" distR="0" wp14:anchorId="472C1B4A" wp14:editId="228A0DE7">
                  <wp:extent cx="2758472" cy="3228975"/>
                  <wp:effectExtent l="0" t="6668"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772766" cy="3245707"/>
                          </a:xfrm>
                          <a:prstGeom prst="rect">
                            <a:avLst/>
                          </a:prstGeom>
                          <a:noFill/>
                          <a:ln>
                            <a:noFill/>
                          </a:ln>
                        </pic:spPr>
                      </pic:pic>
                    </a:graphicData>
                  </a:graphic>
                </wp:inline>
              </w:drawing>
            </w:r>
          </w:p>
          <w:p w14:paraId="36705810" w14:textId="74209369" w:rsidR="00B61D16" w:rsidRPr="00275D31" w:rsidRDefault="00275D31" w:rsidP="00275D31">
            <w:pPr>
              <w:autoSpaceDE w:val="0"/>
              <w:autoSpaceDN w:val="0"/>
              <w:ind w:right="-143" w:firstLine="709"/>
              <w:jc w:val="center"/>
              <w:rPr>
                <w:rFonts w:asciiTheme="majorBidi" w:eastAsia="Times New Roman" w:hAnsiTheme="majorBidi" w:cstheme="majorBidi"/>
                <w:noProof/>
                <w:sz w:val="24"/>
                <w:szCs w:val="24"/>
                <w:lang w:val="kk-KZ"/>
              </w:rPr>
            </w:pPr>
            <w:r w:rsidRPr="00275D31">
              <w:rPr>
                <w:rFonts w:asciiTheme="majorBidi" w:eastAsia="Times New Roman" w:hAnsiTheme="majorBidi" w:cstheme="majorBidi"/>
                <w:noProof/>
                <w:sz w:val="24"/>
                <w:szCs w:val="24"/>
                <w:lang w:val="kk-KZ"/>
              </w:rPr>
              <w:t>б</w:t>
            </w:r>
          </w:p>
        </w:tc>
        <w:tc>
          <w:tcPr>
            <w:tcW w:w="4784" w:type="dxa"/>
          </w:tcPr>
          <w:p w14:paraId="34372249" w14:textId="77777777" w:rsidR="005A2257" w:rsidRDefault="005A2257" w:rsidP="00317453">
            <w:pPr>
              <w:ind w:right="-143"/>
              <w:rPr>
                <w:rFonts w:asciiTheme="majorBidi" w:eastAsia="Times New Roman" w:hAnsiTheme="majorBidi" w:cstheme="majorBidi"/>
                <w:b/>
                <w:sz w:val="24"/>
                <w:szCs w:val="24"/>
                <w:lang w:val="kk-KZ"/>
              </w:rPr>
            </w:pPr>
            <w:r w:rsidRPr="00A758DD">
              <w:rPr>
                <w:rFonts w:asciiTheme="majorBidi" w:eastAsiaTheme="minorEastAsia" w:hAnsiTheme="majorBidi" w:cstheme="majorBidi"/>
                <w:b/>
                <w:noProof/>
                <w:sz w:val="24"/>
                <w:szCs w:val="24"/>
              </w:rPr>
              <w:drawing>
                <wp:inline distT="0" distB="0" distL="0" distR="0" wp14:anchorId="370F445A" wp14:editId="17D72870">
                  <wp:extent cx="2863516" cy="2735179"/>
                  <wp:effectExtent l="0" t="0" r="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BEBA8EAE-BF5A-486C-A8C5-ECC9F3942E4B}">
                                <a14:imgProps xmlns:a14="http://schemas.microsoft.com/office/drawing/2010/main">
                                  <a14:imgLayer r:embed="rId23">
                                    <a14:imgEffect>
                                      <a14:saturation sat="33000"/>
                                    </a14:imgEffect>
                                  </a14:imgLayer>
                                </a14:imgProps>
                              </a:ext>
                            </a:extLst>
                          </a:blip>
                          <a:srcRect l="23626" t="11783" r="51160" b="15398"/>
                          <a:stretch/>
                        </pic:blipFill>
                        <pic:spPr bwMode="auto">
                          <a:xfrm>
                            <a:off x="0" y="0"/>
                            <a:ext cx="2883620" cy="2754382"/>
                          </a:xfrm>
                          <a:prstGeom prst="rect">
                            <a:avLst/>
                          </a:prstGeom>
                          <a:ln>
                            <a:noFill/>
                          </a:ln>
                          <a:extLst>
                            <a:ext uri="{53640926-AAD7-44D8-BBD7-CCE9431645EC}">
                              <a14:shadowObscured xmlns:a14="http://schemas.microsoft.com/office/drawing/2010/main"/>
                            </a:ext>
                          </a:extLst>
                        </pic:spPr>
                      </pic:pic>
                    </a:graphicData>
                  </a:graphic>
                </wp:inline>
              </w:drawing>
            </w:r>
          </w:p>
          <w:p w14:paraId="0EEF3E06" w14:textId="422B1CF1" w:rsidR="00275D31" w:rsidRPr="00275D31" w:rsidRDefault="00275D31" w:rsidP="00275D31">
            <w:pPr>
              <w:ind w:right="-143"/>
              <w:jc w:val="center"/>
              <w:rPr>
                <w:rFonts w:asciiTheme="majorBidi" w:eastAsia="Times New Roman" w:hAnsiTheme="majorBidi" w:cstheme="majorBidi"/>
                <w:sz w:val="24"/>
                <w:szCs w:val="24"/>
                <w:lang w:val="kk-KZ"/>
              </w:rPr>
            </w:pPr>
            <w:r w:rsidRPr="00275D31">
              <w:rPr>
                <w:rFonts w:asciiTheme="majorBidi" w:eastAsia="Times New Roman" w:hAnsiTheme="majorBidi" w:cstheme="majorBidi"/>
                <w:sz w:val="24"/>
                <w:szCs w:val="24"/>
                <w:lang w:val="kk-KZ"/>
              </w:rPr>
              <w:t>в</w:t>
            </w:r>
          </w:p>
        </w:tc>
      </w:tr>
    </w:tbl>
    <w:p w14:paraId="11B7B2B4" w14:textId="77777777" w:rsidR="00B61D16" w:rsidRPr="00275D31" w:rsidRDefault="00B61D16" w:rsidP="00611635">
      <w:pPr>
        <w:autoSpaceDE w:val="0"/>
        <w:autoSpaceDN w:val="0"/>
        <w:spacing w:after="0" w:line="240" w:lineRule="auto"/>
        <w:ind w:right="-143" w:firstLine="709"/>
        <w:jc w:val="both"/>
        <w:rPr>
          <w:rFonts w:ascii="Times New Roman" w:eastAsiaTheme="minorEastAsia" w:hAnsi="Times New Roman" w:cs="Times New Roman"/>
          <w:sz w:val="16"/>
          <w:szCs w:val="16"/>
          <w:lang w:val="kk-KZ"/>
        </w:rPr>
      </w:pPr>
    </w:p>
    <w:p w14:paraId="10C1BEDC" w14:textId="4B2C8C9A" w:rsidR="00317453" w:rsidRPr="00C72677" w:rsidRDefault="00317453" w:rsidP="007F4FAB">
      <w:pPr>
        <w:autoSpaceDE w:val="0"/>
        <w:autoSpaceDN w:val="0"/>
        <w:spacing w:after="0" w:line="240" w:lineRule="auto"/>
        <w:ind w:right="-1" w:firstLine="709"/>
        <w:rPr>
          <w:rFonts w:ascii="Times New Roman" w:eastAsiaTheme="minorEastAsia" w:hAnsi="Times New Roman" w:cs="Times New Roman"/>
          <w:bCs/>
          <w:sz w:val="24"/>
          <w:szCs w:val="24"/>
          <w:lang w:val="kk-KZ"/>
        </w:rPr>
      </w:pPr>
      <w:r w:rsidRPr="00C72677">
        <w:rPr>
          <w:rFonts w:ascii="Times New Roman" w:eastAsiaTheme="minorEastAsia" w:hAnsi="Times New Roman" w:cs="Times New Roman"/>
          <w:bCs/>
          <w:sz w:val="24"/>
          <w:szCs w:val="24"/>
          <w:lang w:val="kk-KZ"/>
        </w:rPr>
        <w:t>а –</w:t>
      </w:r>
      <w:r w:rsidR="00C72677">
        <w:rPr>
          <w:rFonts w:ascii="Times New Roman" w:eastAsiaTheme="minorEastAsia" w:hAnsi="Times New Roman" w:cs="Times New Roman"/>
          <w:bCs/>
          <w:sz w:val="24"/>
          <w:szCs w:val="24"/>
          <w:lang w:val="kk-KZ"/>
        </w:rPr>
        <w:t xml:space="preserve"> </w:t>
      </w:r>
      <w:r w:rsidR="007F4FAB" w:rsidRPr="00C72677">
        <w:rPr>
          <w:rFonts w:ascii="Times New Roman" w:eastAsiaTheme="minorEastAsia" w:hAnsi="Times New Roman" w:cs="Times New Roman"/>
          <w:bCs/>
          <w:sz w:val="24"/>
          <w:szCs w:val="24"/>
          <w:lang w:val="kk-KZ"/>
        </w:rPr>
        <w:t>Лиофильденген стандартты қан сарысуын алдын ала сұйылту</w:t>
      </w:r>
      <w:r w:rsidRPr="00C72677">
        <w:rPr>
          <w:rFonts w:ascii="Times New Roman" w:eastAsiaTheme="minorEastAsia" w:hAnsi="Times New Roman" w:cs="Times New Roman"/>
          <w:bCs/>
          <w:sz w:val="24"/>
          <w:szCs w:val="24"/>
          <w:lang w:val="kk-KZ"/>
        </w:rPr>
        <w:t xml:space="preserve"> ; ә – </w:t>
      </w:r>
      <w:r w:rsidR="007F4FAB" w:rsidRPr="00C72677">
        <w:rPr>
          <w:rFonts w:ascii="Times New Roman" w:eastAsiaTheme="minorEastAsia" w:hAnsi="Times New Roman" w:cs="Times New Roman"/>
          <w:bCs/>
          <w:sz w:val="24"/>
          <w:szCs w:val="24"/>
          <w:lang w:val="kk-KZ"/>
        </w:rPr>
        <w:t>ХРҚ -Е05</w:t>
      </w:r>
      <w:r w:rsidRPr="00C72677">
        <w:rPr>
          <w:rFonts w:ascii="Times New Roman" w:eastAsiaTheme="minorEastAsia" w:hAnsi="Times New Roman" w:cs="Times New Roman"/>
          <w:bCs/>
          <w:sz w:val="24"/>
          <w:szCs w:val="24"/>
          <w:lang w:val="kk-KZ"/>
        </w:rPr>
        <w:t xml:space="preserve">; б – </w:t>
      </w:r>
      <w:r w:rsidR="007F4FAB" w:rsidRPr="00C72677">
        <w:rPr>
          <w:rFonts w:ascii="Times New Roman" w:eastAsiaTheme="minorEastAsia" w:hAnsi="Times New Roman" w:cs="Times New Roman"/>
          <w:bCs/>
          <w:sz w:val="24"/>
          <w:szCs w:val="24"/>
          <w:lang w:val="kk-KZ"/>
        </w:rPr>
        <w:t>агар гельіндегі ИДР әдісімен тексеру</w:t>
      </w:r>
      <w:r w:rsidRPr="00C72677">
        <w:rPr>
          <w:rFonts w:ascii="Times New Roman" w:eastAsiaTheme="minorEastAsia" w:hAnsi="Times New Roman" w:cs="Times New Roman"/>
          <w:bCs/>
          <w:sz w:val="24"/>
          <w:szCs w:val="24"/>
          <w:lang w:val="kk-KZ"/>
        </w:rPr>
        <w:t>; в –</w:t>
      </w:r>
      <w:r w:rsidR="007F4FAB" w:rsidRPr="00C72677">
        <w:rPr>
          <w:rFonts w:ascii="Times New Roman" w:eastAsiaTheme="minorEastAsia" w:hAnsi="Times New Roman" w:cs="Times New Roman"/>
          <w:bCs/>
          <w:sz w:val="28"/>
          <w:szCs w:val="28"/>
          <w:lang w:val="kk-KZ"/>
        </w:rPr>
        <w:t xml:space="preserve"> </w:t>
      </w:r>
      <w:r w:rsidR="007F4FAB" w:rsidRPr="00C72677">
        <w:rPr>
          <w:rFonts w:ascii="Times New Roman" w:eastAsiaTheme="minorEastAsia" w:hAnsi="Times New Roman" w:cs="Times New Roman"/>
          <w:bCs/>
          <w:sz w:val="24"/>
          <w:szCs w:val="24"/>
          <w:lang w:val="kk-KZ"/>
        </w:rPr>
        <w:t xml:space="preserve">S1 және Е05 қан сарысуларының бірдей </w:t>
      </w:r>
      <w:r w:rsidR="00B109F3" w:rsidRPr="00C72677">
        <w:rPr>
          <w:rFonts w:ascii="Times New Roman" w:eastAsiaTheme="minorEastAsia" w:hAnsi="Times New Roman" w:cs="Times New Roman"/>
          <w:bCs/>
          <w:sz w:val="24"/>
          <w:szCs w:val="24"/>
          <w:lang w:val="kk-KZ"/>
        </w:rPr>
        <w:t>деңгейде</w:t>
      </w:r>
      <w:r w:rsidR="00C72677">
        <w:rPr>
          <w:rFonts w:ascii="Times New Roman" w:eastAsiaTheme="minorEastAsia" w:hAnsi="Times New Roman" w:cs="Times New Roman"/>
          <w:bCs/>
          <w:sz w:val="24"/>
          <w:szCs w:val="24"/>
          <w:lang w:val="kk-KZ"/>
        </w:rPr>
        <w:t xml:space="preserve"> оң преципитациялық сызық түзуі</w:t>
      </w:r>
    </w:p>
    <w:p w14:paraId="56BDCD52" w14:textId="77777777" w:rsidR="00275D31" w:rsidRPr="00275D31" w:rsidRDefault="00275D31" w:rsidP="00317453">
      <w:pPr>
        <w:autoSpaceDE w:val="0"/>
        <w:autoSpaceDN w:val="0"/>
        <w:spacing w:after="0" w:line="240" w:lineRule="auto"/>
        <w:ind w:right="-1"/>
        <w:jc w:val="center"/>
        <w:rPr>
          <w:rFonts w:ascii="Times New Roman" w:eastAsiaTheme="minorEastAsia" w:hAnsi="Times New Roman" w:cs="Times New Roman"/>
          <w:bCs/>
          <w:sz w:val="16"/>
          <w:szCs w:val="16"/>
          <w:lang w:val="kk-KZ"/>
        </w:rPr>
      </w:pPr>
    </w:p>
    <w:p w14:paraId="4F4F6B19" w14:textId="05697594" w:rsidR="00B61D16" w:rsidRPr="00B61D16" w:rsidRDefault="005A2257" w:rsidP="00317453">
      <w:pPr>
        <w:autoSpaceDE w:val="0"/>
        <w:autoSpaceDN w:val="0"/>
        <w:spacing w:after="0" w:line="240" w:lineRule="auto"/>
        <w:ind w:right="-1"/>
        <w:jc w:val="center"/>
        <w:rPr>
          <w:rFonts w:ascii="Times New Roman" w:eastAsiaTheme="minorEastAsia" w:hAnsi="Times New Roman" w:cs="Times New Roman"/>
          <w:bCs/>
          <w:sz w:val="28"/>
          <w:szCs w:val="28"/>
          <w:lang w:val="kk-KZ"/>
        </w:rPr>
      </w:pPr>
      <w:r>
        <w:rPr>
          <w:rFonts w:ascii="Times New Roman" w:eastAsiaTheme="minorEastAsia" w:hAnsi="Times New Roman" w:cs="Times New Roman"/>
          <w:bCs/>
          <w:sz w:val="28"/>
          <w:szCs w:val="28"/>
          <w:lang w:val="kk-KZ"/>
        </w:rPr>
        <w:t xml:space="preserve">Сурет </w:t>
      </w:r>
      <w:r w:rsidR="00AA1AE3">
        <w:rPr>
          <w:rFonts w:ascii="Times New Roman" w:eastAsiaTheme="minorEastAsia" w:hAnsi="Times New Roman" w:cs="Times New Roman"/>
          <w:bCs/>
          <w:sz w:val="28"/>
          <w:szCs w:val="28"/>
          <w:lang w:val="kk-KZ"/>
        </w:rPr>
        <w:t>9</w:t>
      </w:r>
      <w:r w:rsidR="00317453">
        <w:rPr>
          <w:rFonts w:ascii="Times New Roman" w:eastAsiaTheme="minorEastAsia" w:hAnsi="Times New Roman" w:cs="Times New Roman"/>
          <w:bCs/>
          <w:sz w:val="28"/>
          <w:szCs w:val="28"/>
          <w:lang w:val="kk-KZ"/>
        </w:rPr>
        <w:t xml:space="preserve"> –</w:t>
      </w:r>
      <w:r w:rsidR="00275D31">
        <w:rPr>
          <w:rFonts w:ascii="Times New Roman" w:eastAsiaTheme="minorEastAsia" w:hAnsi="Times New Roman" w:cs="Times New Roman"/>
          <w:bCs/>
          <w:sz w:val="28"/>
          <w:szCs w:val="28"/>
          <w:lang w:val="kk-KZ"/>
        </w:rPr>
        <w:t xml:space="preserve"> Лиофилденген </w:t>
      </w:r>
      <w:r w:rsidR="00B61D16" w:rsidRPr="00B61D16">
        <w:rPr>
          <w:rFonts w:ascii="Times New Roman" w:eastAsiaTheme="minorEastAsia" w:hAnsi="Times New Roman" w:cs="Times New Roman"/>
          <w:bCs/>
          <w:sz w:val="28"/>
          <w:szCs w:val="28"/>
          <w:lang w:val="kk-KZ"/>
        </w:rPr>
        <w:t xml:space="preserve">S1 ұлттық стандартты қансарысуы </w:t>
      </w:r>
      <w:r w:rsidR="00317453">
        <w:rPr>
          <w:rFonts w:ascii="Times New Roman" w:eastAsiaTheme="minorEastAsia" w:hAnsi="Times New Roman" w:cs="Times New Roman"/>
          <w:bCs/>
          <w:sz w:val="28"/>
          <w:szCs w:val="28"/>
          <w:lang w:val="kk-KZ"/>
        </w:rPr>
        <w:t>мен Е05 ИДР-де тексеру нәтижесі</w:t>
      </w:r>
    </w:p>
    <w:p w14:paraId="34CC7167" w14:textId="77777777" w:rsidR="00B61D16" w:rsidRPr="00B61D16" w:rsidRDefault="00B61D16" w:rsidP="00611635">
      <w:pPr>
        <w:autoSpaceDE w:val="0"/>
        <w:autoSpaceDN w:val="0"/>
        <w:spacing w:after="0" w:line="240" w:lineRule="auto"/>
        <w:ind w:right="-143" w:firstLine="709"/>
        <w:jc w:val="both"/>
        <w:rPr>
          <w:rFonts w:ascii="Times New Roman" w:eastAsiaTheme="minorEastAsia" w:hAnsi="Times New Roman" w:cs="Times New Roman"/>
          <w:b/>
          <w:sz w:val="28"/>
          <w:szCs w:val="28"/>
          <w:lang w:val="kk-KZ"/>
        </w:rPr>
      </w:pPr>
    </w:p>
    <w:p w14:paraId="222755A9" w14:textId="601AC316" w:rsidR="00B61D16" w:rsidRPr="00B61D16" w:rsidRDefault="00B61D16" w:rsidP="00275D31">
      <w:pPr>
        <w:autoSpaceDE w:val="0"/>
        <w:autoSpaceDN w:val="0"/>
        <w:spacing w:after="0" w:line="240" w:lineRule="auto"/>
        <w:ind w:right="-1" w:firstLine="709"/>
        <w:jc w:val="both"/>
        <w:rPr>
          <w:rFonts w:ascii="Times New Roman" w:eastAsiaTheme="minorEastAsia" w:hAnsi="Times New Roman" w:cs="Times New Roman"/>
          <w:bCs/>
          <w:color w:val="FF0000"/>
          <w:sz w:val="28"/>
          <w:szCs w:val="28"/>
          <w:lang w:val="kk-KZ"/>
        </w:rPr>
      </w:pPr>
      <w:r w:rsidRPr="00B61D16">
        <w:rPr>
          <w:rFonts w:ascii="Times New Roman" w:eastAsiaTheme="minorEastAsia" w:hAnsi="Times New Roman" w:cs="Times New Roman"/>
          <w:bCs/>
          <w:sz w:val="28"/>
          <w:szCs w:val="28"/>
          <w:lang w:val="kk-KZ"/>
        </w:rPr>
        <w:t>Зерттеу нәтижесінде ИДР әдісінде біздің стандартты қан</w:t>
      </w:r>
      <w:r w:rsidR="005A2257">
        <w:rPr>
          <w:rFonts w:ascii="Times New Roman" w:eastAsiaTheme="minorEastAsia" w:hAnsi="Times New Roman" w:cs="Times New Roman"/>
          <w:bCs/>
          <w:sz w:val="28"/>
          <w:szCs w:val="28"/>
          <w:lang w:val="kk-KZ"/>
        </w:rPr>
        <w:t xml:space="preserve"> </w:t>
      </w:r>
      <w:r w:rsidRPr="00B61D16">
        <w:rPr>
          <w:rFonts w:ascii="Times New Roman" w:eastAsiaTheme="minorEastAsia" w:hAnsi="Times New Roman" w:cs="Times New Roman"/>
          <w:bCs/>
          <w:sz w:val="28"/>
          <w:szCs w:val="28"/>
          <w:lang w:val="kk-KZ"/>
        </w:rPr>
        <w:t xml:space="preserve">сарысуымыз белсенділігі мен телімділігі жағынан 1:10 титрінде </w:t>
      </w:r>
      <w:r w:rsidR="005A2257">
        <w:rPr>
          <w:rFonts w:ascii="Times New Roman" w:eastAsiaTheme="minorEastAsia" w:hAnsi="Times New Roman" w:cs="Times New Roman"/>
          <w:bCs/>
          <w:sz w:val="28"/>
          <w:szCs w:val="28"/>
          <w:lang w:val="kk-KZ"/>
        </w:rPr>
        <w:t>ХРҚ</w:t>
      </w:r>
      <w:r w:rsidRPr="00B61D16">
        <w:rPr>
          <w:rFonts w:ascii="Times New Roman" w:eastAsiaTheme="minorEastAsia" w:hAnsi="Times New Roman" w:cs="Times New Roman"/>
          <w:bCs/>
          <w:sz w:val="28"/>
          <w:szCs w:val="28"/>
          <w:lang w:val="kk-KZ"/>
        </w:rPr>
        <w:t>-Е05 бірдей көрсеткішке ие болды, яғни белсенді, әрі телімділігі жоғары. ИДР де барлық төрт сынама да, яғни екі қайтара қойылғанда бақылау антигенімен бірдей дәрежеде телімді әрі анық преципитациялық сызық түзіп, антиген айналасында сақина іспеттес преципитациялық сызықтар түзді</w:t>
      </w:r>
      <w:r w:rsidR="005A2257">
        <w:rPr>
          <w:rFonts w:ascii="Times New Roman" w:eastAsiaTheme="minorEastAsia" w:hAnsi="Times New Roman" w:cs="Times New Roman"/>
          <w:bCs/>
          <w:sz w:val="28"/>
          <w:szCs w:val="28"/>
          <w:lang w:val="kk-KZ"/>
        </w:rPr>
        <w:t xml:space="preserve"> (</w:t>
      </w:r>
      <w:r w:rsidR="00597A5E">
        <w:rPr>
          <w:rFonts w:ascii="Times New Roman" w:eastAsiaTheme="minorEastAsia" w:hAnsi="Times New Roman" w:cs="Times New Roman"/>
          <w:bCs/>
          <w:sz w:val="28"/>
          <w:szCs w:val="28"/>
          <w:lang w:val="kk-KZ"/>
        </w:rPr>
        <w:t>9</w:t>
      </w:r>
      <w:r w:rsidR="00275D31">
        <w:rPr>
          <w:rFonts w:ascii="Times New Roman" w:eastAsiaTheme="minorEastAsia" w:hAnsi="Times New Roman" w:cs="Times New Roman"/>
          <w:bCs/>
          <w:sz w:val="28"/>
          <w:szCs w:val="28"/>
          <w:lang w:val="kk-KZ"/>
        </w:rPr>
        <w:t>-сурет</w:t>
      </w:r>
      <w:r w:rsidR="005A2257">
        <w:rPr>
          <w:rFonts w:ascii="Times New Roman" w:eastAsiaTheme="minorEastAsia" w:hAnsi="Times New Roman" w:cs="Times New Roman"/>
          <w:bCs/>
          <w:sz w:val="28"/>
          <w:szCs w:val="28"/>
          <w:lang w:val="kk-KZ"/>
        </w:rPr>
        <w:t>)</w:t>
      </w:r>
      <w:r w:rsidRPr="00B61D16">
        <w:rPr>
          <w:rFonts w:ascii="Times New Roman" w:eastAsiaTheme="minorEastAsia" w:hAnsi="Times New Roman" w:cs="Times New Roman"/>
          <w:bCs/>
          <w:sz w:val="28"/>
          <w:szCs w:val="28"/>
          <w:lang w:val="kk-KZ"/>
        </w:rPr>
        <w:t xml:space="preserve">. </w:t>
      </w:r>
    </w:p>
    <w:p w14:paraId="5A0DF4AF" w14:textId="35C82DE2" w:rsidR="00B61D16" w:rsidRPr="00B61D16" w:rsidRDefault="00B61D16" w:rsidP="00275D31">
      <w:pPr>
        <w:autoSpaceDE w:val="0"/>
        <w:autoSpaceDN w:val="0"/>
        <w:spacing w:after="0" w:line="240" w:lineRule="auto"/>
        <w:ind w:right="-1" w:firstLine="709"/>
        <w:jc w:val="both"/>
        <w:rPr>
          <w:rFonts w:ascii="Times New Roman" w:eastAsiaTheme="minorEastAsia" w:hAnsi="Times New Roman" w:cs="Times New Roman"/>
          <w:bCs/>
          <w:sz w:val="28"/>
          <w:szCs w:val="28"/>
          <w:lang w:val="kk-KZ"/>
        </w:rPr>
      </w:pPr>
      <w:r w:rsidRPr="00B61D16">
        <w:rPr>
          <w:rFonts w:ascii="Times New Roman" w:eastAsiaTheme="minorEastAsia" w:hAnsi="Times New Roman" w:cs="Times New Roman"/>
          <w:bCs/>
          <w:sz w:val="28"/>
          <w:szCs w:val="28"/>
          <w:lang w:val="kk-KZ"/>
        </w:rPr>
        <w:lastRenderedPageBreak/>
        <w:t>Әзірленген ұлттық стандартты қан</w:t>
      </w:r>
      <w:r w:rsidR="005A2257">
        <w:rPr>
          <w:rFonts w:ascii="Times New Roman" w:eastAsiaTheme="minorEastAsia" w:hAnsi="Times New Roman" w:cs="Times New Roman"/>
          <w:bCs/>
          <w:sz w:val="28"/>
          <w:szCs w:val="28"/>
          <w:lang w:val="kk-KZ"/>
        </w:rPr>
        <w:t xml:space="preserve"> </w:t>
      </w:r>
      <w:r w:rsidRPr="00B61D16">
        <w:rPr>
          <w:rFonts w:ascii="Times New Roman" w:eastAsiaTheme="minorEastAsia" w:hAnsi="Times New Roman" w:cs="Times New Roman"/>
          <w:bCs/>
          <w:sz w:val="28"/>
          <w:szCs w:val="28"/>
          <w:lang w:val="kk-KZ"/>
        </w:rPr>
        <w:t>сарысуы - S1 барлық ХЭБ талаптарына сай бірнеш</w:t>
      </w:r>
      <w:r w:rsidR="005A2257">
        <w:rPr>
          <w:rFonts w:ascii="Times New Roman" w:eastAsiaTheme="minorEastAsia" w:hAnsi="Times New Roman" w:cs="Times New Roman"/>
          <w:bCs/>
          <w:sz w:val="28"/>
          <w:szCs w:val="28"/>
          <w:lang w:val="kk-KZ"/>
        </w:rPr>
        <w:t>е шеңберлік</w:t>
      </w:r>
      <w:r w:rsidRPr="00B61D16">
        <w:rPr>
          <w:rFonts w:ascii="Times New Roman" w:eastAsiaTheme="minorEastAsia" w:hAnsi="Times New Roman" w:cs="Times New Roman"/>
          <w:bCs/>
          <w:sz w:val="28"/>
          <w:szCs w:val="28"/>
          <w:lang w:val="kk-KZ"/>
        </w:rPr>
        <w:t xml:space="preserve"> тесттілеуден сәтті өтті. Алынған позитивті қан</w:t>
      </w:r>
      <w:r w:rsidR="005A2257">
        <w:rPr>
          <w:rFonts w:ascii="Times New Roman" w:eastAsiaTheme="minorEastAsia" w:hAnsi="Times New Roman" w:cs="Times New Roman"/>
          <w:bCs/>
          <w:sz w:val="28"/>
          <w:szCs w:val="28"/>
          <w:lang w:val="kk-KZ"/>
        </w:rPr>
        <w:t xml:space="preserve"> </w:t>
      </w:r>
      <w:r w:rsidRPr="00B61D16">
        <w:rPr>
          <w:rFonts w:ascii="Times New Roman" w:eastAsiaTheme="minorEastAsia" w:hAnsi="Times New Roman" w:cs="Times New Roman"/>
          <w:bCs/>
          <w:sz w:val="28"/>
          <w:szCs w:val="28"/>
          <w:lang w:val="kk-KZ"/>
        </w:rPr>
        <w:t xml:space="preserve">сарысуымыз МІҚ лейкозын ИДР мен ИФТ балау кезінде, бірнеше титрлеу деңгейінде белсенділігі мен телімділігі </w:t>
      </w:r>
      <w:r w:rsidR="002A7815">
        <w:rPr>
          <w:rFonts w:ascii="Times New Roman" w:eastAsiaTheme="minorEastAsia" w:hAnsi="Times New Roman" w:cs="Times New Roman"/>
          <w:bCs/>
          <w:sz w:val="28"/>
          <w:szCs w:val="28"/>
          <w:lang w:val="kk-KZ"/>
        </w:rPr>
        <w:t xml:space="preserve">мен сезімталдылығы </w:t>
      </w:r>
      <w:r w:rsidRPr="00B61D16">
        <w:rPr>
          <w:rFonts w:ascii="Times New Roman" w:eastAsiaTheme="minorEastAsia" w:hAnsi="Times New Roman" w:cs="Times New Roman"/>
          <w:bCs/>
          <w:sz w:val="28"/>
          <w:szCs w:val="28"/>
          <w:lang w:val="kk-KZ"/>
        </w:rPr>
        <w:t xml:space="preserve">жағынан </w:t>
      </w:r>
      <w:r w:rsidR="005A2257">
        <w:rPr>
          <w:rFonts w:ascii="Times New Roman" w:eastAsiaTheme="minorEastAsia" w:hAnsi="Times New Roman" w:cs="Times New Roman"/>
          <w:bCs/>
          <w:sz w:val="28"/>
          <w:szCs w:val="28"/>
          <w:lang w:val="kk-KZ"/>
        </w:rPr>
        <w:t>ХРҚ-</w:t>
      </w:r>
      <w:r w:rsidRPr="00B61D16">
        <w:rPr>
          <w:rFonts w:ascii="Times New Roman" w:eastAsiaTheme="minorEastAsia" w:hAnsi="Times New Roman" w:cs="Times New Roman"/>
          <w:bCs/>
          <w:sz w:val="28"/>
          <w:szCs w:val="28"/>
          <w:lang w:val="kk-KZ"/>
        </w:rPr>
        <w:t>Е05 қан</w:t>
      </w:r>
      <w:r w:rsidR="007D413E">
        <w:rPr>
          <w:rFonts w:ascii="Times New Roman" w:eastAsiaTheme="minorEastAsia" w:hAnsi="Times New Roman" w:cs="Times New Roman"/>
          <w:bCs/>
          <w:sz w:val="28"/>
          <w:szCs w:val="28"/>
          <w:lang w:val="kk-KZ"/>
        </w:rPr>
        <w:t xml:space="preserve"> </w:t>
      </w:r>
      <w:r w:rsidRPr="00B61D16">
        <w:rPr>
          <w:rFonts w:ascii="Times New Roman" w:eastAsiaTheme="minorEastAsia" w:hAnsi="Times New Roman" w:cs="Times New Roman"/>
          <w:bCs/>
          <w:sz w:val="28"/>
          <w:szCs w:val="28"/>
          <w:lang w:val="kk-KZ"/>
        </w:rPr>
        <w:t>сарысуымен бірдей деңгейде бол</w:t>
      </w:r>
      <w:r w:rsidR="00597A5E">
        <w:rPr>
          <w:rFonts w:ascii="Times New Roman" w:eastAsiaTheme="minorEastAsia" w:hAnsi="Times New Roman" w:cs="Times New Roman"/>
          <w:bCs/>
          <w:sz w:val="28"/>
          <w:szCs w:val="28"/>
          <w:lang w:val="kk-KZ"/>
        </w:rPr>
        <w:t xml:space="preserve">ып </w:t>
      </w:r>
      <w:r w:rsidRPr="00B61D16">
        <w:rPr>
          <w:rFonts w:ascii="Times New Roman" w:eastAsiaTheme="minorEastAsia" w:hAnsi="Times New Roman" w:cs="Times New Roman"/>
          <w:bCs/>
          <w:sz w:val="28"/>
          <w:szCs w:val="28"/>
          <w:lang w:val="kk-KZ"/>
        </w:rPr>
        <w:t>және талаптарына сай болды.</w:t>
      </w:r>
    </w:p>
    <w:p w14:paraId="6470B191" w14:textId="3AB7B1EE" w:rsidR="00B61D16" w:rsidRPr="00B61D16" w:rsidRDefault="00B61D16" w:rsidP="00275D31">
      <w:pPr>
        <w:autoSpaceDE w:val="0"/>
        <w:autoSpaceDN w:val="0"/>
        <w:spacing w:after="0" w:line="240" w:lineRule="auto"/>
        <w:ind w:right="-1" w:firstLine="709"/>
        <w:jc w:val="both"/>
        <w:rPr>
          <w:rFonts w:ascii="Times New Roman" w:eastAsiaTheme="minorEastAsia" w:hAnsi="Times New Roman" w:cs="Times New Roman"/>
          <w:bCs/>
          <w:sz w:val="28"/>
          <w:szCs w:val="28"/>
          <w:lang w:val="kk-KZ"/>
        </w:rPr>
      </w:pPr>
      <w:r w:rsidRPr="00B61D16">
        <w:rPr>
          <w:rFonts w:ascii="Times New Roman" w:eastAsiaTheme="minorEastAsia" w:hAnsi="Times New Roman" w:cs="Times New Roman"/>
          <w:bCs/>
          <w:sz w:val="28"/>
          <w:szCs w:val="28"/>
          <w:lang w:val="kk-KZ"/>
        </w:rPr>
        <w:t>Сонымен ҰҒЗВИ-де (Польша) ХЭБ талаптарына сай ұлттық позитивті стандартты қан</w:t>
      </w:r>
      <w:r w:rsidR="007D413E">
        <w:rPr>
          <w:rFonts w:ascii="Times New Roman" w:eastAsiaTheme="minorEastAsia" w:hAnsi="Times New Roman" w:cs="Times New Roman"/>
          <w:bCs/>
          <w:sz w:val="28"/>
          <w:szCs w:val="28"/>
          <w:lang w:val="kk-KZ"/>
        </w:rPr>
        <w:t xml:space="preserve"> </w:t>
      </w:r>
      <w:r w:rsidRPr="00B61D16">
        <w:rPr>
          <w:rFonts w:ascii="Times New Roman" w:eastAsiaTheme="minorEastAsia" w:hAnsi="Times New Roman" w:cs="Times New Roman"/>
          <w:bCs/>
          <w:sz w:val="28"/>
          <w:szCs w:val="28"/>
          <w:lang w:val="kk-KZ"/>
        </w:rPr>
        <w:t>сарысуына лайық екі түрлі қан</w:t>
      </w:r>
      <w:r w:rsidR="005A2257">
        <w:rPr>
          <w:rFonts w:ascii="Times New Roman" w:eastAsiaTheme="minorEastAsia" w:hAnsi="Times New Roman" w:cs="Times New Roman"/>
          <w:bCs/>
          <w:sz w:val="28"/>
          <w:szCs w:val="28"/>
          <w:lang w:val="kk-KZ"/>
        </w:rPr>
        <w:t xml:space="preserve"> </w:t>
      </w:r>
      <w:r w:rsidRPr="00B61D16">
        <w:rPr>
          <w:rFonts w:ascii="Times New Roman" w:eastAsiaTheme="minorEastAsia" w:hAnsi="Times New Roman" w:cs="Times New Roman"/>
          <w:bCs/>
          <w:sz w:val="28"/>
          <w:szCs w:val="28"/>
          <w:lang w:val="kk-KZ"/>
        </w:rPr>
        <w:t xml:space="preserve">сарысуынан тұратын </w:t>
      </w:r>
      <w:r w:rsidR="002639D1">
        <w:rPr>
          <w:rFonts w:ascii="Times New Roman" w:eastAsiaTheme="minorEastAsia" w:hAnsi="Times New Roman" w:cs="Times New Roman"/>
          <w:bCs/>
          <w:sz w:val="28"/>
          <w:szCs w:val="28"/>
          <w:lang w:val="kk-KZ"/>
        </w:rPr>
        <w:t xml:space="preserve">ұлттық </w:t>
      </w:r>
      <w:r w:rsidRPr="00B61D16">
        <w:rPr>
          <w:rFonts w:ascii="Times New Roman" w:eastAsiaTheme="minorEastAsia" w:hAnsi="Times New Roman" w:cs="Times New Roman"/>
          <w:bCs/>
          <w:sz w:val="28"/>
          <w:szCs w:val="28"/>
          <w:lang w:val="kk-KZ"/>
        </w:rPr>
        <w:t>стандартты қан</w:t>
      </w:r>
      <w:r w:rsidR="005A2257">
        <w:rPr>
          <w:rFonts w:ascii="Times New Roman" w:eastAsiaTheme="minorEastAsia" w:hAnsi="Times New Roman" w:cs="Times New Roman"/>
          <w:bCs/>
          <w:sz w:val="28"/>
          <w:szCs w:val="28"/>
          <w:lang w:val="kk-KZ"/>
        </w:rPr>
        <w:t xml:space="preserve"> </w:t>
      </w:r>
      <w:r w:rsidRPr="00B61D16">
        <w:rPr>
          <w:rFonts w:ascii="Times New Roman" w:eastAsiaTheme="minorEastAsia" w:hAnsi="Times New Roman" w:cs="Times New Roman"/>
          <w:bCs/>
          <w:sz w:val="28"/>
          <w:szCs w:val="28"/>
          <w:lang w:val="kk-KZ"/>
        </w:rPr>
        <w:t>сарысуы</w:t>
      </w:r>
      <w:r w:rsidR="002639D1">
        <w:rPr>
          <w:rFonts w:ascii="Times New Roman" w:eastAsiaTheme="minorEastAsia" w:hAnsi="Times New Roman" w:cs="Times New Roman"/>
          <w:bCs/>
          <w:sz w:val="28"/>
          <w:szCs w:val="28"/>
          <w:lang w:val="kk-KZ"/>
        </w:rPr>
        <w:t xml:space="preserve"> (ҰСҚ)</w:t>
      </w:r>
      <w:r w:rsidRPr="00B61D16">
        <w:rPr>
          <w:rFonts w:ascii="Times New Roman" w:eastAsiaTheme="minorEastAsia" w:hAnsi="Times New Roman" w:cs="Times New Roman"/>
          <w:bCs/>
          <w:sz w:val="28"/>
          <w:szCs w:val="28"/>
          <w:lang w:val="kk-KZ"/>
        </w:rPr>
        <w:t xml:space="preserve"> </w:t>
      </w:r>
      <w:r w:rsidR="005A2257">
        <w:rPr>
          <w:rFonts w:ascii="Times New Roman" w:eastAsiaTheme="minorEastAsia" w:hAnsi="Times New Roman" w:cs="Times New Roman"/>
          <w:bCs/>
          <w:sz w:val="28"/>
          <w:szCs w:val="28"/>
          <w:lang w:val="kk-KZ"/>
        </w:rPr>
        <w:t xml:space="preserve">- </w:t>
      </w:r>
      <w:r w:rsidR="005A2257" w:rsidRPr="005A2257">
        <w:rPr>
          <w:rFonts w:ascii="Times New Roman" w:eastAsiaTheme="minorEastAsia" w:hAnsi="Times New Roman" w:cs="Times New Roman"/>
          <w:bCs/>
          <w:sz w:val="28"/>
          <w:szCs w:val="28"/>
          <w:lang w:val="kk-KZ"/>
        </w:rPr>
        <w:t xml:space="preserve">Q-1/19 </w:t>
      </w:r>
      <w:r w:rsidRPr="00B61D16">
        <w:rPr>
          <w:rFonts w:ascii="Times New Roman" w:eastAsiaTheme="minorEastAsia" w:hAnsi="Times New Roman" w:cs="Times New Roman"/>
          <w:bCs/>
          <w:sz w:val="28"/>
          <w:szCs w:val="28"/>
          <w:lang w:val="kk-KZ"/>
        </w:rPr>
        <w:t xml:space="preserve">таңдалды. Ендігі кезекте </w:t>
      </w:r>
      <w:r w:rsidR="002A7815">
        <w:rPr>
          <w:rFonts w:ascii="Times New Roman" w:eastAsiaTheme="minorEastAsia" w:hAnsi="Times New Roman" w:cs="Times New Roman"/>
          <w:bCs/>
          <w:sz w:val="28"/>
          <w:szCs w:val="28"/>
          <w:lang w:val="kk-KZ"/>
        </w:rPr>
        <w:t>мақсат р</w:t>
      </w:r>
      <w:r w:rsidRPr="00B61D16">
        <w:rPr>
          <w:rFonts w:ascii="Times New Roman" w:eastAsiaTheme="minorEastAsia" w:hAnsi="Times New Roman" w:cs="Times New Roman"/>
          <w:bCs/>
          <w:sz w:val="28"/>
          <w:szCs w:val="28"/>
          <w:lang w:val="kk-KZ"/>
        </w:rPr>
        <w:t xml:space="preserve">еференттік зертхана растау үшін дәл сол лейкозбен </w:t>
      </w:r>
      <w:r w:rsidR="002A7815">
        <w:rPr>
          <w:rFonts w:ascii="Times New Roman" w:eastAsiaTheme="minorEastAsia" w:hAnsi="Times New Roman" w:cs="Times New Roman"/>
          <w:bCs/>
          <w:sz w:val="28"/>
          <w:szCs w:val="28"/>
          <w:lang w:val="kk-KZ"/>
        </w:rPr>
        <w:t xml:space="preserve">ауырған </w:t>
      </w:r>
      <w:r w:rsidRPr="00B61D16">
        <w:rPr>
          <w:rFonts w:ascii="Times New Roman" w:eastAsiaTheme="minorEastAsia" w:hAnsi="Times New Roman" w:cs="Times New Roman"/>
          <w:bCs/>
          <w:sz w:val="28"/>
          <w:szCs w:val="28"/>
          <w:lang w:val="kk-KZ"/>
        </w:rPr>
        <w:t>малдан көп мөлшерде қан алынып, қан</w:t>
      </w:r>
      <w:r w:rsidR="007D413E">
        <w:rPr>
          <w:rFonts w:ascii="Times New Roman" w:eastAsiaTheme="minorEastAsia" w:hAnsi="Times New Roman" w:cs="Times New Roman"/>
          <w:bCs/>
          <w:sz w:val="28"/>
          <w:szCs w:val="28"/>
          <w:lang w:val="kk-KZ"/>
        </w:rPr>
        <w:t xml:space="preserve"> </w:t>
      </w:r>
      <w:r w:rsidRPr="00B61D16">
        <w:rPr>
          <w:rFonts w:ascii="Times New Roman" w:eastAsiaTheme="minorEastAsia" w:hAnsi="Times New Roman" w:cs="Times New Roman"/>
          <w:bCs/>
          <w:sz w:val="28"/>
          <w:szCs w:val="28"/>
          <w:lang w:val="kk-KZ"/>
        </w:rPr>
        <w:t>сарысуын лиофильдеп, бірнеше партиясын қайтадан Е05 калибрлеп, сертификат алу болды.</w:t>
      </w:r>
    </w:p>
    <w:p w14:paraId="3A5F8DA1" w14:textId="006E677E" w:rsidR="00B61D16" w:rsidRPr="00B61D16" w:rsidRDefault="00B61D16" w:rsidP="00275D31">
      <w:pPr>
        <w:autoSpaceDE w:val="0"/>
        <w:autoSpaceDN w:val="0"/>
        <w:spacing w:after="0" w:line="240" w:lineRule="auto"/>
        <w:ind w:right="-1" w:firstLine="709"/>
        <w:jc w:val="both"/>
        <w:rPr>
          <w:rFonts w:ascii="Times New Roman" w:eastAsiaTheme="minorEastAsia" w:hAnsi="Times New Roman" w:cs="Times New Roman"/>
          <w:b/>
          <w:sz w:val="28"/>
          <w:szCs w:val="28"/>
          <w:lang w:val="kk-KZ"/>
        </w:rPr>
      </w:pPr>
    </w:p>
    <w:p w14:paraId="437A2FED" w14:textId="5F7E3135" w:rsidR="009D3390" w:rsidRDefault="009D3390" w:rsidP="00275D31">
      <w:pPr>
        <w:autoSpaceDE w:val="0"/>
        <w:autoSpaceDN w:val="0"/>
        <w:spacing w:after="0" w:line="240" w:lineRule="auto"/>
        <w:ind w:right="-1" w:firstLine="709"/>
        <w:jc w:val="both"/>
        <w:rPr>
          <w:rFonts w:ascii="Times New Roman" w:eastAsiaTheme="minorEastAsia" w:hAnsi="Times New Roman" w:cs="Times New Roman"/>
          <w:bCs/>
          <w:sz w:val="28"/>
          <w:szCs w:val="28"/>
          <w:lang w:val="kk-KZ"/>
        </w:rPr>
      </w:pPr>
      <w:r>
        <w:rPr>
          <w:rFonts w:ascii="Times New Roman" w:eastAsiaTheme="minorEastAsia" w:hAnsi="Times New Roman" w:cs="Times New Roman"/>
          <w:bCs/>
          <w:sz w:val="28"/>
          <w:szCs w:val="28"/>
          <w:lang w:val="kk-KZ"/>
        </w:rPr>
        <w:t>2.2.4.3</w:t>
      </w:r>
      <w:r w:rsidR="00B61D16" w:rsidRPr="009D3390">
        <w:rPr>
          <w:rFonts w:ascii="Times New Roman" w:eastAsiaTheme="minorEastAsia" w:hAnsi="Times New Roman" w:cs="Times New Roman"/>
          <w:bCs/>
          <w:sz w:val="28"/>
          <w:szCs w:val="28"/>
          <w:lang w:val="kk-KZ"/>
        </w:rPr>
        <w:t xml:space="preserve"> Әзірленген ұлттық позитивті стандартты қан</w:t>
      </w:r>
      <w:r w:rsidR="00EF0B6E" w:rsidRPr="009D3390">
        <w:rPr>
          <w:rFonts w:ascii="Times New Roman" w:eastAsiaTheme="minorEastAsia" w:hAnsi="Times New Roman" w:cs="Times New Roman"/>
          <w:bCs/>
          <w:sz w:val="28"/>
          <w:szCs w:val="28"/>
          <w:lang w:val="kk-KZ"/>
        </w:rPr>
        <w:t xml:space="preserve"> </w:t>
      </w:r>
      <w:r w:rsidR="00B61D16" w:rsidRPr="009D3390">
        <w:rPr>
          <w:rFonts w:ascii="Times New Roman" w:eastAsiaTheme="minorEastAsia" w:hAnsi="Times New Roman" w:cs="Times New Roman"/>
          <w:bCs/>
          <w:sz w:val="28"/>
          <w:szCs w:val="28"/>
          <w:lang w:val="kk-KZ"/>
        </w:rPr>
        <w:t>сарысу</w:t>
      </w:r>
      <w:r w:rsidR="00EA2335" w:rsidRPr="009D3390">
        <w:rPr>
          <w:rFonts w:ascii="Times New Roman" w:eastAsiaTheme="minorEastAsia" w:hAnsi="Times New Roman" w:cs="Times New Roman"/>
          <w:bCs/>
          <w:sz w:val="28"/>
          <w:szCs w:val="28"/>
          <w:lang w:val="kk-KZ"/>
        </w:rPr>
        <w:t>лар</w:t>
      </w:r>
      <w:r w:rsidR="00B61D16" w:rsidRPr="009D3390">
        <w:rPr>
          <w:rFonts w:ascii="Times New Roman" w:eastAsiaTheme="minorEastAsia" w:hAnsi="Times New Roman" w:cs="Times New Roman"/>
          <w:bCs/>
          <w:sz w:val="28"/>
          <w:szCs w:val="28"/>
          <w:lang w:val="kk-KZ"/>
        </w:rPr>
        <w:t>ын</w:t>
      </w:r>
      <w:r w:rsidR="002A7815" w:rsidRPr="009D3390">
        <w:rPr>
          <w:rFonts w:ascii="Times New Roman" w:eastAsiaTheme="minorEastAsia" w:hAnsi="Times New Roman" w:cs="Times New Roman"/>
          <w:bCs/>
          <w:sz w:val="28"/>
          <w:szCs w:val="28"/>
          <w:lang w:val="kk-KZ"/>
        </w:rPr>
        <w:t>ың</w:t>
      </w:r>
      <w:r w:rsidR="00B61D16" w:rsidRPr="009D3390">
        <w:rPr>
          <w:rFonts w:ascii="Times New Roman" w:eastAsiaTheme="minorEastAsia" w:hAnsi="Times New Roman" w:cs="Times New Roman"/>
          <w:bCs/>
          <w:sz w:val="28"/>
          <w:szCs w:val="28"/>
          <w:lang w:val="kk-KZ"/>
        </w:rPr>
        <w:t xml:space="preserve"> лиофильді партиясын тиісті сертификатпен дайындау</w:t>
      </w:r>
    </w:p>
    <w:p w14:paraId="77A055B9" w14:textId="6333FFB8" w:rsidR="00401A3C" w:rsidRDefault="00B61D16" w:rsidP="00275D31">
      <w:pPr>
        <w:autoSpaceDE w:val="0"/>
        <w:autoSpaceDN w:val="0"/>
        <w:spacing w:after="0" w:line="240" w:lineRule="auto"/>
        <w:ind w:right="-1" w:firstLine="709"/>
        <w:jc w:val="both"/>
        <w:rPr>
          <w:rFonts w:ascii="Times New Roman" w:eastAsiaTheme="minorEastAsia" w:hAnsi="Times New Roman" w:cs="Times New Roman"/>
          <w:bCs/>
          <w:sz w:val="28"/>
          <w:szCs w:val="28"/>
          <w:lang w:val="kk-KZ"/>
        </w:rPr>
      </w:pPr>
      <w:r w:rsidRPr="00B61D16">
        <w:rPr>
          <w:rFonts w:ascii="Times New Roman" w:eastAsiaTheme="minorEastAsia" w:hAnsi="Times New Roman" w:cs="Times New Roman"/>
          <w:bCs/>
          <w:sz w:val="28"/>
          <w:szCs w:val="28"/>
          <w:lang w:val="kk-KZ"/>
        </w:rPr>
        <w:t>Стандартты қан</w:t>
      </w:r>
      <w:r w:rsidR="00965E7E">
        <w:rPr>
          <w:rFonts w:ascii="Times New Roman" w:eastAsiaTheme="minorEastAsia" w:hAnsi="Times New Roman" w:cs="Times New Roman"/>
          <w:bCs/>
          <w:sz w:val="28"/>
          <w:szCs w:val="28"/>
          <w:lang w:val="kk-KZ"/>
        </w:rPr>
        <w:t xml:space="preserve"> </w:t>
      </w:r>
      <w:r w:rsidRPr="00B61D16">
        <w:rPr>
          <w:rFonts w:ascii="Times New Roman" w:eastAsiaTheme="minorEastAsia" w:hAnsi="Times New Roman" w:cs="Times New Roman"/>
          <w:bCs/>
          <w:sz w:val="28"/>
          <w:szCs w:val="28"/>
          <w:lang w:val="kk-KZ"/>
        </w:rPr>
        <w:t>сарысуына лайық - S1 қан</w:t>
      </w:r>
      <w:r w:rsidR="00965E7E">
        <w:rPr>
          <w:rFonts w:ascii="Times New Roman" w:eastAsiaTheme="minorEastAsia" w:hAnsi="Times New Roman" w:cs="Times New Roman"/>
          <w:bCs/>
          <w:sz w:val="28"/>
          <w:szCs w:val="28"/>
          <w:lang w:val="kk-KZ"/>
        </w:rPr>
        <w:t xml:space="preserve"> </w:t>
      </w:r>
      <w:r w:rsidRPr="00B61D16">
        <w:rPr>
          <w:rFonts w:ascii="Times New Roman" w:eastAsiaTheme="minorEastAsia" w:hAnsi="Times New Roman" w:cs="Times New Roman"/>
          <w:bCs/>
          <w:sz w:val="28"/>
          <w:szCs w:val="28"/>
          <w:lang w:val="kk-KZ"/>
        </w:rPr>
        <w:t xml:space="preserve">сарысуы екі </w:t>
      </w:r>
      <w:r w:rsidR="002A7815">
        <w:rPr>
          <w:rFonts w:ascii="Times New Roman" w:eastAsiaTheme="minorEastAsia" w:hAnsi="Times New Roman" w:cs="Times New Roman"/>
          <w:bCs/>
          <w:sz w:val="28"/>
          <w:szCs w:val="28"/>
          <w:lang w:val="kk-KZ"/>
        </w:rPr>
        <w:t xml:space="preserve">жануардан </w:t>
      </w:r>
      <w:r w:rsidRPr="00B61D16">
        <w:rPr>
          <w:rFonts w:ascii="Times New Roman" w:eastAsiaTheme="minorEastAsia" w:hAnsi="Times New Roman" w:cs="Times New Roman"/>
          <w:bCs/>
          <w:sz w:val="28"/>
          <w:szCs w:val="28"/>
          <w:lang w:val="kk-KZ"/>
        </w:rPr>
        <w:t>алынған қан</w:t>
      </w:r>
      <w:r w:rsidR="00EF0B6E">
        <w:rPr>
          <w:rFonts w:ascii="Times New Roman" w:eastAsiaTheme="minorEastAsia" w:hAnsi="Times New Roman" w:cs="Times New Roman"/>
          <w:bCs/>
          <w:sz w:val="28"/>
          <w:szCs w:val="28"/>
          <w:lang w:val="kk-KZ"/>
        </w:rPr>
        <w:t xml:space="preserve"> </w:t>
      </w:r>
      <w:r w:rsidRPr="00B61D16">
        <w:rPr>
          <w:rFonts w:ascii="Times New Roman" w:eastAsiaTheme="minorEastAsia" w:hAnsi="Times New Roman" w:cs="Times New Roman"/>
          <w:bCs/>
          <w:sz w:val="28"/>
          <w:szCs w:val="28"/>
          <w:lang w:val="kk-KZ"/>
        </w:rPr>
        <w:t>сарысу</w:t>
      </w:r>
      <w:r w:rsidR="002A7815">
        <w:rPr>
          <w:rFonts w:ascii="Times New Roman" w:eastAsiaTheme="minorEastAsia" w:hAnsi="Times New Roman" w:cs="Times New Roman"/>
          <w:bCs/>
          <w:sz w:val="28"/>
          <w:szCs w:val="28"/>
          <w:lang w:val="kk-KZ"/>
        </w:rPr>
        <w:t>ы</w:t>
      </w:r>
      <w:r w:rsidR="00033387">
        <w:rPr>
          <w:rFonts w:ascii="Times New Roman" w:eastAsiaTheme="minorEastAsia" w:hAnsi="Times New Roman" w:cs="Times New Roman"/>
          <w:bCs/>
          <w:sz w:val="28"/>
          <w:szCs w:val="28"/>
          <w:lang w:val="kk-KZ"/>
        </w:rPr>
        <w:t>н</w:t>
      </w:r>
      <w:r w:rsidRPr="00B61D16">
        <w:rPr>
          <w:rFonts w:ascii="Times New Roman" w:eastAsiaTheme="minorEastAsia" w:hAnsi="Times New Roman" w:cs="Times New Roman"/>
          <w:bCs/>
          <w:sz w:val="28"/>
          <w:szCs w:val="28"/>
          <w:lang w:val="kk-KZ"/>
        </w:rPr>
        <w:t xml:space="preserve">ан тұрады. Зерттеуіміздің келесі мақсаты сол </w:t>
      </w:r>
      <w:r w:rsidR="00033387">
        <w:rPr>
          <w:rFonts w:ascii="Times New Roman" w:eastAsiaTheme="minorEastAsia" w:hAnsi="Times New Roman" w:cs="Times New Roman"/>
          <w:bCs/>
          <w:sz w:val="28"/>
          <w:szCs w:val="28"/>
          <w:lang w:val="kk-KZ"/>
        </w:rPr>
        <w:t>жануардан</w:t>
      </w:r>
      <w:r w:rsidRPr="00B61D16">
        <w:rPr>
          <w:rFonts w:ascii="Times New Roman" w:eastAsiaTheme="minorEastAsia" w:hAnsi="Times New Roman" w:cs="Times New Roman"/>
          <w:bCs/>
          <w:sz w:val="28"/>
          <w:szCs w:val="28"/>
          <w:lang w:val="kk-KZ"/>
        </w:rPr>
        <w:t xml:space="preserve"> қайтадан көп мөлшерде қан алып, қан</w:t>
      </w:r>
      <w:r w:rsidR="00EF0B6E">
        <w:rPr>
          <w:rFonts w:ascii="Times New Roman" w:eastAsiaTheme="minorEastAsia" w:hAnsi="Times New Roman" w:cs="Times New Roman"/>
          <w:bCs/>
          <w:sz w:val="28"/>
          <w:szCs w:val="28"/>
          <w:lang w:val="kk-KZ"/>
        </w:rPr>
        <w:t xml:space="preserve"> </w:t>
      </w:r>
      <w:r w:rsidR="00401A3C">
        <w:rPr>
          <w:rFonts w:ascii="Times New Roman" w:eastAsiaTheme="minorEastAsia" w:hAnsi="Times New Roman" w:cs="Times New Roman"/>
          <w:bCs/>
          <w:sz w:val="28"/>
          <w:szCs w:val="28"/>
          <w:lang w:val="kk-KZ"/>
        </w:rPr>
        <w:t xml:space="preserve">сарысуын </w:t>
      </w:r>
      <w:r w:rsidR="00033387">
        <w:rPr>
          <w:rFonts w:ascii="Times New Roman" w:eastAsiaTheme="minorEastAsia" w:hAnsi="Times New Roman" w:cs="Times New Roman"/>
          <w:bCs/>
          <w:sz w:val="28"/>
          <w:szCs w:val="28"/>
          <w:lang w:val="kk-KZ"/>
        </w:rPr>
        <w:t>бөліп алу</w:t>
      </w:r>
      <w:r w:rsidRPr="00B61D16">
        <w:rPr>
          <w:rFonts w:ascii="Times New Roman" w:eastAsiaTheme="minorEastAsia" w:hAnsi="Times New Roman" w:cs="Times New Roman"/>
          <w:bCs/>
          <w:sz w:val="28"/>
          <w:szCs w:val="28"/>
          <w:lang w:val="kk-KZ"/>
        </w:rPr>
        <w:t xml:space="preserve">. Ол үшін Алматы және Қостанай облыстарының жеке сиыр шараушылықтарындағы </w:t>
      </w:r>
      <w:r w:rsidR="00033387" w:rsidRPr="00033387">
        <w:rPr>
          <w:rFonts w:ascii="Times New Roman" w:eastAsiaTheme="minorEastAsia" w:hAnsi="Times New Roman" w:cs="Times New Roman"/>
          <w:bCs/>
          <w:sz w:val="28"/>
          <w:szCs w:val="28"/>
          <w:lang w:val="kk-KZ"/>
        </w:rPr>
        <w:t>лейкозбен ауырған</w:t>
      </w:r>
      <w:r w:rsidR="00033387">
        <w:rPr>
          <w:rFonts w:ascii="Times New Roman" w:eastAsiaTheme="minorEastAsia" w:hAnsi="Times New Roman" w:cs="Times New Roman"/>
          <w:bCs/>
          <w:sz w:val="28"/>
          <w:szCs w:val="28"/>
          <w:lang w:val="kk-KZ"/>
        </w:rPr>
        <w:t xml:space="preserve"> </w:t>
      </w:r>
      <w:r w:rsidRPr="00B61D16">
        <w:rPr>
          <w:rFonts w:ascii="Times New Roman" w:eastAsiaTheme="minorEastAsia" w:hAnsi="Times New Roman" w:cs="Times New Roman"/>
          <w:bCs/>
          <w:sz w:val="28"/>
          <w:szCs w:val="28"/>
          <w:lang w:val="kk-KZ"/>
        </w:rPr>
        <w:t xml:space="preserve">екі сиырдан қан алынды. Сонымен бірге, Алматы облысынан бірнеше тексеруде ЛВ </w:t>
      </w:r>
      <w:r w:rsidR="002A7815">
        <w:rPr>
          <w:rFonts w:ascii="Times New Roman" w:eastAsiaTheme="minorEastAsia" w:hAnsi="Times New Roman" w:cs="Times New Roman"/>
          <w:bCs/>
          <w:sz w:val="28"/>
          <w:szCs w:val="28"/>
          <w:lang w:val="kk-KZ"/>
        </w:rPr>
        <w:t>тән</w:t>
      </w:r>
      <w:r w:rsidRPr="00B61D16">
        <w:rPr>
          <w:rFonts w:ascii="Times New Roman" w:eastAsiaTheme="minorEastAsia" w:hAnsi="Times New Roman" w:cs="Times New Roman"/>
          <w:bCs/>
          <w:sz w:val="28"/>
          <w:szCs w:val="28"/>
          <w:lang w:val="kk-KZ"/>
        </w:rPr>
        <w:t xml:space="preserve"> антидене түзілмеген аурудан таза, сау малдан негативті стандартты қан</w:t>
      </w:r>
      <w:r w:rsidR="00F819E8">
        <w:rPr>
          <w:rFonts w:ascii="Times New Roman" w:eastAsiaTheme="minorEastAsia" w:hAnsi="Times New Roman" w:cs="Times New Roman"/>
          <w:bCs/>
          <w:sz w:val="28"/>
          <w:szCs w:val="28"/>
          <w:lang w:val="kk-KZ"/>
        </w:rPr>
        <w:t xml:space="preserve"> </w:t>
      </w:r>
      <w:r w:rsidRPr="00B61D16">
        <w:rPr>
          <w:rFonts w:ascii="Times New Roman" w:eastAsiaTheme="minorEastAsia" w:hAnsi="Times New Roman" w:cs="Times New Roman"/>
          <w:bCs/>
          <w:sz w:val="28"/>
          <w:szCs w:val="28"/>
          <w:lang w:val="kk-KZ"/>
        </w:rPr>
        <w:t>сарысуы</w:t>
      </w:r>
      <w:r w:rsidR="00965E7E">
        <w:rPr>
          <w:rFonts w:ascii="Times New Roman" w:eastAsiaTheme="minorEastAsia" w:hAnsi="Times New Roman" w:cs="Times New Roman"/>
          <w:bCs/>
          <w:sz w:val="28"/>
          <w:szCs w:val="28"/>
          <w:lang w:val="kk-KZ"/>
        </w:rPr>
        <w:t xml:space="preserve">на да қан алынды. Ол </w:t>
      </w:r>
      <w:r w:rsidRPr="00B61D16">
        <w:rPr>
          <w:rFonts w:ascii="Times New Roman" w:eastAsiaTheme="minorEastAsia" w:hAnsi="Times New Roman" w:cs="Times New Roman"/>
          <w:bCs/>
          <w:sz w:val="28"/>
          <w:szCs w:val="28"/>
          <w:lang w:val="kk-KZ"/>
        </w:rPr>
        <w:t>үшін стерильді шыны</w:t>
      </w:r>
      <w:r w:rsidR="00401A3C">
        <w:rPr>
          <w:rFonts w:ascii="Times New Roman" w:eastAsiaTheme="minorEastAsia" w:hAnsi="Times New Roman" w:cs="Times New Roman"/>
          <w:bCs/>
          <w:sz w:val="28"/>
          <w:szCs w:val="28"/>
          <w:lang w:val="kk-KZ"/>
        </w:rPr>
        <w:t xml:space="preserve"> целиндрлі</w:t>
      </w:r>
      <w:r w:rsidRPr="00B61D16">
        <w:rPr>
          <w:rFonts w:ascii="Times New Roman" w:eastAsiaTheme="minorEastAsia" w:hAnsi="Times New Roman" w:cs="Times New Roman"/>
          <w:bCs/>
          <w:sz w:val="28"/>
          <w:szCs w:val="28"/>
          <w:lang w:val="kk-KZ"/>
        </w:rPr>
        <w:t xml:space="preserve"> ыдыстарға </w:t>
      </w:r>
      <w:r w:rsidR="00033387">
        <w:rPr>
          <w:rFonts w:ascii="Times New Roman" w:eastAsiaTheme="minorEastAsia" w:hAnsi="Times New Roman" w:cs="Times New Roman"/>
          <w:bCs/>
          <w:sz w:val="28"/>
          <w:szCs w:val="28"/>
          <w:lang w:val="kk-KZ"/>
        </w:rPr>
        <w:t>650</w:t>
      </w:r>
      <w:r w:rsidRPr="00B61D16">
        <w:rPr>
          <w:rFonts w:ascii="Times New Roman" w:eastAsiaTheme="minorEastAsia" w:hAnsi="Times New Roman" w:cs="Times New Roman"/>
          <w:bCs/>
          <w:sz w:val="28"/>
          <w:szCs w:val="28"/>
          <w:lang w:val="kk-KZ"/>
        </w:rPr>
        <w:t>-</w:t>
      </w:r>
      <w:r w:rsidR="00033387">
        <w:rPr>
          <w:rFonts w:ascii="Times New Roman" w:eastAsiaTheme="minorEastAsia" w:hAnsi="Times New Roman" w:cs="Times New Roman"/>
          <w:bCs/>
          <w:sz w:val="28"/>
          <w:szCs w:val="28"/>
          <w:lang w:val="kk-KZ"/>
        </w:rPr>
        <w:t>1</w:t>
      </w:r>
      <w:r w:rsidRPr="00B61D16">
        <w:rPr>
          <w:rFonts w:ascii="Times New Roman" w:eastAsiaTheme="minorEastAsia" w:hAnsi="Times New Roman" w:cs="Times New Roman"/>
          <w:bCs/>
          <w:sz w:val="28"/>
          <w:szCs w:val="28"/>
          <w:lang w:val="kk-KZ"/>
        </w:rPr>
        <w:t xml:space="preserve"> литр мөлшерінде (100 кг тірі салмаққа 0,5-0,7 л есебінен организмнің жеке ерекшеліктерін ескере отырып) кезең-кезеңімен қан алынды. </w:t>
      </w:r>
    </w:p>
    <w:p w14:paraId="6D913C42" w14:textId="3DE161A3" w:rsidR="00152581" w:rsidRDefault="00401A3C" w:rsidP="00275D31">
      <w:pPr>
        <w:autoSpaceDE w:val="0"/>
        <w:autoSpaceDN w:val="0"/>
        <w:spacing w:after="0" w:line="240" w:lineRule="auto"/>
        <w:ind w:right="-1" w:firstLine="709"/>
        <w:jc w:val="both"/>
        <w:rPr>
          <w:rFonts w:ascii="Times New Roman" w:eastAsiaTheme="minorEastAsia" w:hAnsi="Times New Roman" w:cs="Times New Roman"/>
          <w:bCs/>
          <w:sz w:val="28"/>
          <w:szCs w:val="28"/>
          <w:lang w:val="kk-KZ"/>
        </w:rPr>
      </w:pPr>
      <w:r w:rsidRPr="00401A3C">
        <w:rPr>
          <w:rFonts w:ascii="Times New Roman" w:eastAsiaTheme="minorEastAsia" w:hAnsi="Times New Roman" w:cs="Times New Roman"/>
          <w:bCs/>
          <w:sz w:val="28"/>
          <w:szCs w:val="28"/>
          <w:lang w:val="kk-KZ"/>
        </w:rPr>
        <w:t>Қаннан сарысуын</w:t>
      </w:r>
      <w:r>
        <w:rPr>
          <w:rFonts w:ascii="Times New Roman" w:eastAsiaTheme="minorEastAsia" w:hAnsi="Times New Roman" w:cs="Times New Roman"/>
          <w:bCs/>
          <w:sz w:val="28"/>
          <w:szCs w:val="28"/>
          <w:lang w:val="kk-KZ"/>
        </w:rPr>
        <w:t xml:space="preserve"> бөліп</w:t>
      </w:r>
      <w:r w:rsidRPr="00401A3C">
        <w:rPr>
          <w:rFonts w:ascii="Times New Roman" w:eastAsiaTheme="minorEastAsia" w:hAnsi="Times New Roman" w:cs="Times New Roman"/>
          <w:bCs/>
          <w:sz w:val="28"/>
          <w:szCs w:val="28"/>
          <w:lang w:val="kk-KZ"/>
        </w:rPr>
        <w:t xml:space="preserve"> алу үшін стерильді, ұзын ц</w:t>
      </w:r>
      <w:r w:rsidR="00033387">
        <w:rPr>
          <w:rFonts w:ascii="Times New Roman" w:eastAsiaTheme="minorEastAsia" w:hAnsi="Times New Roman" w:cs="Times New Roman"/>
          <w:bCs/>
          <w:sz w:val="28"/>
          <w:szCs w:val="28"/>
          <w:lang w:val="kk-KZ"/>
        </w:rPr>
        <w:t>и</w:t>
      </w:r>
      <w:r w:rsidRPr="00401A3C">
        <w:rPr>
          <w:rFonts w:ascii="Times New Roman" w:eastAsiaTheme="minorEastAsia" w:hAnsi="Times New Roman" w:cs="Times New Roman"/>
          <w:bCs/>
          <w:sz w:val="28"/>
          <w:szCs w:val="28"/>
          <w:lang w:val="kk-KZ"/>
        </w:rPr>
        <w:t>линд</w:t>
      </w:r>
      <w:r w:rsidR="00033387">
        <w:rPr>
          <w:rFonts w:ascii="Times New Roman" w:eastAsiaTheme="minorEastAsia" w:hAnsi="Times New Roman" w:cs="Times New Roman"/>
          <w:bCs/>
          <w:sz w:val="28"/>
          <w:szCs w:val="28"/>
          <w:lang w:val="kk-KZ"/>
        </w:rPr>
        <w:t>рлерге</w:t>
      </w:r>
      <w:r w:rsidRPr="00401A3C">
        <w:rPr>
          <w:rFonts w:ascii="Times New Roman" w:eastAsiaTheme="minorEastAsia" w:hAnsi="Times New Roman" w:cs="Times New Roman"/>
          <w:bCs/>
          <w:sz w:val="28"/>
          <w:szCs w:val="28"/>
          <w:lang w:val="kk-KZ"/>
        </w:rPr>
        <w:t xml:space="preserve"> алынып,  термостатқа 1-2 сағат қойылды (37°С жоғары емес). Сарысуы жақсы бөліну үшін пайда болған ұйындыны стерильді сыммен </w:t>
      </w:r>
      <w:r w:rsidR="00033387">
        <w:rPr>
          <w:rFonts w:ascii="Times New Roman" w:eastAsiaTheme="minorEastAsia" w:hAnsi="Times New Roman" w:cs="Times New Roman"/>
          <w:bCs/>
          <w:sz w:val="28"/>
          <w:szCs w:val="28"/>
          <w:lang w:val="kk-KZ"/>
        </w:rPr>
        <w:t>цилиндрдің</w:t>
      </w:r>
      <w:r w:rsidR="001E766B">
        <w:rPr>
          <w:rFonts w:ascii="Times New Roman" w:eastAsiaTheme="minorEastAsia" w:hAnsi="Times New Roman" w:cs="Times New Roman"/>
          <w:bCs/>
          <w:sz w:val="28"/>
          <w:szCs w:val="28"/>
          <w:lang w:val="kk-KZ"/>
        </w:rPr>
        <w:t xml:space="preserve"> қабырғасынан </w:t>
      </w:r>
      <w:r w:rsidRPr="00401A3C">
        <w:rPr>
          <w:rFonts w:ascii="Times New Roman" w:eastAsiaTheme="minorEastAsia" w:hAnsi="Times New Roman" w:cs="Times New Roman"/>
          <w:bCs/>
          <w:sz w:val="28"/>
          <w:szCs w:val="28"/>
          <w:lang w:val="kk-KZ"/>
        </w:rPr>
        <w:t xml:space="preserve">ажыратылды. Бұдан кейін </w:t>
      </w:r>
      <w:r w:rsidR="001E766B">
        <w:rPr>
          <w:rFonts w:ascii="Times New Roman" w:eastAsiaTheme="minorEastAsia" w:hAnsi="Times New Roman" w:cs="Times New Roman"/>
          <w:bCs/>
          <w:sz w:val="28"/>
          <w:szCs w:val="28"/>
          <w:lang w:val="kk-KZ"/>
        </w:rPr>
        <w:t xml:space="preserve">цилиндрлерді </w:t>
      </w:r>
      <w:r w:rsidRPr="00401A3C">
        <w:rPr>
          <w:rFonts w:ascii="Times New Roman" w:eastAsiaTheme="minorEastAsia" w:hAnsi="Times New Roman" w:cs="Times New Roman"/>
          <w:bCs/>
          <w:sz w:val="28"/>
          <w:szCs w:val="28"/>
          <w:lang w:val="kk-KZ"/>
        </w:rPr>
        <w:t>бөлме температурасында 20-24 сағат бойы ұстап, қан сарысуын қан жасушаларынан толықтай ажырату үшін оны 1000-1500 айн/мин кезінде 15 минут бойы центрифугада айналдырылды. Алынған таза, мөлдір, сарғыш түсті қан</w:t>
      </w:r>
      <w:r w:rsidR="00C54CAA">
        <w:rPr>
          <w:rFonts w:ascii="Times New Roman" w:eastAsiaTheme="minorEastAsia" w:hAnsi="Times New Roman" w:cs="Times New Roman"/>
          <w:bCs/>
          <w:sz w:val="28"/>
          <w:szCs w:val="28"/>
          <w:lang w:val="kk-KZ"/>
        </w:rPr>
        <w:t xml:space="preserve"> </w:t>
      </w:r>
      <w:r w:rsidRPr="00401A3C">
        <w:rPr>
          <w:rFonts w:ascii="Times New Roman" w:eastAsiaTheme="minorEastAsia" w:hAnsi="Times New Roman" w:cs="Times New Roman"/>
          <w:bCs/>
          <w:sz w:val="28"/>
          <w:szCs w:val="28"/>
          <w:lang w:val="kk-KZ"/>
        </w:rPr>
        <w:t>сарысуын бөгде микроағзалардан тазалау үшін кеуек мөлшері 0,22 мкм, полиэфирсульфонды мембраналы фильтрлі сүзгіштен (Steritop Quick Release-GP)</w:t>
      </w:r>
      <w:r w:rsidRPr="00401A3C">
        <w:rPr>
          <w:rFonts w:ascii="Times New Roman" w:eastAsiaTheme="minorEastAsia" w:hAnsi="Times New Roman" w:cs="Times New Roman"/>
          <w:b/>
          <w:bCs/>
          <w:sz w:val="28"/>
          <w:szCs w:val="28"/>
          <w:lang w:val="kk-KZ"/>
        </w:rPr>
        <w:t xml:space="preserve"> </w:t>
      </w:r>
      <w:r w:rsidRPr="00401A3C">
        <w:rPr>
          <w:rFonts w:ascii="Times New Roman" w:eastAsiaTheme="minorEastAsia" w:hAnsi="Times New Roman" w:cs="Times New Roman"/>
          <w:bCs/>
          <w:sz w:val="28"/>
          <w:szCs w:val="28"/>
          <w:lang w:val="kk-KZ"/>
        </w:rPr>
        <w:t>өткізілді</w:t>
      </w:r>
      <w:r w:rsidR="00152581">
        <w:rPr>
          <w:rFonts w:ascii="Times New Roman" w:eastAsiaTheme="minorEastAsia" w:hAnsi="Times New Roman" w:cs="Times New Roman"/>
          <w:bCs/>
          <w:sz w:val="28"/>
          <w:szCs w:val="28"/>
          <w:lang w:val="kk-KZ"/>
        </w:rPr>
        <w:t>.</w:t>
      </w:r>
    </w:p>
    <w:p w14:paraId="320145C8" w14:textId="4575C9F5" w:rsidR="00152581" w:rsidRPr="00152581" w:rsidRDefault="00152581" w:rsidP="00275D31">
      <w:pPr>
        <w:autoSpaceDE w:val="0"/>
        <w:autoSpaceDN w:val="0"/>
        <w:spacing w:after="0" w:line="240" w:lineRule="auto"/>
        <w:ind w:right="-1" w:firstLine="709"/>
        <w:jc w:val="both"/>
        <w:rPr>
          <w:rFonts w:ascii="Times New Roman" w:eastAsiaTheme="minorEastAsia" w:hAnsi="Times New Roman" w:cs="Times New Roman"/>
          <w:bCs/>
          <w:sz w:val="28"/>
          <w:szCs w:val="28"/>
          <w:lang w:val="kk-KZ"/>
        </w:rPr>
      </w:pPr>
      <w:r>
        <w:rPr>
          <w:rFonts w:ascii="Times New Roman" w:eastAsiaTheme="minorEastAsia" w:hAnsi="Times New Roman" w:cs="Times New Roman"/>
          <w:bCs/>
          <w:sz w:val="28"/>
          <w:szCs w:val="28"/>
          <w:lang w:val="kk-KZ"/>
        </w:rPr>
        <w:t xml:space="preserve">Қан сарысуларды </w:t>
      </w:r>
      <w:r w:rsidRPr="00152581">
        <w:rPr>
          <w:rFonts w:ascii="Times New Roman" w:eastAsiaTheme="minorEastAsia" w:hAnsi="Times New Roman" w:cs="Times New Roman"/>
          <w:bCs/>
          <w:sz w:val="28"/>
          <w:szCs w:val="28"/>
          <w:lang w:val="kk-KZ"/>
        </w:rPr>
        <w:t>«ҚазҒЗВИ»</w:t>
      </w:r>
      <w:r w:rsidR="008E6380">
        <w:rPr>
          <w:rFonts w:ascii="Times New Roman" w:eastAsiaTheme="minorEastAsia" w:hAnsi="Times New Roman" w:cs="Times New Roman"/>
          <w:bCs/>
          <w:sz w:val="28"/>
          <w:szCs w:val="28"/>
          <w:lang w:val="kk-KZ"/>
        </w:rPr>
        <w:t xml:space="preserve"> </w:t>
      </w:r>
      <w:r w:rsidR="008E6380" w:rsidRPr="008E6380">
        <w:rPr>
          <w:rFonts w:ascii="Times New Roman" w:eastAsiaTheme="minorEastAsia" w:hAnsi="Times New Roman" w:cs="Times New Roman"/>
          <w:bCs/>
          <w:sz w:val="28"/>
          <w:szCs w:val="28"/>
          <w:lang w:val="kk-KZ"/>
        </w:rPr>
        <w:t>ЖШС</w:t>
      </w:r>
      <w:r w:rsidR="008E6380">
        <w:rPr>
          <w:rFonts w:ascii="Times New Roman" w:eastAsiaTheme="minorEastAsia" w:hAnsi="Times New Roman" w:cs="Times New Roman"/>
          <w:bCs/>
          <w:sz w:val="28"/>
          <w:szCs w:val="28"/>
          <w:lang w:val="kk-KZ"/>
        </w:rPr>
        <w:t xml:space="preserve"> </w:t>
      </w:r>
      <w:r w:rsidRPr="00152581">
        <w:rPr>
          <w:rFonts w:ascii="Times New Roman" w:eastAsiaTheme="minorEastAsia" w:hAnsi="Times New Roman" w:cs="Times New Roman"/>
          <w:bCs/>
          <w:sz w:val="28"/>
          <w:szCs w:val="28"/>
          <w:lang w:val="kk-KZ"/>
        </w:rPr>
        <w:t>бактериология зертханасында білікті бактериолог мамандардың қатысуымен қан</w:t>
      </w:r>
      <w:r w:rsidR="008E6380">
        <w:rPr>
          <w:rFonts w:ascii="Times New Roman" w:eastAsiaTheme="minorEastAsia" w:hAnsi="Times New Roman" w:cs="Times New Roman"/>
          <w:bCs/>
          <w:sz w:val="28"/>
          <w:szCs w:val="28"/>
          <w:lang w:val="kk-KZ"/>
        </w:rPr>
        <w:t xml:space="preserve"> </w:t>
      </w:r>
      <w:r w:rsidRPr="00152581">
        <w:rPr>
          <w:rFonts w:ascii="Times New Roman" w:eastAsiaTheme="minorEastAsia" w:hAnsi="Times New Roman" w:cs="Times New Roman"/>
          <w:bCs/>
          <w:sz w:val="28"/>
          <w:szCs w:val="28"/>
          <w:lang w:val="kk-KZ"/>
        </w:rPr>
        <w:t xml:space="preserve">сарысуды стерильділікке тексерілді. Стерильділікті анықтау </w:t>
      </w:r>
      <w:r>
        <w:rPr>
          <w:rFonts w:ascii="Times New Roman" w:eastAsiaTheme="minorEastAsia" w:hAnsi="Times New Roman" w:cs="Times New Roman"/>
          <w:bCs/>
          <w:sz w:val="28"/>
          <w:szCs w:val="28"/>
          <w:lang w:val="kk-KZ"/>
        </w:rPr>
        <w:t>ЕПА, Е</w:t>
      </w:r>
      <w:r w:rsidR="00921918">
        <w:rPr>
          <w:rFonts w:ascii="Times New Roman" w:eastAsiaTheme="minorEastAsia" w:hAnsi="Times New Roman" w:cs="Times New Roman"/>
          <w:bCs/>
          <w:sz w:val="28"/>
          <w:szCs w:val="28"/>
          <w:lang w:val="kk-KZ"/>
        </w:rPr>
        <w:t>П</w:t>
      </w:r>
      <w:r>
        <w:rPr>
          <w:rFonts w:ascii="Times New Roman" w:eastAsiaTheme="minorEastAsia" w:hAnsi="Times New Roman" w:cs="Times New Roman"/>
          <w:bCs/>
          <w:sz w:val="28"/>
          <w:szCs w:val="28"/>
          <w:lang w:val="kk-KZ"/>
        </w:rPr>
        <w:t xml:space="preserve">С, Сабуро қоректік орталарында </w:t>
      </w:r>
      <w:r w:rsidRPr="00152581">
        <w:rPr>
          <w:rFonts w:ascii="Times New Roman" w:eastAsiaTheme="minorEastAsia" w:hAnsi="Times New Roman" w:cs="Times New Roman"/>
          <w:bCs/>
          <w:sz w:val="28"/>
          <w:szCs w:val="28"/>
          <w:lang w:val="kk-KZ"/>
        </w:rPr>
        <w:t>МЕМ</w:t>
      </w:r>
      <w:r>
        <w:rPr>
          <w:rFonts w:ascii="Times New Roman" w:eastAsiaTheme="minorEastAsia" w:hAnsi="Times New Roman" w:cs="Times New Roman"/>
          <w:bCs/>
          <w:sz w:val="28"/>
          <w:szCs w:val="28"/>
          <w:lang w:val="kk-KZ"/>
        </w:rPr>
        <w:t xml:space="preserve"> </w:t>
      </w:r>
      <w:r w:rsidRPr="00152581">
        <w:rPr>
          <w:rFonts w:ascii="Times New Roman" w:eastAsiaTheme="minorEastAsia" w:hAnsi="Times New Roman" w:cs="Times New Roman"/>
          <w:bCs/>
          <w:sz w:val="28"/>
          <w:szCs w:val="28"/>
          <w:lang w:val="kk-KZ"/>
        </w:rPr>
        <w:t>СТ 28085 бойынша жүргізілді.</w:t>
      </w:r>
      <w:r>
        <w:rPr>
          <w:rFonts w:ascii="Times New Roman" w:eastAsiaTheme="minorEastAsia" w:hAnsi="Times New Roman" w:cs="Times New Roman"/>
          <w:bCs/>
          <w:sz w:val="28"/>
          <w:szCs w:val="28"/>
          <w:lang w:val="kk-KZ"/>
        </w:rPr>
        <w:t xml:space="preserve"> Алынған қорытынды бойынша, МІҚ</w:t>
      </w:r>
      <w:r w:rsidRPr="00152581">
        <w:rPr>
          <w:rFonts w:ascii="Times New Roman" w:eastAsiaTheme="minorEastAsia" w:hAnsi="Times New Roman" w:cs="Times New Roman"/>
          <w:bCs/>
          <w:sz w:val="28"/>
          <w:szCs w:val="28"/>
          <w:lang w:val="kk-KZ"/>
        </w:rPr>
        <w:t xml:space="preserve"> лейкозын диагностикалауға арналған қан</w:t>
      </w:r>
      <w:r w:rsidR="00237615">
        <w:rPr>
          <w:rFonts w:ascii="Times New Roman" w:eastAsiaTheme="minorEastAsia" w:hAnsi="Times New Roman" w:cs="Times New Roman"/>
          <w:bCs/>
          <w:sz w:val="28"/>
          <w:szCs w:val="28"/>
          <w:lang w:val="kk-KZ"/>
        </w:rPr>
        <w:t xml:space="preserve"> </w:t>
      </w:r>
      <w:r w:rsidRPr="00152581">
        <w:rPr>
          <w:rFonts w:ascii="Times New Roman" w:eastAsiaTheme="minorEastAsia" w:hAnsi="Times New Roman" w:cs="Times New Roman"/>
          <w:bCs/>
          <w:sz w:val="28"/>
          <w:szCs w:val="28"/>
          <w:lang w:val="kk-KZ"/>
        </w:rPr>
        <w:t xml:space="preserve">сарысу негативті сериясы №1 </w:t>
      </w:r>
      <w:r>
        <w:rPr>
          <w:rFonts w:ascii="Times New Roman" w:eastAsiaTheme="minorEastAsia" w:hAnsi="Times New Roman" w:cs="Times New Roman"/>
          <w:bCs/>
          <w:sz w:val="28"/>
          <w:szCs w:val="28"/>
          <w:lang w:val="kk-KZ"/>
        </w:rPr>
        <w:t xml:space="preserve">және </w:t>
      </w:r>
      <w:r w:rsidRPr="00152581">
        <w:rPr>
          <w:rFonts w:ascii="Times New Roman" w:eastAsiaTheme="minorEastAsia" w:hAnsi="Times New Roman" w:cs="Times New Roman"/>
          <w:bCs/>
          <w:sz w:val="28"/>
          <w:szCs w:val="28"/>
          <w:lang w:val="kk-KZ"/>
        </w:rPr>
        <w:t>№2 позитивті қансарысуы  стерильді МЕМСТ 28085 талаптарына сәйкес келді</w:t>
      </w:r>
      <w:r w:rsidR="00921918">
        <w:rPr>
          <w:rFonts w:ascii="Times New Roman" w:eastAsiaTheme="minorEastAsia" w:hAnsi="Times New Roman" w:cs="Times New Roman"/>
          <w:bCs/>
          <w:sz w:val="28"/>
          <w:szCs w:val="28"/>
          <w:lang w:val="kk-KZ"/>
        </w:rPr>
        <w:t xml:space="preserve"> (ҚОСЫМША Е)</w:t>
      </w:r>
      <w:r w:rsidRPr="00152581">
        <w:rPr>
          <w:rFonts w:ascii="Times New Roman" w:eastAsiaTheme="minorEastAsia" w:hAnsi="Times New Roman" w:cs="Times New Roman"/>
          <w:bCs/>
          <w:sz w:val="28"/>
          <w:szCs w:val="28"/>
          <w:lang w:val="kk-KZ"/>
        </w:rPr>
        <w:t>. Стерилизация мен фильтрациялаудың кез-келген әд</w:t>
      </w:r>
      <w:r>
        <w:rPr>
          <w:rFonts w:ascii="Times New Roman" w:eastAsiaTheme="minorEastAsia" w:hAnsi="Times New Roman" w:cs="Times New Roman"/>
          <w:bCs/>
          <w:sz w:val="28"/>
          <w:szCs w:val="28"/>
          <w:lang w:val="kk-KZ"/>
        </w:rPr>
        <w:t>ісі ерітіндінің толық тазалығын</w:t>
      </w:r>
      <w:r w:rsidRPr="00152581">
        <w:rPr>
          <w:rFonts w:ascii="Times New Roman" w:eastAsiaTheme="minorEastAsia" w:hAnsi="Times New Roman" w:cs="Times New Roman"/>
          <w:bCs/>
          <w:sz w:val="28"/>
          <w:szCs w:val="28"/>
          <w:lang w:val="kk-KZ"/>
        </w:rPr>
        <w:t xml:space="preserve"> бере алмайды, сол себептенде  стерилизациямен қатар консервілеу қолданылады. Алайда, ХЭБ талаптарына сай</w:t>
      </w:r>
      <w:r w:rsidR="00237615">
        <w:rPr>
          <w:rFonts w:ascii="Times New Roman" w:eastAsiaTheme="minorEastAsia" w:hAnsi="Times New Roman" w:cs="Times New Roman"/>
          <w:bCs/>
          <w:sz w:val="28"/>
          <w:szCs w:val="28"/>
          <w:lang w:val="kk-KZ"/>
        </w:rPr>
        <w:t xml:space="preserve"> </w:t>
      </w:r>
      <w:r>
        <w:rPr>
          <w:rFonts w:ascii="Times New Roman" w:eastAsiaTheme="minorEastAsia" w:hAnsi="Times New Roman" w:cs="Times New Roman"/>
          <w:bCs/>
          <w:sz w:val="28"/>
          <w:szCs w:val="28"/>
          <w:lang w:val="kk-KZ"/>
        </w:rPr>
        <w:t xml:space="preserve">консервантсыз </w:t>
      </w:r>
      <w:r w:rsidRPr="00152581">
        <w:rPr>
          <w:rFonts w:ascii="Times New Roman" w:eastAsiaTheme="minorEastAsia" w:hAnsi="Times New Roman" w:cs="Times New Roman"/>
          <w:bCs/>
          <w:sz w:val="28"/>
          <w:szCs w:val="28"/>
          <w:lang w:val="kk-KZ"/>
        </w:rPr>
        <w:t xml:space="preserve">лиофилизациялау ұсынылады. </w:t>
      </w:r>
    </w:p>
    <w:p w14:paraId="254B3783" w14:textId="6F21529D" w:rsidR="00B61D16" w:rsidRPr="00401A3C" w:rsidRDefault="00965E7E" w:rsidP="00275D31">
      <w:pPr>
        <w:autoSpaceDE w:val="0"/>
        <w:autoSpaceDN w:val="0"/>
        <w:spacing w:after="0" w:line="240" w:lineRule="auto"/>
        <w:ind w:right="-1" w:firstLine="709"/>
        <w:jc w:val="both"/>
        <w:rPr>
          <w:rFonts w:ascii="Times New Roman" w:eastAsiaTheme="minorEastAsia" w:hAnsi="Times New Roman" w:cs="Times New Roman"/>
          <w:bCs/>
          <w:sz w:val="28"/>
          <w:szCs w:val="28"/>
          <w:lang w:val="kk-KZ"/>
        </w:rPr>
      </w:pPr>
      <w:r>
        <w:rPr>
          <w:rFonts w:ascii="Times New Roman" w:eastAsiaTheme="minorEastAsia" w:hAnsi="Times New Roman" w:cs="Times New Roman"/>
          <w:bCs/>
          <w:sz w:val="28"/>
          <w:szCs w:val="28"/>
          <w:lang w:val="kk-KZ"/>
        </w:rPr>
        <w:t>А</w:t>
      </w:r>
      <w:r w:rsidR="00B61D16" w:rsidRPr="00B61D16">
        <w:rPr>
          <w:rFonts w:ascii="Times New Roman" w:eastAsiaTheme="minorEastAsia" w:hAnsi="Times New Roman" w:cs="Times New Roman"/>
          <w:bCs/>
          <w:sz w:val="28"/>
          <w:szCs w:val="28"/>
          <w:lang w:val="kk-KZ"/>
        </w:rPr>
        <w:t xml:space="preserve">нтиденелер титрі бойынша олардың жалпы қабылданған әдіс бойынша қайтадан ИДР-де және ИФТ әдістерімен белсенділігі анықталды. Бұл ретте </w:t>
      </w:r>
      <w:r w:rsidR="00B61D16" w:rsidRPr="00B61D16">
        <w:rPr>
          <w:rFonts w:ascii="Times New Roman" w:eastAsiaTheme="minorEastAsia" w:hAnsi="Times New Roman" w:cs="Times New Roman"/>
          <w:bCs/>
          <w:sz w:val="28"/>
          <w:szCs w:val="28"/>
          <w:lang w:val="kk-KZ"/>
        </w:rPr>
        <w:lastRenderedPageBreak/>
        <w:t>лейкозбен ауыра</w:t>
      </w:r>
      <w:r w:rsidR="00401A3C">
        <w:rPr>
          <w:rFonts w:ascii="Times New Roman" w:eastAsiaTheme="minorEastAsia" w:hAnsi="Times New Roman" w:cs="Times New Roman"/>
          <w:bCs/>
          <w:sz w:val="28"/>
          <w:szCs w:val="28"/>
          <w:lang w:val="kk-KZ"/>
        </w:rPr>
        <w:t>тын 1 сиырдың қан сарысуында МІҚ</w:t>
      </w:r>
      <w:r w:rsidR="00B61D16" w:rsidRPr="00B61D16">
        <w:rPr>
          <w:rFonts w:ascii="Times New Roman" w:eastAsiaTheme="minorEastAsia" w:hAnsi="Times New Roman" w:cs="Times New Roman"/>
          <w:bCs/>
          <w:sz w:val="28"/>
          <w:szCs w:val="28"/>
          <w:lang w:val="kk-KZ"/>
        </w:rPr>
        <w:t xml:space="preserve"> вирусына </w:t>
      </w:r>
      <w:r w:rsidR="00401A3C">
        <w:rPr>
          <w:rFonts w:ascii="Times New Roman" w:eastAsiaTheme="minorEastAsia" w:hAnsi="Times New Roman" w:cs="Times New Roman"/>
          <w:bCs/>
          <w:sz w:val="28"/>
          <w:szCs w:val="28"/>
          <w:lang w:val="kk-KZ"/>
        </w:rPr>
        <w:t xml:space="preserve">тән </w:t>
      </w:r>
      <w:r w:rsidR="00B61D16" w:rsidRPr="00B61D16">
        <w:rPr>
          <w:rFonts w:ascii="Times New Roman" w:eastAsiaTheme="minorEastAsia" w:hAnsi="Times New Roman" w:cs="Times New Roman"/>
          <w:bCs/>
          <w:sz w:val="28"/>
          <w:szCs w:val="28"/>
          <w:lang w:val="kk-KZ"/>
        </w:rPr>
        <w:t>антиденелердің титрлері 1:16 құрады, қалған 1 сиырда 1:32-ге дейін болды және 2 сау сиырлардың қан сарысуында РИД-де</w:t>
      </w:r>
      <w:r w:rsidR="00401A3C">
        <w:rPr>
          <w:rFonts w:ascii="Times New Roman" w:eastAsiaTheme="minorEastAsia" w:hAnsi="Times New Roman" w:cs="Times New Roman"/>
          <w:bCs/>
          <w:sz w:val="28"/>
          <w:szCs w:val="28"/>
          <w:lang w:val="kk-KZ"/>
        </w:rPr>
        <w:t xml:space="preserve"> ЛВ-на атиденелер табылған жоқ.</w:t>
      </w:r>
    </w:p>
    <w:p w14:paraId="519D656B" w14:textId="0A6B711A" w:rsidR="00B61D16" w:rsidRPr="00B61D16" w:rsidRDefault="00401A3C" w:rsidP="00275D31">
      <w:pPr>
        <w:widowControl w:val="0"/>
        <w:pBdr>
          <w:top w:val="nil"/>
          <w:left w:val="nil"/>
          <w:bottom w:val="nil"/>
          <w:right w:val="nil"/>
          <w:between w:val="nil"/>
        </w:pBdr>
        <w:spacing w:after="0" w:line="240" w:lineRule="auto"/>
        <w:ind w:right="-1" w:firstLine="709"/>
        <w:jc w:val="both"/>
        <w:rPr>
          <w:rFonts w:ascii="Times New Roman" w:eastAsia="Times New Roman" w:hAnsi="Times New Roman" w:cs="Times New Roman"/>
          <w:color w:val="000000" w:themeColor="text1"/>
          <w:sz w:val="28"/>
          <w:szCs w:val="28"/>
          <w:lang w:val="kk-KZ" w:eastAsia="ru-RU"/>
        </w:rPr>
      </w:pPr>
      <w:r>
        <w:rPr>
          <w:rFonts w:ascii="Times New Roman" w:eastAsiaTheme="minorEastAsia" w:hAnsi="Times New Roman" w:cs="Times New Roman"/>
          <w:bCs/>
          <w:sz w:val="28"/>
          <w:szCs w:val="28"/>
          <w:lang w:val="kk-KZ"/>
        </w:rPr>
        <w:t>Қан сарысуын құю кезінде алдымен б</w:t>
      </w:r>
      <w:r w:rsidR="00071A97">
        <w:rPr>
          <w:rFonts w:ascii="Times New Roman" w:eastAsiaTheme="minorEastAsia" w:hAnsi="Times New Roman" w:cs="Times New Roman"/>
          <w:bCs/>
          <w:sz w:val="28"/>
          <w:szCs w:val="28"/>
          <w:lang w:val="kk-KZ"/>
        </w:rPr>
        <w:t>окстар мен ыдыстар</w:t>
      </w:r>
      <w:r w:rsidR="00B61D16" w:rsidRPr="00B61D16">
        <w:rPr>
          <w:rFonts w:ascii="Times New Roman" w:eastAsiaTheme="minorEastAsia" w:hAnsi="Times New Roman" w:cs="Times New Roman"/>
          <w:bCs/>
          <w:sz w:val="28"/>
          <w:szCs w:val="28"/>
          <w:lang w:val="kk-KZ"/>
        </w:rPr>
        <w:t xml:space="preserve"> алдын ала </w:t>
      </w:r>
      <w:r w:rsidR="00071A97" w:rsidRPr="00071A97">
        <w:rPr>
          <w:rFonts w:ascii="Times New Roman" w:eastAsiaTheme="minorEastAsia" w:hAnsi="Times New Roman" w:cs="Times New Roman"/>
          <w:bCs/>
          <w:sz w:val="28"/>
          <w:szCs w:val="28"/>
          <w:lang w:val="kk-KZ"/>
        </w:rPr>
        <w:t>тазалап,</w:t>
      </w:r>
      <w:r w:rsidR="00071A97">
        <w:rPr>
          <w:rFonts w:ascii="Times New Roman" w:eastAsiaTheme="minorEastAsia" w:hAnsi="Times New Roman" w:cs="Times New Roman"/>
          <w:bCs/>
          <w:sz w:val="28"/>
          <w:szCs w:val="28"/>
          <w:lang w:val="kk-KZ"/>
        </w:rPr>
        <w:t xml:space="preserve"> </w:t>
      </w:r>
      <w:r w:rsidR="00B61D16" w:rsidRPr="00B61D16">
        <w:rPr>
          <w:rFonts w:ascii="Times New Roman" w:eastAsiaTheme="minorEastAsia" w:hAnsi="Times New Roman" w:cs="Times New Roman"/>
          <w:bCs/>
          <w:sz w:val="28"/>
          <w:szCs w:val="28"/>
          <w:lang w:val="kk-KZ"/>
        </w:rPr>
        <w:t>стерильдеп, барлық антисептикалық талаптарды</w:t>
      </w:r>
      <w:r w:rsidR="00237615">
        <w:rPr>
          <w:rFonts w:ascii="Times New Roman" w:eastAsiaTheme="minorEastAsia" w:hAnsi="Times New Roman" w:cs="Times New Roman"/>
          <w:bCs/>
          <w:sz w:val="28"/>
          <w:szCs w:val="28"/>
          <w:lang w:val="kk-KZ"/>
        </w:rPr>
        <w:t xml:space="preserve"> сақтай</w:t>
      </w:r>
      <w:r w:rsidR="00B61D16" w:rsidRPr="00B61D16">
        <w:rPr>
          <w:rFonts w:ascii="Times New Roman" w:eastAsiaTheme="minorEastAsia" w:hAnsi="Times New Roman" w:cs="Times New Roman"/>
          <w:bCs/>
          <w:sz w:val="28"/>
          <w:szCs w:val="28"/>
          <w:lang w:val="kk-KZ"/>
        </w:rPr>
        <w:t xml:space="preserve"> оты</w:t>
      </w:r>
      <w:r>
        <w:rPr>
          <w:rFonts w:ascii="Times New Roman" w:eastAsiaTheme="minorEastAsia" w:hAnsi="Times New Roman" w:cs="Times New Roman"/>
          <w:bCs/>
          <w:sz w:val="28"/>
          <w:szCs w:val="28"/>
          <w:lang w:val="kk-KZ"/>
        </w:rPr>
        <w:t>рып,</w:t>
      </w:r>
      <w:r w:rsidR="00071A97">
        <w:rPr>
          <w:rFonts w:ascii="Times New Roman" w:eastAsiaTheme="minorEastAsia" w:hAnsi="Times New Roman" w:cs="Times New Roman"/>
          <w:bCs/>
          <w:sz w:val="28"/>
          <w:szCs w:val="28"/>
          <w:lang w:val="kk-KZ"/>
        </w:rPr>
        <w:t xml:space="preserve"> дайындалды. С</w:t>
      </w:r>
      <w:r>
        <w:rPr>
          <w:rFonts w:ascii="Times New Roman" w:eastAsiaTheme="minorEastAsia" w:hAnsi="Times New Roman" w:cs="Times New Roman"/>
          <w:bCs/>
          <w:sz w:val="28"/>
          <w:szCs w:val="28"/>
          <w:lang w:val="kk-KZ"/>
        </w:rPr>
        <w:t>терильді</w:t>
      </w:r>
      <w:r w:rsidR="00071A97">
        <w:rPr>
          <w:rFonts w:ascii="Times New Roman" w:eastAsiaTheme="minorEastAsia" w:hAnsi="Times New Roman" w:cs="Times New Roman"/>
          <w:bCs/>
          <w:sz w:val="28"/>
          <w:szCs w:val="28"/>
          <w:lang w:val="kk-KZ"/>
        </w:rPr>
        <w:t xml:space="preserve"> </w:t>
      </w:r>
      <w:r>
        <w:rPr>
          <w:rFonts w:ascii="Times New Roman" w:eastAsiaTheme="minorEastAsia" w:hAnsi="Times New Roman" w:cs="Times New Roman"/>
          <w:bCs/>
          <w:sz w:val="28"/>
          <w:szCs w:val="28"/>
          <w:lang w:val="kk-KZ"/>
        </w:rPr>
        <w:t xml:space="preserve">көлемі </w:t>
      </w:r>
      <w:r w:rsidR="00071A97">
        <w:rPr>
          <w:rFonts w:ascii="Times New Roman" w:eastAsiaTheme="minorEastAsia" w:hAnsi="Times New Roman" w:cs="Times New Roman"/>
          <w:bCs/>
          <w:sz w:val="28"/>
          <w:szCs w:val="28"/>
          <w:lang w:val="kk-KZ"/>
        </w:rPr>
        <w:t>3</w:t>
      </w:r>
      <w:r w:rsidR="00275D31">
        <w:rPr>
          <w:rFonts w:ascii="Times New Roman" w:eastAsiaTheme="minorEastAsia" w:hAnsi="Times New Roman" w:cs="Times New Roman"/>
          <w:bCs/>
          <w:sz w:val="28"/>
          <w:szCs w:val="28"/>
          <w:lang w:val="kk-KZ"/>
        </w:rPr>
        <w:t xml:space="preserve"> </w:t>
      </w:r>
      <w:r w:rsidR="00B61D16" w:rsidRPr="00B61D16">
        <w:rPr>
          <w:rFonts w:ascii="Times New Roman" w:eastAsiaTheme="minorEastAsia" w:hAnsi="Times New Roman" w:cs="Times New Roman"/>
          <w:bCs/>
          <w:sz w:val="28"/>
          <w:szCs w:val="28"/>
          <w:lang w:val="kk-KZ"/>
        </w:rPr>
        <w:t>см</w:t>
      </w:r>
      <w:r w:rsidR="00B61D16" w:rsidRPr="00B61D16">
        <w:rPr>
          <w:rFonts w:ascii="Times New Roman" w:eastAsiaTheme="minorEastAsia" w:hAnsi="Times New Roman" w:cs="Times New Roman"/>
          <w:bCs/>
          <w:sz w:val="28"/>
          <w:szCs w:val="28"/>
          <w:vertAlign w:val="superscript"/>
          <w:lang w:val="kk-KZ"/>
        </w:rPr>
        <w:t xml:space="preserve">3 </w:t>
      </w:r>
      <w:r w:rsidR="00B61D16" w:rsidRPr="00B61D16">
        <w:rPr>
          <w:rFonts w:ascii="Times New Roman" w:eastAsiaTheme="minorEastAsia" w:hAnsi="Times New Roman" w:cs="Times New Roman"/>
          <w:bCs/>
          <w:sz w:val="28"/>
          <w:szCs w:val="28"/>
          <w:lang w:val="kk-KZ"/>
        </w:rPr>
        <w:t>шыны құты ыдыстарға позитивті қан сарысуын 1 мл-ден, ал негативті қан</w:t>
      </w:r>
      <w:r w:rsidR="00C54CAA">
        <w:rPr>
          <w:rFonts w:ascii="Times New Roman" w:eastAsiaTheme="minorEastAsia" w:hAnsi="Times New Roman" w:cs="Times New Roman"/>
          <w:bCs/>
          <w:sz w:val="28"/>
          <w:szCs w:val="28"/>
          <w:lang w:val="kk-KZ"/>
        </w:rPr>
        <w:t xml:space="preserve"> </w:t>
      </w:r>
      <w:r w:rsidR="00B61D16" w:rsidRPr="00B61D16">
        <w:rPr>
          <w:rFonts w:ascii="Times New Roman" w:eastAsiaTheme="minorEastAsia" w:hAnsi="Times New Roman" w:cs="Times New Roman"/>
          <w:bCs/>
          <w:sz w:val="28"/>
          <w:szCs w:val="28"/>
          <w:lang w:val="kk-KZ"/>
        </w:rPr>
        <w:t>сарысуын 2 мл -ден құйылды. Қан</w:t>
      </w:r>
      <w:r w:rsidR="00FB1749">
        <w:rPr>
          <w:rFonts w:ascii="Times New Roman" w:eastAsiaTheme="minorEastAsia" w:hAnsi="Times New Roman" w:cs="Times New Roman"/>
          <w:bCs/>
          <w:sz w:val="28"/>
          <w:szCs w:val="28"/>
          <w:lang w:val="kk-KZ"/>
        </w:rPr>
        <w:t xml:space="preserve"> </w:t>
      </w:r>
      <w:r w:rsidR="00B61D16" w:rsidRPr="00B61D16">
        <w:rPr>
          <w:rFonts w:ascii="Times New Roman" w:eastAsiaTheme="minorEastAsia" w:hAnsi="Times New Roman" w:cs="Times New Roman"/>
          <w:bCs/>
          <w:sz w:val="28"/>
          <w:szCs w:val="28"/>
          <w:lang w:val="kk-KZ"/>
        </w:rPr>
        <w:t xml:space="preserve">сарысуы бар құтыларды </w:t>
      </w:r>
      <w:r w:rsidR="00FB1749">
        <w:rPr>
          <w:rFonts w:ascii="Times New Roman" w:eastAsiaTheme="minorEastAsia" w:hAnsi="Times New Roman" w:cs="Times New Roman"/>
          <w:bCs/>
          <w:sz w:val="28"/>
          <w:szCs w:val="28"/>
          <w:lang w:val="kk-KZ"/>
        </w:rPr>
        <w:t xml:space="preserve">лиофильдеу қондырғысының тақташаларына қойып, </w:t>
      </w:r>
      <w:r w:rsidR="00B61D16" w:rsidRPr="00B61D16">
        <w:rPr>
          <w:rFonts w:ascii="Times New Roman" w:eastAsia="Times New Roman" w:hAnsi="Times New Roman" w:cs="Times New Roman"/>
          <w:color w:val="000000" w:themeColor="text1"/>
          <w:sz w:val="28"/>
          <w:szCs w:val="28"/>
          <w:lang w:val="kk-KZ" w:eastAsia="ru-RU"/>
        </w:rPr>
        <w:t>«</w:t>
      </w:r>
      <w:r w:rsidR="00FB1749" w:rsidRPr="00FB1749">
        <w:rPr>
          <w:rFonts w:ascii="Times New Roman" w:eastAsia="Times New Roman" w:hAnsi="Times New Roman" w:cs="Times New Roman"/>
          <w:color w:val="000000" w:themeColor="text1"/>
          <w:sz w:val="28"/>
          <w:szCs w:val="28"/>
          <w:lang w:val="kk-KZ" w:eastAsia="ru-RU"/>
        </w:rPr>
        <w:t>Telstar</w:t>
      </w:r>
      <w:r w:rsidR="00B61D16" w:rsidRPr="00B61D16">
        <w:rPr>
          <w:rFonts w:ascii="Times New Roman" w:eastAsia="Times New Roman" w:hAnsi="Times New Roman" w:cs="Times New Roman"/>
          <w:color w:val="000000" w:themeColor="text1"/>
          <w:sz w:val="28"/>
          <w:szCs w:val="28"/>
          <w:lang w:val="kk-KZ" w:eastAsia="ru-RU"/>
        </w:rPr>
        <w:t xml:space="preserve">» лиофильдік кептіру құралғысымен </w:t>
      </w:r>
      <w:r w:rsidR="00FB1749">
        <w:rPr>
          <w:rFonts w:ascii="Times New Roman" w:eastAsia="Times New Roman" w:hAnsi="Times New Roman" w:cs="Times New Roman"/>
          <w:color w:val="000000" w:themeColor="text1"/>
          <w:sz w:val="28"/>
          <w:szCs w:val="28"/>
          <w:lang w:val="kk-KZ" w:eastAsia="ru-RU"/>
        </w:rPr>
        <w:t xml:space="preserve">автоматты </w:t>
      </w:r>
      <w:r w:rsidR="00B61D16" w:rsidRPr="00B61D16">
        <w:rPr>
          <w:rFonts w:ascii="Times New Roman" w:eastAsia="Times New Roman" w:hAnsi="Times New Roman" w:cs="Times New Roman"/>
          <w:color w:val="000000" w:themeColor="text1"/>
          <w:sz w:val="28"/>
          <w:szCs w:val="28"/>
          <w:lang w:val="kk-KZ" w:eastAsia="ru-RU"/>
        </w:rPr>
        <w:t xml:space="preserve">жұмыс істеу </w:t>
      </w:r>
      <w:r w:rsidR="00FB1749">
        <w:rPr>
          <w:rFonts w:ascii="Times New Roman" w:eastAsia="Times New Roman" w:hAnsi="Times New Roman" w:cs="Times New Roman"/>
          <w:color w:val="000000" w:themeColor="text1"/>
          <w:sz w:val="28"/>
          <w:szCs w:val="28"/>
          <w:lang w:val="kk-KZ" w:eastAsia="ru-RU"/>
        </w:rPr>
        <w:t xml:space="preserve">режимінің </w:t>
      </w:r>
      <w:r w:rsidR="00B61D16" w:rsidRPr="00B61D16">
        <w:rPr>
          <w:rFonts w:ascii="Times New Roman" w:eastAsia="Times New Roman" w:hAnsi="Times New Roman" w:cs="Times New Roman"/>
          <w:color w:val="000000" w:themeColor="text1"/>
          <w:sz w:val="28"/>
          <w:szCs w:val="28"/>
          <w:lang w:val="kk-KZ" w:eastAsia="ru-RU"/>
        </w:rPr>
        <w:t xml:space="preserve">нұсқаулығына сәйкес лиофилизацияланды.    </w:t>
      </w:r>
    </w:p>
    <w:p w14:paraId="1E48A8FE" w14:textId="071AC811" w:rsidR="00B61D16" w:rsidRPr="00B61D16" w:rsidRDefault="00B61D16" w:rsidP="00275D31">
      <w:pPr>
        <w:widowControl w:val="0"/>
        <w:pBdr>
          <w:top w:val="nil"/>
          <w:left w:val="nil"/>
          <w:bottom w:val="nil"/>
          <w:right w:val="nil"/>
          <w:between w:val="nil"/>
        </w:pBdr>
        <w:spacing w:after="0" w:line="240" w:lineRule="auto"/>
        <w:ind w:right="-1" w:firstLine="709"/>
        <w:jc w:val="both"/>
        <w:rPr>
          <w:rFonts w:ascii="Times New Roman" w:eastAsia="Times New Roman" w:hAnsi="Times New Roman" w:cs="Times New Roman"/>
          <w:color w:val="000000" w:themeColor="text1"/>
          <w:sz w:val="28"/>
          <w:szCs w:val="28"/>
          <w:lang w:val="kk-KZ" w:eastAsia="ru-RU"/>
        </w:rPr>
      </w:pPr>
      <w:r w:rsidRPr="00B61D16">
        <w:rPr>
          <w:rFonts w:ascii="Times New Roman" w:eastAsia="Times New Roman" w:hAnsi="Times New Roman" w:cs="Times New Roman"/>
          <w:color w:val="000000" w:themeColor="text1"/>
          <w:sz w:val="28"/>
          <w:szCs w:val="28"/>
          <w:lang w:val="kk-KZ" w:eastAsia="ru-RU"/>
        </w:rPr>
        <w:t>Дайын болған лиофильді қан</w:t>
      </w:r>
      <w:r w:rsidR="00C54CAA">
        <w:rPr>
          <w:rFonts w:ascii="Times New Roman" w:eastAsia="Times New Roman" w:hAnsi="Times New Roman" w:cs="Times New Roman"/>
          <w:color w:val="000000" w:themeColor="text1"/>
          <w:sz w:val="28"/>
          <w:szCs w:val="28"/>
          <w:lang w:val="kk-KZ" w:eastAsia="ru-RU"/>
        </w:rPr>
        <w:t xml:space="preserve"> </w:t>
      </w:r>
      <w:r w:rsidRPr="00B61D16">
        <w:rPr>
          <w:rFonts w:ascii="Times New Roman" w:eastAsia="Times New Roman" w:hAnsi="Times New Roman" w:cs="Times New Roman"/>
          <w:color w:val="000000" w:themeColor="text1"/>
          <w:sz w:val="28"/>
          <w:szCs w:val="28"/>
          <w:lang w:val="kk-KZ" w:eastAsia="ru-RU"/>
        </w:rPr>
        <w:t>сарысуларын қайтадан тұтас қан</w:t>
      </w:r>
      <w:r w:rsidR="00C54CAA">
        <w:rPr>
          <w:rFonts w:ascii="Times New Roman" w:eastAsia="Times New Roman" w:hAnsi="Times New Roman" w:cs="Times New Roman"/>
          <w:color w:val="000000" w:themeColor="text1"/>
          <w:sz w:val="28"/>
          <w:szCs w:val="28"/>
          <w:lang w:val="kk-KZ" w:eastAsia="ru-RU"/>
        </w:rPr>
        <w:t xml:space="preserve"> </w:t>
      </w:r>
      <w:r w:rsidRPr="00B61D16">
        <w:rPr>
          <w:rFonts w:ascii="Times New Roman" w:eastAsia="Times New Roman" w:hAnsi="Times New Roman" w:cs="Times New Roman"/>
          <w:color w:val="000000" w:themeColor="text1"/>
          <w:sz w:val="28"/>
          <w:szCs w:val="28"/>
          <w:lang w:val="kk-KZ" w:eastAsia="ru-RU"/>
        </w:rPr>
        <w:t xml:space="preserve">сарысуынан бастап сұйылтудың 1600х деңгейінде </w:t>
      </w:r>
      <w:r w:rsidR="002639D1">
        <w:rPr>
          <w:rFonts w:ascii="Times New Roman" w:eastAsia="Times New Roman" w:hAnsi="Times New Roman" w:cs="Times New Roman"/>
          <w:color w:val="000000" w:themeColor="text1"/>
          <w:sz w:val="28"/>
          <w:szCs w:val="28"/>
          <w:lang w:val="kk-KZ" w:eastAsia="ru-RU"/>
        </w:rPr>
        <w:t xml:space="preserve">дейін </w:t>
      </w:r>
      <w:r w:rsidRPr="00B61D16">
        <w:rPr>
          <w:rFonts w:ascii="Times New Roman" w:eastAsia="Times New Roman" w:hAnsi="Times New Roman" w:cs="Times New Roman"/>
          <w:color w:val="000000" w:themeColor="text1"/>
          <w:sz w:val="28"/>
          <w:szCs w:val="28"/>
          <w:lang w:val="kk-KZ" w:eastAsia="ru-RU"/>
        </w:rPr>
        <w:t xml:space="preserve">ИФТ әдісімен Е05 ХРҚ салыстырмалы тексерілді. Алдымен </w:t>
      </w:r>
      <w:r w:rsidR="002639D1">
        <w:rPr>
          <w:rFonts w:ascii="Times New Roman" w:eastAsiaTheme="minorEastAsia" w:hAnsi="Times New Roman" w:cs="Times New Roman"/>
          <w:bCs/>
          <w:sz w:val="28"/>
          <w:szCs w:val="28"/>
          <w:lang w:val="kk-KZ"/>
        </w:rPr>
        <w:t>IDEXX Scrееning тест-жиынтығымен ЛВ тән</w:t>
      </w:r>
      <w:r w:rsidRPr="00B61D16">
        <w:rPr>
          <w:rFonts w:ascii="Times New Roman" w:eastAsiaTheme="minorEastAsia" w:hAnsi="Times New Roman" w:cs="Times New Roman"/>
          <w:bCs/>
          <w:sz w:val="28"/>
          <w:szCs w:val="28"/>
          <w:lang w:val="kk-KZ"/>
        </w:rPr>
        <w:t xml:space="preserve"> антиделердің көрсеткішін, содан соң нәтижені нақтылау үшін ИФТ әдісінің IDEXX Blocking тәсілімен тексеріл</w:t>
      </w:r>
      <w:r w:rsidR="002639D1">
        <w:rPr>
          <w:rFonts w:ascii="Times New Roman" w:eastAsiaTheme="minorEastAsia" w:hAnsi="Times New Roman" w:cs="Times New Roman"/>
          <w:bCs/>
          <w:sz w:val="28"/>
          <w:szCs w:val="28"/>
          <w:lang w:val="kk-KZ"/>
        </w:rPr>
        <w:t>іп, нәтижелері алынды (</w:t>
      </w:r>
      <w:r w:rsidR="00AA1AE3">
        <w:rPr>
          <w:rFonts w:ascii="Times New Roman" w:eastAsiaTheme="minorEastAsia" w:hAnsi="Times New Roman" w:cs="Times New Roman"/>
          <w:bCs/>
          <w:sz w:val="28"/>
          <w:szCs w:val="28"/>
          <w:lang w:val="kk-KZ"/>
        </w:rPr>
        <w:t>10</w:t>
      </w:r>
      <w:r w:rsidR="00275D31">
        <w:rPr>
          <w:rFonts w:ascii="Times New Roman" w:eastAsiaTheme="minorEastAsia" w:hAnsi="Times New Roman" w:cs="Times New Roman"/>
          <w:bCs/>
          <w:sz w:val="28"/>
          <w:szCs w:val="28"/>
          <w:lang w:val="kk-KZ"/>
        </w:rPr>
        <w:t>, 1</w:t>
      </w:r>
      <w:r w:rsidR="00AA1AE3">
        <w:rPr>
          <w:rFonts w:ascii="Times New Roman" w:eastAsiaTheme="minorEastAsia" w:hAnsi="Times New Roman" w:cs="Times New Roman"/>
          <w:bCs/>
          <w:sz w:val="28"/>
          <w:szCs w:val="28"/>
          <w:lang w:val="kk-KZ"/>
        </w:rPr>
        <w:t>1</w:t>
      </w:r>
      <w:r w:rsidR="00275D31">
        <w:rPr>
          <w:rFonts w:ascii="Times New Roman" w:eastAsiaTheme="minorEastAsia" w:hAnsi="Times New Roman" w:cs="Times New Roman"/>
          <w:bCs/>
          <w:sz w:val="28"/>
          <w:szCs w:val="28"/>
          <w:lang w:val="kk-KZ"/>
        </w:rPr>
        <w:t>-суреттер</w:t>
      </w:r>
      <w:r w:rsidRPr="00B61D16">
        <w:rPr>
          <w:rFonts w:ascii="Times New Roman" w:eastAsiaTheme="minorEastAsia" w:hAnsi="Times New Roman" w:cs="Times New Roman"/>
          <w:bCs/>
          <w:sz w:val="28"/>
          <w:szCs w:val="28"/>
          <w:lang w:val="kk-KZ"/>
        </w:rPr>
        <w:t xml:space="preserve">). </w:t>
      </w:r>
    </w:p>
    <w:p w14:paraId="6487DA0F" w14:textId="77777777" w:rsidR="00B61D16" w:rsidRPr="00B61D16" w:rsidRDefault="00B61D16" w:rsidP="00275D31">
      <w:pPr>
        <w:widowControl w:val="0"/>
        <w:pBdr>
          <w:top w:val="nil"/>
          <w:left w:val="nil"/>
          <w:bottom w:val="nil"/>
          <w:right w:val="nil"/>
          <w:between w:val="nil"/>
        </w:pBdr>
        <w:spacing w:after="0" w:line="240" w:lineRule="auto"/>
        <w:ind w:right="-1" w:firstLine="709"/>
        <w:jc w:val="both"/>
        <w:rPr>
          <w:rFonts w:ascii="Times New Roman" w:eastAsia="Times New Roman" w:hAnsi="Times New Roman" w:cs="Times New Roman"/>
          <w:color w:val="000000" w:themeColor="text1"/>
          <w:sz w:val="28"/>
          <w:szCs w:val="28"/>
          <w:lang w:val="kk-KZ" w:eastAsia="ru-RU"/>
        </w:rPr>
      </w:pPr>
    </w:p>
    <w:p w14:paraId="4AC55DB8" w14:textId="77777777" w:rsidR="00B61D16" w:rsidRPr="00B61D16" w:rsidRDefault="00B61D16" w:rsidP="00275D31">
      <w:pPr>
        <w:widowControl w:val="0"/>
        <w:pBdr>
          <w:top w:val="nil"/>
          <w:left w:val="nil"/>
          <w:bottom w:val="nil"/>
          <w:right w:val="nil"/>
          <w:between w:val="nil"/>
        </w:pBdr>
        <w:spacing w:after="0" w:line="240" w:lineRule="auto"/>
        <w:ind w:right="-1"/>
        <w:jc w:val="center"/>
        <w:rPr>
          <w:rFonts w:ascii="Times New Roman" w:eastAsia="Times New Roman" w:hAnsi="Times New Roman" w:cs="Times New Roman"/>
          <w:color w:val="000000" w:themeColor="text1"/>
          <w:sz w:val="28"/>
          <w:szCs w:val="28"/>
          <w:lang w:val="kk-KZ" w:eastAsia="ru-RU"/>
        </w:rPr>
      </w:pPr>
      <w:r w:rsidRPr="00B61D16">
        <w:rPr>
          <w:rFonts w:eastAsiaTheme="minorEastAsia" w:cs="Times New Roman"/>
          <w:noProof/>
          <w:sz w:val="21"/>
          <w:szCs w:val="28"/>
          <w:lang w:eastAsia="ru-RU"/>
        </w:rPr>
        <w:drawing>
          <wp:inline distT="0" distB="0" distL="0" distR="0" wp14:anchorId="4BA58017" wp14:editId="784DCF22">
            <wp:extent cx="5209309" cy="2901950"/>
            <wp:effectExtent l="0" t="0" r="0" b="0"/>
            <wp:docPr id="14" name="Диаграмма 1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81846B-F276-44BF-A106-FE08CCE17A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C103F57" w14:textId="77777777" w:rsidR="00275D31" w:rsidRPr="00275D31" w:rsidRDefault="00275D31" w:rsidP="00611635">
      <w:pPr>
        <w:tabs>
          <w:tab w:val="left" w:pos="1145"/>
        </w:tabs>
        <w:spacing w:after="0" w:line="240" w:lineRule="auto"/>
        <w:ind w:right="-143" w:firstLine="709"/>
        <w:jc w:val="center"/>
        <w:rPr>
          <w:rFonts w:ascii="Times New Roman" w:eastAsia="Calibri" w:hAnsi="Times New Roman" w:cs="Times New Roman"/>
          <w:sz w:val="16"/>
          <w:szCs w:val="16"/>
          <w:lang w:val="kk-KZ"/>
        </w:rPr>
      </w:pPr>
    </w:p>
    <w:p w14:paraId="10A947BE" w14:textId="4279DD35" w:rsidR="00B61D16" w:rsidRPr="00B61D16" w:rsidRDefault="002639D1" w:rsidP="00275D31">
      <w:pPr>
        <w:tabs>
          <w:tab w:val="left" w:pos="1145"/>
        </w:tabs>
        <w:spacing w:after="0" w:line="240" w:lineRule="auto"/>
        <w:ind w:right="-143"/>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Сурет </w:t>
      </w:r>
      <w:r w:rsidR="00AA1AE3">
        <w:rPr>
          <w:rFonts w:ascii="Times New Roman" w:eastAsia="Calibri" w:hAnsi="Times New Roman" w:cs="Times New Roman"/>
          <w:sz w:val="28"/>
          <w:szCs w:val="28"/>
          <w:lang w:val="kk-KZ"/>
        </w:rPr>
        <w:t>10</w:t>
      </w:r>
      <w:r>
        <w:rPr>
          <w:rFonts w:ascii="Times New Roman" w:eastAsia="Calibri" w:hAnsi="Times New Roman" w:cs="Times New Roman"/>
          <w:sz w:val="28"/>
          <w:szCs w:val="28"/>
          <w:lang w:val="kk-KZ"/>
        </w:rPr>
        <w:t xml:space="preserve"> </w:t>
      </w:r>
      <w:r w:rsidR="00C72677">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00B61D16" w:rsidRPr="00B61D16">
        <w:rPr>
          <w:rFonts w:ascii="Times New Roman" w:eastAsia="Calibri" w:hAnsi="Times New Roman" w:cs="Times New Roman"/>
          <w:sz w:val="28"/>
          <w:szCs w:val="28"/>
          <w:lang w:val="kk-KZ"/>
        </w:rPr>
        <w:t>ХЭБ-ның E05 позитивті р</w:t>
      </w:r>
      <w:r>
        <w:rPr>
          <w:rFonts w:ascii="Times New Roman" w:eastAsia="Calibri" w:hAnsi="Times New Roman" w:cs="Times New Roman"/>
          <w:sz w:val="28"/>
          <w:szCs w:val="28"/>
          <w:lang w:val="kk-KZ"/>
        </w:rPr>
        <w:t xml:space="preserve">еференттік </w:t>
      </w:r>
      <w:r w:rsidR="00F926F0">
        <w:rPr>
          <w:rFonts w:ascii="Times New Roman" w:eastAsia="Calibri" w:hAnsi="Times New Roman" w:cs="Times New Roman"/>
          <w:sz w:val="28"/>
          <w:szCs w:val="28"/>
          <w:lang w:val="kk-KZ"/>
        </w:rPr>
        <w:t xml:space="preserve">қан </w:t>
      </w:r>
      <w:r>
        <w:rPr>
          <w:rFonts w:ascii="Times New Roman" w:eastAsia="Calibri" w:hAnsi="Times New Roman" w:cs="Times New Roman"/>
          <w:sz w:val="28"/>
          <w:szCs w:val="28"/>
          <w:lang w:val="kk-KZ"/>
        </w:rPr>
        <w:t>сарысуымен ELISA Scrее</w:t>
      </w:r>
      <w:r w:rsidR="00B61D16" w:rsidRPr="00B61D16">
        <w:rPr>
          <w:rFonts w:ascii="Times New Roman" w:eastAsia="Calibri" w:hAnsi="Times New Roman" w:cs="Times New Roman"/>
          <w:sz w:val="28"/>
          <w:szCs w:val="28"/>
          <w:lang w:val="kk-KZ"/>
        </w:rPr>
        <w:t>ning-те ҰСҚ Q-1/19 титрлеудің қисық сызық сұлбасы</w:t>
      </w:r>
    </w:p>
    <w:p w14:paraId="49320D14" w14:textId="77777777" w:rsidR="00B61D16" w:rsidRDefault="00B61D16" w:rsidP="00611635">
      <w:pPr>
        <w:widowControl w:val="0"/>
        <w:pBdr>
          <w:top w:val="nil"/>
          <w:left w:val="nil"/>
          <w:bottom w:val="nil"/>
          <w:right w:val="nil"/>
          <w:between w:val="nil"/>
        </w:pBdr>
        <w:spacing w:after="0" w:line="240" w:lineRule="auto"/>
        <w:ind w:right="-143" w:firstLine="709"/>
        <w:jc w:val="both"/>
        <w:rPr>
          <w:rFonts w:ascii="Times New Roman" w:eastAsia="Times New Roman" w:hAnsi="Times New Roman" w:cs="Times New Roman"/>
          <w:color w:val="000000" w:themeColor="text1"/>
          <w:sz w:val="28"/>
          <w:szCs w:val="28"/>
          <w:lang w:val="kk-KZ" w:eastAsia="ru-RU"/>
        </w:rPr>
      </w:pPr>
    </w:p>
    <w:p w14:paraId="72569B16" w14:textId="77777777" w:rsidR="002639D1" w:rsidRPr="00B61D16" w:rsidRDefault="002639D1" w:rsidP="00611635">
      <w:pPr>
        <w:widowControl w:val="0"/>
        <w:pBdr>
          <w:top w:val="nil"/>
          <w:left w:val="nil"/>
          <w:bottom w:val="nil"/>
          <w:right w:val="nil"/>
          <w:between w:val="nil"/>
        </w:pBdr>
        <w:spacing w:after="0" w:line="240" w:lineRule="auto"/>
        <w:ind w:right="-143" w:firstLine="709"/>
        <w:jc w:val="both"/>
        <w:rPr>
          <w:rFonts w:ascii="Times New Roman" w:eastAsia="Times New Roman" w:hAnsi="Times New Roman" w:cs="Times New Roman"/>
          <w:color w:val="000000" w:themeColor="text1"/>
          <w:sz w:val="28"/>
          <w:szCs w:val="28"/>
          <w:lang w:val="kk-KZ" w:eastAsia="ru-RU"/>
        </w:rPr>
      </w:pPr>
    </w:p>
    <w:p w14:paraId="202C95EE" w14:textId="77777777" w:rsidR="00B61D16" w:rsidRPr="00B61D16" w:rsidRDefault="00B61D16" w:rsidP="00275D31">
      <w:pPr>
        <w:widowControl w:val="0"/>
        <w:pBdr>
          <w:top w:val="nil"/>
          <w:left w:val="nil"/>
          <w:bottom w:val="nil"/>
          <w:right w:val="nil"/>
          <w:between w:val="nil"/>
        </w:pBdr>
        <w:spacing w:after="0" w:line="240" w:lineRule="auto"/>
        <w:ind w:right="-1"/>
        <w:jc w:val="center"/>
        <w:rPr>
          <w:rFonts w:ascii="Times New Roman" w:eastAsia="Times New Roman" w:hAnsi="Times New Roman" w:cs="Times New Roman"/>
          <w:color w:val="000000" w:themeColor="text1"/>
          <w:sz w:val="28"/>
          <w:szCs w:val="28"/>
          <w:lang w:val="kk-KZ" w:eastAsia="ru-RU"/>
        </w:rPr>
      </w:pPr>
      <w:r w:rsidRPr="00B61D16">
        <w:rPr>
          <w:rFonts w:eastAsiaTheme="minorEastAsia"/>
          <w:noProof/>
          <w:sz w:val="21"/>
          <w:szCs w:val="21"/>
          <w:bdr w:val="single" w:sz="2" w:space="0" w:color="auto"/>
          <w:shd w:val="clear" w:color="auto" w:fill="7F7F7F" w:themeFill="text1" w:themeFillTint="80"/>
          <w:lang w:eastAsia="ru-RU"/>
        </w:rPr>
        <w:lastRenderedPageBreak/>
        <w:drawing>
          <wp:inline distT="0" distB="0" distL="0" distR="0" wp14:anchorId="72C188EA" wp14:editId="3904994B">
            <wp:extent cx="5280660" cy="2574151"/>
            <wp:effectExtent l="0" t="0" r="15240" b="17145"/>
            <wp:docPr id="15" name="Диаграмма 1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C3943AF-1208-468C-8A27-AFF5735573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98080E2" w14:textId="77777777" w:rsidR="00B61D16" w:rsidRPr="00275D31" w:rsidRDefault="00B61D16" w:rsidP="00611635">
      <w:pPr>
        <w:widowControl w:val="0"/>
        <w:pBdr>
          <w:top w:val="nil"/>
          <w:left w:val="nil"/>
          <w:bottom w:val="nil"/>
          <w:right w:val="nil"/>
          <w:between w:val="nil"/>
        </w:pBdr>
        <w:spacing w:after="0" w:line="240" w:lineRule="auto"/>
        <w:ind w:right="-143" w:firstLine="709"/>
        <w:jc w:val="both"/>
        <w:rPr>
          <w:rFonts w:ascii="Times New Roman" w:eastAsia="Times New Roman" w:hAnsi="Times New Roman" w:cs="Times New Roman"/>
          <w:color w:val="000000" w:themeColor="text1"/>
          <w:sz w:val="16"/>
          <w:szCs w:val="16"/>
          <w:lang w:val="kk-KZ" w:eastAsia="ru-RU"/>
        </w:rPr>
      </w:pPr>
    </w:p>
    <w:p w14:paraId="01DD4B80" w14:textId="3BB0874E" w:rsidR="00B61D16" w:rsidRPr="00B61D16" w:rsidRDefault="00C54CAA" w:rsidP="00275D31">
      <w:pPr>
        <w:tabs>
          <w:tab w:val="left" w:pos="1145"/>
        </w:tabs>
        <w:spacing w:after="0" w:line="240" w:lineRule="auto"/>
        <w:ind w:right="-143"/>
        <w:jc w:val="center"/>
        <w:rPr>
          <w:rFonts w:ascii="Times New Roman" w:eastAsia="Calibri" w:hAnsi="Times New Roman" w:cs="Times New Roman"/>
          <w:sz w:val="28"/>
          <w:szCs w:val="28"/>
          <w:lang w:val="kk-KZ"/>
        </w:rPr>
      </w:pPr>
      <w:r w:rsidRPr="00C54CAA">
        <w:rPr>
          <w:rFonts w:ascii="Times New Roman" w:eastAsia="Calibri" w:hAnsi="Times New Roman" w:cs="Times New Roman"/>
          <w:sz w:val="28"/>
          <w:szCs w:val="28"/>
          <w:lang w:val="kk-KZ"/>
        </w:rPr>
        <w:t xml:space="preserve">Сурет </w:t>
      </w:r>
      <w:r w:rsidR="00EA2335">
        <w:rPr>
          <w:rFonts w:ascii="Times New Roman" w:eastAsia="Calibri" w:hAnsi="Times New Roman" w:cs="Times New Roman"/>
          <w:sz w:val="28"/>
          <w:szCs w:val="28"/>
          <w:lang w:val="kk-KZ"/>
        </w:rPr>
        <w:t>1</w:t>
      </w:r>
      <w:r w:rsidR="00AA1AE3">
        <w:rPr>
          <w:rFonts w:ascii="Times New Roman" w:eastAsia="Calibri" w:hAnsi="Times New Roman" w:cs="Times New Roman"/>
          <w:sz w:val="28"/>
          <w:szCs w:val="28"/>
          <w:lang w:val="kk-KZ"/>
        </w:rPr>
        <w:t>1</w:t>
      </w:r>
      <w:r>
        <w:rPr>
          <w:rFonts w:ascii="Times New Roman" w:eastAsia="Calibri" w:hAnsi="Times New Roman" w:cs="Times New Roman"/>
          <w:b/>
          <w:sz w:val="28"/>
          <w:szCs w:val="28"/>
          <w:lang w:val="kk-KZ"/>
        </w:rPr>
        <w:t xml:space="preserve"> -</w:t>
      </w:r>
      <w:r w:rsidR="00B61D16" w:rsidRPr="00B61D16">
        <w:rPr>
          <w:rFonts w:ascii="Times New Roman" w:eastAsia="Calibri" w:hAnsi="Times New Roman" w:cs="Times New Roman"/>
          <w:sz w:val="28"/>
          <w:szCs w:val="28"/>
          <w:lang w:val="kk-KZ"/>
        </w:rPr>
        <w:t xml:space="preserve"> ХЭБ-ның E05 позитивті референттік қан</w:t>
      </w:r>
      <w:r w:rsidR="00F926F0">
        <w:rPr>
          <w:rFonts w:ascii="Times New Roman" w:eastAsia="Calibri" w:hAnsi="Times New Roman" w:cs="Times New Roman"/>
          <w:sz w:val="28"/>
          <w:szCs w:val="28"/>
          <w:lang w:val="kk-KZ"/>
        </w:rPr>
        <w:t xml:space="preserve"> </w:t>
      </w:r>
      <w:r w:rsidR="00B61D16" w:rsidRPr="00B61D16">
        <w:rPr>
          <w:rFonts w:ascii="Times New Roman" w:eastAsia="Calibri" w:hAnsi="Times New Roman" w:cs="Times New Roman"/>
          <w:sz w:val="28"/>
          <w:szCs w:val="28"/>
          <w:lang w:val="kk-KZ"/>
        </w:rPr>
        <w:t>сарысуымен ELISA</w:t>
      </w:r>
    </w:p>
    <w:p w14:paraId="21A62879" w14:textId="0741C7C3" w:rsidR="00B61D16" w:rsidRPr="00B61D16" w:rsidRDefault="00B61D16" w:rsidP="00275D31">
      <w:pPr>
        <w:tabs>
          <w:tab w:val="left" w:pos="1145"/>
        </w:tabs>
        <w:spacing w:after="0" w:line="240" w:lineRule="auto"/>
        <w:ind w:right="-143"/>
        <w:jc w:val="center"/>
        <w:rPr>
          <w:rFonts w:ascii="Times New Roman" w:eastAsia="Calibri" w:hAnsi="Times New Roman" w:cs="Times New Roman"/>
          <w:sz w:val="28"/>
          <w:szCs w:val="28"/>
          <w:lang w:val="kk-KZ"/>
        </w:rPr>
      </w:pPr>
      <w:r w:rsidRPr="00B61D16">
        <w:rPr>
          <w:rFonts w:ascii="Times New Roman" w:eastAsia="Calibri" w:hAnsi="Times New Roman" w:cs="Times New Roman"/>
          <w:sz w:val="28"/>
          <w:szCs w:val="28"/>
          <w:lang w:val="kk-KZ"/>
        </w:rPr>
        <w:t xml:space="preserve"> </w:t>
      </w:r>
      <w:r w:rsidRPr="00B61D16">
        <w:rPr>
          <w:rFonts w:ascii="Times New Roman" w:eastAsia="Times New Roman" w:hAnsi="Times New Roman" w:cs="Times New Roman"/>
          <w:color w:val="212121"/>
          <w:sz w:val="28"/>
          <w:szCs w:val="28"/>
          <w:lang w:val="kk-KZ"/>
        </w:rPr>
        <w:t>Blocking</w:t>
      </w:r>
      <w:r w:rsidRPr="00B61D16">
        <w:rPr>
          <w:rFonts w:ascii="Times New Roman" w:eastAsia="Calibri" w:hAnsi="Times New Roman" w:cs="Times New Roman"/>
          <w:sz w:val="28"/>
          <w:szCs w:val="28"/>
          <w:lang w:val="kk-KZ"/>
        </w:rPr>
        <w:t xml:space="preserve"> -те</w:t>
      </w:r>
      <w:r w:rsidR="00275D31">
        <w:rPr>
          <w:rFonts w:ascii="Times New Roman" w:eastAsia="Calibri" w:hAnsi="Times New Roman" w:cs="Times New Roman"/>
          <w:sz w:val="28"/>
          <w:szCs w:val="28"/>
          <w:lang w:val="kk-KZ"/>
        </w:rPr>
        <w:t xml:space="preserve"> титрлеудің қисық сызық сұлбасы</w:t>
      </w:r>
    </w:p>
    <w:p w14:paraId="7B7EFD0E" w14:textId="77777777" w:rsidR="00B61D16" w:rsidRPr="00B61D16" w:rsidRDefault="00B61D16" w:rsidP="00611635">
      <w:pPr>
        <w:widowControl w:val="0"/>
        <w:pBdr>
          <w:top w:val="nil"/>
          <w:left w:val="nil"/>
          <w:bottom w:val="nil"/>
          <w:right w:val="nil"/>
          <w:between w:val="nil"/>
        </w:pBdr>
        <w:spacing w:after="0" w:line="240" w:lineRule="auto"/>
        <w:ind w:right="-143" w:firstLine="709"/>
        <w:jc w:val="both"/>
        <w:rPr>
          <w:rFonts w:ascii="Times New Roman" w:eastAsia="Calibri" w:hAnsi="Times New Roman" w:cs="Times New Roman"/>
          <w:sz w:val="28"/>
          <w:szCs w:val="28"/>
          <w:lang w:val="kk-KZ"/>
        </w:rPr>
      </w:pPr>
    </w:p>
    <w:p w14:paraId="35F4EEA0" w14:textId="62E4C223" w:rsidR="00522D4E" w:rsidRDefault="00B61D16" w:rsidP="00275D31">
      <w:pPr>
        <w:widowControl w:val="0"/>
        <w:pBdr>
          <w:top w:val="nil"/>
          <w:left w:val="nil"/>
          <w:bottom w:val="nil"/>
          <w:right w:val="nil"/>
          <w:between w:val="nil"/>
        </w:pBdr>
        <w:spacing w:after="0" w:line="240" w:lineRule="auto"/>
        <w:ind w:right="-1" w:firstLine="709"/>
        <w:jc w:val="both"/>
        <w:rPr>
          <w:rFonts w:ascii="Times New Roman" w:eastAsia="Calibri" w:hAnsi="Times New Roman" w:cs="Times New Roman"/>
          <w:sz w:val="28"/>
          <w:szCs w:val="28"/>
          <w:lang w:val="kk-KZ"/>
        </w:rPr>
      </w:pPr>
      <w:r w:rsidRPr="00B61D16">
        <w:rPr>
          <w:rFonts w:ascii="Times New Roman" w:eastAsia="Calibri" w:hAnsi="Times New Roman" w:cs="Times New Roman"/>
          <w:sz w:val="28"/>
          <w:szCs w:val="28"/>
          <w:lang w:val="kk-KZ"/>
        </w:rPr>
        <w:t>Алынған титрлеудің қисық сұлбасында ҰСҚ Q-1/19 (көк) ХРҚ</w:t>
      </w:r>
      <w:r w:rsidR="00152581">
        <w:rPr>
          <w:rFonts w:ascii="Times New Roman" w:eastAsia="Calibri" w:hAnsi="Times New Roman" w:cs="Times New Roman"/>
          <w:sz w:val="28"/>
          <w:szCs w:val="28"/>
          <w:lang w:val="kk-KZ"/>
        </w:rPr>
        <w:t xml:space="preserve"> Е05 (қызыл) қатысты  ELISA Scrее</w:t>
      </w:r>
      <w:r w:rsidRPr="00B61D16">
        <w:rPr>
          <w:rFonts w:ascii="Times New Roman" w:eastAsia="Calibri" w:hAnsi="Times New Roman" w:cs="Times New Roman"/>
          <w:sz w:val="28"/>
          <w:szCs w:val="28"/>
          <w:lang w:val="kk-KZ"/>
        </w:rPr>
        <w:t>ning</w:t>
      </w:r>
      <w:r w:rsidR="004C6CDA">
        <w:rPr>
          <w:rFonts w:ascii="Times New Roman" w:eastAsia="Calibri" w:hAnsi="Times New Roman" w:cs="Times New Roman"/>
          <w:sz w:val="28"/>
          <w:szCs w:val="28"/>
          <w:lang w:val="kk-KZ"/>
        </w:rPr>
        <w:t>-те</w:t>
      </w:r>
      <w:r w:rsidRPr="00B61D16">
        <w:rPr>
          <w:rFonts w:ascii="Times New Roman" w:eastAsia="Calibri" w:hAnsi="Times New Roman" w:cs="Times New Roman"/>
          <w:sz w:val="28"/>
          <w:szCs w:val="28"/>
          <w:lang w:val="kk-KZ"/>
        </w:rPr>
        <w:t xml:space="preserve"> тексерілгенде 400х титріне дейін бірдей оң нәтиже көрсетті. Алынған нәтижені нақтылау үшін</w:t>
      </w:r>
      <w:r w:rsidRPr="00B61D16">
        <w:rPr>
          <w:rFonts w:ascii="Times New Roman" w:eastAsia="Times New Roman" w:hAnsi="Times New Roman" w:cs="Times New Roman"/>
          <w:color w:val="212121"/>
          <w:sz w:val="28"/>
          <w:szCs w:val="28"/>
          <w:lang w:val="kk-KZ"/>
        </w:rPr>
        <w:t xml:space="preserve"> IDEXX Blocking қойылып, бірдей нәтиже алынды. З</w:t>
      </w:r>
      <w:r w:rsidRPr="00B61D16">
        <w:rPr>
          <w:rFonts w:ascii="Times New Roman" w:eastAsia="Calibri" w:hAnsi="Times New Roman" w:cs="Times New Roman"/>
          <w:sz w:val="28"/>
          <w:szCs w:val="28"/>
          <w:lang w:val="kk-KZ"/>
        </w:rPr>
        <w:t>ерттеу нәтижелері бойынша ХЭБ-ның МІҚ</w:t>
      </w:r>
      <w:r w:rsidR="00152581">
        <w:rPr>
          <w:rFonts w:ascii="Times New Roman" w:eastAsia="Calibri" w:hAnsi="Times New Roman" w:cs="Times New Roman"/>
          <w:sz w:val="28"/>
          <w:szCs w:val="28"/>
          <w:lang w:val="kk-KZ"/>
        </w:rPr>
        <w:t xml:space="preserve"> ЭЛ </w:t>
      </w:r>
      <w:r w:rsidRPr="00B61D16">
        <w:rPr>
          <w:rFonts w:ascii="Times New Roman" w:eastAsia="Calibri" w:hAnsi="Times New Roman" w:cs="Times New Roman"/>
          <w:sz w:val="28"/>
          <w:szCs w:val="28"/>
          <w:lang w:val="kk-KZ"/>
        </w:rPr>
        <w:t xml:space="preserve">бойынша референттік орталықтың сарапшыларының қорытындысымен Қазақстандық ҰСҚ </w:t>
      </w:r>
      <w:bookmarkStart w:id="50" w:name="_Hlk117886780"/>
      <w:r w:rsidRPr="00B61D16">
        <w:rPr>
          <w:rFonts w:ascii="Times New Roman" w:eastAsia="Calibri" w:hAnsi="Times New Roman" w:cs="Times New Roman"/>
          <w:sz w:val="28"/>
          <w:szCs w:val="28"/>
          <w:lang w:val="kk-KZ"/>
        </w:rPr>
        <w:t xml:space="preserve">Q-1/19 </w:t>
      </w:r>
      <w:bookmarkEnd w:id="50"/>
      <w:r w:rsidRPr="00B61D16">
        <w:rPr>
          <w:rFonts w:ascii="Times New Roman" w:eastAsia="Calibri" w:hAnsi="Times New Roman" w:cs="Times New Roman"/>
          <w:sz w:val="28"/>
          <w:szCs w:val="28"/>
          <w:lang w:val="kk-KZ"/>
        </w:rPr>
        <w:t>ХЭБ-ның ХРҚ E05 стандартымен халықаралық талаптарға толық сәйкес келді деп саналып, сертификаттар алынды [155] (Қосымша</w:t>
      </w:r>
      <w:r w:rsidR="00152581">
        <w:rPr>
          <w:rFonts w:ascii="Times New Roman" w:eastAsia="Calibri" w:hAnsi="Times New Roman" w:cs="Times New Roman"/>
          <w:sz w:val="28"/>
          <w:szCs w:val="28"/>
          <w:lang w:val="kk-KZ"/>
        </w:rPr>
        <w:t xml:space="preserve"> А</w:t>
      </w:r>
      <w:r w:rsidRPr="00B61D16">
        <w:rPr>
          <w:rFonts w:ascii="Times New Roman" w:eastAsia="Calibri" w:hAnsi="Times New Roman" w:cs="Times New Roman"/>
          <w:sz w:val="28"/>
          <w:szCs w:val="28"/>
          <w:lang w:val="kk-KZ"/>
        </w:rPr>
        <w:t>). Әзірленген ст</w:t>
      </w:r>
      <w:r w:rsidR="00152581">
        <w:rPr>
          <w:rFonts w:ascii="Times New Roman" w:eastAsia="Calibri" w:hAnsi="Times New Roman" w:cs="Times New Roman"/>
          <w:sz w:val="28"/>
          <w:szCs w:val="28"/>
          <w:lang w:val="kk-KZ"/>
        </w:rPr>
        <w:t>андартты қан</w:t>
      </w:r>
      <w:r w:rsidR="00522D4E">
        <w:rPr>
          <w:rFonts w:ascii="Times New Roman" w:eastAsia="Calibri" w:hAnsi="Times New Roman" w:cs="Times New Roman"/>
          <w:sz w:val="28"/>
          <w:szCs w:val="28"/>
          <w:lang w:val="kk-KZ"/>
        </w:rPr>
        <w:t xml:space="preserve"> </w:t>
      </w:r>
      <w:r w:rsidR="00152581">
        <w:rPr>
          <w:rFonts w:ascii="Times New Roman" w:eastAsia="Calibri" w:hAnsi="Times New Roman" w:cs="Times New Roman"/>
          <w:sz w:val="28"/>
          <w:szCs w:val="28"/>
          <w:lang w:val="kk-KZ"/>
        </w:rPr>
        <w:t>сарысуы Q-1/19 МІҚ</w:t>
      </w:r>
      <w:r w:rsidRPr="00B61D16">
        <w:rPr>
          <w:rFonts w:ascii="Times New Roman" w:eastAsia="Calibri" w:hAnsi="Times New Roman" w:cs="Times New Roman"/>
          <w:sz w:val="28"/>
          <w:szCs w:val="28"/>
          <w:lang w:val="kk-KZ"/>
        </w:rPr>
        <w:t xml:space="preserve"> лейкозын балауға арналған тест-жиынтықтарының сапасын бақылай алады.</w:t>
      </w:r>
    </w:p>
    <w:p w14:paraId="0C6E8AB3" w14:textId="1C861423" w:rsidR="00597A5E" w:rsidRPr="00597A5E" w:rsidRDefault="00597A5E" w:rsidP="00DC4DE6">
      <w:pPr>
        <w:widowControl w:val="0"/>
        <w:pBdr>
          <w:top w:val="nil"/>
          <w:left w:val="nil"/>
          <w:bottom w:val="nil"/>
          <w:right w:val="nil"/>
          <w:between w:val="nil"/>
        </w:pBdr>
        <w:spacing w:after="0" w:line="240" w:lineRule="auto"/>
        <w:ind w:right="-1" w:firstLine="709"/>
        <w:jc w:val="both"/>
        <w:rPr>
          <w:rFonts w:ascii="Times New Roman" w:eastAsia="Calibri" w:hAnsi="Times New Roman" w:cs="Times New Roman"/>
          <w:sz w:val="28"/>
          <w:szCs w:val="28"/>
          <w:lang w:val="kk-KZ"/>
        </w:rPr>
      </w:pPr>
      <w:r w:rsidRPr="00597A5E">
        <w:rPr>
          <w:rFonts w:ascii="Times New Roman" w:eastAsia="Calibri" w:hAnsi="Times New Roman" w:cs="Times New Roman"/>
          <w:sz w:val="28"/>
          <w:szCs w:val="28"/>
          <w:lang w:val="kk-KZ"/>
        </w:rPr>
        <w:t xml:space="preserve">Келесі кезекте </w:t>
      </w:r>
      <w:r w:rsidR="004C6CDA" w:rsidRPr="004C6CDA">
        <w:rPr>
          <w:rFonts w:ascii="Times New Roman" w:eastAsia="Calibri" w:hAnsi="Times New Roman" w:cs="Times New Roman"/>
          <w:sz w:val="28"/>
          <w:szCs w:val="28"/>
          <w:lang w:val="kk-KZ"/>
        </w:rPr>
        <w:t xml:space="preserve">МІҚ ЛВ диагностикалауға арналған </w:t>
      </w:r>
      <w:r w:rsidRPr="00597A5E">
        <w:rPr>
          <w:rFonts w:ascii="Times New Roman" w:eastAsia="Calibri" w:hAnsi="Times New Roman" w:cs="Times New Roman"/>
          <w:sz w:val="28"/>
          <w:szCs w:val="28"/>
          <w:lang w:val="kk-KZ"/>
        </w:rPr>
        <w:t xml:space="preserve">үш түрлі коммерциялық </w:t>
      </w:r>
      <w:r w:rsidR="004C6CDA">
        <w:rPr>
          <w:rFonts w:ascii="Times New Roman" w:eastAsia="Calibri" w:hAnsi="Times New Roman" w:cs="Times New Roman"/>
          <w:sz w:val="28"/>
          <w:szCs w:val="28"/>
          <w:lang w:val="kk-KZ"/>
        </w:rPr>
        <w:t>тест-</w:t>
      </w:r>
      <w:r w:rsidRPr="00597A5E">
        <w:rPr>
          <w:rFonts w:ascii="Times New Roman" w:eastAsia="Calibri" w:hAnsi="Times New Roman" w:cs="Times New Roman"/>
          <w:sz w:val="28"/>
          <w:szCs w:val="28"/>
          <w:lang w:val="kk-KZ"/>
        </w:rPr>
        <w:t>жиынтықтарының сапасын тексе</w:t>
      </w:r>
      <w:r w:rsidR="00DC4DE6">
        <w:rPr>
          <w:rFonts w:ascii="Times New Roman" w:eastAsia="Calibri" w:hAnsi="Times New Roman" w:cs="Times New Roman"/>
          <w:sz w:val="28"/>
          <w:szCs w:val="28"/>
          <w:lang w:val="kk-KZ"/>
        </w:rPr>
        <w:t>рілді. Ол</w:t>
      </w:r>
      <w:r w:rsidRPr="00597A5E">
        <w:rPr>
          <w:rFonts w:ascii="Times New Roman" w:eastAsia="Calibri" w:hAnsi="Times New Roman" w:cs="Times New Roman"/>
          <w:sz w:val="28"/>
          <w:szCs w:val="28"/>
          <w:lang w:val="kk-KZ"/>
        </w:rPr>
        <w:t xml:space="preserve"> үшін </w:t>
      </w:r>
      <w:r w:rsidR="004C6CDA">
        <w:rPr>
          <w:rFonts w:ascii="Times New Roman" w:eastAsia="Calibri" w:hAnsi="Times New Roman" w:cs="Times New Roman"/>
          <w:sz w:val="28"/>
          <w:szCs w:val="28"/>
          <w:lang w:val="kk-KZ"/>
        </w:rPr>
        <w:t xml:space="preserve">әзірленген </w:t>
      </w:r>
      <w:r w:rsidRPr="00597A5E">
        <w:rPr>
          <w:rFonts w:ascii="Times New Roman" w:eastAsia="Calibri" w:hAnsi="Times New Roman" w:cs="Times New Roman"/>
          <w:sz w:val="28"/>
          <w:szCs w:val="28"/>
          <w:lang w:val="kk-KZ"/>
        </w:rPr>
        <w:t>ұлттық стандартты қан</w:t>
      </w:r>
      <w:r w:rsidR="00DB0BB0">
        <w:rPr>
          <w:rFonts w:ascii="Times New Roman" w:eastAsia="Calibri" w:hAnsi="Times New Roman" w:cs="Times New Roman"/>
          <w:sz w:val="28"/>
          <w:szCs w:val="28"/>
          <w:lang w:val="kk-KZ"/>
        </w:rPr>
        <w:t xml:space="preserve"> </w:t>
      </w:r>
      <w:r w:rsidRPr="00597A5E">
        <w:rPr>
          <w:rFonts w:ascii="Times New Roman" w:eastAsia="Calibri" w:hAnsi="Times New Roman" w:cs="Times New Roman"/>
          <w:sz w:val="28"/>
          <w:szCs w:val="28"/>
          <w:lang w:val="kk-KZ"/>
        </w:rPr>
        <w:t>сарысу</w:t>
      </w:r>
      <w:r w:rsidR="004C6CDA">
        <w:rPr>
          <w:rFonts w:ascii="Times New Roman" w:eastAsia="Calibri" w:hAnsi="Times New Roman" w:cs="Times New Roman"/>
          <w:sz w:val="28"/>
          <w:szCs w:val="28"/>
          <w:lang w:val="kk-KZ"/>
        </w:rPr>
        <w:t xml:space="preserve">ы </w:t>
      </w:r>
      <w:r w:rsidR="004C6CDA" w:rsidRPr="004C6CDA">
        <w:rPr>
          <w:rFonts w:ascii="Times New Roman" w:eastAsia="Calibri" w:hAnsi="Times New Roman" w:cs="Times New Roman"/>
          <w:sz w:val="28"/>
          <w:szCs w:val="28"/>
          <w:lang w:val="kk-KZ"/>
        </w:rPr>
        <w:t xml:space="preserve">Q-1/19 </w:t>
      </w:r>
      <w:r w:rsidR="004C6CDA">
        <w:rPr>
          <w:rFonts w:ascii="Times New Roman" w:eastAsia="Calibri" w:hAnsi="Times New Roman" w:cs="Times New Roman"/>
          <w:sz w:val="28"/>
          <w:szCs w:val="28"/>
          <w:lang w:val="kk-KZ"/>
        </w:rPr>
        <w:t xml:space="preserve">екі түрлі </w:t>
      </w:r>
      <w:r w:rsidR="00DC4DE6">
        <w:rPr>
          <w:rFonts w:ascii="Times New Roman" w:eastAsia="Calibri" w:hAnsi="Times New Roman" w:cs="Times New Roman"/>
          <w:sz w:val="28"/>
          <w:szCs w:val="28"/>
          <w:lang w:val="kk-KZ"/>
        </w:rPr>
        <w:t>(</w:t>
      </w:r>
      <w:r w:rsidR="00DC4DE6" w:rsidRPr="00DC4DE6">
        <w:rPr>
          <w:rFonts w:ascii="Times New Roman" w:eastAsia="Calibri" w:hAnsi="Times New Roman" w:cs="Times New Roman"/>
          <w:sz w:val="28"/>
          <w:szCs w:val="28"/>
          <w:lang w:val="kk-KZ"/>
        </w:rPr>
        <w:t>1:10</w:t>
      </w:r>
      <w:r w:rsidR="00DC4DE6">
        <w:rPr>
          <w:rFonts w:ascii="Times New Roman" w:eastAsia="Calibri" w:hAnsi="Times New Roman" w:cs="Times New Roman"/>
          <w:sz w:val="28"/>
          <w:szCs w:val="28"/>
          <w:lang w:val="kk-KZ"/>
        </w:rPr>
        <w:t xml:space="preserve">; </w:t>
      </w:r>
      <w:r w:rsidR="00DC4DE6" w:rsidRPr="00DC4DE6">
        <w:rPr>
          <w:rFonts w:ascii="Times New Roman" w:eastAsia="Calibri" w:hAnsi="Times New Roman" w:cs="Times New Roman"/>
          <w:sz w:val="28"/>
          <w:szCs w:val="28"/>
          <w:lang w:val="kk-KZ"/>
        </w:rPr>
        <w:t>1:100</w:t>
      </w:r>
      <w:r w:rsidR="00DC4DE6">
        <w:rPr>
          <w:rFonts w:ascii="Times New Roman" w:eastAsia="Calibri" w:hAnsi="Times New Roman" w:cs="Times New Roman"/>
          <w:sz w:val="28"/>
          <w:szCs w:val="28"/>
          <w:lang w:val="kk-KZ"/>
        </w:rPr>
        <w:t>)</w:t>
      </w:r>
      <w:r w:rsidR="00DC4DE6" w:rsidRPr="00DC4DE6">
        <w:rPr>
          <w:rFonts w:ascii="Times New Roman" w:eastAsia="Calibri" w:hAnsi="Times New Roman" w:cs="Times New Roman"/>
          <w:sz w:val="28"/>
          <w:szCs w:val="28"/>
          <w:lang w:val="kk-KZ"/>
        </w:rPr>
        <w:t xml:space="preserve"> </w:t>
      </w:r>
      <w:r w:rsidR="004C6CDA">
        <w:rPr>
          <w:rFonts w:ascii="Times New Roman" w:eastAsia="Calibri" w:hAnsi="Times New Roman" w:cs="Times New Roman"/>
          <w:sz w:val="28"/>
          <w:szCs w:val="28"/>
          <w:lang w:val="kk-KZ"/>
        </w:rPr>
        <w:t xml:space="preserve">сұйылту </w:t>
      </w:r>
      <w:r w:rsidR="00DC4DE6">
        <w:rPr>
          <w:rFonts w:ascii="Times New Roman" w:eastAsia="Calibri" w:hAnsi="Times New Roman" w:cs="Times New Roman"/>
          <w:sz w:val="28"/>
          <w:szCs w:val="28"/>
          <w:lang w:val="kk-KZ"/>
        </w:rPr>
        <w:t xml:space="preserve">деңгейінде </w:t>
      </w:r>
      <w:r w:rsidRPr="00597A5E">
        <w:rPr>
          <w:rFonts w:ascii="Times New Roman" w:eastAsia="Calibri" w:hAnsi="Times New Roman" w:cs="Times New Roman"/>
          <w:sz w:val="28"/>
          <w:szCs w:val="28"/>
          <w:lang w:val="kk-KZ"/>
        </w:rPr>
        <w:t>және</w:t>
      </w:r>
      <w:r w:rsidR="00DC4DE6">
        <w:rPr>
          <w:rFonts w:ascii="Times New Roman" w:eastAsia="Calibri" w:hAnsi="Times New Roman" w:cs="Times New Roman"/>
          <w:sz w:val="28"/>
          <w:szCs w:val="28"/>
          <w:lang w:val="kk-KZ"/>
        </w:rPr>
        <w:t xml:space="preserve"> әр түрлі </w:t>
      </w:r>
      <w:r w:rsidRPr="00597A5E">
        <w:rPr>
          <w:rFonts w:ascii="Times New Roman" w:eastAsia="Calibri" w:hAnsi="Times New Roman" w:cs="Times New Roman"/>
          <w:sz w:val="28"/>
          <w:szCs w:val="28"/>
          <w:lang w:val="kk-KZ"/>
        </w:rPr>
        <w:t>қан</w:t>
      </w:r>
      <w:r w:rsidR="00DB0BB0">
        <w:rPr>
          <w:rFonts w:ascii="Times New Roman" w:eastAsia="Calibri" w:hAnsi="Times New Roman" w:cs="Times New Roman"/>
          <w:sz w:val="28"/>
          <w:szCs w:val="28"/>
          <w:lang w:val="kk-KZ"/>
        </w:rPr>
        <w:t xml:space="preserve"> </w:t>
      </w:r>
      <w:r w:rsidRPr="00597A5E">
        <w:rPr>
          <w:rFonts w:ascii="Times New Roman" w:eastAsia="Calibri" w:hAnsi="Times New Roman" w:cs="Times New Roman"/>
          <w:sz w:val="28"/>
          <w:szCs w:val="28"/>
          <w:lang w:val="kk-KZ"/>
        </w:rPr>
        <w:t>сарысуларын  қолдан</w:t>
      </w:r>
      <w:r w:rsidR="00DC4DE6">
        <w:rPr>
          <w:rFonts w:ascii="Times New Roman" w:eastAsia="Calibri" w:hAnsi="Times New Roman" w:cs="Times New Roman"/>
          <w:sz w:val="28"/>
          <w:szCs w:val="28"/>
          <w:lang w:val="kk-KZ"/>
        </w:rPr>
        <w:t>ып,</w:t>
      </w:r>
      <w:r w:rsidRPr="00597A5E">
        <w:rPr>
          <w:rFonts w:ascii="Times New Roman" w:eastAsia="Calibri" w:hAnsi="Times New Roman" w:cs="Times New Roman"/>
          <w:sz w:val="28"/>
          <w:szCs w:val="28"/>
          <w:lang w:val="kk-KZ"/>
        </w:rPr>
        <w:t xml:space="preserve"> диагностикалық тест-жиынтықтардың сапасын, </w:t>
      </w:r>
      <w:r w:rsidR="00DB0BB0">
        <w:rPr>
          <w:rFonts w:ascii="Times New Roman" w:eastAsia="Calibri" w:hAnsi="Times New Roman" w:cs="Times New Roman"/>
          <w:sz w:val="28"/>
          <w:szCs w:val="28"/>
          <w:lang w:val="kk-KZ"/>
        </w:rPr>
        <w:t xml:space="preserve">телімділігін және </w:t>
      </w:r>
      <w:r w:rsidRPr="00597A5E">
        <w:rPr>
          <w:rFonts w:ascii="Times New Roman" w:eastAsia="Calibri" w:hAnsi="Times New Roman" w:cs="Times New Roman"/>
          <w:sz w:val="28"/>
          <w:szCs w:val="28"/>
          <w:lang w:val="kk-KZ"/>
        </w:rPr>
        <w:t>сезімталдылығын бағалауға мүмкіндік берді (</w:t>
      </w:r>
      <w:r w:rsidRPr="00597A5E">
        <w:rPr>
          <w:rFonts w:ascii="Times New Roman" w:eastAsia="Calibri" w:hAnsi="Times New Roman" w:cs="Times New Roman"/>
          <w:bCs/>
          <w:sz w:val="28"/>
          <w:szCs w:val="28"/>
          <w:lang w:val="kk-KZ"/>
        </w:rPr>
        <w:t>Кесте 1</w:t>
      </w:r>
      <w:r w:rsidR="00BC37CD" w:rsidRPr="00BC37CD">
        <w:rPr>
          <w:rFonts w:ascii="Times New Roman" w:eastAsia="Calibri" w:hAnsi="Times New Roman" w:cs="Times New Roman"/>
          <w:bCs/>
          <w:sz w:val="28"/>
          <w:szCs w:val="28"/>
          <w:lang w:val="kk-KZ"/>
        </w:rPr>
        <w:t>2</w:t>
      </w:r>
      <w:r w:rsidRPr="00597A5E">
        <w:rPr>
          <w:rFonts w:ascii="Times New Roman" w:eastAsia="Calibri" w:hAnsi="Times New Roman" w:cs="Times New Roman"/>
          <w:sz w:val="28"/>
          <w:szCs w:val="28"/>
          <w:lang w:val="kk-KZ"/>
        </w:rPr>
        <w:t>).</w:t>
      </w:r>
    </w:p>
    <w:p w14:paraId="07CBAE20" w14:textId="77777777" w:rsidR="00597A5E" w:rsidRPr="00597A5E" w:rsidRDefault="00597A5E" w:rsidP="00597A5E">
      <w:pPr>
        <w:widowControl w:val="0"/>
        <w:pBdr>
          <w:top w:val="nil"/>
          <w:left w:val="nil"/>
          <w:bottom w:val="nil"/>
          <w:right w:val="nil"/>
          <w:between w:val="nil"/>
        </w:pBdr>
        <w:spacing w:after="0" w:line="240" w:lineRule="auto"/>
        <w:ind w:right="-1" w:firstLine="709"/>
        <w:jc w:val="both"/>
        <w:rPr>
          <w:rFonts w:ascii="Times New Roman" w:eastAsia="Calibri" w:hAnsi="Times New Roman" w:cs="Times New Roman"/>
          <w:sz w:val="28"/>
          <w:szCs w:val="28"/>
          <w:lang w:val="kk-KZ"/>
        </w:rPr>
      </w:pPr>
    </w:p>
    <w:p w14:paraId="638B2701" w14:textId="0E89A113" w:rsidR="00BC37CD" w:rsidRDefault="00BC37CD" w:rsidP="00BC37CD">
      <w:pPr>
        <w:widowControl w:val="0"/>
        <w:pBdr>
          <w:top w:val="nil"/>
          <w:left w:val="nil"/>
          <w:bottom w:val="nil"/>
          <w:right w:val="nil"/>
          <w:between w:val="nil"/>
        </w:pBdr>
        <w:spacing w:after="0" w:line="240" w:lineRule="auto"/>
        <w:ind w:right="-1"/>
        <w:jc w:val="both"/>
        <w:rPr>
          <w:rFonts w:ascii="Times New Roman" w:eastAsia="Calibri" w:hAnsi="Times New Roman" w:cs="Times New Roman"/>
          <w:sz w:val="28"/>
          <w:szCs w:val="28"/>
          <w:lang w:val="kk-KZ"/>
        </w:rPr>
      </w:pPr>
      <w:r w:rsidRPr="00BC37CD">
        <w:rPr>
          <w:rFonts w:ascii="Times New Roman" w:eastAsia="Calibri" w:hAnsi="Times New Roman" w:cs="Times New Roman"/>
          <w:bCs/>
          <w:sz w:val="28"/>
          <w:szCs w:val="28"/>
          <w:lang w:val="kk-KZ"/>
        </w:rPr>
        <w:t>Кесте 12</w:t>
      </w:r>
      <w:r>
        <w:rPr>
          <w:rFonts w:ascii="Times New Roman" w:eastAsia="Calibri" w:hAnsi="Times New Roman" w:cs="Times New Roman"/>
          <w:b/>
          <w:sz w:val="28"/>
          <w:szCs w:val="28"/>
          <w:lang w:val="kk-KZ"/>
        </w:rPr>
        <w:t xml:space="preserve"> - </w:t>
      </w:r>
      <w:r w:rsidR="00597A5E" w:rsidRPr="00597A5E">
        <w:rPr>
          <w:rFonts w:ascii="Times New Roman" w:eastAsia="Calibri" w:hAnsi="Times New Roman" w:cs="Times New Roman"/>
          <w:sz w:val="28"/>
          <w:szCs w:val="28"/>
          <w:lang w:val="kk-KZ"/>
        </w:rPr>
        <w:t>Әртүрлі тест жиынтықтарын</w:t>
      </w:r>
      <w:r w:rsidR="00DB0BB0">
        <w:rPr>
          <w:rFonts w:ascii="Times New Roman" w:eastAsia="Calibri" w:hAnsi="Times New Roman" w:cs="Times New Roman"/>
          <w:sz w:val="28"/>
          <w:szCs w:val="28"/>
          <w:lang w:val="kk-KZ"/>
        </w:rPr>
        <w:t>ың</w:t>
      </w:r>
      <w:r w:rsidR="00597A5E" w:rsidRPr="00597A5E">
        <w:rPr>
          <w:rFonts w:ascii="Times New Roman" w:eastAsia="Calibri" w:hAnsi="Times New Roman" w:cs="Times New Roman"/>
          <w:sz w:val="28"/>
          <w:szCs w:val="28"/>
          <w:lang w:val="kk-KZ"/>
        </w:rPr>
        <w:t xml:space="preserve"> зерттеу нәтижелері.</w:t>
      </w:r>
    </w:p>
    <w:p w14:paraId="50F501CF" w14:textId="77777777" w:rsidR="00FE18A6" w:rsidRPr="00D1543E" w:rsidRDefault="00FE18A6" w:rsidP="00BC37CD">
      <w:pPr>
        <w:widowControl w:val="0"/>
        <w:pBdr>
          <w:top w:val="nil"/>
          <w:left w:val="nil"/>
          <w:bottom w:val="nil"/>
          <w:right w:val="nil"/>
          <w:between w:val="nil"/>
        </w:pBdr>
        <w:spacing w:after="0" w:line="240" w:lineRule="auto"/>
        <w:ind w:right="-1"/>
        <w:jc w:val="both"/>
        <w:rPr>
          <w:rFonts w:ascii="Times New Roman" w:eastAsia="Calibri" w:hAnsi="Times New Roman" w:cs="Times New Roman"/>
          <w:sz w:val="16"/>
          <w:szCs w:val="16"/>
          <w:lang w:val="kk-KZ"/>
        </w:rPr>
      </w:pPr>
    </w:p>
    <w:tbl>
      <w:tblPr>
        <w:tblStyle w:val="aff3"/>
        <w:tblW w:w="0" w:type="auto"/>
        <w:tblInd w:w="108" w:type="dxa"/>
        <w:tblLook w:val="04A0" w:firstRow="1" w:lastRow="0" w:firstColumn="1" w:lastColumn="0" w:noHBand="0" w:noVBand="1"/>
      </w:tblPr>
      <w:tblGrid>
        <w:gridCol w:w="3119"/>
        <w:gridCol w:w="2268"/>
        <w:gridCol w:w="1984"/>
        <w:gridCol w:w="2127"/>
      </w:tblGrid>
      <w:tr w:rsidR="00597A5E" w:rsidRPr="00597A5E" w14:paraId="4DBE582B" w14:textId="77777777" w:rsidTr="00DC4DE6">
        <w:trPr>
          <w:trHeight w:val="287"/>
        </w:trPr>
        <w:tc>
          <w:tcPr>
            <w:tcW w:w="3119" w:type="dxa"/>
            <w:vMerge w:val="restart"/>
          </w:tcPr>
          <w:p w14:paraId="7E7ACD53" w14:textId="1D0E5754" w:rsidR="00597A5E" w:rsidRPr="00597A5E" w:rsidRDefault="00597A5E" w:rsidP="00DC4DE6">
            <w:pPr>
              <w:widowControl w:val="0"/>
              <w:pBdr>
                <w:top w:val="nil"/>
                <w:left w:val="nil"/>
                <w:bottom w:val="nil"/>
                <w:right w:val="nil"/>
                <w:between w:val="nil"/>
              </w:pBdr>
              <w:ind w:right="-1"/>
              <w:jc w:val="center"/>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Стандартты</w:t>
            </w:r>
            <w:r w:rsidR="00E16105">
              <w:rPr>
                <w:rFonts w:asciiTheme="majorBidi" w:eastAsia="Calibri" w:hAnsiTheme="majorBidi" w:cstheme="majorBidi"/>
                <w:sz w:val="24"/>
                <w:szCs w:val="24"/>
                <w:lang w:val="kk-KZ"/>
              </w:rPr>
              <w:t xml:space="preserve"> </w:t>
            </w:r>
            <w:r w:rsidRPr="00597A5E">
              <w:rPr>
                <w:rFonts w:asciiTheme="majorBidi" w:eastAsia="Calibri" w:hAnsiTheme="majorBidi" w:cstheme="majorBidi"/>
                <w:sz w:val="24"/>
                <w:szCs w:val="24"/>
                <w:lang w:val="kk-KZ"/>
              </w:rPr>
              <w:t>және  қансарысулар</w:t>
            </w:r>
            <w:r w:rsidR="00E16105">
              <w:rPr>
                <w:rFonts w:asciiTheme="majorBidi" w:eastAsia="Calibri" w:hAnsiTheme="majorBidi" w:cstheme="majorBidi"/>
                <w:sz w:val="24"/>
                <w:szCs w:val="24"/>
                <w:lang w:val="kk-KZ"/>
              </w:rPr>
              <w:t xml:space="preserve"> сынамалары</w:t>
            </w:r>
          </w:p>
        </w:tc>
        <w:tc>
          <w:tcPr>
            <w:tcW w:w="6379" w:type="dxa"/>
            <w:gridSpan w:val="3"/>
          </w:tcPr>
          <w:p w14:paraId="23494A91" w14:textId="191CFDB7" w:rsidR="00597A5E" w:rsidRPr="00597A5E" w:rsidRDefault="00597A5E" w:rsidP="00DC4DE6">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Коммерциялық ELISA тест-жиынтықтары</w:t>
            </w:r>
          </w:p>
        </w:tc>
      </w:tr>
      <w:tr w:rsidR="00597A5E" w:rsidRPr="00597A5E" w14:paraId="27561061" w14:textId="77777777" w:rsidTr="00E16105">
        <w:trPr>
          <w:trHeight w:val="615"/>
        </w:trPr>
        <w:tc>
          <w:tcPr>
            <w:tcW w:w="3119" w:type="dxa"/>
            <w:vMerge/>
          </w:tcPr>
          <w:p w14:paraId="1A494C01"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p>
        </w:tc>
        <w:tc>
          <w:tcPr>
            <w:tcW w:w="2268" w:type="dxa"/>
          </w:tcPr>
          <w:p w14:paraId="08F588CD" w14:textId="77777777" w:rsidR="00597A5E" w:rsidRPr="00597A5E" w:rsidRDefault="00597A5E" w:rsidP="00BC37CD">
            <w:pPr>
              <w:widowControl w:val="0"/>
              <w:pBdr>
                <w:top w:val="nil"/>
                <w:left w:val="nil"/>
                <w:bottom w:val="nil"/>
                <w:right w:val="nil"/>
                <w:between w:val="nil"/>
              </w:pBdr>
              <w:ind w:right="-1"/>
              <w:jc w:val="center"/>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IDEXX</w:t>
            </w:r>
          </w:p>
          <w:p w14:paraId="4E8DCA0F" w14:textId="24932C91" w:rsidR="00597A5E" w:rsidRPr="00597A5E" w:rsidRDefault="00597A5E" w:rsidP="00BC37CD">
            <w:pPr>
              <w:widowControl w:val="0"/>
              <w:pBdr>
                <w:top w:val="nil"/>
                <w:left w:val="nil"/>
                <w:bottom w:val="nil"/>
                <w:right w:val="nil"/>
                <w:between w:val="nil"/>
              </w:pBdr>
              <w:ind w:right="-1"/>
              <w:jc w:val="center"/>
              <w:rPr>
                <w:rFonts w:asciiTheme="majorBidi" w:eastAsia="Calibri" w:hAnsiTheme="majorBidi" w:cstheme="majorBidi"/>
                <w:sz w:val="24"/>
                <w:szCs w:val="24"/>
                <w:lang w:val="en-US"/>
              </w:rPr>
            </w:pPr>
            <w:r w:rsidRPr="00597A5E">
              <w:rPr>
                <w:rFonts w:asciiTheme="majorBidi" w:eastAsia="Calibri" w:hAnsiTheme="majorBidi" w:cstheme="majorBidi"/>
                <w:sz w:val="24"/>
                <w:szCs w:val="24"/>
                <w:lang w:val="kk-KZ"/>
              </w:rPr>
              <w:t>Scrining</w:t>
            </w:r>
          </w:p>
        </w:tc>
        <w:tc>
          <w:tcPr>
            <w:tcW w:w="1984" w:type="dxa"/>
          </w:tcPr>
          <w:p w14:paraId="308D7405" w14:textId="77777777" w:rsidR="00597A5E" w:rsidRPr="00597A5E" w:rsidRDefault="00597A5E" w:rsidP="00BC37CD">
            <w:pPr>
              <w:widowControl w:val="0"/>
              <w:pBdr>
                <w:top w:val="nil"/>
                <w:left w:val="nil"/>
                <w:bottom w:val="nil"/>
                <w:right w:val="nil"/>
                <w:between w:val="nil"/>
              </w:pBdr>
              <w:ind w:right="-1"/>
              <w:jc w:val="center"/>
              <w:rPr>
                <w:rFonts w:asciiTheme="majorBidi" w:eastAsia="Calibri" w:hAnsiTheme="majorBidi" w:cstheme="majorBidi"/>
                <w:sz w:val="24"/>
                <w:szCs w:val="24"/>
                <w:lang w:val="en-US"/>
              </w:rPr>
            </w:pPr>
            <w:r w:rsidRPr="00597A5E">
              <w:rPr>
                <w:rFonts w:asciiTheme="majorBidi" w:eastAsia="Calibri" w:hAnsiTheme="majorBidi" w:cstheme="majorBidi"/>
                <w:sz w:val="24"/>
                <w:szCs w:val="24"/>
                <w:lang w:val="en-US"/>
              </w:rPr>
              <w:t>IDEXX</w:t>
            </w:r>
          </w:p>
          <w:p w14:paraId="3DA8C41A" w14:textId="77777777" w:rsidR="00597A5E" w:rsidRPr="00597A5E" w:rsidRDefault="00597A5E" w:rsidP="00BC37CD">
            <w:pPr>
              <w:widowControl w:val="0"/>
              <w:pBdr>
                <w:top w:val="nil"/>
                <w:left w:val="nil"/>
                <w:bottom w:val="nil"/>
                <w:right w:val="nil"/>
                <w:between w:val="nil"/>
              </w:pBdr>
              <w:ind w:right="-1"/>
              <w:jc w:val="center"/>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В</w:t>
            </w:r>
            <w:r w:rsidRPr="00597A5E">
              <w:rPr>
                <w:rFonts w:asciiTheme="majorBidi" w:eastAsia="Calibri" w:hAnsiTheme="majorBidi" w:cstheme="majorBidi"/>
                <w:sz w:val="24"/>
                <w:szCs w:val="24"/>
                <w:lang w:val="en-US"/>
              </w:rPr>
              <w:t>locking</w:t>
            </w:r>
          </w:p>
        </w:tc>
        <w:tc>
          <w:tcPr>
            <w:tcW w:w="2127" w:type="dxa"/>
          </w:tcPr>
          <w:p w14:paraId="0E77DC96" w14:textId="77777777" w:rsidR="00597A5E" w:rsidRPr="00597A5E" w:rsidRDefault="00597A5E" w:rsidP="00BC37CD">
            <w:pPr>
              <w:widowControl w:val="0"/>
              <w:pBdr>
                <w:top w:val="nil"/>
                <w:left w:val="nil"/>
                <w:bottom w:val="nil"/>
                <w:right w:val="nil"/>
                <w:between w:val="nil"/>
              </w:pBdr>
              <w:ind w:right="-1"/>
              <w:jc w:val="center"/>
              <w:rPr>
                <w:rFonts w:asciiTheme="majorBidi" w:eastAsia="Calibri" w:hAnsiTheme="majorBidi" w:cstheme="majorBidi"/>
                <w:sz w:val="24"/>
                <w:szCs w:val="24"/>
                <w:lang w:val="kk-KZ"/>
              </w:rPr>
            </w:pPr>
            <w:bookmarkStart w:id="51" w:name="_Hlk53832236"/>
            <w:r w:rsidRPr="00597A5E">
              <w:rPr>
                <w:rFonts w:asciiTheme="majorBidi" w:eastAsia="Calibri" w:hAnsiTheme="majorBidi" w:cstheme="majorBidi"/>
                <w:sz w:val="24"/>
                <w:szCs w:val="24"/>
              </w:rPr>
              <w:t>ФГУП «Курская биофабрика»</w:t>
            </w:r>
            <w:bookmarkEnd w:id="51"/>
          </w:p>
        </w:tc>
      </w:tr>
      <w:tr w:rsidR="00597A5E" w:rsidRPr="00597A5E" w14:paraId="6E92AB92" w14:textId="77777777" w:rsidTr="00E16105">
        <w:tc>
          <w:tcPr>
            <w:tcW w:w="3119" w:type="dxa"/>
          </w:tcPr>
          <w:p w14:paraId="2BBF2152" w14:textId="1EA97A8E"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Q1/19</w:t>
            </w:r>
            <w:r w:rsidR="00E16105">
              <w:rPr>
                <w:rFonts w:asciiTheme="majorBidi" w:eastAsia="Calibri" w:hAnsiTheme="majorBidi" w:cstheme="majorBidi"/>
                <w:sz w:val="24"/>
                <w:szCs w:val="24"/>
                <w:lang w:val="kk-KZ"/>
              </w:rPr>
              <w:t xml:space="preserve"> (1:10; 1:100)</w:t>
            </w:r>
          </w:p>
        </w:tc>
        <w:tc>
          <w:tcPr>
            <w:tcW w:w="2268" w:type="dxa"/>
          </w:tcPr>
          <w:p w14:paraId="5E6E1696"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c>
          <w:tcPr>
            <w:tcW w:w="1984" w:type="dxa"/>
          </w:tcPr>
          <w:p w14:paraId="4065637D"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c>
          <w:tcPr>
            <w:tcW w:w="2127" w:type="dxa"/>
          </w:tcPr>
          <w:p w14:paraId="0CA69AF0"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r>
      <w:tr w:rsidR="00597A5E" w:rsidRPr="00597A5E" w14:paraId="567A28F9" w14:textId="77777777" w:rsidTr="00E16105">
        <w:tc>
          <w:tcPr>
            <w:tcW w:w="3119" w:type="dxa"/>
          </w:tcPr>
          <w:p w14:paraId="0BCCFDB3"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1</w:t>
            </w:r>
          </w:p>
        </w:tc>
        <w:tc>
          <w:tcPr>
            <w:tcW w:w="2268" w:type="dxa"/>
          </w:tcPr>
          <w:p w14:paraId="522D60AB"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c>
          <w:tcPr>
            <w:tcW w:w="1984" w:type="dxa"/>
          </w:tcPr>
          <w:p w14:paraId="31E25325"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c>
          <w:tcPr>
            <w:tcW w:w="2127" w:type="dxa"/>
          </w:tcPr>
          <w:p w14:paraId="529C6FCF"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r>
      <w:tr w:rsidR="00597A5E" w:rsidRPr="00597A5E" w14:paraId="7DB20094" w14:textId="77777777" w:rsidTr="00E16105">
        <w:tc>
          <w:tcPr>
            <w:tcW w:w="3119" w:type="dxa"/>
          </w:tcPr>
          <w:p w14:paraId="2782AAF4" w14:textId="00550129" w:rsidR="00597A5E" w:rsidRPr="00597A5E" w:rsidRDefault="00E16105"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Pr>
                <w:rFonts w:asciiTheme="majorBidi" w:eastAsia="Calibri" w:hAnsiTheme="majorBidi" w:cstheme="majorBidi"/>
                <w:sz w:val="24"/>
                <w:szCs w:val="24"/>
                <w:lang w:val="kk-KZ"/>
              </w:rPr>
              <w:t>2</w:t>
            </w:r>
          </w:p>
        </w:tc>
        <w:tc>
          <w:tcPr>
            <w:tcW w:w="2268" w:type="dxa"/>
          </w:tcPr>
          <w:p w14:paraId="5AE52BF4"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c>
          <w:tcPr>
            <w:tcW w:w="1984" w:type="dxa"/>
          </w:tcPr>
          <w:p w14:paraId="24D41D43"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c>
          <w:tcPr>
            <w:tcW w:w="2127" w:type="dxa"/>
          </w:tcPr>
          <w:p w14:paraId="78736336"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r>
      <w:tr w:rsidR="00597A5E" w:rsidRPr="00597A5E" w14:paraId="30D964D8" w14:textId="77777777" w:rsidTr="00E16105">
        <w:tc>
          <w:tcPr>
            <w:tcW w:w="3119" w:type="dxa"/>
          </w:tcPr>
          <w:p w14:paraId="30CD389C" w14:textId="3A9EAC01" w:rsidR="00597A5E" w:rsidRPr="00597A5E" w:rsidRDefault="00E16105"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Pr>
                <w:rFonts w:asciiTheme="majorBidi" w:eastAsia="Calibri" w:hAnsiTheme="majorBidi" w:cstheme="majorBidi"/>
                <w:sz w:val="24"/>
                <w:szCs w:val="24"/>
                <w:lang w:val="kk-KZ"/>
              </w:rPr>
              <w:t>3</w:t>
            </w:r>
          </w:p>
        </w:tc>
        <w:tc>
          <w:tcPr>
            <w:tcW w:w="2268" w:type="dxa"/>
          </w:tcPr>
          <w:p w14:paraId="4C01827A"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c>
          <w:tcPr>
            <w:tcW w:w="1984" w:type="dxa"/>
          </w:tcPr>
          <w:p w14:paraId="70F758EF"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c>
          <w:tcPr>
            <w:tcW w:w="2127" w:type="dxa"/>
          </w:tcPr>
          <w:p w14:paraId="5C1BC820"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r>
      <w:tr w:rsidR="00597A5E" w:rsidRPr="00597A5E" w14:paraId="45EF9AFC" w14:textId="77777777" w:rsidTr="00E16105">
        <w:tc>
          <w:tcPr>
            <w:tcW w:w="3119" w:type="dxa"/>
          </w:tcPr>
          <w:p w14:paraId="1EFE778E" w14:textId="3E302324" w:rsidR="00597A5E" w:rsidRPr="00597A5E" w:rsidRDefault="00E16105"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Pr>
                <w:rFonts w:asciiTheme="majorBidi" w:eastAsia="Calibri" w:hAnsiTheme="majorBidi" w:cstheme="majorBidi"/>
                <w:sz w:val="24"/>
                <w:szCs w:val="24"/>
                <w:lang w:val="kk-KZ"/>
              </w:rPr>
              <w:t>4</w:t>
            </w:r>
          </w:p>
        </w:tc>
        <w:tc>
          <w:tcPr>
            <w:tcW w:w="2268" w:type="dxa"/>
          </w:tcPr>
          <w:p w14:paraId="233D4832"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c>
          <w:tcPr>
            <w:tcW w:w="1984" w:type="dxa"/>
          </w:tcPr>
          <w:p w14:paraId="01077631"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c>
          <w:tcPr>
            <w:tcW w:w="2127" w:type="dxa"/>
          </w:tcPr>
          <w:p w14:paraId="164DE8FB"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r>
      <w:tr w:rsidR="00597A5E" w:rsidRPr="00597A5E" w14:paraId="3B9FCACE" w14:textId="77777777" w:rsidTr="00E16105">
        <w:tc>
          <w:tcPr>
            <w:tcW w:w="3119" w:type="dxa"/>
          </w:tcPr>
          <w:p w14:paraId="14198490" w14:textId="33668CE5" w:rsidR="00597A5E" w:rsidRPr="00597A5E" w:rsidRDefault="00E16105"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Pr>
                <w:rFonts w:asciiTheme="majorBidi" w:eastAsia="Calibri" w:hAnsiTheme="majorBidi" w:cstheme="majorBidi"/>
                <w:sz w:val="24"/>
                <w:szCs w:val="24"/>
                <w:lang w:val="kk-KZ"/>
              </w:rPr>
              <w:t>5</w:t>
            </w:r>
          </w:p>
        </w:tc>
        <w:tc>
          <w:tcPr>
            <w:tcW w:w="2268" w:type="dxa"/>
          </w:tcPr>
          <w:p w14:paraId="31FF3D5D"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c>
          <w:tcPr>
            <w:tcW w:w="1984" w:type="dxa"/>
          </w:tcPr>
          <w:p w14:paraId="27E1E357"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c>
          <w:tcPr>
            <w:tcW w:w="2127" w:type="dxa"/>
          </w:tcPr>
          <w:p w14:paraId="1FDB502E"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r>
      <w:tr w:rsidR="00597A5E" w:rsidRPr="00597A5E" w14:paraId="6723F1FA" w14:textId="77777777" w:rsidTr="00E16105">
        <w:tc>
          <w:tcPr>
            <w:tcW w:w="3119" w:type="dxa"/>
          </w:tcPr>
          <w:p w14:paraId="7C340F5C" w14:textId="00D16B51" w:rsidR="00597A5E" w:rsidRPr="00597A5E" w:rsidRDefault="00E16105"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Pr>
                <w:rFonts w:asciiTheme="majorBidi" w:eastAsia="Calibri" w:hAnsiTheme="majorBidi" w:cstheme="majorBidi"/>
                <w:sz w:val="24"/>
                <w:szCs w:val="24"/>
                <w:lang w:val="kk-KZ"/>
              </w:rPr>
              <w:t>6</w:t>
            </w:r>
          </w:p>
        </w:tc>
        <w:tc>
          <w:tcPr>
            <w:tcW w:w="2268" w:type="dxa"/>
          </w:tcPr>
          <w:p w14:paraId="743E240B"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c>
          <w:tcPr>
            <w:tcW w:w="1984" w:type="dxa"/>
          </w:tcPr>
          <w:p w14:paraId="0EF9C24B"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c>
          <w:tcPr>
            <w:tcW w:w="2127" w:type="dxa"/>
          </w:tcPr>
          <w:p w14:paraId="1E9F7A4F"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r>
      <w:tr w:rsidR="00597A5E" w:rsidRPr="00597A5E" w14:paraId="0F13E471" w14:textId="77777777" w:rsidTr="00E16105">
        <w:tc>
          <w:tcPr>
            <w:tcW w:w="3119" w:type="dxa"/>
          </w:tcPr>
          <w:p w14:paraId="6906F662" w14:textId="59418AF9" w:rsidR="00597A5E" w:rsidRPr="00597A5E" w:rsidRDefault="00E16105" w:rsidP="00E16105">
            <w:pPr>
              <w:widowControl w:val="0"/>
              <w:pBdr>
                <w:top w:val="nil"/>
                <w:left w:val="nil"/>
                <w:bottom w:val="nil"/>
                <w:right w:val="nil"/>
                <w:between w:val="nil"/>
              </w:pBdr>
              <w:ind w:right="-1"/>
              <w:rPr>
                <w:rFonts w:asciiTheme="majorBidi" w:eastAsia="Calibri" w:hAnsiTheme="majorBidi" w:cstheme="majorBidi"/>
                <w:sz w:val="24"/>
                <w:szCs w:val="24"/>
                <w:lang w:val="kk-KZ"/>
              </w:rPr>
            </w:pPr>
            <w:r>
              <w:rPr>
                <w:rFonts w:asciiTheme="majorBidi" w:eastAsia="Calibri" w:hAnsiTheme="majorBidi" w:cstheme="majorBidi"/>
                <w:sz w:val="24"/>
                <w:szCs w:val="24"/>
                <w:lang w:val="kk-KZ"/>
              </w:rPr>
              <w:t xml:space="preserve">           </w:t>
            </w:r>
            <w:r w:rsidR="00597A5E" w:rsidRPr="00597A5E">
              <w:rPr>
                <w:rFonts w:asciiTheme="majorBidi" w:eastAsia="Calibri" w:hAnsiTheme="majorBidi" w:cstheme="majorBidi"/>
                <w:sz w:val="24"/>
                <w:szCs w:val="24"/>
                <w:lang w:val="en-US"/>
              </w:rPr>
              <w:t>N</w:t>
            </w:r>
            <w:r w:rsidR="00597A5E" w:rsidRPr="00597A5E">
              <w:rPr>
                <w:rFonts w:asciiTheme="majorBidi" w:eastAsia="Calibri" w:hAnsiTheme="majorBidi" w:cstheme="majorBidi"/>
                <w:sz w:val="24"/>
                <w:szCs w:val="24"/>
                <w:lang w:val="kk-KZ"/>
              </w:rPr>
              <w:t xml:space="preserve"> (</w:t>
            </w:r>
            <w:r w:rsidR="00597A5E" w:rsidRPr="00597A5E">
              <w:rPr>
                <w:rFonts w:asciiTheme="majorBidi" w:eastAsia="Calibri" w:hAnsiTheme="majorBidi" w:cstheme="majorBidi"/>
                <w:sz w:val="24"/>
                <w:szCs w:val="24"/>
                <w:lang w:val="en-US"/>
              </w:rPr>
              <w:t>negative</w:t>
            </w:r>
            <w:r w:rsidR="00BC37CD" w:rsidRPr="00E16105">
              <w:rPr>
                <w:rFonts w:asciiTheme="majorBidi" w:eastAsia="Calibri" w:hAnsiTheme="majorBidi" w:cstheme="majorBidi"/>
                <w:sz w:val="24"/>
                <w:szCs w:val="24"/>
                <w:lang w:val="kk-KZ"/>
              </w:rPr>
              <w:t>)</w:t>
            </w:r>
          </w:p>
        </w:tc>
        <w:tc>
          <w:tcPr>
            <w:tcW w:w="2268" w:type="dxa"/>
          </w:tcPr>
          <w:p w14:paraId="4B270363"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c>
          <w:tcPr>
            <w:tcW w:w="1984" w:type="dxa"/>
          </w:tcPr>
          <w:p w14:paraId="32B9DB7C"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c>
          <w:tcPr>
            <w:tcW w:w="2127" w:type="dxa"/>
          </w:tcPr>
          <w:p w14:paraId="1F25FAD1" w14:textId="77777777" w:rsidR="00597A5E" w:rsidRPr="00597A5E" w:rsidRDefault="00597A5E" w:rsidP="00597A5E">
            <w:pPr>
              <w:widowControl w:val="0"/>
              <w:pBdr>
                <w:top w:val="nil"/>
                <w:left w:val="nil"/>
                <w:bottom w:val="nil"/>
                <w:right w:val="nil"/>
                <w:between w:val="nil"/>
              </w:pBdr>
              <w:ind w:right="-1" w:firstLine="709"/>
              <w:jc w:val="both"/>
              <w:rPr>
                <w:rFonts w:asciiTheme="majorBidi" w:eastAsia="Calibri" w:hAnsiTheme="majorBidi" w:cstheme="majorBidi"/>
                <w:sz w:val="24"/>
                <w:szCs w:val="24"/>
                <w:lang w:val="kk-KZ"/>
              </w:rPr>
            </w:pPr>
            <w:r w:rsidRPr="00597A5E">
              <w:rPr>
                <w:rFonts w:asciiTheme="majorBidi" w:eastAsia="Calibri" w:hAnsiTheme="majorBidi" w:cstheme="majorBidi"/>
                <w:sz w:val="24"/>
                <w:szCs w:val="24"/>
                <w:lang w:val="kk-KZ"/>
              </w:rPr>
              <w:t>(-)</w:t>
            </w:r>
          </w:p>
        </w:tc>
      </w:tr>
    </w:tbl>
    <w:p w14:paraId="092F8597" w14:textId="77777777" w:rsidR="00597A5E" w:rsidRPr="00597A5E" w:rsidRDefault="00597A5E" w:rsidP="00597A5E">
      <w:pPr>
        <w:widowControl w:val="0"/>
        <w:pBdr>
          <w:top w:val="nil"/>
          <w:left w:val="nil"/>
          <w:bottom w:val="nil"/>
          <w:right w:val="nil"/>
          <w:between w:val="nil"/>
        </w:pBdr>
        <w:spacing w:after="0" w:line="240" w:lineRule="auto"/>
        <w:ind w:right="-1" w:firstLine="709"/>
        <w:jc w:val="both"/>
        <w:rPr>
          <w:rFonts w:ascii="Times New Roman" w:eastAsia="Calibri" w:hAnsi="Times New Roman" w:cs="Times New Roman"/>
          <w:sz w:val="28"/>
          <w:szCs w:val="28"/>
          <w:lang w:val="kk-KZ"/>
        </w:rPr>
      </w:pPr>
    </w:p>
    <w:p w14:paraId="7F24B0B7" w14:textId="00928E61" w:rsidR="00597A5E" w:rsidRDefault="00597A5E" w:rsidP="00597A5E">
      <w:pPr>
        <w:widowControl w:val="0"/>
        <w:pBdr>
          <w:top w:val="nil"/>
          <w:left w:val="nil"/>
          <w:bottom w:val="nil"/>
          <w:right w:val="nil"/>
          <w:between w:val="nil"/>
        </w:pBdr>
        <w:spacing w:after="0" w:line="240" w:lineRule="auto"/>
        <w:ind w:right="-1" w:firstLine="709"/>
        <w:jc w:val="both"/>
        <w:rPr>
          <w:rFonts w:ascii="Times New Roman" w:eastAsia="Calibri" w:hAnsi="Times New Roman" w:cs="Times New Roman"/>
          <w:b/>
          <w:bCs/>
          <w:sz w:val="28"/>
          <w:szCs w:val="28"/>
          <w:lang w:val="kk-KZ"/>
        </w:rPr>
      </w:pPr>
      <w:r w:rsidRPr="00597A5E">
        <w:rPr>
          <w:rFonts w:ascii="Times New Roman" w:eastAsia="Calibri" w:hAnsi="Times New Roman" w:cs="Times New Roman"/>
          <w:sz w:val="28"/>
          <w:szCs w:val="28"/>
          <w:lang w:val="kk-KZ"/>
        </w:rPr>
        <w:lastRenderedPageBreak/>
        <w:t>Зерттеу нәтиже</w:t>
      </w:r>
      <w:r w:rsidR="00DB0BB0">
        <w:rPr>
          <w:rFonts w:ascii="Times New Roman" w:eastAsia="Calibri" w:hAnsi="Times New Roman" w:cs="Times New Roman"/>
          <w:sz w:val="28"/>
          <w:szCs w:val="28"/>
          <w:lang w:val="kk-KZ"/>
        </w:rPr>
        <w:t xml:space="preserve">сінде, </w:t>
      </w:r>
      <w:r w:rsidRPr="00597A5E">
        <w:rPr>
          <w:rFonts w:ascii="Times New Roman" w:eastAsia="Calibri" w:hAnsi="Times New Roman" w:cs="Times New Roman"/>
          <w:sz w:val="28"/>
          <w:szCs w:val="28"/>
          <w:lang w:val="kk-KZ"/>
        </w:rPr>
        <w:t>ИФТ көмегімен барлық зерттелген қан</w:t>
      </w:r>
      <w:r w:rsidR="00DB0BB0">
        <w:rPr>
          <w:rFonts w:ascii="Times New Roman" w:eastAsia="Calibri" w:hAnsi="Times New Roman" w:cs="Times New Roman"/>
          <w:sz w:val="28"/>
          <w:szCs w:val="28"/>
          <w:lang w:val="kk-KZ"/>
        </w:rPr>
        <w:t xml:space="preserve"> </w:t>
      </w:r>
      <w:r w:rsidRPr="00597A5E">
        <w:rPr>
          <w:rFonts w:ascii="Times New Roman" w:eastAsia="Calibri" w:hAnsi="Times New Roman" w:cs="Times New Roman"/>
          <w:sz w:val="28"/>
          <w:szCs w:val="28"/>
          <w:lang w:val="kk-KZ"/>
        </w:rPr>
        <w:t xml:space="preserve">сарысуының 7 үлгісінен МІҚ лейкоз вирусына антиденелер анықталды, </w:t>
      </w:r>
      <w:r w:rsidR="00DB0BB0">
        <w:rPr>
          <w:rFonts w:ascii="Times New Roman" w:eastAsia="Calibri" w:hAnsi="Times New Roman" w:cs="Times New Roman"/>
          <w:sz w:val="28"/>
          <w:szCs w:val="28"/>
          <w:lang w:val="kk-KZ"/>
        </w:rPr>
        <w:t xml:space="preserve">барлығы </w:t>
      </w:r>
      <w:r w:rsidRPr="00597A5E">
        <w:rPr>
          <w:rFonts w:ascii="Times New Roman" w:eastAsia="Calibri" w:hAnsi="Times New Roman" w:cs="Times New Roman"/>
          <w:sz w:val="28"/>
          <w:szCs w:val="28"/>
          <w:lang w:val="kk-KZ"/>
        </w:rPr>
        <w:t>2</w:t>
      </w:r>
      <w:r w:rsidR="00E07BBB">
        <w:rPr>
          <w:rFonts w:ascii="Times New Roman" w:eastAsia="Calibri" w:hAnsi="Times New Roman" w:cs="Times New Roman"/>
          <w:sz w:val="28"/>
          <w:szCs w:val="28"/>
          <w:lang w:val="kk-KZ"/>
        </w:rPr>
        <w:t>5</w:t>
      </w:r>
      <w:r w:rsidRPr="00597A5E">
        <w:rPr>
          <w:rFonts w:ascii="Times New Roman" w:eastAsia="Calibri" w:hAnsi="Times New Roman" w:cs="Times New Roman"/>
          <w:sz w:val="28"/>
          <w:szCs w:val="28"/>
          <w:lang w:val="kk-KZ"/>
        </w:rPr>
        <w:t xml:space="preserve"> сынама</w:t>
      </w:r>
      <w:r w:rsidR="00DB0BB0">
        <w:rPr>
          <w:rFonts w:ascii="Times New Roman" w:eastAsia="Calibri" w:hAnsi="Times New Roman" w:cs="Times New Roman"/>
          <w:sz w:val="28"/>
          <w:szCs w:val="28"/>
          <w:lang w:val="kk-KZ"/>
        </w:rPr>
        <w:t xml:space="preserve">ны құрады. </w:t>
      </w:r>
      <w:r w:rsidRPr="00597A5E">
        <w:rPr>
          <w:rFonts w:ascii="Times New Roman" w:eastAsia="Calibri" w:hAnsi="Times New Roman" w:cs="Times New Roman"/>
          <w:sz w:val="28"/>
          <w:szCs w:val="28"/>
          <w:lang w:val="kk-KZ"/>
        </w:rPr>
        <w:t>N негетивті қан</w:t>
      </w:r>
      <w:r w:rsidR="00DB0BB0">
        <w:rPr>
          <w:rFonts w:ascii="Times New Roman" w:eastAsia="Calibri" w:hAnsi="Times New Roman" w:cs="Times New Roman"/>
          <w:sz w:val="28"/>
          <w:szCs w:val="28"/>
          <w:lang w:val="kk-KZ"/>
        </w:rPr>
        <w:t xml:space="preserve"> </w:t>
      </w:r>
      <w:r w:rsidRPr="00597A5E">
        <w:rPr>
          <w:rFonts w:ascii="Times New Roman" w:eastAsia="Calibri" w:hAnsi="Times New Roman" w:cs="Times New Roman"/>
          <w:sz w:val="28"/>
          <w:szCs w:val="28"/>
          <w:lang w:val="kk-KZ"/>
        </w:rPr>
        <w:t>сарысуы МІҚ лейкоз вирусына теріс нәтижелі қан</w:t>
      </w:r>
      <w:r w:rsidR="00DB0BB0">
        <w:rPr>
          <w:rFonts w:ascii="Times New Roman" w:eastAsia="Calibri" w:hAnsi="Times New Roman" w:cs="Times New Roman"/>
          <w:sz w:val="28"/>
          <w:szCs w:val="28"/>
          <w:lang w:val="kk-KZ"/>
        </w:rPr>
        <w:t xml:space="preserve"> </w:t>
      </w:r>
      <w:r w:rsidRPr="00597A5E">
        <w:rPr>
          <w:rFonts w:ascii="Times New Roman" w:eastAsia="Calibri" w:hAnsi="Times New Roman" w:cs="Times New Roman"/>
          <w:sz w:val="28"/>
          <w:szCs w:val="28"/>
          <w:lang w:val="kk-KZ"/>
        </w:rPr>
        <w:t xml:space="preserve">сарысуы барлық </w:t>
      </w:r>
      <w:r w:rsidR="00DB0BB0">
        <w:rPr>
          <w:rFonts w:ascii="Times New Roman" w:eastAsia="Calibri" w:hAnsi="Times New Roman" w:cs="Times New Roman"/>
          <w:sz w:val="28"/>
          <w:szCs w:val="28"/>
          <w:lang w:val="kk-KZ"/>
        </w:rPr>
        <w:t xml:space="preserve">тест - жүйесімен </w:t>
      </w:r>
      <w:r w:rsidRPr="00597A5E">
        <w:rPr>
          <w:rFonts w:ascii="Times New Roman" w:eastAsia="Calibri" w:hAnsi="Times New Roman" w:cs="Times New Roman"/>
          <w:sz w:val="28"/>
          <w:szCs w:val="28"/>
          <w:lang w:val="kk-KZ"/>
        </w:rPr>
        <w:t>теріс нәтиже көрсетті. Қан сарысуының барлық позитивті үлгілері өндірушіл</w:t>
      </w:r>
      <w:r w:rsidR="0069143B">
        <w:rPr>
          <w:rFonts w:ascii="Times New Roman" w:eastAsia="Calibri" w:hAnsi="Times New Roman" w:cs="Times New Roman"/>
          <w:sz w:val="28"/>
          <w:szCs w:val="28"/>
          <w:lang w:val="kk-KZ"/>
        </w:rPr>
        <w:t>ердің</w:t>
      </w:r>
      <w:r w:rsidRPr="00597A5E">
        <w:rPr>
          <w:rFonts w:ascii="Times New Roman" w:eastAsia="Calibri" w:hAnsi="Times New Roman" w:cs="Times New Roman"/>
          <w:sz w:val="28"/>
          <w:szCs w:val="28"/>
          <w:lang w:val="kk-KZ"/>
        </w:rPr>
        <w:t xml:space="preserve"> және тестті қою түрлерін</w:t>
      </w:r>
      <w:r w:rsidR="0069143B">
        <w:rPr>
          <w:rFonts w:ascii="Times New Roman" w:eastAsia="Calibri" w:hAnsi="Times New Roman" w:cs="Times New Roman"/>
          <w:sz w:val="28"/>
          <w:szCs w:val="28"/>
          <w:lang w:val="kk-KZ"/>
        </w:rPr>
        <w:t xml:space="preserve">ің әр түрлігіне </w:t>
      </w:r>
      <w:r w:rsidRPr="00597A5E">
        <w:rPr>
          <w:rFonts w:ascii="Times New Roman" w:eastAsia="Calibri" w:hAnsi="Times New Roman" w:cs="Times New Roman"/>
          <w:sz w:val="28"/>
          <w:szCs w:val="28"/>
          <w:lang w:val="kk-KZ"/>
        </w:rPr>
        <w:t xml:space="preserve"> қарамастан, барлық үш диагностикалық тест жүйесінде де параллельді түрде бірдей нәтижелер көрсетті. Зерттеудің нәтижесі тест- жиынтықтарының нәтижесін есепке алуда дұрыстығын растау болып табылады. Алынған нәтижелер ИФТ-ға арналған сынақтарда пайдаланылған диагностикалық тест-жүйелердің үшеуі де сезімталды</w:t>
      </w:r>
      <w:r w:rsidR="00E16105">
        <w:rPr>
          <w:rFonts w:ascii="Times New Roman" w:eastAsia="Calibri" w:hAnsi="Times New Roman" w:cs="Times New Roman"/>
          <w:sz w:val="28"/>
          <w:szCs w:val="28"/>
          <w:lang w:val="kk-KZ"/>
        </w:rPr>
        <w:t>ғы</w:t>
      </w:r>
      <w:r w:rsidRPr="00597A5E">
        <w:rPr>
          <w:rFonts w:ascii="Times New Roman" w:eastAsia="Calibri" w:hAnsi="Times New Roman" w:cs="Times New Roman"/>
          <w:sz w:val="28"/>
          <w:szCs w:val="28"/>
          <w:lang w:val="kk-KZ"/>
        </w:rPr>
        <w:t xml:space="preserve"> пен</w:t>
      </w:r>
      <w:r w:rsidR="00DC4DE6">
        <w:rPr>
          <w:rFonts w:ascii="Times New Roman" w:eastAsia="Calibri" w:hAnsi="Times New Roman" w:cs="Times New Roman"/>
          <w:sz w:val="28"/>
          <w:szCs w:val="28"/>
          <w:lang w:val="kk-KZ"/>
        </w:rPr>
        <w:t xml:space="preserve"> телімділігі</w:t>
      </w:r>
      <w:r w:rsidRPr="00597A5E">
        <w:rPr>
          <w:rFonts w:ascii="Times New Roman" w:eastAsia="Calibri" w:hAnsi="Times New Roman" w:cs="Times New Roman"/>
          <w:sz w:val="28"/>
          <w:szCs w:val="28"/>
          <w:lang w:val="kk-KZ"/>
        </w:rPr>
        <w:t xml:space="preserve"> бойынша бірдей диагностикалық тиімділікке ие екендігін көрсетеді. </w:t>
      </w:r>
      <w:r w:rsidRPr="00597A5E">
        <w:rPr>
          <w:rFonts w:ascii="Times New Roman" w:eastAsia="Calibri" w:hAnsi="Times New Roman" w:cs="Times New Roman"/>
          <w:b/>
          <w:bCs/>
          <w:sz w:val="28"/>
          <w:szCs w:val="28"/>
          <w:lang w:val="kk-KZ"/>
        </w:rPr>
        <w:t xml:space="preserve">   </w:t>
      </w:r>
    </w:p>
    <w:p w14:paraId="3F000026" w14:textId="73DFF837" w:rsidR="00B61D16" w:rsidRDefault="004F5C5F" w:rsidP="00BC6525">
      <w:pPr>
        <w:widowControl w:val="0"/>
        <w:pBdr>
          <w:top w:val="nil"/>
          <w:left w:val="nil"/>
          <w:bottom w:val="nil"/>
          <w:right w:val="nil"/>
          <w:between w:val="nil"/>
        </w:pBdr>
        <w:spacing w:after="0" w:line="240" w:lineRule="auto"/>
        <w:ind w:right="-1"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Стандартты қан </w:t>
      </w:r>
      <w:r w:rsidRPr="004F5C5F">
        <w:rPr>
          <w:rFonts w:ascii="Times New Roman" w:eastAsia="Calibri" w:hAnsi="Times New Roman" w:cs="Times New Roman"/>
          <w:sz w:val="28"/>
          <w:szCs w:val="28"/>
          <w:lang w:val="kk-KZ"/>
        </w:rPr>
        <w:t xml:space="preserve">сарысулардың қолданудың негізгі бағыты </w:t>
      </w:r>
      <w:r>
        <w:rPr>
          <w:rFonts w:ascii="Times New Roman" w:eastAsia="Calibri" w:hAnsi="Times New Roman" w:cs="Times New Roman"/>
          <w:sz w:val="28"/>
          <w:szCs w:val="28"/>
          <w:lang w:val="kk-KZ"/>
        </w:rPr>
        <w:t xml:space="preserve">елімізде өндірілетін </w:t>
      </w:r>
      <w:r w:rsidRPr="004F5C5F">
        <w:rPr>
          <w:rFonts w:ascii="Times New Roman" w:eastAsia="Calibri" w:hAnsi="Times New Roman" w:cs="Times New Roman"/>
          <w:sz w:val="28"/>
          <w:szCs w:val="28"/>
          <w:lang w:val="kk-KZ"/>
        </w:rPr>
        <w:t>және шетелде сатып алынатын коммерциялық тест жүйелері</w:t>
      </w:r>
      <w:r w:rsidR="00BC6525">
        <w:rPr>
          <w:rFonts w:ascii="Times New Roman" w:eastAsia="Calibri" w:hAnsi="Times New Roman" w:cs="Times New Roman"/>
          <w:sz w:val="28"/>
          <w:szCs w:val="28"/>
          <w:lang w:val="kk-KZ"/>
        </w:rPr>
        <w:t xml:space="preserve">нің </w:t>
      </w:r>
      <w:r w:rsidRPr="004F5C5F">
        <w:rPr>
          <w:rFonts w:ascii="Times New Roman" w:eastAsia="Calibri" w:hAnsi="Times New Roman" w:cs="Times New Roman"/>
          <w:sz w:val="28"/>
          <w:szCs w:val="28"/>
          <w:lang w:val="kk-KZ"/>
        </w:rPr>
        <w:t>сезімталдығы мен</w:t>
      </w:r>
      <w:r w:rsidR="00BC6525">
        <w:rPr>
          <w:rFonts w:ascii="Times New Roman" w:eastAsia="Calibri" w:hAnsi="Times New Roman" w:cs="Times New Roman"/>
          <w:sz w:val="28"/>
          <w:szCs w:val="28"/>
          <w:lang w:val="kk-KZ"/>
        </w:rPr>
        <w:t xml:space="preserve"> </w:t>
      </w:r>
      <w:r w:rsidR="00FD3AA8">
        <w:rPr>
          <w:rFonts w:ascii="Times New Roman" w:eastAsia="Calibri" w:hAnsi="Times New Roman" w:cs="Times New Roman"/>
          <w:sz w:val="28"/>
          <w:szCs w:val="28"/>
          <w:lang w:val="kk-KZ"/>
        </w:rPr>
        <w:t>т</w:t>
      </w:r>
      <w:r w:rsidR="00BC6525">
        <w:rPr>
          <w:rFonts w:ascii="Times New Roman" w:eastAsia="Calibri" w:hAnsi="Times New Roman" w:cs="Times New Roman"/>
          <w:sz w:val="28"/>
          <w:szCs w:val="28"/>
          <w:lang w:val="kk-KZ"/>
        </w:rPr>
        <w:t>елімділігін</w:t>
      </w:r>
      <w:r w:rsidRPr="004F5C5F">
        <w:rPr>
          <w:rFonts w:ascii="Times New Roman" w:eastAsia="Calibri" w:hAnsi="Times New Roman" w:cs="Times New Roman"/>
          <w:sz w:val="28"/>
          <w:szCs w:val="28"/>
          <w:lang w:val="kk-KZ"/>
        </w:rPr>
        <w:t xml:space="preserve"> бақылау болып табылады. Бұл қызметте стандартты</w:t>
      </w:r>
      <w:r w:rsidR="00BC6525">
        <w:rPr>
          <w:rFonts w:ascii="Times New Roman" w:eastAsia="Calibri" w:hAnsi="Times New Roman" w:cs="Times New Roman"/>
          <w:sz w:val="28"/>
          <w:szCs w:val="28"/>
          <w:lang w:val="kk-KZ"/>
        </w:rPr>
        <w:t xml:space="preserve"> қан сарысудың</w:t>
      </w:r>
      <w:r w:rsidRPr="004F5C5F">
        <w:rPr>
          <w:rFonts w:ascii="Times New Roman" w:eastAsia="Calibri" w:hAnsi="Times New Roman" w:cs="Times New Roman"/>
          <w:sz w:val="28"/>
          <w:szCs w:val="28"/>
          <w:lang w:val="kk-KZ"/>
        </w:rPr>
        <w:t xml:space="preserve"> коммерциялық препараттардың белгіленген сапа нормаларына сәйкестігі туралы шешімдерді негіздеу кезінде мемлекеттік бақылау органдары үшін негіз</w:t>
      </w:r>
      <w:r w:rsidR="00BC6525">
        <w:rPr>
          <w:rFonts w:ascii="Times New Roman" w:eastAsia="Calibri" w:hAnsi="Times New Roman" w:cs="Times New Roman"/>
          <w:sz w:val="28"/>
          <w:szCs w:val="28"/>
          <w:lang w:val="kk-KZ"/>
        </w:rPr>
        <w:t>гі құралы</w:t>
      </w:r>
      <w:r w:rsidRPr="004F5C5F">
        <w:rPr>
          <w:rFonts w:ascii="Times New Roman" w:eastAsia="Calibri" w:hAnsi="Times New Roman" w:cs="Times New Roman"/>
          <w:sz w:val="28"/>
          <w:szCs w:val="28"/>
          <w:lang w:val="kk-KZ"/>
        </w:rPr>
        <w:t xml:space="preserve"> болады</w:t>
      </w:r>
      <w:r w:rsidR="00BC6525">
        <w:rPr>
          <w:rFonts w:ascii="Times New Roman" w:eastAsia="Calibri" w:hAnsi="Times New Roman" w:cs="Times New Roman"/>
          <w:sz w:val="28"/>
          <w:szCs w:val="28"/>
          <w:lang w:val="kk-KZ"/>
        </w:rPr>
        <w:t xml:space="preserve">. </w:t>
      </w:r>
    </w:p>
    <w:p w14:paraId="3D2CA880" w14:textId="3539CA95" w:rsidR="00BC6525" w:rsidRDefault="00BC6525" w:rsidP="00762A45">
      <w:pPr>
        <w:widowControl w:val="0"/>
        <w:pBdr>
          <w:top w:val="nil"/>
          <w:left w:val="nil"/>
          <w:bottom w:val="nil"/>
          <w:right w:val="nil"/>
          <w:between w:val="nil"/>
        </w:pBdr>
        <w:spacing w:after="0" w:line="240" w:lineRule="auto"/>
        <w:ind w:right="-1" w:firstLine="709"/>
        <w:jc w:val="both"/>
        <w:rPr>
          <w:rFonts w:ascii="Times New Roman" w:eastAsia="Calibri" w:hAnsi="Times New Roman" w:cs="Times New Roman"/>
          <w:sz w:val="28"/>
          <w:szCs w:val="28"/>
          <w:lang w:val="kk-KZ"/>
        </w:rPr>
      </w:pPr>
      <w:r w:rsidRPr="00BC6525">
        <w:rPr>
          <w:rFonts w:ascii="Times New Roman" w:eastAsia="Calibri" w:hAnsi="Times New Roman" w:cs="Times New Roman"/>
          <w:sz w:val="28"/>
          <w:szCs w:val="28"/>
          <w:lang w:val="kk-KZ"/>
        </w:rPr>
        <w:t>Соңғы</w:t>
      </w:r>
      <w:r w:rsidR="00FD3AA8">
        <w:rPr>
          <w:rFonts w:ascii="Times New Roman" w:eastAsia="Calibri" w:hAnsi="Times New Roman" w:cs="Times New Roman"/>
          <w:sz w:val="28"/>
          <w:szCs w:val="28"/>
          <w:lang w:val="kk-KZ"/>
        </w:rPr>
        <w:t xml:space="preserve"> </w:t>
      </w:r>
      <w:r w:rsidR="008F1B23">
        <w:rPr>
          <w:rFonts w:ascii="Times New Roman" w:eastAsia="Calibri" w:hAnsi="Times New Roman" w:cs="Times New Roman"/>
          <w:sz w:val="28"/>
          <w:szCs w:val="28"/>
          <w:lang w:val="kk-KZ"/>
        </w:rPr>
        <w:t>он</w:t>
      </w:r>
      <w:r w:rsidRPr="00BC6525">
        <w:rPr>
          <w:rFonts w:ascii="Times New Roman" w:eastAsia="Calibri" w:hAnsi="Times New Roman" w:cs="Times New Roman"/>
          <w:sz w:val="28"/>
          <w:szCs w:val="28"/>
          <w:lang w:val="kk-KZ"/>
        </w:rPr>
        <w:t xml:space="preserve"> жылда вирустық инфекциялардың, соның ішінде </w:t>
      </w:r>
      <w:r w:rsidR="008F1B23">
        <w:rPr>
          <w:rFonts w:ascii="Times New Roman" w:eastAsia="Calibri" w:hAnsi="Times New Roman" w:cs="Times New Roman"/>
          <w:sz w:val="28"/>
          <w:szCs w:val="28"/>
          <w:lang w:val="kk-KZ"/>
        </w:rPr>
        <w:t>МІҚ лейкоз</w:t>
      </w:r>
      <w:r w:rsidR="00FD3AA8">
        <w:rPr>
          <w:rFonts w:ascii="Times New Roman" w:eastAsia="Calibri" w:hAnsi="Times New Roman" w:cs="Times New Roman"/>
          <w:sz w:val="28"/>
          <w:szCs w:val="28"/>
          <w:lang w:val="kk-KZ"/>
        </w:rPr>
        <w:t>ын</w:t>
      </w:r>
      <w:r w:rsidR="008F1B23">
        <w:rPr>
          <w:rFonts w:ascii="Times New Roman" w:eastAsia="Calibri" w:hAnsi="Times New Roman" w:cs="Times New Roman"/>
          <w:sz w:val="28"/>
          <w:szCs w:val="28"/>
          <w:lang w:val="kk-KZ"/>
        </w:rPr>
        <w:t xml:space="preserve"> балаудың серологиялық әдісі </w:t>
      </w:r>
      <w:r w:rsidRPr="00BC6525">
        <w:rPr>
          <w:rFonts w:ascii="Times New Roman" w:eastAsia="Calibri" w:hAnsi="Times New Roman" w:cs="Times New Roman"/>
          <w:sz w:val="28"/>
          <w:szCs w:val="28"/>
          <w:lang w:val="kk-KZ"/>
        </w:rPr>
        <w:t xml:space="preserve">қарқынды дамыды. Осы мақсатта </w:t>
      </w:r>
      <w:r w:rsidR="008F1B23">
        <w:rPr>
          <w:rFonts w:ascii="Times New Roman" w:eastAsia="Calibri" w:hAnsi="Times New Roman" w:cs="Times New Roman"/>
          <w:sz w:val="28"/>
          <w:szCs w:val="28"/>
          <w:lang w:val="kk-KZ"/>
        </w:rPr>
        <w:t xml:space="preserve">ИДР, ИФТ әдістері </w:t>
      </w:r>
      <w:r w:rsidRPr="00BC6525">
        <w:rPr>
          <w:rFonts w:ascii="Times New Roman" w:eastAsia="Calibri" w:hAnsi="Times New Roman" w:cs="Times New Roman"/>
          <w:sz w:val="28"/>
          <w:szCs w:val="28"/>
          <w:lang w:val="kk-KZ"/>
        </w:rPr>
        <w:t>кеңінен қолданыл</w:t>
      </w:r>
      <w:r w:rsidR="008F1B23">
        <w:rPr>
          <w:rFonts w:ascii="Times New Roman" w:eastAsia="Calibri" w:hAnsi="Times New Roman" w:cs="Times New Roman"/>
          <w:sz w:val="28"/>
          <w:szCs w:val="28"/>
          <w:lang w:val="kk-KZ"/>
        </w:rPr>
        <w:t>ып</w:t>
      </w:r>
      <w:r w:rsidRPr="00BC6525">
        <w:rPr>
          <w:rFonts w:ascii="Times New Roman" w:eastAsia="Calibri" w:hAnsi="Times New Roman" w:cs="Times New Roman"/>
          <w:sz w:val="28"/>
          <w:szCs w:val="28"/>
          <w:lang w:val="kk-KZ"/>
        </w:rPr>
        <w:t>, тиісті</w:t>
      </w:r>
      <w:r w:rsidR="008F1B23">
        <w:rPr>
          <w:rFonts w:ascii="Times New Roman" w:eastAsia="Calibri" w:hAnsi="Times New Roman" w:cs="Times New Roman"/>
          <w:sz w:val="28"/>
          <w:szCs w:val="28"/>
          <w:lang w:val="kk-KZ"/>
        </w:rPr>
        <w:t xml:space="preserve"> зертханалық</w:t>
      </w:r>
      <w:r w:rsidRPr="00BC6525">
        <w:rPr>
          <w:rFonts w:ascii="Times New Roman" w:eastAsia="Calibri" w:hAnsi="Times New Roman" w:cs="Times New Roman"/>
          <w:sz w:val="28"/>
          <w:szCs w:val="28"/>
          <w:lang w:val="kk-KZ"/>
        </w:rPr>
        <w:t xml:space="preserve"> құрал-жабдықтар мен білікті қызметкерлерден басқа, құрамында арнайы </w:t>
      </w:r>
      <w:r w:rsidR="008F1B23">
        <w:rPr>
          <w:rFonts w:ascii="Times New Roman" w:eastAsia="Calibri" w:hAnsi="Times New Roman" w:cs="Times New Roman"/>
          <w:sz w:val="28"/>
          <w:szCs w:val="28"/>
          <w:lang w:val="kk-KZ"/>
        </w:rPr>
        <w:t>типтік</w:t>
      </w:r>
      <w:r w:rsidR="00FD3AA8">
        <w:rPr>
          <w:rFonts w:ascii="Times New Roman" w:eastAsia="Calibri" w:hAnsi="Times New Roman" w:cs="Times New Roman"/>
          <w:sz w:val="28"/>
          <w:szCs w:val="28"/>
          <w:lang w:val="kk-KZ"/>
        </w:rPr>
        <w:t xml:space="preserve"> және</w:t>
      </w:r>
      <w:r w:rsidR="008F1B23">
        <w:rPr>
          <w:rFonts w:ascii="Times New Roman" w:eastAsia="Calibri" w:hAnsi="Times New Roman" w:cs="Times New Roman"/>
          <w:sz w:val="28"/>
          <w:szCs w:val="28"/>
          <w:lang w:val="kk-KZ"/>
        </w:rPr>
        <w:t xml:space="preserve"> телімді </w:t>
      </w:r>
      <w:r w:rsidRPr="00BC6525">
        <w:rPr>
          <w:rFonts w:ascii="Times New Roman" w:eastAsia="Calibri" w:hAnsi="Times New Roman" w:cs="Times New Roman"/>
          <w:sz w:val="28"/>
          <w:szCs w:val="28"/>
          <w:lang w:val="kk-KZ"/>
        </w:rPr>
        <w:t>антиденелер</w:t>
      </w:r>
      <w:r w:rsidR="00FD3AA8">
        <w:rPr>
          <w:rFonts w:ascii="Times New Roman" w:eastAsia="Calibri" w:hAnsi="Times New Roman" w:cs="Times New Roman"/>
          <w:sz w:val="28"/>
          <w:szCs w:val="28"/>
          <w:lang w:val="kk-KZ"/>
        </w:rPr>
        <w:t>і</w:t>
      </w:r>
      <w:r w:rsidRPr="00BC6525">
        <w:rPr>
          <w:rFonts w:ascii="Times New Roman" w:eastAsia="Calibri" w:hAnsi="Times New Roman" w:cs="Times New Roman"/>
          <w:sz w:val="28"/>
          <w:szCs w:val="28"/>
          <w:lang w:val="kk-KZ"/>
        </w:rPr>
        <w:t xml:space="preserve"> бар немесе жоқ стандартты </w:t>
      </w:r>
      <w:r w:rsidR="008F1B23">
        <w:rPr>
          <w:rFonts w:ascii="Times New Roman" w:eastAsia="Calibri" w:hAnsi="Times New Roman" w:cs="Times New Roman"/>
          <w:sz w:val="28"/>
          <w:szCs w:val="28"/>
          <w:lang w:val="kk-KZ"/>
        </w:rPr>
        <w:t>қан с</w:t>
      </w:r>
      <w:r w:rsidRPr="00BC6525">
        <w:rPr>
          <w:rFonts w:ascii="Times New Roman" w:eastAsia="Calibri" w:hAnsi="Times New Roman" w:cs="Times New Roman"/>
          <w:sz w:val="28"/>
          <w:szCs w:val="28"/>
          <w:lang w:val="kk-KZ"/>
        </w:rPr>
        <w:t>арысу</w:t>
      </w:r>
      <w:r w:rsidR="00FD3AA8">
        <w:rPr>
          <w:rFonts w:ascii="Times New Roman" w:eastAsia="Calibri" w:hAnsi="Times New Roman" w:cs="Times New Roman"/>
          <w:sz w:val="28"/>
          <w:szCs w:val="28"/>
          <w:lang w:val="kk-KZ"/>
        </w:rPr>
        <w:t>ларының</w:t>
      </w:r>
      <w:r w:rsidR="008F1B23">
        <w:rPr>
          <w:rFonts w:ascii="Times New Roman" w:eastAsia="Calibri" w:hAnsi="Times New Roman" w:cs="Times New Roman"/>
          <w:sz w:val="28"/>
          <w:szCs w:val="28"/>
          <w:lang w:val="kk-KZ"/>
        </w:rPr>
        <w:t xml:space="preserve"> </w:t>
      </w:r>
      <w:r w:rsidRPr="00BC6525">
        <w:rPr>
          <w:rFonts w:ascii="Times New Roman" w:eastAsia="Calibri" w:hAnsi="Times New Roman" w:cs="Times New Roman"/>
          <w:sz w:val="28"/>
          <w:szCs w:val="28"/>
          <w:lang w:val="kk-KZ"/>
        </w:rPr>
        <w:t>қажет</w:t>
      </w:r>
      <w:r w:rsidR="008F1B23">
        <w:rPr>
          <w:rFonts w:ascii="Times New Roman" w:eastAsia="Calibri" w:hAnsi="Times New Roman" w:cs="Times New Roman"/>
          <w:sz w:val="28"/>
          <w:szCs w:val="28"/>
          <w:lang w:val="kk-KZ"/>
        </w:rPr>
        <w:t>тілігі алынған зерттеу нәтижелері дәлел бола алады</w:t>
      </w:r>
      <w:r w:rsidR="00762A45">
        <w:rPr>
          <w:rFonts w:ascii="Times New Roman" w:eastAsia="Calibri" w:hAnsi="Times New Roman" w:cs="Times New Roman"/>
          <w:sz w:val="28"/>
          <w:szCs w:val="28"/>
          <w:lang w:val="kk-KZ"/>
        </w:rPr>
        <w:t>.</w:t>
      </w:r>
    </w:p>
    <w:p w14:paraId="0D9D5B72" w14:textId="77777777" w:rsidR="00BC6525" w:rsidRPr="00BC6525" w:rsidRDefault="00BC6525" w:rsidP="00BC6525">
      <w:pPr>
        <w:widowControl w:val="0"/>
        <w:pBdr>
          <w:top w:val="nil"/>
          <w:left w:val="nil"/>
          <w:bottom w:val="nil"/>
          <w:right w:val="nil"/>
          <w:between w:val="nil"/>
        </w:pBdr>
        <w:spacing w:after="0" w:line="240" w:lineRule="auto"/>
        <w:ind w:right="-1" w:firstLine="709"/>
        <w:jc w:val="both"/>
        <w:rPr>
          <w:rFonts w:ascii="Times New Roman" w:eastAsia="Calibri" w:hAnsi="Times New Roman" w:cs="Times New Roman"/>
          <w:sz w:val="28"/>
          <w:szCs w:val="28"/>
          <w:lang w:val="kk-KZ"/>
        </w:rPr>
      </w:pPr>
    </w:p>
    <w:p w14:paraId="7E128A97" w14:textId="12550F23" w:rsidR="00B61D16" w:rsidRDefault="009D3390" w:rsidP="00B109F3">
      <w:pPr>
        <w:autoSpaceDE w:val="0"/>
        <w:autoSpaceDN w:val="0"/>
        <w:spacing w:after="0" w:line="240" w:lineRule="auto"/>
        <w:ind w:right="-1" w:firstLine="709"/>
        <w:jc w:val="both"/>
        <w:rPr>
          <w:rFonts w:ascii="Times New Roman" w:eastAsiaTheme="minorEastAsia" w:hAnsi="Times New Roman" w:cs="Times New Roman"/>
          <w:bCs/>
          <w:sz w:val="28"/>
          <w:szCs w:val="28"/>
          <w:lang w:val="kk-KZ"/>
        </w:rPr>
      </w:pPr>
      <w:r>
        <w:rPr>
          <w:rFonts w:ascii="Times New Roman" w:eastAsiaTheme="minorEastAsia" w:hAnsi="Times New Roman" w:cs="Times New Roman"/>
          <w:bCs/>
          <w:sz w:val="28"/>
          <w:szCs w:val="28"/>
          <w:lang w:val="kk-KZ"/>
        </w:rPr>
        <w:t>2.2.4.4</w:t>
      </w:r>
      <w:r w:rsidR="00B61D16" w:rsidRPr="009D3390">
        <w:rPr>
          <w:rFonts w:ascii="Times New Roman" w:eastAsiaTheme="minorEastAsia" w:hAnsi="Times New Roman" w:cs="Times New Roman"/>
          <w:bCs/>
          <w:sz w:val="28"/>
          <w:szCs w:val="28"/>
          <w:lang w:val="kk-KZ"/>
        </w:rPr>
        <w:t xml:space="preserve"> ҰСҚ </w:t>
      </w:r>
      <w:r w:rsidR="00D517F8" w:rsidRPr="009D3390">
        <w:rPr>
          <w:rFonts w:ascii="Times New Roman" w:eastAsiaTheme="minorEastAsia" w:hAnsi="Times New Roman" w:cs="Times New Roman"/>
          <w:bCs/>
          <w:sz w:val="28"/>
          <w:szCs w:val="28"/>
          <w:lang w:val="kk-KZ"/>
        </w:rPr>
        <w:t>-</w:t>
      </w:r>
      <w:r w:rsidR="00B61D16" w:rsidRPr="009D3390">
        <w:rPr>
          <w:rFonts w:ascii="Times New Roman" w:eastAsiaTheme="minorEastAsia" w:hAnsi="Times New Roman" w:cs="Times New Roman"/>
          <w:bCs/>
          <w:sz w:val="28"/>
          <w:szCs w:val="28"/>
          <w:lang w:val="kk-KZ"/>
        </w:rPr>
        <w:t xml:space="preserve"> </w:t>
      </w:r>
      <w:r w:rsidR="00B61D16" w:rsidRPr="009D3390">
        <w:rPr>
          <w:rFonts w:ascii="Times New Roman" w:eastAsia="Calibri" w:hAnsi="Times New Roman" w:cs="Times New Roman"/>
          <w:bCs/>
          <w:sz w:val="28"/>
          <w:szCs w:val="28"/>
          <w:lang w:val="kk-KZ"/>
        </w:rPr>
        <w:t xml:space="preserve">Q-1/19 </w:t>
      </w:r>
      <w:r w:rsidR="00B61D16" w:rsidRPr="009D3390">
        <w:rPr>
          <w:rFonts w:ascii="Times New Roman" w:eastAsiaTheme="minorEastAsia" w:hAnsi="Times New Roman" w:cs="Times New Roman"/>
          <w:bCs/>
          <w:sz w:val="28"/>
          <w:szCs w:val="28"/>
          <w:lang w:val="kk-KZ"/>
        </w:rPr>
        <w:t xml:space="preserve">сақтау, </w:t>
      </w:r>
      <w:r w:rsidR="00B109F3" w:rsidRPr="00B109F3">
        <w:rPr>
          <w:rFonts w:ascii="Times New Roman" w:eastAsiaTheme="minorEastAsia" w:hAnsi="Times New Roman" w:cs="Times New Roman"/>
          <w:bCs/>
          <w:sz w:val="28"/>
          <w:szCs w:val="28"/>
          <w:lang w:val="kk-KZ"/>
        </w:rPr>
        <w:t xml:space="preserve">тұрақтылығын анықтау және </w:t>
      </w:r>
      <w:r w:rsidR="00B61D16" w:rsidRPr="009D3390">
        <w:rPr>
          <w:rFonts w:ascii="Times New Roman" w:eastAsiaTheme="minorEastAsia" w:hAnsi="Times New Roman" w:cs="Times New Roman"/>
          <w:bCs/>
          <w:sz w:val="28"/>
          <w:szCs w:val="28"/>
          <w:lang w:val="kk-KZ"/>
        </w:rPr>
        <w:t>пайдалану нұсқаулығын дайындау</w:t>
      </w:r>
    </w:p>
    <w:p w14:paraId="285BCC6D" w14:textId="3D7C9BBA" w:rsidR="00B61D16" w:rsidRPr="00B61D16" w:rsidRDefault="00B61D16" w:rsidP="00275D31">
      <w:pPr>
        <w:autoSpaceDE w:val="0"/>
        <w:autoSpaceDN w:val="0"/>
        <w:spacing w:after="0" w:line="240" w:lineRule="auto"/>
        <w:ind w:right="-1" w:firstLine="709"/>
        <w:jc w:val="both"/>
        <w:rPr>
          <w:rFonts w:ascii="Times New Roman" w:eastAsiaTheme="minorEastAsia" w:hAnsi="Times New Roman" w:cs="Times New Roman"/>
          <w:bCs/>
          <w:sz w:val="28"/>
          <w:szCs w:val="28"/>
          <w:lang w:val="kk-KZ"/>
        </w:rPr>
      </w:pPr>
      <w:r w:rsidRPr="00B61D16">
        <w:rPr>
          <w:rFonts w:ascii="Times New Roman" w:eastAsiaTheme="minorEastAsia" w:hAnsi="Times New Roman" w:cs="Times New Roman"/>
          <w:bCs/>
          <w:sz w:val="28"/>
          <w:szCs w:val="28"/>
          <w:lang w:val="kk-KZ"/>
        </w:rPr>
        <w:t xml:space="preserve">ХЭБ талаптарына сәйкес антиденелерді талдауға арналған халықаралық референттік қансарысуларын </w:t>
      </w:r>
      <w:r w:rsidR="00F926F0">
        <w:rPr>
          <w:rFonts w:ascii="Times New Roman" w:eastAsiaTheme="minorEastAsia" w:hAnsi="Times New Roman" w:cs="Times New Roman"/>
          <w:bCs/>
          <w:sz w:val="28"/>
          <w:szCs w:val="28"/>
          <w:lang w:val="kk-KZ"/>
        </w:rPr>
        <w:t xml:space="preserve">лиофильді күйде </w:t>
      </w:r>
      <w:r w:rsidRPr="00B61D16">
        <w:rPr>
          <w:rFonts w:ascii="Times New Roman" w:eastAsiaTheme="minorEastAsia" w:hAnsi="Times New Roman" w:cs="Times New Roman"/>
          <w:bCs/>
          <w:sz w:val="28"/>
          <w:szCs w:val="28"/>
          <w:lang w:val="kk-KZ"/>
        </w:rPr>
        <w:t>+4°С температурада кемінде 3 жыл бойы өзінің сипаттамаларын, яғни телімділігін сақтауы керек. Ол үшін ең қолайлы тәсіл жоғарыда атап өткендей стандартты қан</w:t>
      </w:r>
      <w:r w:rsidR="00D517F8">
        <w:rPr>
          <w:rFonts w:ascii="Times New Roman" w:eastAsiaTheme="minorEastAsia" w:hAnsi="Times New Roman" w:cs="Times New Roman"/>
          <w:bCs/>
          <w:sz w:val="28"/>
          <w:szCs w:val="28"/>
          <w:lang w:val="kk-KZ"/>
        </w:rPr>
        <w:t xml:space="preserve"> </w:t>
      </w:r>
      <w:r w:rsidRPr="00B61D16">
        <w:rPr>
          <w:rFonts w:ascii="Times New Roman" w:eastAsiaTheme="minorEastAsia" w:hAnsi="Times New Roman" w:cs="Times New Roman"/>
          <w:bCs/>
          <w:sz w:val="28"/>
          <w:szCs w:val="28"/>
          <w:lang w:val="kk-KZ"/>
        </w:rPr>
        <w:t>сарысул</w:t>
      </w:r>
      <w:bookmarkStart w:id="52" w:name="_Hlk104606231"/>
      <w:r w:rsidR="00D517F8">
        <w:rPr>
          <w:rFonts w:ascii="Times New Roman" w:eastAsiaTheme="minorEastAsia" w:hAnsi="Times New Roman" w:cs="Times New Roman"/>
          <w:bCs/>
          <w:sz w:val="28"/>
          <w:szCs w:val="28"/>
          <w:lang w:val="kk-KZ"/>
        </w:rPr>
        <w:t>арды лиофильді кептіру</w:t>
      </w:r>
      <w:r w:rsidR="00345C42">
        <w:rPr>
          <w:rFonts w:ascii="Times New Roman" w:eastAsiaTheme="minorEastAsia" w:hAnsi="Times New Roman" w:cs="Times New Roman"/>
          <w:bCs/>
          <w:sz w:val="28"/>
          <w:szCs w:val="28"/>
          <w:lang w:val="kk-KZ"/>
        </w:rPr>
        <w:t xml:space="preserve"> </w:t>
      </w:r>
      <w:r w:rsidR="00D517F8">
        <w:rPr>
          <w:rFonts w:ascii="Times New Roman" w:eastAsiaTheme="minorEastAsia" w:hAnsi="Times New Roman" w:cs="Times New Roman"/>
          <w:bCs/>
          <w:sz w:val="28"/>
          <w:szCs w:val="28"/>
          <w:lang w:val="kk-KZ"/>
        </w:rPr>
        <w:t>ұсын</w:t>
      </w:r>
      <w:r w:rsidR="00345C42">
        <w:rPr>
          <w:rFonts w:ascii="Times New Roman" w:eastAsiaTheme="minorEastAsia" w:hAnsi="Times New Roman" w:cs="Times New Roman"/>
          <w:bCs/>
          <w:sz w:val="28"/>
          <w:szCs w:val="28"/>
          <w:lang w:val="kk-KZ"/>
        </w:rPr>
        <w:t>ыла</w:t>
      </w:r>
      <w:r w:rsidR="00D517F8">
        <w:rPr>
          <w:rFonts w:ascii="Times New Roman" w:eastAsiaTheme="minorEastAsia" w:hAnsi="Times New Roman" w:cs="Times New Roman"/>
          <w:bCs/>
          <w:sz w:val="28"/>
          <w:szCs w:val="28"/>
          <w:lang w:val="kk-KZ"/>
        </w:rPr>
        <w:t>ды</w:t>
      </w:r>
      <w:r w:rsidRPr="00B61D16">
        <w:rPr>
          <w:rFonts w:ascii="Times New Roman" w:eastAsiaTheme="minorEastAsia" w:hAnsi="Times New Roman" w:cs="Times New Roman"/>
          <w:bCs/>
          <w:sz w:val="28"/>
          <w:szCs w:val="28"/>
          <w:lang w:val="kk-KZ"/>
        </w:rPr>
        <w:t xml:space="preserve">. </w:t>
      </w:r>
      <w:bookmarkEnd w:id="52"/>
    </w:p>
    <w:p w14:paraId="64BE37F4" w14:textId="71F81C1E" w:rsidR="00B61D16" w:rsidRPr="00B61D16" w:rsidRDefault="00F926F0" w:rsidP="00275D31">
      <w:pPr>
        <w:autoSpaceDE w:val="0"/>
        <w:autoSpaceDN w:val="0"/>
        <w:spacing w:after="0" w:line="240" w:lineRule="auto"/>
        <w:ind w:right="-1" w:firstLine="709"/>
        <w:jc w:val="both"/>
        <w:rPr>
          <w:rFonts w:ascii="Times New Roman" w:eastAsiaTheme="minorEastAsia" w:hAnsi="Times New Roman" w:cs="Times New Roman"/>
          <w:bCs/>
          <w:sz w:val="28"/>
          <w:szCs w:val="28"/>
          <w:lang w:val="kk-KZ"/>
        </w:rPr>
      </w:pPr>
      <w:r>
        <w:rPr>
          <w:rFonts w:ascii="Times New Roman" w:eastAsia="Calibri" w:hAnsi="Times New Roman" w:cs="Times New Roman"/>
          <w:sz w:val="28"/>
          <w:szCs w:val="28"/>
          <w:lang w:val="kk-KZ"/>
        </w:rPr>
        <w:t xml:space="preserve">ХЭБ-ның </w:t>
      </w:r>
      <w:r w:rsidR="00345C42" w:rsidRPr="00345C42">
        <w:rPr>
          <w:rFonts w:ascii="Times New Roman" w:eastAsia="Calibri" w:hAnsi="Times New Roman" w:cs="Times New Roman"/>
          <w:sz w:val="28"/>
          <w:szCs w:val="28"/>
          <w:lang w:val="kk-KZ"/>
        </w:rPr>
        <w:t>жұқпалы аурулар</w:t>
      </w:r>
      <w:r w:rsidR="00345C42">
        <w:rPr>
          <w:rFonts w:ascii="Times New Roman" w:eastAsia="Calibri" w:hAnsi="Times New Roman" w:cs="Times New Roman"/>
          <w:sz w:val="28"/>
          <w:szCs w:val="28"/>
          <w:lang w:val="kk-KZ"/>
        </w:rPr>
        <w:t>ға арналған «</w:t>
      </w:r>
      <w:r>
        <w:rPr>
          <w:rFonts w:ascii="Times New Roman" w:eastAsia="Calibri" w:hAnsi="Times New Roman" w:cs="Times New Roman"/>
          <w:sz w:val="28"/>
          <w:szCs w:val="28"/>
          <w:lang w:val="kk-KZ"/>
        </w:rPr>
        <w:t>С</w:t>
      </w:r>
      <w:r w:rsidR="00B61D16" w:rsidRPr="00B61D16">
        <w:rPr>
          <w:rFonts w:ascii="Times New Roman" w:eastAsia="Calibri" w:hAnsi="Times New Roman" w:cs="Times New Roman"/>
          <w:sz w:val="28"/>
          <w:szCs w:val="28"/>
          <w:lang w:val="kk-KZ"/>
        </w:rPr>
        <w:t>апа стандарты және ветеринариялық зертханаларға арналған нұсқаулы</w:t>
      </w:r>
      <w:r w:rsidR="00345C42">
        <w:rPr>
          <w:rFonts w:ascii="Times New Roman" w:eastAsia="Calibri" w:hAnsi="Times New Roman" w:cs="Times New Roman"/>
          <w:sz w:val="28"/>
          <w:szCs w:val="28"/>
          <w:lang w:val="kk-KZ"/>
        </w:rPr>
        <w:t>қ»</w:t>
      </w:r>
      <w:r w:rsidR="00B61D16" w:rsidRPr="00B61D16">
        <w:rPr>
          <w:rFonts w:ascii="Times New Roman" w:eastAsia="Calibri" w:hAnsi="Times New Roman" w:cs="Times New Roman"/>
          <w:sz w:val="28"/>
          <w:szCs w:val="28"/>
          <w:lang w:val="kk-KZ"/>
        </w:rPr>
        <w:t xml:space="preserve"> бойынша «Антиденелерді талдауға арналған қан</w:t>
      </w:r>
      <w:r w:rsidR="00D517F8">
        <w:rPr>
          <w:rFonts w:ascii="Times New Roman" w:eastAsia="Calibri" w:hAnsi="Times New Roman" w:cs="Times New Roman"/>
          <w:sz w:val="28"/>
          <w:szCs w:val="28"/>
          <w:lang w:val="kk-KZ"/>
        </w:rPr>
        <w:t xml:space="preserve"> </w:t>
      </w:r>
      <w:r w:rsidR="00B61D16" w:rsidRPr="00B61D16">
        <w:rPr>
          <w:rFonts w:ascii="Times New Roman" w:eastAsia="Calibri" w:hAnsi="Times New Roman" w:cs="Times New Roman"/>
          <w:sz w:val="28"/>
          <w:szCs w:val="28"/>
          <w:lang w:val="kk-KZ"/>
        </w:rPr>
        <w:t xml:space="preserve">сарысуларының халықаралық анықтамалық стандарттарының талаптары» нұсқаулығына сүйене отырып </w:t>
      </w:r>
      <w:r w:rsidR="00B61D16" w:rsidRPr="00B61D16">
        <w:rPr>
          <w:rFonts w:ascii="Times New Roman" w:eastAsiaTheme="minorEastAsia" w:hAnsi="Times New Roman" w:cs="Times New Roman"/>
          <w:bCs/>
          <w:sz w:val="28"/>
          <w:szCs w:val="28"/>
          <w:lang w:val="kk-KZ"/>
        </w:rPr>
        <w:t xml:space="preserve">біздің ҰСҚ </w:t>
      </w:r>
      <w:r w:rsidR="00B61D16" w:rsidRPr="00B61D16">
        <w:rPr>
          <w:rFonts w:ascii="Times New Roman" w:eastAsia="Calibri" w:hAnsi="Times New Roman" w:cs="Times New Roman"/>
          <w:sz w:val="28"/>
          <w:szCs w:val="28"/>
          <w:lang w:val="kk-KZ"/>
        </w:rPr>
        <w:t xml:space="preserve">Q-1/19 </w:t>
      </w:r>
      <w:r w:rsidR="00B61D16" w:rsidRPr="00B61D16">
        <w:rPr>
          <w:rFonts w:ascii="Times New Roman" w:eastAsiaTheme="minorEastAsia" w:hAnsi="Times New Roman" w:cs="Times New Roman"/>
          <w:bCs/>
          <w:sz w:val="28"/>
          <w:szCs w:val="28"/>
          <w:lang w:val="kk-KZ"/>
        </w:rPr>
        <w:t>әзірлеудің әдістемесі мен пай</w:t>
      </w:r>
      <w:r w:rsidR="00345C42">
        <w:rPr>
          <w:rFonts w:ascii="Times New Roman" w:eastAsiaTheme="minorEastAsia" w:hAnsi="Times New Roman" w:cs="Times New Roman"/>
          <w:bCs/>
          <w:sz w:val="28"/>
          <w:szCs w:val="28"/>
          <w:lang w:val="kk-KZ"/>
        </w:rPr>
        <w:t>д</w:t>
      </w:r>
      <w:r w:rsidR="00B61D16" w:rsidRPr="00B61D16">
        <w:rPr>
          <w:rFonts w:ascii="Times New Roman" w:eastAsiaTheme="minorEastAsia" w:hAnsi="Times New Roman" w:cs="Times New Roman"/>
          <w:bCs/>
          <w:sz w:val="28"/>
          <w:szCs w:val="28"/>
          <w:lang w:val="kk-KZ"/>
        </w:rPr>
        <w:t>а</w:t>
      </w:r>
      <w:r w:rsidR="00345C42">
        <w:rPr>
          <w:rFonts w:ascii="Times New Roman" w:eastAsiaTheme="minorEastAsia" w:hAnsi="Times New Roman" w:cs="Times New Roman"/>
          <w:bCs/>
          <w:sz w:val="28"/>
          <w:szCs w:val="28"/>
          <w:lang w:val="kk-KZ"/>
        </w:rPr>
        <w:t>ла</w:t>
      </w:r>
      <w:r w:rsidR="00B61D16" w:rsidRPr="00B61D16">
        <w:rPr>
          <w:rFonts w:ascii="Times New Roman" w:eastAsiaTheme="minorEastAsia" w:hAnsi="Times New Roman" w:cs="Times New Roman"/>
          <w:bCs/>
          <w:sz w:val="28"/>
          <w:szCs w:val="28"/>
          <w:lang w:val="kk-KZ"/>
        </w:rPr>
        <w:t>нудың</w:t>
      </w:r>
      <w:r w:rsidR="00D517F8">
        <w:rPr>
          <w:rFonts w:ascii="Times New Roman" w:eastAsiaTheme="minorEastAsia" w:hAnsi="Times New Roman" w:cs="Times New Roman"/>
          <w:bCs/>
          <w:sz w:val="28"/>
          <w:szCs w:val="28"/>
          <w:lang w:val="kk-KZ"/>
        </w:rPr>
        <w:t xml:space="preserve"> нұсқаулығы дайындалды</w:t>
      </w:r>
      <w:r w:rsidR="00B61D16" w:rsidRPr="00B61D16">
        <w:rPr>
          <w:rFonts w:ascii="Times New Roman" w:eastAsiaTheme="minorEastAsia" w:hAnsi="Times New Roman" w:cs="Times New Roman"/>
          <w:bCs/>
          <w:sz w:val="28"/>
          <w:szCs w:val="28"/>
          <w:lang w:val="kk-KZ"/>
        </w:rPr>
        <w:t>. Нұсқаулық бойынша кептірілген қан</w:t>
      </w:r>
      <w:r w:rsidR="00D517F8">
        <w:rPr>
          <w:rFonts w:ascii="Times New Roman" w:eastAsiaTheme="minorEastAsia" w:hAnsi="Times New Roman" w:cs="Times New Roman"/>
          <w:bCs/>
          <w:sz w:val="28"/>
          <w:szCs w:val="28"/>
          <w:lang w:val="kk-KZ"/>
        </w:rPr>
        <w:t xml:space="preserve"> </w:t>
      </w:r>
      <w:r w:rsidR="00B61D16" w:rsidRPr="00B61D16">
        <w:rPr>
          <w:rFonts w:ascii="Times New Roman" w:eastAsiaTheme="minorEastAsia" w:hAnsi="Times New Roman" w:cs="Times New Roman"/>
          <w:bCs/>
          <w:sz w:val="28"/>
          <w:szCs w:val="28"/>
          <w:lang w:val="kk-KZ"/>
        </w:rPr>
        <w:t xml:space="preserve">сарысуын қалпына келтіру үшін стерильді дистелденген суды пайдаланған дұрыс. </w:t>
      </w:r>
      <w:r w:rsidR="00D517F8">
        <w:rPr>
          <w:rFonts w:ascii="Times New Roman" w:eastAsiaTheme="minorEastAsia" w:hAnsi="Times New Roman" w:cs="Times New Roman"/>
          <w:bCs/>
          <w:sz w:val="28"/>
          <w:szCs w:val="28"/>
          <w:lang w:val="kk-KZ"/>
        </w:rPr>
        <w:t xml:space="preserve">Біздің әзірлеген стандартты қан сарысуымыз инсулиндік флакондарда, вакуумсыз болды. </w:t>
      </w:r>
      <w:r w:rsidR="00B61D16" w:rsidRPr="00B61D16">
        <w:rPr>
          <w:rFonts w:ascii="Times New Roman" w:eastAsiaTheme="minorEastAsia" w:hAnsi="Times New Roman" w:cs="Times New Roman"/>
          <w:bCs/>
          <w:sz w:val="28"/>
          <w:szCs w:val="28"/>
          <w:lang w:val="kk-KZ"/>
        </w:rPr>
        <w:t>Ұзақ мерзімді сақтау үшін резеңке қақпақтардан гөрі герметикалық шыны ампулаларға құюдың артықшылығы мол. Бастапқы стандартты қан</w:t>
      </w:r>
      <w:r w:rsidR="00345C42">
        <w:rPr>
          <w:rFonts w:ascii="Times New Roman" w:eastAsiaTheme="minorEastAsia" w:hAnsi="Times New Roman" w:cs="Times New Roman"/>
          <w:bCs/>
          <w:sz w:val="28"/>
          <w:szCs w:val="28"/>
          <w:lang w:val="kk-KZ"/>
        </w:rPr>
        <w:t xml:space="preserve"> </w:t>
      </w:r>
      <w:r w:rsidR="00B61D16" w:rsidRPr="00B61D16">
        <w:rPr>
          <w:rFonts w:ascii="Times New Roman" w:eastAsiaTheme="minorEastAsia" w:hAnsi="Times New Roman" w:cs="Times New Roman"/>
          <w:bCs/>
          <w:sz w:val="28"/>
          <w:szCs w:val="28"/>
          <w:lang w:val="kk-KZ"/>
        </w:rPr>
        <w:t>сарысуын әзірлегенде алынатын қордан</w:t>
      </w:r>
      <w:r w:rsidR="00025D2B">
        <w:rPr>
          <w:rFonts w:ascii="Times New Roman" w:eastAsiaTheme="minorEastAsia" w:hAnsi="Times New Roman" w:cs="Times New Roman"/>
          <w:bCs/>
          <w:sz w:val="28"/>
          <w:szCs w:val="28"/>
          <w:lang w:val="kk-KZ"/>
        </w:rPr>
        <w:t xml:space="preserve"> көбірек алынып, </w:t>
      </w:r>
      <w:r w:rsidR="00B61D16" w:rsidRPr="00B61D16">
        <w:rPr>
          <w:rFonts w:ascii="Times New Roman" w:eastAsiaTheme="minorEastAsia" w:hAnsi="Times New Roman" w:cs="Times New Roman"/>
          <w:bCs/>
          <w:sz w:val="28"/>
          <w:szCs w:val="28"/>
          <w:lang w:val="kk-KZ"/>
        </w:rPr>
        <w:t>ол кем дегенде 3 жылға жетуі керек. Оны күнделікті зертхана жағдайында пайдалану барысында сақтау мен ерітудің, ерітілген аликвот</w:t>
      </w:r>
      <w:r w:rsidR="003723B6">
        <w:rPr>
          <w:rFonts w:ascii="Times New Roman" w:eastAsiaTheme="minorEastAsia" w:hAnsi="Times New Roman" w:cs="Times New Roman"/>
          <w:bCs/>
          <w:sz w:val="28"/>
          <w:szCs w:val="28"/>
          <w:lang w:val="kk-KZ"/>
        </w:rPr>
        <w:t>тардың мөлшері ұсынылды (</w:t>
      </w:r>
      <w:r w:rsidR="00275D31">
        <w:rPr>
          <w:rFonts w:ascii="Times New Roman" w:eastAsiaTheme="minorEastAsia" w:hAnsi="Times New Roman" w:cs="Times New Roman"/>
          <w:bCs/>
          <w:sz w:val="28"/>
          <w:szCs w:val="28"/>
          <w:lang w:val="kk-KZ"/>
        </w:rPr>
        <w:t>1</w:t>
      </w:r>
      <w:r w:rsidR="00232DC1">
        <w:rPr>
          <w:rFonts w:ascii="Times New Roman" w:eastAsiaTheme="minorEastAsia" w:hAnsi="Times New Roman" w:cs="Times New Roman"/>
          <w:bCs/>
          <w:sz w:val="28"/>
          <w:szCs w:val="28"/>
          <w:lang w:val="kk-KZ"/>
        </w:rPr>
        <w:t>3</w:t>
      </w:r>
      <w:r w:rsidR="00275D31">
        <w:rPr>
          <w:rFonts w:ascii="Times New Roman" w:eastAsiaTheme="minorEastAsia" w:hAnsi="Times New Roman" w:cs="Times New Roman"/>
          <w:bCs/>
          <w:sz w:val="28"/>
          <w:szCs w:val="28"/>
          <w:lang w:val="kk-KZ"/>
        </w:rPr>
        <w:t>-к</w:t>
      </w:r>
      <w:r w:rsidR="003723B6">
        <w:rPr>
          <w:rFonts w:ascii="Times New Roman" w:eastAsiaTheme="minorEastAsia" w:hAnsi="Times New Roman" w:cs="Times New Roman"/>
          <w:bCs/>
          <w:sz w:val="28"/>
          <w:szCs w:val="28"/>
          <w:lang w:val="kk-KZ"/>
        </w:rPr>
        <w:t>есте</w:t>
      </w:r>
      <w:r w:rsidR="00B61D16" w:rsidRPr="00B61D16">
        <w:rPr>
          <w:rFonts w:ascii="Times New Roman" w:eastAsiaTheme="minorEastAsia" w:hAnsi="Times New Roman" w:cs="Times New Roman"/>
          <w:bCs/>
          <w:sz w:val="28"/>
          <w:szCs w:val="28"/>
          <w:lang w:val="kk-KZ"/>
        </w:rPr>
        <w:t>).</w:t>
      </w:r>
    </w:p>
    <w:p w14:paraId="76DFC702" w14:textId="77777777" w:rsidR="004F5C5F" w:rsidRDefault="004F5C5F" w:rsidP="00275D31">
      <w:pPr>
        <w:spacing w:after="0" w:line="240" w:lineRule="auto"/>
        <w:ind w:right="-1"/>
        <w:jc w:val="both"/>
        <w:rPr>
          <w:rFonts w:ascii="Times New Roman" w:eastAsia="Times New Roman" w:hAnsi="Times New Roman" w:cs="Times New Roman"/>
          <w:bCs/>
          <w:sz w:val="28"/>
          <w:szCs w:val="28"/>
          <w:lang w:val="kk-KZ" w:eastAsia="ru-RU"/>
        </w:rPr>
      </w:pPr>
    </w:p>
    <w:p w14:paraId="0CA2C026" w14:textId="15BA1674" w:rsidR="00B61D16" w:rsidRPr="00B61D16" w:rsidRDefault="003723B6" w:rsidP="00275D31">
      <w:pPr>
        <w:spacing w:after="0" w:line="240" w:lineRule="auto"/>
        <w:ind w:right="-1"/>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Кест</w:t>
      </w:r>
      <w:r w:rsidR="00D517F8">
        <w:rPr>
          <w:rFonts w:ascii="Times New Roman" w:eastAsia="Times New Roman" w:hAnsi="Times New Roman" w:cs="Times New Roman"/>
          <w:bCs/>
          <w:sz w:val="28"/>
          <w:szCs w:val="28"/>
          <w:lang w:val="kk-KZ" w:eastAsia="ru-RU"/>
        </w:rPr>
        <w:t xml:space="preserve">е </w:t>
      </w:r>
      <w:r>
        <w:rPr>
          <w:rFonts w:ascii="Times New Roman" w:eastAsia="Times New Roman" w:hAnsi="Times New Roman" w:cs="Times New Roman"/>
          <w:bCs/>
          <w:sz w:val="28"/>
          <w:szCs w:val="28"/>
          <w:lang w:val="kk-KZ" w:eastAsia="ru-RU"/>
        </w:rPr>
        <w:t>1</w:t>
      </w:r>
      <w:r w:rsidR="00232DC1">
        <w:rPr>
          <w:rFonts w:ascii="Times New Roman" w:eastAsia="Times New Roman" w:hAnsi="Times New Roman" w:cs="Times New Roman"/>
          <w:bCs/>
          <w:sz w:val="28"/>
          <w:szCs w:val="28"/>
          <w:lang w:val="kk-KZ" w:eastAsia="ru-RU"/>
        </w:rPr>
        <w:t>3</w:t>
      </w:r>
      <w:r w:rsidR="00D517F8">
        <w:rPr>
          <w:rFonts w:ascii="Times New Roman" w:eastAsia="Times New Roman" w:hAnsi="Times New Roman" w:cs="Times New Roman"/>
          <w:bCs/>
          <w:sz w:val="28"/>
          <w:szCs w:val="28"/>
          <w:lang w:val="kk-KZ" w:eastAsia="ru-RU"/>
        </w:rPr>
        <w:t xml:space="preserve"> </w:t>
      </w:r>
      <w:r w:rsidR="00025D2B">
        <w:rPr>
          <w:rFonts w:ascii="Times New Roman" w:eastAsia="Times New Roman" w:hAnsi="Times New Roman" w:cs="Times New Roman"/>
          <w:bCs/>
          <w:sz w:val="28"/>
          <w:szCs w:val="28"/>
          <w:lang w:val="kk-KZ" w:eastAsia="ru-RU"/>
        </w:rPr>
        <w:t>–</w:t>
      </w:r>
      <w:r w:rsidR="00D517F8">
        <w:rPr>
          <w:rFonts w:ascii="Times New Roman" w:eastAsia="Times New Roman" w:hAnsi="Times New Roman" w:cs="Times New Roman"/>
          <w:bCs/>
          <w:sz w:val="28"/>
          <w:szCs w:val="28"/>
          <w:lang w:val="kk-KZ" w:eastAsia="ru-RU"/>
        </w:rPr>
        <w:t xml:space="preserve"> </w:t>
      </w:r>
      <w:r w:rsidR="00B61D16" w:rsidRPr="00B61D16">
        <w:rPr>
          <w:rFonts w:ascii="Times New Roman" w:eastAsia="Times New Roman" w:hAnsi="Times New Roman" w:cs="Times New Roman"/>
          <w:bCs/>
          <w:sz w:val="28"/>
          <w:szCs w:val="28"/>
          <w:lang w:val="kk-KZ" w:eastAsia="ru-RU"/>
        </w:rPr>
        <w:t>Стандартты қан</w:t>
      </w:r>
      <w:r w:rsidR="00D517F8">
        <w:rPr>
          <w:rFonts w:ascii="Times New Roman" w:eastAsia="Times New Roman" w:hAnsi="Times New Roman" w:cs="Times New Roman"/>
          <w:bCs/>
          <w:sz w:val="28"/>
          <w:szCs w:val="28"/>
          <w:lang w:val="kk-KZ" w:eastAsia="ru-RU"/>
        </w:rPr>
        <w:t xml:space="preserve"> </w:t>
      </w:r>
      <w:r w:rsidR="00B61D16" w:rsidRPr="00B61D16">
        <w:rPr>
          <w:rFonts w:ascii="Times New Roman" w:eastAsia="Times New Roman" w:hAnsi="Times New Roman" w:cs="Times New Roman"/>
          <w:bCs/>
          <w:sz w:val="28"/>
          <w:szCs w:val="28"/>
          <w:lang w:val="kk-KZ" w:eastAsia="ru-RU"/>
        </w:rPr>
        <w:t xml:space="preserve">сарысуларының </w:t>
      </w:r>
      <w:r w:rsidR="00D517F8">
        <w:rPr>
          <w:rFonts w:ascii="Times New Roman" w:eastAsia="Times New Roman" w:hAnsi="Times New Roman" w:cs="Times New Roman"/>
          <w:bCs/>
          <w:sz w:val="28"/>
          <w:szCs w:val="28"/>
          <w:lang w:val="kk-KZ" w:eastAsia="ru-RU"/>
        </w:rPr>
        <w:t>серологиялық әдістерд</w:t>
      </w:r>
      <w:r w:rsidR="00275D31">
        <w:rPr>
          <w:rFonts w:ascii="Times New Roman" w:eastAsia="Times New Roman" w:hAnsi="Times New Roman" w:cs="Times New Roman"/>
          <w:bCs/>
          <w:sz w:val="28"/>
          <w:szCs w:val="28"/>
          <w:lang w:val="kk-KZ" w:eastAsia="ru-RU"/>
        </w:rPr>
        <w:t>е пайдалану және сақтау көлемі</w:t>
      </w:r>
    </w:p>
    <w:p w14:paraId="5AB21911" w14:textId="77777777" w:rsidR="00B61D16" w:rsidRPr="00275D31" w:rsidRDefault="00B61D16" w:rsidP="00611635">
      <w:pPr>
        <w:autoSpaceDE w:val="0"/>
        <w:autoSpaceDN w:val="0"/>
        <w:spacing w:after="0" w:line="240" w:lineRule="auto"/>
        <w:ind w:right="-143" w:firstLine="709"/>
        <w:jc w:val="both"/>
        <w:rPr>
          <w:rFonts w:ascii="Times New Roman" w:eastAsiaTheme="minorEastAsia" w:hAnsi="Times New Roman" w:cs="Times New Roman"/>
          <w:bCs/>
          <w:sz w:val="16"/>
          <w:szCs w:val="16"/>
          <w:lang w:val="kk-KZ"/>
        </w:rPr>
      </w:pPr>
    </w:p>
    <w:tbl>
      <w:tblPr>
        <w:tblW w:w="96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417"/>
        <w:gridCol w:w="851"/>
        <w:gridCol w:w="1021"/>
        <w:gridCol w:w="680"/>
        <w:gridCol w:w="850"/>
        <w:gridCol w:w="1369"/>
        <w:gridCol w:w="1036"/>
        <w:gridCol w:w="28"/>
        <w:gridCol w:w="1386"/>
      </w:tblGrid>
      <w:tr w:rsidR="00275D31" w:rsidRPr="00B61D16" w14:paraId="3BF9983F" w14:textId="77777777" w:rsidTr="00275D31">
        <w:tc>
          <w:tcPr>
            <w:tcW w:w="993" w:type="dxa"/>
            <w:vMerge w:val="restart"/>
            <w:shd w:val="clear" w:color="auto" w:fill="auto"/>
            <w:vAlign w:val="center"/>
          </w:tcPr>
          <w:p w14:paraId="2C4D7382" w14:textId="6EA81E92" w:rsidR="00275D31" w:rsidRPr="00275D31" w:rsidRDefault="00275D31" w:rsidP="00275D31">
            <w:pPr>
              <w:spacing w:after="0" w:line="240" w:lineRule="auto"/>
              <w:ind w:right="-109" w:hanging="24"/>
              <w:jc w:val="center"/>
              <w:rPr>
                <w:rFonts w:ascii="Times New Roman" w:eastAsia="Times New Roman" w:hAnsi="Times New Roman" w:cs="Times New Roman"/>
                <w:sz w:val="24"/>
                <w:szCs w:val="24"/>
                <w:lang w:val="kk-KZ" w:eastAsia="ru-RU"/>
              </w:rPr>
            </w:pPr>
            <w:r w:rsidRPr="00275D31">
              <w:rPr>
                <w:rFonts w:ascii="Times New Roman" w:eastAsia="Times New Roman" w:hAnsi="Times New Roman" w:cs="Times New Roman"/>
                <w:sz w:val="24"/>
                <w:szCs w:val="24"/>
                <w:lang w:val="kk-KZ" w:eastAsia="ru-RU"/>
              </w:rPr>
              <w:t>СҚС</w:t>
            </w:r>
          </w:p>
        </w:tc>
        <w:tc>
          <w:tcPr>
            <w:tcW w:w="1417" w:type="dxa"/>
            <w:vMerge w:val="restart"/>
            <w:shd w:val="clear" w:color="auto" w:fill="auto"/>
            <w:vAlign w:val="center"/>
          </w:tcPr>
          <w:p w14:paraId="32550896" w14:textId="77777777" w:rsidR="00275D31" w:rsidRPr="00275D31" w:rsidRDefault="00275D31" w:rsidP="00275D31">
            <w:pPr>
              <w:spacing w:after="0" w:line="240" w:lineRule="auto"/>
              <w:ind w:right="-109" w:hanging="24"/>
              <w:jc w:val="center"/>
              <w:rPr>
                <w:rFonts w:ascii="Times New Roman" w:eastAsia="Times New Roman" w:hAnsi="Times New Roman" w:cs="Times New Roman"/>
                <w:sz w:val="24"/>
                <w:szCs w:val="24"/>
                <w:lang w:val="kk-KZ" w:eastAsia="ru-RU"/>
              </w:rPr>
            </w:pPr>
            <w:r w:rsidRPr="00275D31">
              <w:rPr>
                <w:rFonts w:ascii="Times New Roman" w:eastAsia="Times New Roman" w:hAnsi="Times New Roman" w:cs="Times New Roman"/>
                <w:sz w:val="24"/>
                <w:szCs w:val="24"/>
                <w:lang w:val="kk-KZ" w:eastAsia="ru-RU"/>
              </w:rPr>
              <w:t>Түрі</w:t>
            </w:r>
          </w:p>
        </w:tc>
        <w:tc>
          <w:tcPr>
            <w:tcW w:w="851" w:type="dxa"/>
            <w:vMerge w:val="restart"/>
            <w:shd w:val="clear" w:color="auto" w:fill="auto"/>
            <w:vAlign w:val="center"/>
          </w:tcPr>
          <w:p w14:paraId="03372B7A" w14:textId="77777777" w:rsidR="00275D31" w:rsidRPr="00275D31" w:rsidRDefault="00275D31" w:rsidP="00275D31">
            <w:pPr>
              <w:spacing w:after="0" w:line="240" w:lineRule="auto"/>
              <w:ind w:right="-109" w:hanging="24"/>
              <w:jc w:val="center"/>
              <w:rPr>
                <w:rFonts w:ascii="Times New Roman" w:eastAsia="Times New Roman" w:hAnsi="Times New Roman" w:cs="Times New Roman"/>
                <w:sz w:val="24"/>
                <w:szCs w:val="24"/>
                <w:lang w:val="kk-KZ" w:eastAsia="ru-RU"/>
              </w:rPr>
            </w:pPr>
            <w:r w:rsidRPr="00275D31">
              <w:rPr>
                <w:rFonts w:ascii="Times New Roman" w:eastAsia="Times New Roman" w:hAnsi="Times New Roman" w:cs="Times New Roman"/>
                <w:sz w:val="24"/>
                <w:szCs w:val="24"/>
                <w:lang w:val="kk-KZ" w:eastAsia="ru-RU"/>
              </w:rPr>
              <w:t>Көлемі</w:t>
            </w:r>
          </w:p>
          <w:p w14:paraId="768B97A5"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(мкл)</w:t>
            </w:r>
          </w:p>
        </w:tc>
        <w:tc>
          <w:tcPr>
            <w:tcW w:w="2551" w:type="dxa"/>
            <w:gridSpan w:val="3"/>
            <w:shd w:val="clear" w:color="auto" w:fill="auto"/>
            <w:vAlign w:val="center"/>
          </w:tcPr>
          <w:p w14:paraId="64459B37" w14:textId="5F4E76AF" w:rsidR="00275D31" w:rsidRPr="00275D31" w:rsidRDefault="00275D31" w:rsidP="00275D31">
            <w:pPr>
              <w:spacing w:after="0" w:line="240" w:lineRule="auto"/>
              <w:ind w:right="-109" w:hanging="24"/>
              <w:jc w:val="center"/>
              <w:rPr>
                <w:rFonts w:ascii="Times New Roman" w:eastAsia="Times New Roman" w:hAnsi="Times New Roman" w:cs="Times New Roman"/>
                <w:sz w:val="24"/>
                <w:szCs w:val="24"/>
                <w:lang w:val="kk-KZ" w:eastAsia="ru-RU"/>
              </w:rPr>
            </w:pPr>
            <w:r w:rsidRPr="00275D31">
              <w:rPr>
                <w:rFonts w:ascii="Times New Roman" w:eastAsia="Times New Roman" w:hAnsi="Times New Roman" w:cs="Times New Roman"/>
                <w:sz w:val="24"/>
                <w:szCs w:val="24"/>
                <w:lang w:val="kk-KZ" w:eastAsia="ru-RU"/>
              </w:rPr>
              <w:t>Сұйылту деңгейі</w:t>
            </w:r>
          </w:p>
          <w:p w14:paraId="5D606AB7" w14:textId="684AADAD" w:rsidR="00275D31" w:rsidRPr="00275D31" w:rsidRDefault="00275D31" w:rsidP="00275D31">
            <w:pPr>
              <w:spacing w:after="0" w:line="240" w:lineRule="auto"/>
              <w:ind w:right="-109" w:hanging="24"/>
              <w:jc w:val="center"/>
              <w:rPr>
                <w:rFonts w:ascii="Times New Roman" w:eastAsia="Times New Roman" w:hAnsi="Times New Roman" w:cs="Times New Roman"/>
                <w:sz w:val="24"/>
                <w:szCs w:val="24"/>
                <w:lang w:val="kk-KZ" w:eastAsia="ru-RU"/>
              </w:rPr>
            </w:pPr>
            <w:r w:rsidRPr="00275D31">
              <w:rPr>
                <w:rFonts w:ascii="Times New Roman" w:eastAsia="Times New Roman" w:hAnsi="Times New Roman" w:cs="Times New Roman"/>
                <w:sz w:val="24"/>
                <w:szCs w:val="24"/>
                <w:lang w:val="kk-KZ" w:eastAsia="ru-RU"/>
              </w:rPr>
              <w:t>(негативті</w:t>
            </w:r>
          </w:p>
          <w:p w14:paraId="56EAD13C" w14:textId="5EC9BF06" w:rsidR="00275D31" w:rsidRPr="00275D31" w:rsidRDefault="00275D31" w:rsidP="00275D31">
            <w:pPr>
              <w:spacing w:after="0" w:line="240" w:lineRule="auto"/>
              <w:ind w:right="-109" w:hanging="24"/>
              <w:jc w:val="center"/>
              <w:rPr>
                <w:rFonts w:ascii="Times New Roman" w:eastAsia="Times New Roman" w:hAnsi="Times New Roman" w:cs="Times New Roman"/>
                <w:sz w:val="24"/>
                <w:szCs w:val="24"/>
                <w:lang w:val="kk-KZ" w:eastAsia="ru-RU"/>
              </w:rPr>
            </w:pPr>
            <w:r w:rsidRPr="00275D31">
              <w:rPr>
                <w:rFonts w:ascii="Times New Roman" w:eastAsia="Times New Roman" w:hAnsi="Times New Roman" w:cs="Times New Roman"/>
                <w:sz w:val="24"/>
                <w:szCs w:val="24"/>
                <w:lang w:val="kk-KZ" w:eastAsia="ru-RU"/>
              </w:rPr>
              <w:t>қан сарысуымен)</w:t>
            </w:r>
          </w:p>
        </w:tc>
        <w:tc>
          <w:tcPr>
            <w:tcW w:w="3819" w:type="dxa"/>
            <w:gridSpan w:val="4"/>
            <w:shd w:val="clear" w:color="auto" w:fill="auto"/>
            <w:vAlign w:val="center"/>
          </w:tcPr>
          <w:p w14:paraId="0969D413" w14:textId="77777777" w:rsidR="00275D31" w:rsidRPr="00275D31" w:rsidRDefault="00275D31" w:rsidP="00275D31">
            <w:pPr>
              <w:spacing w:after="0" w:line="240" w:lineRule="auto"/>
              <w:ind w:right="-109" w:hanging="24"/>
              <w:jc w:val="center"/>
              <w:rPr>
                <w:rFonts w:ascii="Times New Roman" w:eastAsia="Times New Roman" w:hAnsi="Times New Roman" w:cs="Times New Roman"/>
                <w:sz w:val="24"/>
                <w:szCs w:val="24"/>
                <w:lang w:val="kk-KZ" w:eastAsia="ru-RU"/>
              </w:rPr>
            </w:pPr>
            <w:r w:rsidRPr="00275D31">
              <w:rPr>
                <w:rFonts w:ascii="Times New Roman" w:eastAsia="Times New Roman" w:hAnsi="Times New Roman" w:cs="Times New Roman"/>
                <w:sz w:val="24"/>
                <w:szCs w:val="24"/>
                <w:lang w:val="kk-KZ" w:eastAsia="ru-RU"/>
              </w:rPr>
              <w:t>Сақтау</w:t>
            </w:r>
          </w:p>
        </w:tc>
      </w:tr>
      <w:tr w:rsidR="00275D31" w:rsidRPr="00B61D16" w14:paraId="684A3A47" w14:textId="77777777" w:rsidTr="00275D31">
        <w:tc>
          <w:tcPr>
            <w:tcW w:w="993" w:type="dxa"/>
            <w:vMerge/>
            <w:shd w:val="clear" w:color="auto" w:fill="auto"/>
            <w:vAlign w:val="center"/>
          </w:tcPr>
          <w:p w14:paraId="049EF48F"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p>
        </w:tc>
        <w:tc>
          <w:tcPr>
            <w:tcW w:w="1417" w:type="dxa"/>
            <w:vMerge/>
            <w:shd w:val="clear" w:color="auto" w:fill="auto"/>
            <w:vAlign w:val="center"/>
          </w:tcPr>
          <w:p w14:paraId="6118BAEF"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p>
        </w:tc>
        <w:tc>
          <w:tcPr>
            <w:tcW w:w="851" w:type="dxa"/>
            <w:vMerge/>
            <w:shd w:val="clear" w:color="auto" w:fill="auto"/>
            <w:vAlign w:val="center"/>
          </w:tcPr>
          <w:p w14:paraId="0CC84A61"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p>
        </w:tc>
        <w:tc>
          <w:tcPr>
            <w:tcW w:w="1021" w:type="dxa"/>
            <w:shd w:val="clear" w:color="auto" w:fill="auto"/>
            <w:vAlign w:val="center"/>
          </w:tcPr>
          <w:p w14:paraId="7ADA1FC2" w14:textId="56773DA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тұтас</w:t>
            </w:r>
          </w:p>
        </w:tc>
        <w:tc>
          <w:tcPr>
            <w:tcW w:w="680" w:type="dxa"/>
            <w:shd w:val="clear" w:color="auto" w:fill="auto"/>
            <w:vAlign w:val="center"/>
          </w:tcPr>
          <w:p w14:paraId="1D016258" w14:textId="04F8BB58"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1:10</w:t>
            </w:r>
          </w:p>
        </w:tc>
        <w:tc>
          <w:tcPr>
            <w:tcW w:w="850" w:type="dxa"/>
            <w:shd w:val="clear" w:color="auto" w:fill="auto"/>
            <w:vAlign w:val="center"/>
          </w:tcPr>
          <w:p w14:paraId="59269007" w14:textId="58971C56"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1:100</w:t>
            </w:r>
          </w:p>
        </w:tc>
        <w:tc>
          <w:tcPr>
            <w:tcW w:w="1369" w:type="dxa"/>
            <w:shd w:val="clear" w:color="auto" w:fill="auto"/>
            <w:vAlign w:val="center"/>
          </w:tcPr>
          <w:p w14:paraId="37703004" w14:textId="2150C3B0"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vertAlign w:val="superscript"/>
                <w:lang w:val="kk-KZ" w:eastAsia="ru-RU"/>
              </w:rPr>
            </w:pPr>
            <w:r w:rsidRPr="00275D31">
              <w:rPr>
                <w:rFonts w:ascii="Times New Roman" w:eastAsia="Times New Roman" w:hAnsi="Times New Roman" w:cs="Times New Roman"/>
                <w:bCs/>
                <w:sz w:val="24"/>
                <w:szCs w:val="24"/>
                <w:lang w:val="kk-KZ" w:eastAsia="ru-RU"/>
              </w:rPr>
              <w:t>т</w:t>
            </w:r>
            <w:r w:rsidRPr="00275D31">
              <w:rPr>
                <w:rFonts w:ascii="Times New Roman" w:eastAsia="Times New Roman" w:hAnsi="Times New Roman" w:cs="Times New Roman"/>
                <w:bCs/>
                <w:sz w:val="24"/>
                <w:szCs w:val="24"/>
                <w:vertAlign w:val="superscript"/>
                <w:lang w:val="kk-KZ" w:eastAsia="ru-RU"/>
              </w:rPr>
              <w:t>0</w:t>
            </w:r>
          </w:p>
        </w:tc>
        <w:tc>
          <w:tcPr>
            <w:tcW w:w="1064" w:type="dxa"/>
            <w:gridSpan w:val="2"/>
            <w:shd w:val="clear" w:color="auto" w:fill="auto"/>
            <w:vAlign w:val="center"/>
          </w:tcPr>
          <w:p w14:paraId="65EECA44" w14:textId="0A21DA73"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уақыты</w:t>
            </w:r>
          </w:p>
        </w:tc>
        <w:tc>
          <w:tcPr>
            <w:tcW w:w="1386" w:type="dxa"/>
            <w:shd w:val="clear" w:color="auto" w:fill="auto"/>
            <w:vAlign w:val="center"/>
          </w:tcPr>
          <w:p w14:paraId="14D2711E" w14:textId="020748FC"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мөлшері</w:t>
            </w:r>
          </w:p>
        </w:tc>
      </w:tr>
      <w:tr w:rsidR="00275D31" w:rsidRPr="00B61D16" w14:paraId="3CFE2AB1" w14:textId="77777777" w:rsidTr="00275D31">
        <w:tc>
          <w:tcPr>
            <w:tcW w:w="9631" w:type="dxa"/>
            <w:gridSpan w:val="10"/>
            <w:shd w:val="clear" w:color="auto" w:fill="auto"/>
          </w:tcPr>
          <w:p w14:paraId="66D60EAF"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sz w:val="24"/>
                <w:szCs w:val="24"/>
                <w:lang w:val="kk-KZ"/>
              </w:rPr>
              <w:t>ИФТ</w:t>
            </w:r>
          </w:p>
        </w:tc>
      </w:tr>
      <w:tr w:rsidR="00275D31" w:rsidRPr="00B61D16" w14:paraId="180E56C0" w14:textId="77777777" w:rsidTr="00275D31">
        <w:tc>
          <w:tcPr>
            <w:tcW w:w="993" w:type="dxa"/>
            <w:vMerge w:val="restart"/>
            <w:shd w:val="clear" w:color="auto" w:fill="auto"/>
          </w:tcPr>
          <w:p w14:paraId="2C2BD38A" w14:textId="77777777" w:rsidR="00275D31" w:rsidRPr="00275D31" w:rsidRDefault="00275D31" w:rsidP="00275D31">
            <w:pPr>
              <w:spacing w:after="0" w:line="240" w:lineRule="auto"/>
              <w:ind w:right="-109" w:hanging="24"/>
              <w:jc w:val="center"/>
              <w:rPr>
                <w:rFonts w:ascii="Times New Roman" w:eastAsia="Times New Roman" w:hAnsi="Times New Roman" w:cs="Times New Roman"/>
                <w:sz w:val="24"/>
                <w:szCs w:val="24"/>
                <w:lang w:eastAsia="ru-RU"/>
              </w:rPr>
            </w:pPr>
            <w:r w:rsidRPr="00275D31">
              <w:rPr>
                <w:rFonts w:ascii="Times New Roman" w:eastAsia="Times New Roman" w:hAnsi="Times New Roman" w:cs="Times New Roman"/>
                <w:sz w:val="24"/>
                <w:szCs w:val="24"/>
                <w:lang w:eastAsia="ru-RU"/>
              </w:rPr>
              <w:t xml:space="preserve">Q-1/19 </w:t>
            </w:r>
          </w:p>
        </w:tc>
        <w:tc>
          <w:tcPr>
            <w:tcW w:w="1417" w:type="dxa"/>
            <w:shd w:val="clear" w:color="auto" w:fill="auto"/>
          </w:tcPr>
          <w:p w14:paraId="285F2AA1"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лиофильді</w:t>
            </w:r>
          </w:p>
        </w:tc>
        <w:tc>
          <w:tcPr>
            <w:tcW w:w="851" w:type="dxa"/>
            <w:shd w:val="clear" w:color="auto" w:fill="auto"/>
          </w:tcPr>
          <w:p w14:paraId="65F31FA1"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1000</w:t>
            </w:r>
          </w:p>
        </w:tc>
        <w:tc>
          <w:tcPr>
            <w:tcW w:w="1021" w:type="dxa"/>
            <w:shd w:val="clear" w:color="auto" w:fill="auto"/>
          </w:tcPr>
          <w:p w14:paraId="3B1145B8"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w:t>
            </w:r>
          </w:p>
        </w:tc>
        <w:tc>
          <w:tcPr>
            <w:tcW w:w="680" w:type="dxa"/>
            <w:shd w:val="clear" w:color="auto" w:fill="auto"/>
          </w:tcPr>
          <w:p w14:paraId="20AC82B5"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p>
        </w:tc>
        <w:tc>
          <w:tcPr>
            <w:tcW w:w="850" w:type="dxa"/>
            <w:shd w:val="clear" w:color="auto" w:fill="auto"/>
          </w:tcPr>
          <w:p w14:paraId="151F0B96"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p>
        </w:tc>
        <w:tc>
          <w:tcPr>
            <w:tcW w:w="1369" w:type="dxa"/>
            <w:shd w:val="clear" w:color="auto" w:fill="auto"/>
          </w:tcPr>
          <w:p w14:paraId="630C24F3" w14:textId="6C87920F"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Calibri" w:hAnsi="Times New Roman" w:cs="Times New Roman"/>
                <w:color w:val="212121"/>
                <w:sz w:val="24"/>
                <w:szCs w:val="24"/>
              </w:rPr>
              <w:t>+5</w:t>
            </w:r>
            <w:r w:rsidRPr="00275D31">
              <w:rPr>
                <w:rFonts w:ascii="Times New Roman" w:eastAsia="Calibri" w:hAnsi="Times New Roman" w:cs="Times New Roman"/>
                <w:color w:val="212121"/>
                <w:sz w:val="24"/>
                <w:szCs w:val="24"/>
                <w:lang w:val="kk-KZ"/>
              </w:rPr>
              <w:t xml:space="preserve">- </w:t>
            </w:r>
            <w:r w:rsidRPr="00275D31">
              <w:rPr>
                <w:rFonts w:ascii="Times New Roman" w:eastAsia="Calibri" w:hAnsi="Times New Roman" w:cs="Times New Roman"/>
                <w:color w:val="212121"/>
                <w:sz w:val="24"/>
                <w:szCs w:val="24"/>
              </w:rPr>
              <w:t>(±3°С).</w:t>
            </w:r>
          </w:p>
        </w:tc>
        <w:tc>
          <w:tcPr>
            <w:tcW w:w="1036" w:type="dxa"/>
            <w:shd w:val="clear" w:color="auto" w:fill="auto"/>
          </w:tcPr>
          <w:p w14:paraId="63F2659A" w14:textId="573BEB18"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3 жыл</w:t>
            </w:r>
          </w:p>
        </w:tc>
        <w:tc>
          <w:tcPr>
            <w:tcW w:w="1414" w:type="dxa"/>
            <w:gridSpan w:val="2"/>
            <w:shd w:val="clear" w:color="auto" w:fill="auto"/>
          </w:tcPr>
          <w:p w14:paraId="6530B14A"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color w:val="000000"/>
                <w:sz w:val="24"/>
                <w:szCs w:val="24"/>
                <w:lang w:val="kk-KZ" w:eastAsia="ru-RU"/>
              </w:rPr>
            </w:pPr>
            <w:r w:rsidRPr="00275D31">
              <w:rPr>
                <w:rFonts w:ascii="Times New Roman" w:eastAsia="Times New Roman" w:hAnsi="Times New Roman" w:cs="Times New Roman"/>
                <w:bCs/>
                <w:color w:val="000000"/>
                <w:sz w:val="24"/>
                <w:szCs w:val="24"/>
                <w:lang w:val="kk-KZ" w:eastAsia="ru-RU"/>
              </w:rPr>
              <w:t>Флакон</w:t>
            </w:r>
          </w:p>
        </w:tc>
      </w:tr>
      <w:tr w:rsidR="00275D31" w:rsidRPr="00B61D16" w14:paraId="06557353" w14:textId="77777777" w:rsidTr="00275D31">
        <w:tc>
          <w:tcPr>
            <w:tcW w:w="993" w:type="dxa"/>
            <w:vMerge/>
            <w:shd w:val="clear" w:color="auto" w:fill="auto"/>
          </w:tcPr>
          <w:p w14:paraId="4679BF9C"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eastAsia="ru-RU"/>
              </w:rPr>
            </w:pPr>
          </w:p>
        </w:tc>
        <w:tc>
          <w:tcPr>
            <w:tcW w:w="1417" w:type="dxa"/>
            <w:shd w:val="clear" w:color="auto" w:fill="auto"/>
          </w:tcPr>
          <w:p w14:paraId="47B89C03"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аликвот</w:t>
            </w:r>
          </w:p>
        </w:tc>
        <w:tc>
          <w:tcPr>
            <w:tcW w:w="851" w:type="dxa"/>
            <w:shd w:val="clear" w:color="auto" w:fill="auto"/>
          </w:tcPr>
          <w:p w14:paraId="1045FEDA"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100</w:t>
            </w:r>
          </w:p>
        </w:tc>
        <w:tc>
          <w:tcPr>
            <w:tcW w:w="1021" w:type="dxa"/>
            <w:shd w:val="clear" w:color="auto" w:fill="auto"/>
          </w:tcPr>
          <w:p w14:paraId="684EA9EA"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val="kk-KZ" w:eastAsia="ru-RU"/>
              </w:rPr>
            </w:pPr>
            <w:r w:rsidRPr="00275D31">
              <w:rPr>
                <w:rFonts w:ascii="Times New Roman" w:eastAsia="Times New Roman" w:hAnsi="Times New Roman" w:cs="Times New Roman"/>
                <w:color w:val="000000"/>
                <w:sz w:val="24"/>
                <w:szCs w:val="24"/>
                <w:lang w:val="kk-KZ" w:eastAsia="ru-RU"/>
              </w:rPr>
              <w:t>+</w:t>
            </w:r>
          </w:p>
        </w:tc>
        <w:tc>
          <w:tcPr>
            <w:tcW w:w="680" w:type="dxa"/>
            <w:shd w:val="clear" w:color="auto" w:fill="auto"/>
          </w:tcPr>
          <w:p w14:paraId="2CD9631B"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val="kk-KZ" w:eastAsia="ru-RU"/>
              </w:rPr>
            </w:pPr>
          </w:p>
        </w:tc>
        <w:tc>
          <w:tcPr>
            <w:tcW w:w="850" w:type="dxa"/>
            <w:shd w:val="clear" w:color="auto" w:fill="auto"/>
          </w:tcPr>
          <w:p w14:paraId="2ABBC845"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val="kk-KZ" w:eastAsia="ru-RU"/>
              </w:rPr>
            </w:pPr>
          </w:p>
        </w:tc>
        <w:tc>
          <w:tcPr>
            <w:tcW w:w="1369" w:type="dxa"/>
            <w:shd w:val="clear" w:color="auto" w:fill="auto"/>
          </w:tcPr>
          <w:p w14:paraId="00FEC128" w14:textId="77777777" w:rsidR="00275D31" w:rsidRPr="00275D31" w:rsidRDefault="00275D31" w:rsidP="00275D31">
            <w:pPr>
              <w:spacing w:after="0" w:line="240" w:lineRule="auto"/>
              <w:ind w:right="-109" w:hanging="24"/>
              <w:jc w:val="center"/>
              <w:rPr>
                <w:rFonts w:ascii="Times New Roman" w:eastAsia="Calibri" w:hAnsi="Times New Roman" w:cs="Times New Roman"/>
                <w:color w:val="212121"/>
                <w:sz w:val="24"/>
                <w:szCs w:val="24"/>
              </w:rPr>
            </w:pPr>
            <w:r w:rsidRPr="00275D31">
              <w:rPr>
                <w:rFonts w:ascii="Times New Roman" w:eastAsia="Calibri" w:hAnsi="Times New Roman" w:cs="Times New Roman"/>
                <w:sz w:val="24"/>
                <w:szCs w:val="24"/>
              </w:rPr>
              <w:t>-20°С</w:t>
            </w:r>
          </w:p>
        </w:tc>
        <w:tc>
          <w:tcPr>
            <w:tcW w:w="1036" w:type="dxa"/>
            <w:shd w:val="clear" w:color="auto" w:fill="auto"/>
          </w:tcPr>
          <w:p w14:paraId="4844D6F3"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Calibri" w:hAnsi="Times New Roman" w:cs="Times New Roman"/>
                <w:sz w:val="24"/>
                <w:szCs w:val="24"/>
              </w:rPr>
              <w:t xml:space="preserve">6 </w:t>
            </w:r>
            <w:r w:rsidRPr="00275D31">
              <w:rPr>
                <w:rFonts w:ascii="Times New Roman" w:eastAsia="Calibri" w:hAnsi="Times New Roman" w:cs="Times New Roman"/>
                <w:sz w:val="24"/>
                <w:szCs w:val="24"/>
                <w:lang w:val="kk-KZ"/>
              </w:rPr>
              <w:t>ай</w:t>
            </w:r>
          </w:p>
        </w:tc>
        <w:tc>
          <w:tcPr>
            <w:tcW w:w="1414" w:type="dxa"/>
            <w:gridSpan w:val="2"/>
            <w:shd w:val="clear" w:color="auto" w:fill="auto"/>
          </w:tcPr>
          <w:p w14:paraId="13F703B2"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color w:val="000000"/>
                <w:sz w:val="24"/>
                <w:szCs w:val="24"/>
                <w:lang w:val="kk-KZ" w:eastAsia="ru-RU"/>
              </w:rPr>
            </w:pPr>
            <w:r w:rsidRPr="00275D31">
              <w:rPr>
                <w:rFonts w:ascii="Times New Roman" w:eastAsia="Times New Roman" w:hAnsi="Times New Roman" w:cs="Times New Roman"/>
                <w:bCs/>
                <w:color w:val="000000"/>
                <w:sz w:val="24"/>
                <w:szCs w:val="24"/>
                <w:lang w:val="kk-KZ" w:eastAsia="ru-RU"/>
              </w:rPr>
              <w:t>10 штук</w:t>
            </w:r>
          </w:p>
        </w:tc>
      </w:tr>
      <w:tr w:rsidR="00275D31" w:rsidRPr="00B61D16" w14:paraId="1921643F" w14:textId="77777777" w:rsidTr="00275D31">
        <w:tc>
          <w:tcPr>
            <w:tcW w:w="993" w:type="dxa"/>
            <w:vMerge/>
            <w:shd w:val="clear" w:color="auto" w:fill="auto"/>
          </w:tcPr>
          <w:p w14:paraId="07B993B8" w14:textId="77777777" w:rsidR="00275D31" w:rsidRPr="00275D31" w:rsidRDefault="00275D31" w:rsidP="00275D31">
            <w:pPr>
              <w:spacing w:after="0" w:line="240" w:lineRule="auto"/>
              <w:ind w:right="-109" w:hanging="24"/>
              <w:jc w:val="both"/>
              <w:rPr>
                <w:rFonts w:ascii="Times New Roman" w:eastAsia="Times New Roman" w:hAnsi="Times New Roman" w:cs="Times New Roman"/>
                <w:bCs/>
                <w:sz w:val="24"/>
                <w:szCs w:val="24"/>
                <w:lang w:eastAsia="ru-RU"/>
              </w:rPr>
            </w:pPr>
          </w:p>
        </w:tc>
        <w:tc>
          <w:tcPr>
            <w:tcW w:w="1417" w:type="dxa"/>
            <w:shd w:val="clear" w:color="auto" w:fill="auto"/>
          </w:tcPr>
          <w:p w14:paraId="7564B4F6"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eastAsia="ru-RU"/>
              </w:rPr>
            </w:pPr>
            <w:r w:rsidRPr="00275D31">
              <w:rPr>
                <w:rFonts w:ascii="Times New Roman" w:eastAsia="Calibri" w:hAnsi="Times New Roman" w:cs="Times New Roman"/>
                <w:sz w:val="24"/>
                <w:szCs w:val="24"/>
              </w:rPr>
              <w:t>аликвот</w:t>
            </w:r>
          </w:p>
        </w:tc>
        <w:tc>
          <w:tcPr>
            <w:tcW w:w="851" w:type="dxa"/>
            <w:shd w:val="clear" w:color="auto" w:fill="auto"/>
          </w:tcPr>
          <w:p w14:paraId="337F2745" w14:textId="77777777" w:rsidR="00275D31" w:rsidRPr="00275D31" w:rsidRDefault="00275D31" w:rsidP="00275D31">
            <w:pPr>
              <w:spacing w:after="0" w:line="240" w:lineRule="auto"/>
              <w:ind w:right="-109" w:hanging="24"/>
              <w:jc w:val="center"/>
              <w:rPr>
                <w:rFonts w:ascii="Times New Roman" w:eastAsia="Calibri" w:hAnsi="Times New Roman" w:cs="Times New Roman"/>
                <w:sz w:val="24"/>
                <w:szCs w:val="24"/>
                <w:lang w:val="kk-KZ"/>
              </w:rPr>
            </w:pPr>
            <w:r w:rsidRPr="00275D31">
              <w:rPr>
                <w:rFonts w:ascii="Times New Roman" w:eastAsia="Calibri" w:hAnsi="Times New Roman" w:cs="Times New Roman"/>
                <w:sz w:val="24"/>
                <w:szCs w:val="24"/>
                <w:lang w:val="kk-KZ"/>
              </w:rPr>
              <w:t>100</w:t>
            </w:r>
          </w:p>
        </w:tc>
        <w:tc>
          <w:tcPr>
            <w:tcW w:w="1021" w:type="dxa"/>
            <w:shd w:val="clear" w:color="auto" w:fill="auto"/>
          </w:tcPr>
          <w:p w14:paraId="30125D1B"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eastAsia="ru-RU"/>
              </w:rPr>
            </w:pPr>
          </w:p>
        </w:tc>
        <w:tc>
          <w:tcPr>
            <w:tcW w:w="680" w:type="dxa"/>
            <w:shd w:val="clear" w:color="auto" w:fill="auto"/>
          </w:tcPr>
          <w:p w14:paraId="4B8AA2E2"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eastAsia="ru-RU"/>
              </w:rPr>
            </w:pPr>
            <w:r w:rsidRPr="00275D31">
              <w:rPr>
                <w:rFonts w:ascii="Times New Roman" w:eastAsia="Calibri" w:hAnsi="Times New Roman" w:cs="Times New Roman"/>
                <w:color w:val="000000"/>
                <w:sz w:val="24"/>
                <w:szCs w:val="24"/>
              </w:rPr>
              <w:t>+</w:t>
            </w:r>
          </w:p>
        </w:tc>
        <w:tc>
          <w:tcPr>
            <w:tcW w:w="850" w:type="dxa"/>
            <w:shd w:val="clear" w:color="auto" w:fill="auto"/>
          </w:tcPr>
          <w:p w14:paraId="20979C48"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eastAsia="ru-RU"/>
              </w:rPr>
            </w:pPr>
          </w:p>
        </w:tc>
        <w:tc>
          <w:tcPr>
            <w:tcW w:w="1369" w:type="dxa"/>
            <w:shd w:val="clear" w:color="auto" w:fill="auto"/>
          </w:tcPr>
          <w:p w14:paraId="73534A5F" w14:textId="27FB313B"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eastAsia="ru-RU"/>
              </w:rPr>
            </w:pPr>
            <w:r w:rsidRPr="00275D31">
              <w:rPr>
                <w:rFonts w:ascii="Times New Roman" w:eastAsia="Calibri" w:hAnsi="Times New Roman" w:cs="Times New Roman"/>
                <w:sz w:val="24"/>
                <w:szCs w:val="24"/>
                <w:lang w:val="kk-KZ"/>
              </w:rPr>
              <w:t>-</w:t>
            </w:r>
            <w:r w:rsidRPr="00275D31">
              <w:rPr>
                <w:rFonts w:ascii="Times New Roman" w:eastAsia="Calibri" w:hAnsi="Times New Roman" w:cs="Times New Roman"/>
                <w:sz w:val="24"/>
                <w:szCs w:val="24"/>
              </w:rPr>
              <w:t>20</w:t>
            </w:r>
            <w:r w:rsidRPr="00275D31">
              <w:rPr>
                <w:rFonts w:ascii="Times New Roman" w:eastAsia="Calibri" w:hAnsi="Times New Roman" w:cs="Times New Roman"/>
                <w:color w:val="212121"/>
                <w:sz w:val="24"/>
                <w:szCs w:val="24"/>
              </w:rPr>
              <w:t>°С</w:t>
            </w:r>
          </w:p>
        </w:tc>
        <w:tc>
          <w:tcPr>
            <w:tcW w:w="1036" w:type="dxa"/>
            <w:shd w:val="clear" w:color="auto" w:fill="auto"/>
          </w:tcPr>
          <w:p w14:paraId="5D592502"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Calibri" w:hAnsi="Times New Roman" w:cs="Times New Roman"/>
                <w:sz w:val="24"/>
                <w:szCs w:val="24"/>
              </w:rPr>
              <w:t xml:space="preserve">6 </w:t>
            </w:r>
            <w:r w:rsidRPr="00275D31">
              <w:rPr>
                <w:rFonts w:ascii="Times New Roman" w:eastAsia="Calibri" w:hAnsi="Times New Roman" w:cs="Times New Roman"/>
                <w:sz w:val="24"/>
                <w:szCs w:val="24"/>
                <w:lang w:val="kk-KZ"/>
              </w:rPr>
              <w:t>ай</w:t>
            </w:r>
          </w:p>
        </w:tc>
        <w:tc>
          <w:tcPr>
            <w:tcW w:w="1414" w:type="dxa"/>
            <w:gridSpan w:val="2"/>
            <w:shd w:val="clear" w:color="auto" w:fill="auto"/>
          </w:tcPr>
          <w:p w14:paraId="3FED995D"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color w:val="000000"/>
                <w:sz w:val="24"/>
                <w:szCs w:val="24"/>
                <w:lang w:val="kk-KZ" w:eastAsia="ru-RU"/>
              </w:rPr>
            </w:pPr>
            <w:r w:rsidRPr="00275D31">
              <w:rPr>
                <w:rFonts w:ascii="Times New Roman" w:eastAsia="Times New Roman" w:hAnsi="Times New Roman" w:cs="Times New Roman"/>
                <w:bCs/>
                <w:color w:val="000000"/>
                <w:sz w:val="24"/>
                <w:szCs w:val="24"/>
                <w:lang w:val="kk-KZ" w:eastAsia="ru-RU"/>
              </w:rPr>
              <w:t>5 штук</w:t>
            </w:r>
          </w:p>
        </w:tc>
      </w:tr>
      <w:tr w:rsidR="00275D31" w:rsidRPr="00B61D16" w14:paraId="48DF438C" w14:textId="77777777" w:rsidTr="00275D31">
        <w:tc>
          <w:tcPr>
            <w:tcW w:w="993" w:type="dxa"/>
            <w:vMerge/>
            <w:shd w:val="clear" w:color="auto" w:fill="auto"/>
          </w:tcPr>
          <w:p w14:paraId="3BE4FE4D" w14:textId="77777777" w:rsidR="00275D31" w:rsidRPr="00275D31" w:rsidRDefault="00275D31" w:rsidP="00275D31">
            <w:pPr>
              <w:spacing w:after="0" w:line="240" w:lineRule="auto"/>
              <w:ind w:right="-109" w:hanging="24"/>
              <w:jc w:val="both"/>
              <w:rPr>
                <w:rFonts w:ascii="Times New Roman" w:eastAsia="Times New Roman" w:hAnsi="Times New Roman" w:cs="Times New Roman"/>
                <w:bCs/>
                <w:sz w:val="24"/>
                <w:szCs w:val="24"/>
                <w:lang w:eastAsia="ru-RU"/>
              </w:rPr>
            </w:pPr>
          </w:p>
        </w:tc>
        <w:tc>
          <w:tcPr>
            <w:tcW w:w="1417" w:type="dxa"/>
            <w:shd w:val="clear" w:color="auto" w:fill="auto"/>
          </w:tcPr>
          <w:p w14:paraId="5AFC93EE"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bookmarkStart w:id="53" w:name="_Hlk76990116"/>
            <w:r w:rsidRPr="00275D31">
              <w:rPr>
                <w:rFonts w:ascii="Times New Roman" w:eastAsia="Times New Roman" w:hAnsi="Times New Roman" w:cs="Times New Roman"/>
                <w:bCs/>
                <w:sz w:val="24"/>
                <w:szCs w:val="24"/>
                <w:lang w:val="kk-KZ" w:eastAsia="ru-RU"/>
              </w:rPr>
              <w:t>аликвот</w:t>
            </w:r>
            <w:bookmarkEnd w:id="53"/>
          </w:p>
        </w:tc>
        <w:tc>
          <w:tcPr>
            <w:tcW w:w="851" w:type="dxa"/>
            <w:shd w:val="clear" w:color="auto" w:fill="auto"/>
          </w:tcPr>
          <w:p w14:paraId="26C40800"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100</w:t>
            </w:r>
          </w:p>
        </w:tc>
        <w:tc>
          <w:tcPr>
            <w:tcW w:w="1021" w:type="dxa"/>
            <w:shd w:val="clear" w:color="auto" w:fill="auto"/>
          </w:tcPr>
          <w:p w14:paraId="4973A91D"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eastAsia="ru-RU"/>
              </w:rPr>
            </w:pPr>
          </w:p>
        </w:tc>
        <w:tc>
          <w:tcPr>
            <w:tcW w:w="680" w:type="dxa"/>
            <w:shd w:val="clear" w:color="auto" w:fill="auto"/>
          </w:tcPr>
          <w:p w14:paraId="752B9174"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eastAsia="ru-RU"/>
              </w:rPr>
            </w:pPr>
          </w:p>
        </w:tc>
        <w:tc>
          <w:tcPr>
            <w:tcW w:w="850" w:type="dxa"/>
            <w:shd w:val="clear" w:color="auto" w:fill="auto"/>
          </w:tcPr>
          <w:p w14:paraId="2377F9C4"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val="kk-KZ" w:eastAsia="ru-RU"/>
              </w:rPr>
            </w:pPr>
            <w:r w:rsidRPr="00275D31">
              <w:rPr>
                <w:rFonts w:ascii="Times New Roman" w:eastAsia="Times New Roman" w:hAnsi="Times New Roman" w:cs="Times New Roman"/>
                <w:color w:val="000000"/>
                <w:sz w:val="24"/>
                <w:szCs w:val="24"/>
                <w:lang w:val="kk-KZ" w:eastAsia="ru-RU"/>
              </w:rPr>
              <w:t>+</w:t>
            </w:r>
          </w:p>
        </w:tc>
        <w:tc>
          <w:tcPr>
            <w:tcW w:w="1369" w:type="dxa"/>
            <w:shd w:val="clear" w:color="auto" w:fill="auto"/>
          </w:tcPr>
          <w:p w14:paraId="4CB599F6" w14:textId="6A9C5E80"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eastAsia="ru-RU"/>
              </w:rPr>
            </w:pPr>
            <w:r w:rsidRPr="00275D31">
              <w:rPr>
                <w:rFonts w:ascii="Times New Roman" w:eastAsia="Calibri" w:hAnsi="Times New Roman" w:cs="Times New Roman"/>
                <w:sz w:val="24"/>
                <w:szCs w:val="24"/>
              </w:rPr>
              <w:t>-20°С</w:t>
            </w:r>
          </w:p>
        </w:tc>
        <w:tc>
          <w:tcPr>
            <w:tcW w:w="1036" w:type="dxa"/>
            <w:shd w:val="clear" w:color="auto" w:fill="auto"/>
          </w:tcPr>
          <w:p w14:paraId="6DE05053"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eastAsia="ru-RU"/>
              </w:rPr>
            </w:pPr>
            <w:r w:rsidRPr="00275D31">
              <w:rPr>
                <w:rFonts w:ascii="Times New Roman" w:eastAsia="Calibri" w:hAnsi="Times New Roman" w:cs="Times New Roman"/>
                <w:sz w:val="24"/>
                <w:szCs w:val="24"/>
              </w:rPr>
              <w:t xml:space="preserve">6 </w:t>
            </w:r>
            <w:r w:rsidRPr="00275D31">
              <w:rPr>
                <w:rFonts w:ascii="Times New Roman" w:eastAsia="Calibri" w:hAnsi="Times New Roman" w:cs="Times New Roman"/>
                <w:sz w:val="24"/>
                <w:szCs w:val="24"/>
                <w:lang w:val="kk-KZ"/>
              </w:rPr>
              <w:t>ай</w:t>
            </w:r>
          </w:p>
        </w:tc>
        <w:tc>
          <w:tcPr>
            <w:tcW w:w="1414" w:type="dxa"/>
            <w:gridSpan w:val="2"/>
            <w:shd w:val="clear" w:color="auto" w:fill="auto"/>
          </w:tcPr>
          <w:p w14:paraId="517677D0"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color w:val="000000"/>
                <w:sz w:val="24"/>
                <w:szCs w:val="24"/>
                <w:lang w:val="kk-KZ" w:eastAsia="ru-RU"/>
              </w:rPr>
            </w:pPr>
            <w:r w:rsidRPr="00275D31">
              <w:rPr>
                <w:rFonts w:ascii="Times New Roman" w:eastAsia="Times New Roman" w:hAnsi="Times New Roman" w:cs="Times New Roman"/>
                <w:bCs/>
                <w:color w:val="000000"/>
                <w:sz w:val="24"/>
                <w:szCs w:val="24"/>
                <w:lang w:val="kk-KZ" w:eastAsia="ru-RU"/>
              </w:rPr>
              <w:t>5 штук</w:t>
            </w:r>
          </w:p>
        </w:tc>
      </w:tr>
      <w:tr w:rsidR="00275D31" w:rsidRPr="00B61D16" w14:paraId="33782E90" w14:textId="77777777" w:rsidTr="00275D31">
        <w:tc>
          <w:tcPr>
            <w:tcW w:w="993" w:type="dxa"/>
            <w:vMerge w:val="restart"/>
            <w:shd w:val="clear" w:color="auto" w:fill="auto"/>
          </w:tcPr>
          <w:p w14:paraId="07108828" w14:textId="77777777" w:rsidR="00275D31" w:rsidRPr="00275D31" w:rsidRDefault="00275D31" w:rsidP="00275D31">
            <w:pPr>
              <w:spacing w:after="0" w:line="240" w:lineRule="auto"/>
              <w:ind w:right="-109" w:hanging="24"/>
              <w:jc w:val="center"/>
              <w:rPr>
                <w:rFonts w:ascii="Times New Roman" w:eastAsia="Times New Roman" w:hAnsi="Times New Roman" w:cs="Times New Roman"/>
                <w:sz w:val="24"/>
                <w:szCs w:val="24"/>
                <w:lang w:val="kk-KZ" w:eastAsia="ru-RU"/>
              </w:rPr>
            </w:pPr>
            <w:r w:rsidRPr="00275D31">
              <w:rPr>
                <w:rFonts w:ascii="Times New Roman" w:eastAsia="Times New Roman" w:hAnsi="Times New Roman" w:cs="Times New Roman"/>
                <w:sz w:val="24"/>
                <w:szCs w:val="24"/>
                <w:lang w:val="kk-KZ" w:eastAsia="ru-RU"/>
              </w:rPr>
              <w:t>К-1/19</w:t>
            </w:r>
          </w:p>
        </w:tc>
        <w:tc>
          <w:tcPr>
            <w:tcW w:w="1417" w:type="dxa"/>
            <w:shd w:val="clear" w:color="auto" w:fill="auto"/>
          </w:tcPr>
          <w:p w14:paraId="20441E21"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eastAsia="ru-RU"/>
              </w:rPr>
            </w:pPr>
            <w:r w:rsidRPr="00275D31">
              <w:rPr>
                <w:rFonts w:ascii="Times New Roman" w:eastAsia="Times New Roman" w:hAnsi="Times New Roman" w:cs="Times New Roman"/>
                <w:bCs/>
                <w:sz w:val="24"/>
                <w:szCs w:val="24"/>
                <w:lang w:val="kk-KZ" w:eastAsia="ru-RU"/>
              </w:rPr>
              <w:t>лиофилизат</w:t>
            </w:r>
          </w:p>
        </w:tc>
        <w:tc>
          <w:tcPr>
            <w:tcW w:w="851" w:type="dxa"/>
            <w:shd w:val="clear" w:color="auto" w:fill="auto"/>
          </w:tcPr>
          <w:p w14:paraId="7044A948"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2000</w:t>
            </w:r>
          </w:p>
        </w:tc>
        <w:tc>
          <w:tcPr>
            <w:tcW w:w="1021" w:type="dxa"/>
            <w:shd w:val="clear" w:color="auto" w:fill="auto"/>
          </w:tcPr>
          <w:p w14:paraId="151F326F"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val="kk-KZ" w:eastAsia="ru-RU"/>
              </w:rPr>
            </w:pPr>
            <w:r w:rsidRPr="00275D31">
              <w:rPr>
                <w:rFonts w:ascii="Times New Roman" w:eastAsia="Times New Roman" w:hAnsi="Times New Roman" w:cs="Times New Roman"/>
                <w:color w:val="000000"/>
                <w:sz w:val="24"/>
                <w:szCs w:val="24"/>
                <w:lang w:val="kk-KZ" w:eastAsia="ru-RU"/>
              </w:rPr>
              <w:t>+</w:t>
            </w:r>
          </w:p>
        </w:tc>
        <w:tc>
          <w:tcPr>
            <w:tcW w:w="680" w:type="dxa"/>
            <w:shd w:val="clear" w:color="auto" w:fill="auto"/>
          </w:tcPr>
          <w:p w14:paraId="68DE88CA"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eastAsia="ru-RU"/>
              </w:rPr>
            </w:pPr>
          </w:p>
        </w:tc>
        <w:tc>
          <w:tcPr>
            <w:tcW w:w="850" w:type="dxa"/>
            <w:shd w:val="clear" w:color="auto" w:fill="auto"/>
          </w:tcPr>
          <w:p w14:paraId="3C329DA0"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eastAsia="ru-RU"/>
              </w:rPr>
            </w:pPr>
          </w:p>
        </w:tc>
        <w:tc>
          <w:tcPr>
            <w:tcW w:w="1369" w:type="dxa"/>
            <w:shd w:val="clear" w:color="auto" w:fill="auto"/>
          </w:tcPr>
          <w:p w14:paraId="7CD5E0B5" w14:textId="0BE24BF0"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eastAsia="ru-RU"/>
              </w:rPr>
            </w:pPr>
            <w:r w:rsidRPr="00275D31">
              <w:rPr>
                <w:rFonts w:ascii="Times New Roman" w:eastAsia="Calibri" w:hAnsi="Times New Roman" w:cs="Times New Roman"/>
                <w:sz w:val="24"/>
                <w:szCs w:val="24"/>
              </w:rPr>
              <w:t>-20°С</w:t>
            </w:r>
          </w:p>
        </w:tc>
        <w:tc>
          <w:tcPr>
            <w:tcW w:w="1036" w:type="dxa"/>
            <w:shd w:val="clear" w:color="auto" w:fill="auto"/>
          </w:tcPr>
          <w:p w14:paraId="341A7AF0"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eastAsia="ru-RU"/>
              </w:rPr>
            </w:pPr>
            <w:r w:rsidRPr="00275D31">
              <w:rPr>
                <w:rFonts w:ascii="Times New Roman" w:eastAsia="Calibri" w:hAnsi="Times New Roman" w:cs="Times New Roman"/>
                <w:sz w:val="24"/>
                <w:szCs w:val="24"/>
              </w:rPr>
              <w:t xml:space="preserve">6 </w:t>
            </w:r>
            <w:r w:rsidRPr="00275D31">
              <w:rPr>
                <w:rFonts w:ascii="Times New Roman" w:eastAsia="Calibri" w:hAnsi="Times New Roman" w:cs="Times New Roman"/>
                <w:sz w:val="24"/>
                <w:szCs w:val="24"/>
                <w:lang w:val="kk-KZ"/>
              </w:rPr>
              <w:t>ай</w:t>
            </w:r>
          </w:p>
        </w:tc>
        <w:tc>
          <w:tcPr>
            <w:tcW w:w="1414" w:type="dxa"/>
            <w:gridSpan w:val="2"/>
            <w:shd w:val="clear" w:color="auto" w:fill="auto"/>
          </w:tcPr>
          <w:p w14:paraId="76EB1456"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color w:val="000000"/>
                <w:sz w:val="24"/>
                <w:szCs w:val="24"/>
                <w:lang w:eastAsia="ru-RU"/>
              </w:rPr>
            </w:pPr>
            <w:r w:rsidRPr="00275D31">
              <w:rPr>
                <w:rFonts w:ascii="Times New Roman" w:eastAsia="Calibri" w:hAnsi="Times New Roman" w:cs="Times New Roman"/>
                <w:color w:val="000000"/>
                <w:sz w:val="24"/>
                <w:szCs w:val="24"/>
              </w:rPr>
              <w:t>флакон</w:t>
            </w:r>
          </w:p>
        </w:tc>
      </w:tr>
      <w:tr w:rsidR="00275D31" w:rsidRPr="00B61D16" w14:paraId="6000FE7F" w14:textId="77777777" w:rsidTr="00275D31">
        <w:tc>
          <w:tcPr>
            <w:tcW w:w="993" w:type="dxa"/>
            <w:vMerge/>
            <w:shd w:val="clear" w:color="auto" w:fill="auto"/>
          </w:tcPr>
          <w:p w14:paraId="087FBABD" w14:textId="77777777" w:rsidR="00275D31" w:rsidRPr="00275D31" w:rsidRDefault="00275D31" w:rsidP="00275D31">
            <w:pPr>
              <w:spacing w:after="0" w:line="240" w:lineRule="auto"/>
              <w:ind w:right="-109" w:hanging="24"/>
              <w:jc w:val="both"/>
              <w:rPr>
                <w:rFonts w:ascii="Times New Roman" w:eastAsia="Times New Roman" w:hAnsi="Times New Roman" w:cs="Times New Roman"/>
                <w:bCs/>
                <w:sz w:val="24"/>
                <w:szCs w:val="24"/>
                <w:lang w:eastAsia="ru-RU"/>
              </w:rPr>
            </w:pPr>
          </w:p>
        </w:tc>
        <w:tc>
          <w:tcPr>
            <w:tcW w:w="1417" w:type="dxa"/>
            <w:shd w:val="clear" w:color="auto" w:fill="auto"/>
          </w:tcPr>
          <w:p w14:paraId="272BA7DF"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eastAsia="ru-RU"/>
              </w:rPr>
            </w:pPr>
            <w:r w:rsidRPr="00275D31">
              <w:rPr>
                <w:rFonts w:ascii="Times New Roman" w:eastAsia="Times New Roman" w:hAnsi="Times New Roman" w:cs="Times New Roman"/>
                <w:bCs/>
                <w:sz w:val="24"/>
                <w:szCs w:val="24"/>
                <w:lang w:eastAsia="ru-RU"/>
              </w:rPr>
              <w:t>аликвот</w:t>
            </w:r>
          </w:p>
        </w:tc>
        <w:tc>
          <w:tcPr>
            <w:tcW w:w="851" w:type="dxa"/>
            <w:shd w:val="clear" w:color="auto" w:fill="auto"/>
          </w:tcPr>
          <w:p w14:paraId="50D3ED3A"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100</w:t>
            </w:r>
          </w:p>
        </w:tc>
        <w:tc>
          <w:tcPr>
            <w:tcW w:w="1021" w:type="dxa"/>
            <w:shd w:val="clear" w:color="auto" w:fill="auto"/>
          </w:tcPr>
          <w:p w14:paraId="6D40B464"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val="kk-KZ" w:eastAsia="ru-RU"/>
              </w:rPr>
            </w:pPr>
          </w:p>
        </w:tc>
        <w:tc>
          <w:tcPr>
            <w:tcW w:w="680" w:type="dxa"/>
            <w:shd w:val="clear" w:color="auto" w:fill="auto"/>
          </w:tcPr>
          <w:p w14:paraId="665556DD"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eastAsia="ru-RU"/>
              </w:rPr>
            </w:pPr>
            <w:r w:rsidRPr="00275D31">
              <w:rPr>
                <w:rFonts w:ascii="Times New Roman" w:eastAsia="Times New Roman" w:hAnsi="Times New Roman" w:cs="Times New Roman"/>
                <w:color w:val="000000"/>
                <w:sz w:val="24"/>
                <w:szCs w:val="24"/>
                <w:lang w:eastAsia="ru-RU"/>
              </w:rPr>
              <w:t>+</w:t>
            </w:r>
          </w:p>
        </w:tc>
        <w:tc>
          <w:tcPr>
            <w:tcW w:w="850" w:type="dxa"/>
            <w:shd w:val="clear" w:color="auto" w:fill="auto"/>
          </w:tcPr>
          <w:p w14:paraId="72F243E8"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eastAsia="ru-RU"/>
              </w:rPr>
            </w:pPr>
          </w:p>
        </w:tc>
        <w:tc>
          <w:tcPr>
            <w:tcW w:w="1369" w:type="dxa"/>
            <w:shd w:val="clear" w:color="auto" w:fill="auto"/>
          </w:tcPr>
          <w:p w14:paraId="53242380" w14:textId="0387FE33"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eastAsia="ru-RU"/>
              </w:rPr>
            </w:pPr>
            <w:r w:rsidRPr="00275D31">
              <w:rPr>
                <w:rFonts w:ascii="Times New Roman" w:eastAsia="Calibri" w:hAnsi="Times New Roman" w:cs="Times New Roman"/>
                <w:sz w:val="24"/>
                <w:szCs w:val="24"/>
              </w:rPr>
              <w:t>-20°С</w:t>
            </w:r>
          </w:p>
        </w:tc>
        <w:tc>
          <w:tcPr>
            <w:tcW w:w="1036" w:type="dxa"/>
            <w:shd w:val="clear" w:color="auto" w:fill="auto"/>
          </w:tcPr>
          <w:p w14:paraId="2C72C808"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eastAsia="ru-RU"/>
              </w:rPr>
            </w:pPr>
            <w:r w:rsidRPr="00275D31">
              <w:rPr>
                <w:rFonts w:ascii="Times New Roman" w:eastAsia="Calibri" w:hAnsi="Times New Roman" w:cs="Times New Roman"/>
                <w:sz w:val="24"/>
                <w:szCs w:val="24"/>
              </w:rPr>
              <w:t xml:space="preserve">6 </w:t>
            </w:r>
            <w:r w:rsidRPr="00275D31">
              <w:rPr>
                <w:rFonts w:ascii="Times New Roman" w:eastAsia="Calibri" w:hAnsi="Times New Roman" w:cs="Times New Roman"/>
                <w:sz w:val="24"/>
                <w:szCs w:val="24"/>
                <w:lang w:val="kk-KZ"/>
              </w:rPr>
              <w:t>ай</w:t>
            </w:r>
          </w:p>
        </w:tc>
        <w:tc>
          <w:tcPr>
            <w:tcW w:w="1414" w:type="dxa"/>
            <w:gridSpan w:val="2"/>
            <w:shd w:val="clear" w:color="auto" w:fill="auto"/>
          </w:tcPr>
          <w:p w14:paraId="4A70AF46"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color w:val="000000"/>
                <w:sz w:val="24"/>
                <w:szCs w:val="24"/>
                <w:lang w:eastAsia="ru-RU"/>
              </w:rPr>
            </w:pPr>
            <w:r w:rsidRPr="00275D31">
              <w:rPr>
                <w:rFonts w:ascii="Times New Roman" w:eastAsia="Calibri" w:hAnsi="Times New Roman" w:cs="Times New Roman"/>
                <w:color w:val="000000"/>
                <w:sz w:val="24"/>
                <w:szCs w:val="24"/>
              </w:rPr>
              <w:t>10 штук</w:t>
            </w:r>
          </w:p>
        </w:tc>
      </w:tr>
      <w:tr w:rsidR="00275D31" w:rsidRPr="00B61D16" w14:paraId="3A934DB2" w14:textId="77777777" w:rsidTr="00275D31">
        <w:tc>
          <w:tcPr>
            <w:tcW w:w="9631" w:type="dxa"/>
            <w:gridSpan w:val="10"/>
            <w:shd w:val="clear" w:color="auto" w:fill="auto"/>
          </w:tcPr>
          <w:p w14:paraId="54401C87" w14:textId="77777777" w:rsidR="00275D31" w:rsidRPr="00275D31" w:rsidRDefault="00275D31" w:rsidP="00275D31">
            <w:pPr>
              <w:spacing w:after="0" w:line="240" w:lineRule="auto"/>
              <w:ind w:right="-109" w:hanging="24"/>
              <w:jc w:val="center"/>
              <w:rPr>
                <w:rFonts w:ascii="Times New Roman" w:eastAsia="Calibri" w:hAnsi="Times New Roman" w:cs="Times New Roman"/>
                <w:color w:val="000000"/>
                <w:sz w:val="24"/>
                <w:szCs w:val="24"/>
                <w:lang w:val="kk-KZ"/>
              </w:rPr>
            </w:pPr>
            <w:r w:rsidRPr="00275D31">
              <w:rPr>
                <w:rFonts w:ascii="Times New Roman" w:eastAsia="Calibri" w:hAnsi="Times New Roman" w:cs="Times New Roman"/>
                <w:color w:val="000000"/>
                <w:sz w:val="24"/>
                <w:szCs w:val="24"/>
                <w:lang w:val="kk-KZ"/>
              </w:rPr>
              <w:t>ИДР</w:t>
            </w:r>
          </w:p>
        </w:tc>
      </w:tr>
      <w:tr w:rsidR="00275D31" w:rsidRPr="00B61D16" w14:paraId="61A9EB44" w14:textId="77777777" w:rsidTr="00275D31">
        <w:tc>
          <w:tcPr>
            <w:tcW w:w="993" w:type="dxa"/>
            <w:vMerge w:val="restart"/>
            <w:shd w:val="clear" w:color="auto" w:fill="auto"/>
          </w:tcPr>
          <w:p w14:paraId="060013A0" w14:textId="77777777" w:rsidR="00275D31" w:rsidRPr="00275D31" w:rsidRDefault="00275D31" w:rsidP="00275D31">
            <w:pPr>
              <w:spacing w:after="0" w:line="240" w:lineRule="auto"/>
              <w:ind w:right="-109" w:hanging="24"/>
              <w:jc w:val="center"/>
              <w:rPr>
                <w:rFonts w:ascii="Times New Roman" w:eastAsia="Times New Roman" w:hAnsi="Times New Roman" w:cs="Times New Roman"/>
                <w:sz w:val="24"/>
                <w:szCs w:val="24"/>
                <w:lang w:eastAsia="ru-RU"/>
              </w:rPr>
            </w:pPr>
            <w:r w:rsidRPr="00275D31">
              <w:rPr>
                <w:rFonts w:ascii="Times New Roman" w:eastAsia="Times New Roman" w:hAnsi="Times New Roman" w:cs="Times New Roman"/>
                <w:sz w:val="24"/>
                <w:szCs w:val="24"/>
                <w:lang w:eastAsia="ru-RU"/>
              </w:rPr>
              <w:t xml:space="preserve">Q-1/19 </w:t>
            </w:r>
          </w:p>
        </w:tc>
        <w:tc>
          <w:tcPr>
            <w:tcW w:w="1417" w:type="dxa"/>
            <w:shd w:val="clear" w:color="auto" w:fill="auto"/>
          </w:tcPr>
          <w:p w14:paraId="4BFDA2B0"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лиофильді</w:t>
            </w:r>
          </w:p>
        </w:tc>
        <w:tc>
          <w:tcPr>
            <w:tcW w:w="851" w:type="dxa"/>
            <w:shd w:val="clear" w:color="auto" w:fill="auto"/>
          </w:tcPr>
          <w:p w14:paraId="5C57114D"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1000</w:t>
            </w:r>
          </w:p>
        </w:tc>
        <w:tc>
          <w:tcPr>
            <w:tcW w:w="1021" w:type="dxa"/>
            <w:shd w:val="clear" w:color="auto" w:fill="auto"/>
          </w:tcPr>
          <w:p w14:paraId="133FAF3C"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w:t>
            </w:r>
          </w:p>
        </w:tc>
        <w:tc>
          <w:tcPr>
            <w:tcW w:w="680" w:type="dxa"/>
            <w:shd w:val="clear" w:color="auto" w:fill="auto"/>
          </w:tcPr>
          <w:p w14:paraId="0D3258BB"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p>
        </w:tc>
        <w:tc>
          <w:tcPr>
            <w:tcW w:w="850" w:type="dxa"/>
            <w:shd w:val="clear" w:color="auto" w:fill="auto"/>
          </w:tcPr>
          <w:p w14:paraId="5F82BFCB"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p>
        </w:tc>
        <w:tc>
          <w:tcPr>
            <w:tcW w:w="1369" w:type="dxa"/>
            <w:shd w:val="clear" w:color="auto" w:fill="auto"/>
          </w:tcPr>
          <w:p w14:paraId="3604C1FD" w14:textId="2240DB65"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Calibri" w:hAnsi="Times New Roman" w:cs="Times New Roman"/>
                <w:color w:val="212121"/>
                <w:sz w:val="24"/>
                <w:szCs w:val="24"/>
              </w:rPr>
              <w:t>+5</w:t>
            </w:r>
            <w:r w:rsidRPr="00275D31">
              <w:rPr>
                <w:rFonts w:ascii="Times New Roman" w:eastAsia="Calibri" w:hAnsi="Times New Roman" w:cs="Times New Roman"/>
                <w:color w:val="212121"/>
                <w:sz w:val="24"/>
                <w:szCs w:val="24"/>
                <w:lang w:val="kk-KZ"/>
              </w:rPr>
              <w:t xml:space="preserve">- </w:t>
            </w:r>
            <w:r w:rsidRPr="00275D31">
              <w:rPr>
                <w:rFonts w:ascii="Times New Roman" w:eastAsia="Calibri" w:hAnsi="Times New Roman" w:cs="Times New Roman"/>
                <w:color w:val="212121"/>
                <w:sz w:val="24"/>
                <w:szCs w:val="24"/>
              </w:rPr>
              <w:t>(±3°С)</w:t>
            </w:r>
          </w:p>
        </w:tc>
        <w:tc>
          <w:tcPr>
            <w:tcW w:w="1036" w:type="dxa"/>
            <w:shd w:val="clear" w:color="auto" w:fill="auto"/>
          </w:tcPr>
          <w:p w14:paraId="6F92C852"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5 жыл</w:t>
            </w:r>
          </w:p>
        </w:tc>
        <w:tc>
          <w:tcPr>
            <w:tcW w:w="1414" w:type="dxa"/>
            <w:gridSpan w:val="2"/>
            <w:shd w:val="clear" w:color="auto" w:fill="auto"/>
          </w:tcPr>
          <w:p w14:paraId="6D1BE194"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color w:val="000000"/>
                <w:sz w:val="24"/>
                <w:szCs w:val="24"/>
                <w:lang w:val="kk-KZ" w:eastAsia="ru-RU"/>
              </w:rPr>
            </w:pPr>
            <w:r w:rsidRPr="00275D31">
              <w:rPr>
                <w:rFonts w:ascii="Times New Roman" w:eastAsia="Times New Roman" w:hAnsi="Times New Roman" w:cs="Times New Roman"/>
                <w:bCs/>
                <w:color w:val="000000"/>
                <w:sz w:val="24"/>
                <w:szCs w:val="24"/>
                <w:lang w:val="kk-KZ" w:eastAsia="ru-RU"/>
              </w:rPr>
              <w:t>Флакон</w:t>
            </w:r>
          </w:p>
        </w:tc>
      </w:tr>
      <w:tr w:rsidR="00275D31" w:rsidRPr="00B61D16" w14:paraId="2E4A9274" w14:textId="77777777" w:rsidTr="00275D31">
        <w:tc>
          <w:tcPr>
            <w:tcW w:w="993" w:type="dxa"/>
            <w:vMerge/>
            <w:shd w:val="clear" w:color="auto" w:fill="auto"/>
          </w:tcPr>
          <w:p w14:paraId="56DBA906"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eastAsia="ru-RU"/>
              </w:rPr>
            </w:pPr>
          </w:p>
        </w:tc>
        <w:tc>
          <w:tcPr>
            <w:tcW w:w="1417" w:type="dxa"/>
            <w:shd w:val="clear" w:color="auto" w:fill="auto"/>
          </w:tcPr>
          <w:p w14:paraId="43F03D25"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аликвот</w:t>
            </w:r>
          </w:p>
        </w:tc>
        <w:tc>
          <w:tcPr>
            <w:tcW w:w="851" w:type="dxa"/>
            <w:shd w:val="clear" w:color="auto" w:fill="auto"/>
          </w:tcPr>
          <w:p w14:paraId="726698D8"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200</w:t>
            </w:r>
          </w:p>
        </w:tc>
        <w:tc>
          <w:tcPr>
            <w:tcW w:w="1021" w:type="dxa"/>
            <w:shd w:val="clear" w:color="auto" w:fill="auto"/>
          </w:tcPr>
          <w:p w14:paraId="65027F97"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val="kk-KZ" w:eastAsia="ru-RU"/>
              </w:rPr>
            </w:pPr>
          </w:p>
        </w:tc>
        <w:tc>
          <w:tcPr>
            <w:tcW w:w="680" w:type="dxa"/>
            <w:shd w:val="clear" w:color="auto" w:fill="auto"/>
          </w:tcPr>
          <w:p w14:paraId="2BE5BE11"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val="kk-KZ" w:eastAsia="ru-RU"/>
              </w:rPr>
            </w:pPr>
            <w:r w:rsidRPr="00275D31">
              <w:rPr>
                <w:rFonts w:ascii="Times New Roman" w:eastAsia="Times New Roman" w:hAnsi="Times New Roman" w:cs="Times New Roman"/>
                <w:color w:val="000000"/>
                <w:sz w:val="24"/>
                <w:szCs w:val="24"/>
                <w:lang w:val="kk-KZ" w:eastAsia="ru-RU"/>
              </w:rPr>
              <w:t>+</w:t>
            </w:r>
          </w:p>
        </w:tc>
        <w:tc>
          <w:tcPr>
            <w:tcW w:w="850" w:type="dxa"/>
            <w:shd w:val="clear" w:color="auto" w:fill="auto"/>
          </w:tcPr>
          <w:p w14:paraId="27B94F78"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val="kk-KZ" w:eastAsia="ru-RU"/>
              </w:rPr>
            </w:pPr>
          </w:p>
        </w:tc>
        <w:tc>
          <w:tcPr>
            <w:tcW w:w="1369" w:type="dxa"/>
            <w:shd w:val="clear" w:color="auto" w:fill="auto"/>
          </w:tcPr>
          <w:p w14:paraId="0B2A7867" w14:textId="77777777" w:rsidR="00275D31" w:rsidRPr="00275D31" w:rsidRDefault="00275D31" w:rsidP="00275D31">
            <w:pPr>
              <w:spacing w:after="0" w:line="240" w:lineRule="auto"/>
              <w:ind w:right="-109" w:hanging="24"/>
              <w:jc w:val="center"/>
              <w:rPr>
                <w:rFonts w:ascii="Times New Roman" w:eastAsia="Calibri" w:hAnsi="Times New Roman" w:cs="Times New Roman"/>
                <w:color w:val="212121"/>
                <w:sz w:val="24"/>
                <w:szCs w:val="24"/>
              </w:rPr>
            </w:pPr>
            <w:r w:rsidRPr="00275D31">
              <w:rPr>
                <w:rFonts w:ascii="Times New Roman" w:eastAsia="Calibri" w:hAnsi="Times New Roman" w:cs="Times New Roman"/>
                <w:sz w:val="24"/>
                <w:szCs w:val="24"/>
              </w:rPr>
              <w:t>-20°С</w:t>
            </w:r>
          </w:p>
        </w:tc>
        <w:tc>
          <w:tcPr>
            <w:tcW w:w="1036" w:type="dxa"/>
            <w:shd w:val="clear" w:color="auto" w:fill="auto"/>
          </w:tcPr>
          <w:p w14:paraId="7759B7AB"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Calibri" w:hAnsi="Times New Roman" w:cs="Times New Roman"/>
                <w:sz w:val="24"/>
                <w:szCs w:val="24"/>
              </w:rPr>
              <w:t xml:space="preserve">6 </w:t>
            </w:r>
            <w:r w:rsidRPr="00275D31">
              <w:rPr>
                <w:rFonts w:ascii="Times New Roman" w:eastAsia="Calibri" w:hAnsi="Times New Roman" w:cs="Times New Roman"/>
                <w:sz w:val="24"/>
                <w:szCs w:val="24"/>
                <w:lang w:val="kk-KZ"/>
              </w:rPr>
              <w:t>ай</w:t>
            </w:r>
          </w:p>
        </w:tc>
        <w:tc>
          <w:tcPr>
            <w:tcW w:w="1414" w:type="dxa"/>
            <w:gridSpan w:val="2"/>
            <w:shd w:val="clear" w:color="auto" w:fill="auto"/>
          </w:tcPr>
          <w:p w14:paraId="47E81A6D"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color w:val="000000"/>
                <w:sz w:val="24"/>
                <w:szCs w:val="24"/>
                <w:lang w:val="kk-KZ" w:eastAsia="ru-RU"/>
              </w:rPr>
            </w:pPr>
            <w:r w:rsidRPr="00275D31">
              <w:rPr>
                <w:rFonts w:ascii="Times New Roman" w:eastAsia="Times New Roman" w:hAnsi="Times New Roman" w:cs="Times New Roman"/>
                <w:bCs/>
                <w:color w:val="000000"/>
                <w:sz w:val="24"/>
                <w:szCs w:val="24"/>
                <w:lang w:val="kk-KZ" w:eastAsia="ru-RU"/>
              </w:rPr>
              <w:t>5 штук</w:t>
            </w:r>
          </w:p>
        </w:tc>
      </w:tr>
      <w:tr w:rsidR="00275D31" w:rsidRPr="00B61D16" w14:paraId="7B4EB6C0" w14:textId="77777777" w:rsidTr="00275D31">
        <w:tc>
          <w:tcPr>
            <w:tcW w:w="993" w:type="dxa"/>
            <w:vMerge w:val="restart"/>
            <w:shd w:val="clear" w:color="auto" w:fill="auto"/>
          </w:tcPr>
          <w:p w14:paraId="432A43AE" w14:textId="77777777" w:rsidR="00275D31" w:rsidRPr="00275D31" w:rsidRDefault="00275D31" w:rsidP="00275D31">
            <w:pPr>
              <w:spacing w:after="0" w:line="240" w:lineRule="auto"/>
              <w:ind w:right="-109" w:hanging="24"/>
              <w:jc w:val="center"/>
              <w:rPr>
                <w:rFonts w:ascii="Times New Roman" w:eastAsia="Times New Roman" w:hAnsi="Times New Roman" w:cs="Times New Roman"/>
                <w:sz w:val="24"/>
                <w:szCs w:val="24"/>
                <w:lang w:val="kk-KZ" w:eastAsia="ru-RU"/>
              </w:rPr>
            </w:pPr>
            <w:r w:rsidRPr="00275D31">
              <w:rPr>
                <w:rFonts w:ascii="Times New Roman" w:eastAsia="Times New Roman" w:hAnsi="Times New Roman" w:cs="Times New Roman"/>
                <w:sz w:val="24"/>
                <w:szCs w:val="24"/>
                <w:lang w:val="kk-KZ" w:eastAsia="ru-RU"/>
              </w:rPr>
              <w:t>К-1/19</w:t>
            </w:r>
          </w:p>
        </w:tc>
        <w:tc>
          <w:tcPr>
            <w:tcW w:w="1417" w:type="dxa"/>
            <w:shd w:val="clear" w:color="auto" w:fill="auto"/>
          </w:tcPr>
          <w:p w14:paraId="47733A4F"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eastAsia="ru-RU"/>
              </w:rPr>
            </w:pPr>
            <w:r w:rsidRPr="00275D31">
              <w:rPr>
                <w:rFonts w:ascii="Times New Roman" w:eastAsia="Times New Roman" w:hAnsi="Times New Roman" w:cs="Times New Roman"/>
                <w:bCs/>
                <w:sz w:val="24"/>
                <w:szCs w:val="24"/>
                <w:lang w:val="kk-KZ" w:eastAsia="ru-RU"/>
              </w:rPr>
              <w:t>лиофильді</w:t>
            </w:r>
          </w:p>
        </w:tc>
        <w:tc>
          <w:tcPr>
            <w:tcW w:w="851" w:type="dxa"/>
            <w:shd w:val="clear" w:color="auto" w:fill="auto"/>
          </w:tcPr>
          <w:p w14:paraId="2A90C935"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2000</w:t>
            </w:r>
          </w:p>
        </w:tc>
        <w:tc>
          <w:tcPr>
            <w:tcW w:w="1021" w:type="dxa"/>
            <w:shd w:val="clear" w:color="auto" w:fill="auto"/>
          </w:tcPr>
          <w:p w14:paraId="0F83CE4C"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val="kk-KZ" w:eastAsia="ru-RU"/>
              </w:rPr>
            </w:pPr>
            <w:r w:rsidRPr="00275D31">
              <w:rPr>
                <w:rFonts w:ascii="Times New Roman" w:eastAsia="Times New Roman" w:hAnsi="Times New Roman" w:cs="Times New Roman"/>
                <w:color w:val="000000"/>
                <w:sz w:val="24"/>
                <w:szCs w:val="24"/>
                <w:lang w:val="kk-KZ" w:eastAsia="ru-RU"/>
              </w:rPr>
              <w:t>+</w:t>
            </w:r>
          </w:p>
        </w:tc>
        <w:tc>
          <w:tcPr>
            <w:tcW w:w="680" w:type="dxa"/>
            <w:shd w:val="clear" w:color="auto" w:fill="auto"/>
          </w:tcPr>
          <w:p w14:paraId="4E8DFD7E"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eastAsia="ru-RU"/>
              </w:rPr>
            </w:pPr>
          </w:p>
        </w:tc>
        <w:tc>
          <w:tcPr>
            <w:tcW w:w="850" w:type="dxa"/>
            <w:shd w:val="clear" w:color="auto" w:fill="auto"/>
          </w:tcPr>
          <w:p w14:paraId="3842BA58"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eastAsia="ru-RU"/>
              </w:rPr>
            </w:pPr>
          </w:p>
        </w:tc>
        <w:tc>
          <w:tcPr>
            <w:tcW w:w="1369" w:type="dxa"/>
            <w:shd w:val="clear" w:color="auto" w:fill="auto"/>
          </w:tcPr>
          <w:p w14:paraId="72F38733"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eastAsia="ru-RU"/>
              </w:rPr>
            </w:pPr>
            <w:r w:rsidRPr="00275D31">
              <w:rPr>
                <w:rFonts w:ascii="Times New Roman" w:eastAsia="Calibri" w:hAnsi="Times New Roman" w:cs="Times New Roman"/>
                <w:sz w:val="24"/>
                <w:szCs w:val="24"/>
              </w:rPr>
              <w:t>-20° С</w:t>
            </w:r>
          </w:p>
        </w:tc>
        <w:tc>
          <w:tcPr>
            <w:tcW w:w="1036" w:type="dxa"/>
            <w:shd w:val="clear" w:color="auto" w:fill="auto"/>
          </w:tcPr>
          <w:p w14:paraId="0396A971"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eastAsia="ru-RU"/>
              </w:rPr>
            </w:pPr>
            <w:r w:rsidRPr="00275D31">
              <w:rPr>
                <w:rFonts w:ascii="Times New Roman" w:eastAsia="Calibri" w:hAnsi="Times New Roman" w:cs="Times New Roman"/>
                <w:sz w:val="24"/>
                <w:szCs w:val="24"/>
              </w:rPr>
              <w:t xml:space="preserve">6 </w:t>
            </w:r>
            <w:r w:rsidRPr="00275D31">
              <w:rPr>
                <w:rFonts w:ascii="Times New Roman" w:eastAsia="Calibri" w:hAnsi="Times New Roman" w:cs="Times New Roman"/>
                <w:sz w:val="24"/>
                <w:szCs w:val="24"/>
                <w:lang w:val="kk-KZ"/>
              </w:rPr>
              <w:t>ай</w:t>
            </w:r>
          </w:p>
        </w:tc>
        <w:tc>
          <w:tcPr>
            <w:tcW w:w="1414" w:type="dxa"/>
            <w:gridSpan w:val="2"/>
            <w:shd w:val="clear" w:color="auto" w:fill="auto"/>
          </w:tcPr>
          <w:p w14:paraId="45EEF58B"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color w:val="000000"/>
                <w:sz w:val="24"/>
                <w:szCs w:val="24"/>
                <w:lang w:eastAsia="ru-RU"/>
              </w:rPr>
            </w:pPr>
            <w:r w:rsidRPr="00275D31">
              <w:rPr>
                <w:rFonts w:ascii="Times New Roman" w:eastAsia="Calibri" w:hAnsi="Times New Roman" w:cs="Times New Roman"/>
                <w:color w:val="000000"/>
                <w:sz w:val="24"/>
                <w:szCs w:val="24"/>
              </w:rPr>
              <w:t>флакон</w:t>
            </w:r>
          </w:p>
        </w:tc>
      </w:tr>
      <w:tr w:rsidR="00275D31" w:rsidRPr="00B61D16" w14:paraId="678595B4" w14:textId="77777777" w:rsidTr="00275D31">
        <w:tc>
          <w:tcPr>
            <w:tcW w:w="993" w:type="dxa"/>
            <w:vMerge/>
            <w:shd w:val="clear" w:color="auto" w:fill="auto"/>
          </w:tcPr>
          <w:p w14:paraId="6273A8A5" w14:textId="77777777" w:rsidR="00275D31" w:rsidRPr="00275D31" w:rsidRDefault="00275D31" w:rsidP="00275D31">
            <w:pPr>
              <w:spacing w:after="0" w:line="240" w:lineRule="auto"/>
              <w:ind w:right="-109" w:hanging="24"/>
              <w:jc w:val="both"/>
              <w:rPr>
                <w:rFonts w:ascii="Times New Roman" w:eastAsia="Times New Roman" w:hAnsi="Times New Roman" w:cs="Times New Roman"/>
                <w:bCs/>
                <w:sz w:val="24"/>
                <w:szCs w:val="24"/>
                <w:lang w:eastAsia="ru-RU"/>
              </w:rPr>
            </w:pPr>
          </w:p>
        </w:tc>
        <w:tc>
          <w:tcPr>
            <w:tcW w:w="1417" w:type="dxa"/>
            <w:shd w:val="clear" w:color="auto" w:fill="auto"/>
          </w:tcPr>
          <w:p w14:paraId="0A19BC3A"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eastAsia="ru-RU"/>
              </w:rPr>
            </w:pPr>
            <w:r w:rsidRPr="00275D31">
              <w:rPr>
                <w:rFonts w:ascii="Times New Roman" w:eastAsia="Times New Roman" w:hAnsi="Times New Roman" w:cs="Times New Roman"/>
                <w:bCs/>
                <w:sz w:val="24"/>
                <w:szCs w:val="24"/>
                <w:lang w:eastAsia="ru-RU"/>
              </w:rPr>
              <w:t>аликвот</w:t>
            </w:r>
          </w:p>
        </w:tc>
        <w:tc>
          <w:tcPr>
            <w:tcW w:w="851" w:type="dxa"/>
            <w:shd w:val="clear" w:color="auto" w:fill="auto"/>
          </w:tcPr>
          <w:p w14:paraId="1856C155"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val="kk-KZ" w:eastAsia="ru-RU"/>
              </w:rPr>
            </w:pPr>
            <w:r w:rsidRPr="00275D31">
              <w:rPr>
                <w:rFonts w:ascii="Times New Roman" w:eastAsia="Times New Roman" w:hAnsi="Times New Roman" w:cs="Times New Roman"/>
                <w:bCs/>
                <w:sz w:val="24"/>
                <w:szCs w:val="24"/>
                <w:lang w:val="kk-KZ" w:eastAsia="ru-RU"/>
              </w:rPr>
              <w:t>200</w:t>
            </w:r>
          </w:p>
        </w:tc>
        <w:tc>
          <w:tcPr>
            <w:tcW w:w="1021" w:type="dxa"/>
            <w:shd w:val="clear" w:color="auto" w:fill="auto"/>
          </w:tcPr>
          <w:p w14:paraId="53439F90"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val="kk-KZ" w:eastAsia="ru-RU"/>
              </w:rPr>
            </w:pPr>
          </w:p>
        </w:tc>
        <w:tc>
          <w:tcPr>
            <w:tcW w:w="680" w:type="dxa"/>
            <w:shd w:val="clear" w:color="auto" w:fill="auto"/>
          </w:tcPr>
          <w:p w14:paraId="644D2E4D"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eastAsia="ru-RU"/>
              </w:rPr>
            </w:pPr>
            <w:r w:rsidRPr="00275D31">
              <w:rPr>
                <w:rFonts w:ascii="Times New Roman" w:eastAsia="Times New Roman" w:hAnsi="Times New Roman" w:cs="Times New Roman"/>
                <w:color w:val="000000"/>
                <w:sz w:val="24"/>
                <w:szCs w:val="24"/>
                <w:lang w:eastAsia="ru-RU"/>
              </w:rPr>
              <w:t>+</w:t>
            </w:r>
          </w:p>
        </w:tc>
        <w:tc>
          <w:tcPr>
            <w:tcW w:w="850" w:type="dxa"/>
            <w:shd w:val="clear" w:color="auto" w:fill="auto"/>
          </w:tcPr>
          <w:p w14:paraId="7FF63BC0" w14:textId="77777777" w:rsidR="00275D31" w:rsidRPr="00275D31" w:rsidRDefault="00275D31" w:rsidP="00275D31">
            <w:pPr>
              <w:spacing w:after="0" w:line="240" w:lineRule="auto"/>
              <w:ind w:right="-109" w:hanging="24"/>
              <w:jc w:val="center"/>
              <w:rPr>
                <w:rFonts w:ascii="Times New Roman" w:eastAsia="Times New Roman" w:hAnsi="Times New Roman" w:cs="Times New Roman"/>
                <w:color w:val="000000"/>
                <w:sz w:val="24"/>
                <w:szCs w:val="24"/>
                <w:lang w:eastAsia="ru-RU"/>
              </w:rPr>
            </w:pPr>
          </w:p>
        </w:tc>
        <w:tc>
          <w:tcPr>
            <w:tcW w:w="1369" w:type="dxa"/>
            <w:shd w:val="clear" w:color="auto" w:fill="auto"/>
          </w:tcPr>
          <w:p w14:paraId="245F37A7"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eastAsia="ru-RU"/>
              </w:rPr>
            </w:pPr>
            <w:r w:rsidRPr="00275D31">
              <w:rPr>
                <w:rFonts w:ascii="Times New Roman" w:eastAsia="Calibri" w:hAnsi="Times New Roman" w:cs="Times New Roman"/>
                <w:sz w:val="24"/>
                <w:szCs w:val="24"/>
              </w:rPr>
              <w:t>-20° С</w:t>
            </w:r>
          </w:p>
        </w:tc>
        <w:tc>
          <w:tcPr>
            <w:tcW w:w="1036" w:type="dxa"/>
            <w:shd w:val="clear" w:color="auto" w:fill="auto"/>
          </w:tcPr>
          <w:p w14:paraId="73E6C1BB"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sz w:val="24"/>
                <w:szCs w:val="24"/>
                <w:lang w:eastAsia="ru-RU"/>
              </w:rPr>
            </w:pPr>
            <w:r w:rsidRPr="00275D31">
              <w:rPr>
                <w:rFonts w:ascii="Times New Roman" w:eastAsia="Calibri" w:hAnsi="Times New Roman" w:cs="Times New Roman"/>
                <w:sz w:val="24"/>
                <w:szCs w:val="24"/>
              </w:rPr>
              <w:t xml:space="preserve">6 </w:t>
            </w:r>
            <w:r w:rsidRPr="00275D31">
              <w:rPr>
                <w:rFonts w:ascii="Times New Roman" w:eastAsia="Calibri" w:hAnsi="Times New Roman" w:cs="Times New Roman"/>
                <w:sz w:val="24"/>
                <w:szCs w:val="24"/>
                <w:lang w:val="kk-KZ"/>
              </w:rPr>
              <w:t>ай</w:t>
            </w:r>
          </w:p>
        </w:tc>
        <w:tc>
          <w:tcPr>
            <w:tcW w:w="1414" w:type="dxa"/>
            <w:gridSpan w:val="2"/>
            <w:shd w:val="clear" w:color="auto" w:fill="auto"/>
          </w:tcPr>
          <w:p w14:paraId="76A30862" w14:textId="77777777" w:rsidR="00275D31" w:rsidRPr="00275D31" w:rsidRDefault="00275D31" w:rsidP="00275D31">
            <w:pPr>
              <w:spacing w:after="0" w:line="240" w:lineRule="auto"/>
              <w:ind w:right="-109" w:hanging="24"/>
              <w:jc w:val="center"/>
              <w:rPr>
                <w:rFonts w:ascii="Times New Roman" w:eastAsia="Times New Roman" w:hAnsi="Times New Roman" w:cs="Times New Roman"/>
                <w:bCs/>
                <w:color w:val="000000"/>
                <w:sz w:val="24"/>
                <w:szCs w:val="24"/>
                <w:lang w:eastAsia="ru-RU"/>
              </w:rPr>
            </w:pPr>
            <w:r w:rsidRPr="00275D31">
              <w:rPr>
                <w:rFonts w:ascii="Times New Roman" w:eastAsia="Calibri" w:hAnsi="Times New Roman" w:cs="Times New Roman"/>
                <w:color w:val="000000"/>
                <w:sz w:val="24"/>
                <w:szCs w:val="24"/>
                <w:lang w:val="kk-KZ"/>
              </w:rPr>
              <w:t>5</w:t>
            </w:r>
            <w:r w:rsidRPr="00275D31">
              <w:rPr>
                <w:rFonts w:ascii="Times New Roman" w:eastAsia="Calibri" w:hAnsi="Times New Roman" w:cs="Times New Roman"/>
                <w:color w:val="000000"/>
                <w:sz w:val="24"/>
                <w:szCs w:val="24"/>
              </w:rPr>
              <w:t xml:space="preserve"> штук</w:t>
            </w:r>
          </w:p>
        </w:tc>
      </w:tr>
    </w:tbl>
    <w:p w14:paraId="0ACD0F35" w14:textId="77777777" w:rsidR="00B61D16" w:rsidRPr="00B61D16" w:rsidRDefault="00B61D16" w:rsidP="00611635">
      <w:pPr>
        <w:autoSpaceDE w:val="0"/>
        <w:autoSpaceDN w:val="0"/>
        <w:spacing w:after="0" w:line="240" w:lineRule="auto"/>
        <w:ind w:right="-143" w:firstLine="709"/>
        <w:jc w:val="both"/>
        <w:rPr>
          <w:rFonts w:ascii="Times New Roman" w:eastAsiaTheme="minorEastAsia" w:hAnsi="Times New Roman" w:cs="Times New Roman"/>
          <w:bCs/>
          <w:sz w:val="28"/>
          <w:szCs w:val="28"/>
          <w:lang w:val="kk-KZ"/>
        </w:rPr>
      </w:pPr>
    </w:p>
    <w:p w14:paraId="77CD1E8C" w14:textId="2AD951E9" w:rsidR="00B61D16" w:rsidRPr="00B61D16" w:rsidRDefault="00B61D16" w:rsidP="00275D31">
      <w:pPr>
        <w:spacing w:after="0" w:line="240" w:lineRule="auto"/>
        <w:ind w:right="-1" w:firstLine="709"/>
        <w:jc w:val="both"/>
        <w:rPr>
          <w:rFonts w:ascii="Times New Roman" w:eastAsia="Times New Roman" w:hAnsi="Times New Roman" w:cs="Times New Roman"/>
          <w:sz w:val="28"/>
          <w:szCs w:val="28"/>
          <w:lang w:val="kk-KZ"/>
        </w:rPr>
      </w:pPr>
      <w:r w:rsidRPr="00B61D16">
        <w:rPr>
          <w:rFonts w:ascii="Times New Roman" w:eastAsia="Times New Roman" w:hAnsi="Times New Roman" w:cs="Times New Roman"/>
          <w:sz w:val="28"/>
          <w:szCs w:val="28"/>
          <w:lang w:val="kk-KZ"/>
        </w:rPr>
        <w:t>Стандартты лиофильді қан</w:t>
      </w:r>
      <w:r w:rsidR="00D517F8">
        <w:rPr>
          <w:rFonts w:ascii="Times New Roman" w:eastAsia="Times New Roman" w:hAnsi="Times New Roman" w:cs="Times New Roman"/>
          <w:sz w:val="28"/>
          <w:szCs w:val="28"/>
          <w:lang w:val="kk-KZ"/>
        </w:rPr>
        <w:t xml:space="preserve"> </w:t>
      </w:r>
      <w:r w:rsidRPr="00B61D16">
        <w:rPr>
          <w:rFonts w:ascii="Times New Roman" w:eastAsia="Times New Roman" w:hAnsi="Times New Roman" w:cs="Times New Roman"/>
          <w:sz w:val="28"/>
          <w:szCs w:val="28"/>
          <w:lang w:val="kk-KZ"/>
        </w:rPr>
        <w:t>сарысуларының аликвоттары сақтау және тексеру ережесіне сай әр түрлі мөлшерде және сұйылту деңгейінде еріген күйде сақталуы тиіс. Ол күнделікті ішкі лаборато</w:t>
      </w:r>
      <w:r w:rsidR="00D517F8">
        <w:rPr>
          <w:rFonts w:ascii="Times New Roman" w:eastAsia="Times New Roman" w:hAnsi="Times New Roman" w:cs="Times New Roman"/>
          <w:sz w:val="28"/>
          <w:szCs w:val="28"/>
          <w:lang w:val="kk-KZ"/>
        </w:rPr>
        <w:t xml:space="preserve">риялық жұмыстар және жаңа </w:t>
      </w:r>
      <w:r w:rsidRPr="00B61D16">
        <w:rPr>
          <w:rFonts w:ascii="Times New Roman" w:eastAsia="Times New Roman" w:hAnsi="Times New Roman" w:cs="Times New Roman"/>
          <w:sz w:val="28"/>
          <w:szCs w:val="28"/>
          <w:lang w:val="kk-KZ"/>
        </w:rPr>
        <w:t>тест-жүйелерін тек</w:t>
      </w:r>
      <w:r w:rsidR="00FC509B">
        <w:rPr>
          <w:rFonts w:ascii="Times New Roman" w:eastAsia="Times New Roman" w:hAnsi="Times New Roman" w:cs="Times New Roman"/>
          <w:sz w:val="28"/>
          <w:szCs w:val="28"/>
          <w:lang w:val="kk-KZ"/>
        </w:rPr>
        <w:t>с</w:t>
      </w:r>
      <w:r w:rsidRPr="00B61D16">
        <w:rPr>
          <w:rFonts w:ascii="Times New Roman" w:eastAsia="Times New Roman" w:hAnsi="Times New Roman" w:cs="Times New Roman"/>
          <w:sz w:val="28"/>
          <w:szCs w:val="28"/>
          <w:lang w:val="kk-KZ"/>
        </w:rPr>
        <w:t xml:space="preserve">еру үшін қолданылуға ыңғайлы және зертханада болуы тиіс. </w:t>
      </w:r>
    </w:p>
    <w:p w14:paraId="1319C6D7" w14:textId="6CEA9297" w:rsidR="00B61D16" w:rsidRPr="00B61D16" w:rsidRDefault="00B61D16" w:rsidP="00275D31">
      <w:pPr>
        <w:spacing w:after="0" w:line="240" w:lineRule="auto"/>
        <w:ind w:right="-1" w:firstLine="709"/>
        <w:jc w:val="both"/>
        <w:rPr>
          <w:rFonts w:ascii="Times New Roman" w:eastAsia="Calibri" w:hAnsi="Times New Roman" w:cs="Times New Roman"/>
          <w:sz w:val="28"/>
          <w:szCs w:val="28"/>
          <w:lang w:val="kk-KZ"/>
        </w:rPr>
      </w:pPr>
      <w:r w:rsidRPr="00B61D16">
        <w:rPr>
          <w:rFonts w:ascii="Times New Roman" w:eastAsia="Times New Roman" w:hAnsi="Times New Roman" w:cs="Times New Roman"/>
          <w:sz w:val="28"/>
          <w:szCs w:val="28"/>
          <w:lang w:val="kk-KZ"/>
        </w:rPr>
        <w:t>ИФТ әдісімен тексеру кезінде пайдаланылатын стандартты қан</w:t>
      </w:r>
      <w:r w:rsidR="00D517F8">
        <w:rPr>
          <w:rFonts w:ascii="Times New Roman" w:eastAsia="Times New Roman" w:hAnsi="Times New Roman" w:cs="Times New Roman"/>
          <w:sz w:val="28"/>
          <w:szCs w:val="28"/>
          <w:lang w:val="kk-KZ"/>
        </w:rPr>
        <w:t xml:space="preserve"> </w:t>
      </w:r>
      <w:r w:rsidRPr="00B61D16">
        <w:rPr>
          <w:rFonts w:ascii="Times New Roman" w:eastAsia="Times New Roman" w:hAnsi="Times New Roman" w:cs="Times New Roman"/>
          <w:sz w:val="28"/>
          <w:szCs w:val="28"/>
          <w:lang w:val="kk-KZ"/>
        </w:rPr>
        <w:t xml:space="preserve">сарысулары 100 мкл-де тұтас күйінде, 100 мклден 1:10 сұйылтуда және 100 мкл 1:100 сұйылтуда, ал </w:t>
      </w:r>
      <w:r w:rsidRPr="00B61D16">
        <w:rPr>
          <w:rFonts w:ascii="Times New Roman" w:eastAsia="Calibri" w:hAnsi="Times New Roman" w:cs="Times New Roman"/>
          <w:sz w:val="28"/>
          <w:szCs w:val="28"/>
          <w:lang w:val="kk-KZ"/>
        </w:rPr>
        <w:t xml:space="preserve">ИДР әдісімен зертеу үшін тұтас және 1:10 сұйылтуда әр қайсысынан </w:t>
      </w:r>
      <w:r w:rsidRPr="00B61D16">
        <w:rPr>
          <w:rFonts w:ascii="Times New Roman" w:eastAsia="Times New Roman" w:hAnsi="Times New Roman" w:cs="Times New Roman"/>
          <w:sz w:val="28"/>
          <w:szCs w:val="28"/>
          <w:lang w:val="kk-KZ"/>
        </w:rPr>
        <w:t xml:space="preserve">10 дана </w:t>
      </w:r>
      <w:r w:rsidR="00FC509B">
        <w:rPr>
          <w:rFonts w:ascii="Times New Roman" w:eastAsia="Times New Roman" w:hAnsi="Times New Roman" w:cs="Times New Roman"/>
          <w:sz w:val="28"/>
          <w:szCs w:val="28"/>
          <w:lang w:val="kk-KZ"/>
        </w:rPr>
        <w:t>крио</w:t>
      </w:r>
      <w:r w:rsidRPr="00B61D16">
        <w:rPr>
          <w:rFonts w:ascii="Times New Roman" w:eastAsia="Times New Roman" w:hAnsi="Times New Roman" w:cs="Times New Roman"/>
          <w:sz w:val="28"/>
          <w:szCs w:val="28"/>
          <w:lang w:val="kk-KZ"/>
        </w:rPr>
        <w:t xml:space="preserve">пробиркаларда </w:t>
      </w:r>
      <w:r w:rsidRPr="00B61D16">
        <w:rPr>
          <w:rFonts w:ascii="Times New Roman" w:eastAsia="Calibri" w:hAnsi="Times New Roman" w:cs="Times New Roman"/>
          <w:sz w:val="28"/>
          <w:szCs w:val="28"/>
          <w:lang w:val="kk-KZ"/>
        </w:rPr>
        <w:t>-20°С температурада мұздатқышта 6 ай уақы</w:t>
      </w:r>
      <w:r w:rsidR="00D517F8">
        <w:rPr>
          <w:rFonts w:ascii="Times New Roman" w:eastAsia="Calibri" w:hAnsi="Times New Roman" w:cs="Times New Roman"/>
          <w:sz w:val="28"/>
          <w:szCs w:val="28"/>
          <w:lang w:val="kk-KZ"/>
        </w:rPr>
        <w:t>тқа сақталуы тиіс.</w:t>
      </w:r>
    </w:p>
    <w:p w14:paraId="5B29E8C9" w14:textId="4E325259" w:rsidR="00B61D16" w:rsidRPr="00B61D16" w:rsidRDefault="00B61D16" w:rsidP="00275D31">
      <w:pPr>
        <w:spacing w:after="0" w:line="240" w:lineRule="auto"/>
        <w:ind w:right="-1" w:firstLine="709"/>
        <w:jc w:val="both"/>
        <w:rPr>
          <w:rFonts w:ascii="Times New Roman" w:eastAsia="Calibri" w:hAnsi="Times New Roman" w:cs="Times New Roman"/>
          <w:sz w:val="28"/>
          <w:szCs w:val="28"/>
          <w:lang w:val="kk-KZ"/>
        </w:rPr>
      </w:pPr>
      <w:r w:rsidRPr="00B61D16">
        <w:rPr>
          <w:rFonts w:ascii="Times New Roman" w:eastAsia="Calibri" w:hAnsi="Times New Roman" w:cs="Times New Roman"/>
          <w:sz w:val="28"/>
          <w:szCs w:val="28"/>
          <w:lang w:val="kk-KZ"/>
        </w:rPr>
        <w:t>Әр түрлі сұйылтымдағы аликвоттарды 6 ай сайын серологиялық әдістерм</w:t>
      </w:r>
      <w:r w:rsidR="00635541">
        <w:rPr>
          <w:rFonts w:ascii="Times New Roman" w:eastAsia="Calibri" w:hAnsi="Times New Roman" w:cs="Times New Roman"/>
          <w:sz w:val="28"/>
          <w:szCs w:val="28"/>
          <w:lang w:val="kk-KZ"/>
        </w:rPr>
        <w:t xml:space="preserve">ен және бірнеше тест-жүйелерімен белсенділігін </w:t>
      </w:r>
      <w:r w:rsidRPr="00B61D16">
        <w:rPr>
          <w:rFonts w:ascii="Times New Roman" w:eastAsia="Calibri" w:hAnsi="Times New Roman" w:cs="Times New Roman"/>
          <w:sz w:val="28"/>
          <w:szCs w:val="28"/>
          <w:lang w:val="kk-KZ"/>
        </w:rPr>
        <w:t>тексеру қажет</w:t>
      </w:r>
      <w:r w:rsidR="00635541">
        <w:rPr>
          <w:rFonts w:ascii="Times New Roman" w:eastAsia="Calibri" w:hAnsi="Times New Roman" w:cs="Times New Roman"/>
          <w:sz w:val="28"/>
          <w:szCs w:val="28"/>
          <w:lang w:val="kk-KZ"/>
        </w:rPr>
        <w:t xml:space="preserve"> </w:t>
      </w:r>
      <w:r w:rsidR="00635541" w:rsidRPr="00635541">
        <w:rPr>
          <w:rFonts w:ascii="Times New Roman" w:eastAsia="Calibri" w:hAnsi="Times New Roman" w:cs="Times New Roman"/>
          <w:sz w:val="28"/>
          <w:szCs w:val="28"/>
          <w:lang w:val="kk-KZ"/>
        </w:rPr>
        <w:t>[15</w:t>
      </w:r>
      <w:r w:rsidR="00635541">
        <w:rPr>
          <w:rFonts w:ascii="Times New Roman" w:eastAsia="Calibri" w:hAnsi="Times New Roman" w:cs="Times New Roman"/>
          <w:sz w:val="28"/>
          <w:szCs w:val="28"/>
          <w:lang w:val="kk-KZ"/>
        </w:rPr>
        <w:t>6</w:t>
      </w:r>
      <w:r w:rsidR="00635541" w:rsidRPr="00635541">
        <w:rPr>
          <w:rFonts w:ascii="Times New Roman" w:eastAsia="Calibri" w:hAnsi="Times New Roman" w:cs="Times New Roman"/>
          <w:sz w:val="28"/>
          <w:szCs w:val="28"/>
          <w:lang w:val="kk-KZ"/>
        </w:rPr>
        <w:t>]</w:t>
      </w:r>
      <w:r w:rsidRPr="00B61D16">
        <w:rPr>
          <w:rFonts w:ascii="Times New Roman" w:eastAsia="Calibri" w:hAnsi="Times New Roman" w:cs="Times New Roman"/>
          <w:sz w:val="28"/>
          <w:szCs w:val="28"/>
          <w:lang w:val="kk-KZ"/>
        </w:rPr>
        <w:t>. Лиофильденген партиядан әр жерінен 10 дана стандартты қан</w:t>
      </w:r>
      <w:r w:rsidR="004D323E">
        <w:rPr>
          <w:rFonts w:ascii="Times New Roman" w:eastAsia="Calibri" w:hAnsi="Times New Roman" w:cs="Times New Roman"/>
          <w:sz w:val="28"/>
          <w:szCs w:val="28"/>
          <w:lang w:val="kk-KZ"/>
        </w:rPr>
        <w:t xml:space="preserve"> </w:t>
      </w:r>
      <w:r w:rsidRPr="00B61D16">
        <w:rPr>
          <w:rFonts w:ascii="Times New Roman" w:eastAsia="Calibri" w:hAnsi="Times New Roman" w:cs="Times New Roman"/>
          <w:sz w:val="28"/>
          <w:szCs w:val="28"/>
          <w:lang w:val="kk-KZ"/>
        </w:rPr>
        <w:t>сарысуын алып, кестеде көрсетілген сұйылту деңгейінде ИФТ әдісінде 2 қайталаумен үш түрлі сұйылту деңгейінде барлығы 60 сынаманы 6 ай сайын тексеріліп, О</w:t>
      </w:r>
      <w:r w:rsidR="00FC509B">
        <w:rPr>
          <w:rFonts w:ascii="Times New Roman" w:eastAsia="Calibri" w:hAnsi="Times New Roman" w:cs="Times New Roman"/>
          <w:sz w:val="28"/>
          <w:szCs w:val="28"/>
          <w:lang w:val="kk-KZ"/>
        </w:rPr>
        <w:t>Т</w:t>
      </w:r>
      <w:r w:rsidRPr="00B61D16">
        <w:rPr>
          <w:rFonts w:ascii="Times New Roman" w:eastAsia="Calibri" w:hAnsi="Times New Roman" w:cs="Times New Roman"/>
          <w:sz w:val="28"/>
          <w:szCs w:val="28"/>
          <w:lang w:val="kk-KZ"/>
        </w:rPr>
        <w:t xml:space="preserve"> мәнін есепке алып, салыстырмалы деңгейде тексеріліп отыру қажет</w:t>
      </w:r>
      <w:r w:rsidR="001A202C">
        <w:rPr>
          <w:rFonts w:ascii="Times New Roman" w:eastAsia="Calibri" w:hAnsi="Times New Roman" w:cs="Times New Roman"/>
          <w:sz w:val="28"/>
          <w:szCs w:val="28"/>
          <w:lang w:val="kk-KZ"/>
        </w:rPr>
        <w:t xml:space="preserve"> (</w:t>
      </w:r>
      <w:r w:rsidR="00275D31">
        <w:rPr>
          <w:rFonts w:ascii="Times New Roman" w:eastAsia="Calibri" w:hAnsi="Times New Roman" w:cs="Times New Roman"/>
          <w:sz w:val="28"/>
          <w:szCs w:val="28"/>
          <w:lang w:val="kk-KZ"/>
        </w:rPr>
        <w:t>12-кесте</w:t>
      </w:r>
      <w:r w:rsidR="001A202C">
        <w:rPr>
          <w:rFonts w:ascii="Times New Roman" w:eastAsia="Calibri" w:hAnsi="Times New Roman" w:cs="Times New Roman"/>
          <w:sz w:val="28"/>
          <w:szCs w:val="28"/>
          <w:lang w:val="kk-KZ"/>
        </w:rPr>
        <w:t>)</w:t>
      </w:r>
      <w:r w:rsidRPr="00B61D16">
        <w:rPr>
          <w:rFonts w:ascii="Times New Roman" w:eastAsia="Calibri" w:hAnsi="Times New Roman" w:cs="Times New Roman"/>
          <w:sz w:val="28"/>
          <w:szCs w:val="28"/>
          <w:lang w:val="kk-KZ"/>
        </w:rPr>
        <w:t>. Қателесу мүмкіндігі О</w:t>
      </w:r>
      <w:r w:rsidR="00FC509B">
        <w:rPr>
          <w:rFonts w:ascii="Times New Roman" w:eastAsia="Calibri" w:hAnsi="Times New Roman" w:cs="Times New Roman"/>
          <w:sz w:val="28"/>
          <w:szCs w:val="28"/>
          <w:lang w:val="kk-KZ"/>
        </w:rPr>
        <w:t>Т</w:t>
      </w:r>
      <w:r w:rsidRPr="00B61D16">
        <w:rPr>
          <w:rFonts w:ascii="Times New Roman" w:eastAsia="Calibri" w:hAnsi="Times New Roman" w:cs="Times New Roman"/>
          <w:sz w:val="28"/>
          <w:szCs w:val="28"/>
          <w:lang w:val="kk-KZ"/>
        </w:rPr>
        <w:t xml:space="preserve"> 5</w:t>
      </w:r>
      <w:r w:rsidRPr="001A202C">
        <w:rPr>
          <w:rFonts w:ascii="Times New Roman" w:eastAsia="Calibri" w:hAnsi="Times New Roman" w:cs="Times New Roman"/>
          <w:sz w:val="28"/>
          <w:szCs w:val="28"/>
          <w:lang w:val="kk-KZ"/>
        </w:rPr>
        <w:t>%</w:t>
      </w:r>
      <w:r w:rsidRPr="00B61D16">
        <w:rPr>
          <w:rFonts w:ascii="Times New Roman" w:eastAsia="Calibri" w:hAnsi="Times New Roman" w:cs="Times New Roman"/>
          <w:sz w:val="28"/>
          <w:szCs w:val="28"/>
          <w:lang w:val="kk-KZ"/>
        </w:rPr>
        <w:t xml:space="preserve"> аспауы қажет.</w:t>
      </w:r>
    </w:p>
    <w:p w14:paraId="71D44F2B" w14:textId="49BFAC98" w:rsidR="00B61D16" w:rsidRDefault="00275D31" w:rsidP="00611635">
      <w:pPr>
        <w:spacing w:after="0" w:line="240" w:lineRule="auto"/>
        <w:ind w:right="-284" w:firstLine="709"/>
        <w:jc w:val="both"/>
        <w:rPr>
          <w:rFonts w:ascii="Times New Roman" w:eastAsia="Times New Roman" w:hAnsi="Times New Roman" w:cs="Times New Roman"/>
          <w:sz w:val="28"/>
          <w:szCs w:val="28"/>
          <w:lang w:val="kk-KZ"/>
        </w:rPr>
      </w:pPr>
      <w:r w:rsidRPr="00B61D16">
        <w:rPr>
          <w:rFonts w:ascii="Times New Roman" w:eastAsiaTheme="minorEastAsia" w:hAnsi="Times New Roman" w:cs="Times New Roman"/>
          <w:bCs/>
          <w:sz w:val="28"/>
          <w:szCs w:val="28"/>
          <w:lang w:val="kk-KZ"/>
        </w:rPr>
        <w:t>Аталған мөлшердегі стандартты қан</w:t>
      </w:r>
      <w:r>
        <w:rPr>
          <w:rFonts w:ascii="Times New Roman" w:eastAsiaTheme="minorEastAsia" w:hAnsi="Times New Roman" w:cs="Times New Roman"/>
          <w:bCs/>
          <w:sz w:val="28"/>
          <w:szCs w:val="28"/>
          <w:lang w:val="kk-KZ"/>
        </w:rPr>
        <w:t xml:space="preserve"> </w:t>
      </w:r>
      <w:r w:rsidRPr="00B61D16">
        <w:rPr>
          <w:rFonts w:ascii="Times New Roman" w:eastAsiaTheme="minorEastAsia" w:hAnsi="Times New Roman" w:cs="Times New Roman"/>
          <w:bCs/>
          <w:sz w:val="28"/>
          <w:szCs w:val="28"/>
          <w:lang w:val="kk-KZ"/>
        </w:rPr>
        <w:t>сарысулары тоңазытылған күйде сақталуы тиіс. Мұз</w:t>
      </w:r>
      <w:r>
        <w:rPr>
          <w:rFonts w:ascii="Times New Roman" w:eastAsiaTheme="minorEastAsia" w:hAnsi="Times New Roman" w:cs="Times New Roman"/>
          <w:bCs/>
          <w:sz w:val="28"/>
          <w:szCs w:val="28"/>
          <w:lang w:val="kk-KZ"/>
        </w:rPr>
        <w:t>датылған немесе лиоильді</w:t>
      </w:r>
      <w:r w:rsidRPr="00B61D16">
        <w:rPr>
          <w:rFonts w:ascii="Times New Roman" w:eastAsiaTheme="minorEastAsia" w:hAnsi="Times New Roman" w:cs="Times New Roman"/>
          <w:bCs/>
          <w:sz w:val="28"/>
          <w:szCs w:val="28"/>
          <w:lang w:val="kk-KZ"/>
        </w:rPr>
        <w:t xml:space="preserve"> болсын, әр 6 ай сайын сапаны бағаланып, тол</w:t>
      </w:r>
      <w:r>
        <w:rPr>
          <w:rFonts w:ascii="Times New Roman" w:eastAsiaTheme="minorEastAsia" w:hAnsi="Times New Roman" w:cs="Times New Roman"/>
          <w:bCs/>
          <w:sz w:val="28"/>
          <w:szCs w:val="28"/>
          <w:lang w:val="kk-KZ"/>
        </w:rPr>
        <w:t xml:space="preserve">ық мәліметтері сақталуы керек. </w:t>
      </w:r>
      <w:r w:rsidRPr="00B61D16">
        <w:rPr>
          <w:rFonts w:ascii="Times New Roman" w:eastAsiaTheme="minorEastAsia" w:hAnsi="Times New Roman" w:cs="Times New Roman"/>
          <w:bCs/>
          <w:sz w:val="28"/>
          <w:szCs w:val="28"/>
          <w:lang w:val="kk-KZ"/>
        </w:rPr>
        <w:t>Біздің зерттеуімі</w:t>
      </w:r>
      <w:r>
        <w:rPr>
          <w:rFonts w:ascii="Times New Roman" w:eastAsiaTheme="minorEastAsia" w:hAnsi="Times New Roman" w:cs="Times New Roman"/>
          <w:bCs/>
          <w:sz w:val="28"/>
          <w:szCs w:val="28"/>
          <w:lang w:val="kk-KZ"/>
        </w:rPr>
        <w:t>зде үш жыл ішінде лиофильді</w:t>
      </w:r>
      <w:r w:rsidRPr="00B61D16">
        <w:rPr>
          <w:rFonts w:ascii="Times New Roman" w:eastAsiaTheme="minorEastAsia" w:hAnsi="Times New Roman" w:cs="Times New Roman"/>
          <w:bCs/>
          <w:sz w:val="28"/>
          <w:szCs w:val="28"/>
          <w:lang w:val="kk-KZ"/>
        </w:rPr>
        <w:t xml:space="preserve"> кептіруден кейін стандартты қан</w:t>
      </w:r>
      <w:r>
        <w:rPr>
          <w:rFonts w:ascii="Times New Roman" w:eastAsiaTheme="minorEastAsia" w:hAnsi="Times New Roman" w:cs="Times New Roman"/>
          <w:bCs/>
          <w:sz w:val="28"/>
          <w:szCs w:val="28"/>
          <w:lang w:val="kk-KZ"/>
        </w:rPr>
        <w:t xml:space="preserve"> сарысуларының </w:t>
      </w:r>
      <w:r w:rsidRPr="00B61D16">
        <w:rPr>
          <w:rFonts w:ascii="Times New Roman" w:eastAsiaTheme="minorEastAsia" w:hAnsi="Times New Roman" w:cs="Times New Roman"/>
          <w:bCs/>
          <w:sz w:val="28"/>
          <w:szCs w:val="28"/>
          <w:lang w:val="kk-KZ"/>
        </w:rPr>
        <w:t>бірнешеуін ерітіп, қайта бағаланып</w:t>
      </w:r>
      <w:r>
        <w:rPr>
          <w:rFonts w:ascii="Times New Roman" w:eastAsiaTheme="minorEastAsia" w:hAnsi="Times New Roman" w:cs="Times New Roman"/>
          <w:bCs/>
          <w:sz w:val="28"/>
          <w:szCs w:val="28"/>
          <w:lang w:val="kk-KZ"/>
        </w:rPr>
        <w:t xml:space="preserve"> (еруі, түсі</w:t>
      </w:r>
      <w:r w:rsidRPr="00B61D16">
        <w:rPr>
          <w:rFonts w:ascii="Times New Roman" w:eastAsiaTheme="minorEastAsia" w:hAnsi="Times New Roman" w:cs="Times New Roman"/>
          <w:bCs/>
          <w:sz w:val="28"/>
          <w:szCs w:val="28"/>
          <w:lang w:val="kk-KZ"/>
        </w:rPr>
        <w:t>,</w:t>
      </w:r>
      <w:r>
        <w:rPr>
          <w:rFonts w:ascii="Times New Roman" w:eastAsiaTheme="minorEastAsia" w:hAnsi="Times New Roman" w:cs="Times New Roman"/>
          <w:bCs/>
          <w:sz w:val="28"/>
          <w:szCs w:val="28"/>
          <w:lang w:val="kk-KZ"/>
        </w:rPr>
        <w:t xml:space="preserve"> түрі)</w:t>
      </w:r>
      <w:r w:rsidRPr="00B61D16">
        <w:rPr>
          <w:rFonts w:ascii="Times New Roman" w:eastAsiaTheme="minorEastAsia" w:hAnsi="Times New Roman" w:cs="Times New Roman"/>
          <w:bCs/>
          <w:sz w:val="28"/>
          <w:szCs w:val="28"/>
          <w:lang w:val="kk-KZ"/>
        </w:rPr>
        <w:t xml:space="preserve"> салыстырмалы түрде </w:t>
      </w:r>
      <w:r>
        <w:rPr>
          <w:rFonts w:ascii="Times New Roman" w:eastAsiaTheme="minorEastAsia" w:hAnsi="Times New Roman" w:cs="Times New Roman"/>
          <w:bCs/>
          <w:sz w:val="28"/>
          <w:szCs w:val="28"/>
          <w:lang w:val="kk-KZ"/>
        </w:rPr>
        <w:t xml:space="preserve">МІҚ ЛВ тән </w:t>
      </w:r>
      <w:r w:rsidRPr="00B61D16">
        <w:rPr>
          <w:rFonts w:ascii="Times New Roman" w:eastAsiaTheme="minorEastAsia" w:hAnsi="Times New Roman" w:cs="Times New Roman"/>
          <w:bCs/>
          <w:sz w:val="28"/>
          <w:szCs w:val="28"/>
          <w:lang w:val="kk-KZ"/>
        </w:rPr>
        <w:t>антиденелерді анықта</w:t>
      </w:r>
      <w:r>
        <w:rPr>
          <w:rFonts w:ascii="Times New Roman" w:eastAsiaTheme="minorEastAsia" w:hAnsi="Times New Roman" w:cs="Times New Roman"/>
          <w:bCs/>
          <w:sz w:val="28"/>
          <w:szCs w:val="28"/>
          <w:lang w:val="kk-KZ"/>
        </w:rPr>
        <w:t>удың нәтижелері алынды (</w:t>
      </w:r>
      <w:r w:rsidR="00C76180" w:rsidRPr="00C76180">
        <w:rPr>
          <w:rFonts w:ascii="Times New Roman" w:eastAsiaTheme="minorEastAsia" w:hAnsi="Times New Roman" w:cs="Times New Roman"/>
          <w:bCs/>
          <w:sz w:val="28"/>
          <w:szCs w:val="28"/>
          <w:lang w:val="kk-KZ"/>
        </w:rPr>
        <w:t>1</w:t>
      </w:r>
      <w:r w:rsidR="00232DC1">
        <w:rPr>
          <w:rFonts w:ascii="Times New Roman" w:eastAsiaTheme="minorEastAsia" w:hAnsi="Times New Roman" w:cs="Times New Roman"/>
          <w:bCs/>
          <w:sz w:val="28"/>
          <w:szCs w:val="28"/>
          <w:lang w:val="kk-KZ"/>
        </w:rPr>
        <w:t>4</w:t>
      </w:r>
      <w:r w:rsidR="00C76180" w:rsidRPr="00C76180">
        <w:rPr>
          <w:rFonts w:ascii="Times New Roman" w:eastAsiaTheme="minorEastAsia" w:hAnsi="Times New Roman" w:cs="Times New Roman"/>
          <w:bCs/>
          <w:sz w:val="28"/>
          <w:szCs w:val="28"/>
          <w:lang w:val="kk-KZ"/>
        </w:rPr>
        <w:t>-</w:t>
      </w:r>
      <w:r>
        <w:rPr>
          <w:rFonts w:ascii="Times New Roman" w:eastAsiaTheme="minorEastAsia" w:hAnsi="Times New Roman" w:cs="Times New Roman"/>
          <w:bCs/>
          <w:sz w:val="28"/>
          <w:szCs w:val="28"/>
          <w:lang w:val="kk-KZ"/>
        </w:rPr>
        <w:t>сурет</w:t>
      </w:r>
      <w:r w:rsidRPr="00B61D16">
        <w:rPr>
          <w:rFonts w:ascii="Times New Roman" w:eastAsiaTheme="minorEastAsia" w:hAnsi="Times New Roman" w:cs="Times New Roman"/>
          <w:bCs/>
          <w:sz w:val="28"/>
          <w:szCs w:val="28"/>
          <w:lang w:val="kk-KZ"/>
        </w:rPr>
        <w:t>).</w:t>
      </w:r>
    </w:p>
    <w:p w14:paraId="265B6D5F" w14:textId="1C7F9175" w:rsidR="004F5C5F" w:rsidRDefault="004F5C5F" w:rsidP="00762A45">
      <w:pPr>
        <w:spacing w:after="0" w:line="240" w:lineRule="auto"/>
        <w:ind w:right="-284"/>
        <w:jc w:val="both"/>
        <w:rPr>
          <w:rFonts w:ascii="Times New Roman" w:eastAsia="Times New Roman" w:hAnsi="Times New Roman" w:cs="Times New Roman"/>
          <w:sz w:val="28"/>
          <w:szCs w:val="28"/>
          <w:lang w:val="kk-KZ"/>
        </w:rPr>
      </w:pPr>
    </w:p>
    <w:p w14:paraId="64FBF4F7" w14:textId="77777777" w:rsidR="004F5C5F" w:rsidRDefault="004F5C5F" w:rsidP="00611635">
      <w:pPr>
        <w:spacing w:after="0" w:line="240" w:lineRule="auto"/>
        <w:ind w:right="-284" w:firstLine="709"/>
        <w:jc w:val="both"/>
        <w:rPr>
          <w:rFonts w:ascii="Times New Roman" w:eastAsia="Times New Roman" w:hAnsi="Times New Roman" w:cs="Times New Roman"/>
          <w:sz w:val="28"/>
          <w:szCs w:val="28"/>
          <w:lang w:val="kk-KZ"/>
        </w:rPr>
      </w:pPr>
    </w:p>
    <w:p w14:paraId="41B4D480" w14:textId="77777777" w:rsidR="00D1543E" w:rsidRDefault="00D1543E" w:rsidP="00D1543E">
      <w:pPr>
        <w:spacing w:after="0" w:line="240" w:lineRule="auto"/>
        <w:ind w:right="-284"/>
        <w:jc w:val="both"/>
        <w:rPr>
          <w:rFonts w:ascii="Times New Roman" w:eastAsia="Times New Roman" w:hAnsi="Times New Roman" w:cs="Times New Roman"/>
          <w:sz w:val="28"/>
          <w:szCs w:val="28"/>
          <w:lang w:val="kk-KZ"/>
        </w:rPr>
      </w:pPr>
    </w:p>
    <w:p w14:paraId="7948E456" w14:textId="77777777" w:rsidR="00D1543E" w:rsidRDefault="00D1543E" w:rsidP="00D1543E">
      <w:pPr>
        <w:spacing w:after="0" w:line="240" w:lineRule="auto"/>
        <w:ind w:right="-284"/>
        <w:jc w:val="both"/>
        <w:rPr>
          <w:rFonts w:ascii="Times New Roman" w:eastAsia="Times New Roman" w:hAnsi="Times New Roman" w:cs="Times New Roman"/>
          <w:sz w:val="28"/>
          <w:szCs w:val="28"/>
          <w:lang w:val="kk-KZ"/>
        </w:rPr>
      </w:pPr>
    </w:p>
    <w:p w14:paraId="069C8C74" w14:textId="514904C5" w:rsidR="00D1543E" w:rsidRDefault="004D323E" w:rsidP="00D1543E">
      <w:pPr>
        <w:spacing w:after="0" w:line="240" w:lineRule="auto"/>
        <w:ind w:right="-284"/>
        <w:jc w:val="both"/>
        <w:rPr>
          <w:rFonts w:ascii="Times New Roman" w:eastAsia="Calibri" w:hAnsi="Times New Roman" w:cs="Times New Roman"/>
          <w:sz w:val="28"/>
          <w:szCs w:val="28"/>
          <w:lang w:val="kk-KZ"/>
        </w:rPr>
      </w:pPr>
      <w:r>
        <w:rPr>
          <w:rFonts w:ascii="Times New Roman" w:eastAsia="Times New Roman" w:hAnsi="Times New Roman" w:cs="Times New Roman"/>
          <w:sz w:val="28"/>
          <w:szCs w:val="28"/>
          <w:lang w:val="kk-KZ"/>
        </w:rPr>
        <w:lastRenderedPageBreak/>
        <w:t>Кесте 1</w:t>
      </w:r>
      <w:r w:rsidR="00232DC1">
        <w:rPr>
          <w:rFonts w:ascii="Times New Roman" w:eastAsia="Times New Roman" w:hAnsi="Times New Roman" w:cs="Times New Roman"/>
          <w:sz w:val="28"/>
          <w:szCs w:val="28"/>
          <w:lang w:val="kk-KZ"/>
        </w:rPr>
        <w:t>4</w:t>
      </w:r>
      <w:r>
        <w:rPr>
          <w:rFonts w:ascii="Times New Roman" w:eastAsia="Times New Roman" w:hAnsi="Times New Roman" w:cs="Times New Roman"/>
          <w:sz w:val="28"/>
          <w:szCs w:val="28"/>
          <w:lang w:val="kk-KZ"/>
        </w:rPr>
        <w:t xml:space="preserve"> </w:t>
      </w:r>
      <w:r w:rsidR="00025D2B">
        <w:rPr>
          <w:rFonts w:ascii="Times New Roman" w:eastAsia="Times New Roman" w:hAnsi="Times New Roman" w:cs="Times New Roman"/>
          <w:sz w:val="28"/>
          <w:szCs w:val="28"/>
          <w:lang w:val="kk-KZ"/>
        </w:rPr>
        <w:t>–</w:t>
      </w:r>
      <w:r w:rsidR="003723B6">
        <w:rPr>
          <w:rFonts w:ascii="Times New Roman" w:eastAsia="Times New Roman" w:hAnsi="Times New Roman" w:cs="Times New Roman"/>
          <w:sz w:val="28"/>
          <w:szCs w:val="28"/>
          <w:lang w:val="kk-KZ"/>
        </w:rPr>
        <w:t xml:space="preserve"> </w:t>
      </w:r>
      <w:r w:rsidR="001A202C">
        <w:rPr>
          <w:rFonts w:ascii="Times New Roman" w:eastAsia="Times New Roman" w:hAnsi="Times New Roman" w:cs="Times New Roman"/>
          <w:sz w:val="28"/>
          <w:szCs w:val="28"/>
          <w:lang w:val="kk-KZ"/>
        </w:rPr>
        <w:t xml:space="preserve">Әр жыл сайын </w:t>
      </w:r>
      <w:r w:rsidR="001A202C" w:rsidRPr="00B61D16">
        <w:rPr>
          <w:rFonts w:ascii="Times New Roman" w:eastAsia="Calibri" w:hAnsi="Times New Roman" w:cs="Times New Roman"/>
          <w:sz w:val="28"/>
          <w:szCs w:val="28"/>
          <w:lang w:val="kk-KZ"/>
        </w:rPr>
        <w:t>салыст</w:t>
      </w:r>
      <w:r w:rsidR="001A202C">
        <w:rPr>
          <w:rFonts w:ascii="Times New Roman" w:eastAsia="Calibri" w:hAnsi="Times New Roman" w:cs="Times New Roman"/>
          <w:sz w:val="28"/>
          <w:szCs w:val="28"/>
          <w:lang w:val="kk-KZ"/>
        </w:rPr>
        <w:t>ырм</w:t>
      </w:r>
      <w:r w:rsidR="00275D31">
        <w:rPr>
          <w:rFonts w:ascii="Times New Roman" w:eastAsia="Calibri" w:hAnsi="Times New Roman" w:cs="Times New Roman"/>
          <w:sz w:val="28"/>
          <w:szCs w:val="28"/>
          <w:lang w:val="kk-KZ"/>
        </w:rPr>
        <w:t>алы деңгейде тексеру нәтижелері</w:t>
      </w:r>
    </w:p>
    <w:p w14:paraId="54DD7E51" w14:textId="77777777" w:rsidR="00D1543E" w:rsidRPr="00D1543E" w:rsidRDefault="00D1543E" w:rsidP="00D1543E">
      <w:pPr>
        <w:spacing w:after="0" w:line="240" w:lineRule="auto"/>
        <w:ind w:right="-284"/>
        <w:jc w:val="both"/>
        <w:rPr>
          <w:rFonts w:ascii="Times New Roman" w:eastAsia="Calibri" w:hAnsi="Times New Roman" w:cs="Times New Roman"/>
          <w:sz w:val="16"/>
          <w:szCs w:val="16"/>
          <w:lang w:val="kk-KZ"/>
        </w:rPr>
      </w:pPr>
    </w:p>
    <w:tbl>
      <w:tblPr>
        <w:tblStyle w:val="53"/>
        <w:tblW w:w="9639" w:type="dxa"/>
        <w:tblInd w:w="108" w:type="dxa"/>
        <w:tblLayout w:type="fixed"/>
        <w:tblLook w:val="04A0" w:firstRow="1" w:lastRow="0" w:firstColumn="1" w:lastColumn="0" w:noHBand="0" w:noVBand="1"/>
      </w:tblPr>
      <w:tblGrid>
        <w:gridCol w:w="1778"/>
        <w:gridCol w:w="709"/>
        <w:gridCol w:w="851"/>
        <w:gridCol w:w="708"/>
        <w:gridCol w:w="851"/>
        <w:gridCol w:w="1134"/>
        <w:gridCol w:w="1514"/>
        <w:gridCol w:w="28"/>
        <w:gridCol w:w="14"/>
        <w:gridCol w:w="918"/>
        <w:gridCol w:w="1134"/>
      </w:tblGrid>
      <w:tr w:rsidR="00275D31" w:rsidRPr="00B61D16" w14:paraId="38F5863D" w14:textId="77777777" w:rsidTr="00275D31">
        <w:trPr>
          <w:trHeight w:val="226"/>
        </w:trPr>
        <w:tc>
          <w:tcPr>
            <w:tcW w:w="1778" w:type="dxa"/>
            <w:vMerge w:val="restart"/>
            <w:vAlign w:val="center"/>
          </w:tcPr>
          <w:p w14:paraId="3DCE1FA9" w14:textId="5CA23975" w:rsidR="00275D31" w:rsidRDefault="00275D31" w:rsidP="00275D31">
            <w:pPr>
              <w:ind w:right="-143"/>
              <w:jc w:val="center"/>
              <w:rPr>
                <w:rFonts w:ascii="Times New Roman" w:eastAsia="Times New Roman" w:hAnsi="Times New Roman" w:cs="Times New Roman"/>
                <w:sz w:val="24"/>
                <w:szCs w:val="24"/>
                <w:lang w:val="kk-KZ" w:eastAsia="ru-RU"/>
              </w:rPr>
            </w:pPr>
            <w:r w:rsidRPr="004D323E">
              <w:rPr>
                <w:rFonts w:ascii="Times New Roman" w:eastAsia="Times New Roman" w:hAnsi="Times New Roman" w:cs="Times New Roman"/>
                <w:sz w:val="24"/>
                <w:szCs w:val="24"/>
                <w:lang w:val="kk-KZ" w:eastAsia="ru-RU"/>
              </w:rPr>
              <w:t>Стандартты</w:t>
            </w:r>
          </w:p>
          <w:p w14:paraId="5B375C3F" w14:textId="56832FB2" w:rsidR="00275D31" w:rsidRDefault="00275D31" w:rsidP="00275D31">
            <w:pPr>
              <w:ind w:right="-143"/>
              <w:jc w:val="center"/>
              <w:rPr>
                <w:rFonts w:ascii="Times New Roman" w:eastAsia="Times New Roman" w:hAnsi="Times New Roman" w:cs="Times New Roman"/>
                <w:sz w:val="24"/>
                <w:szCs w:val="24"/>
                <w:lang w:val="kk-KZ" w:eastAsia="ru-RU"/>
              </w:rPr>
            </w:pPr>
            <w:r w:rsidRPr="004D323E">
              <w:rPr>
                <w:rFonts w:ascii="Times New Roman" w:eastAsia="Times New Roman" w:hAnsi="Times New Roman" w:cs="Times New Roman"/>
                <w:sz w:val="24"/>
                <w:szCs w:val="24"/>
                <w:lang w:val="kk-KZ" w:eastAsia="ru-RU"/>
              </w:rPr>
              <w:t>қан</w:t>
            </w:r>
          </w:p>
          <w:p w14:paraId="1EF4A2E1" w14:textId="762DEF04" w:rsidR="00275D31" w:rsidRPr="004D323E" w:rsidRDefault="00275D31" w:rsidP="00275D31">
            <w:pPr>
              <w:ind w:right="-143"/>
              <w:jc w:val="center"/>
              <w:rPr>
                <w:rFonts w:ascii="Times New Roman" w:eastAsia="Times New Roman" w:hAnsi="Times New Roman" w:cs="Times New Roman"/>
                <w:sz w:val="24"/>
                <w:szCs w:val="24"/>
                <w:lang w:val="kk-KZ" w:eastAsia="ru-RU"/>
              </w:rPr>
            </w:pPr>
            <w:r w:rsidRPr="004D323E">
              <w:rPr>
                <w:rFonts w:ascii="Times New Roman" w:eastAsia="Times New Roman" w:hAnsi="Times New Roman" w:cs="Times New Roman"/>
                <w:sz w:val="24"/>
                <w:szCs w:val="24"/>
                <w:lang w:val="kk-KZ" w:eastAsia="ru-RU"/>
              </w:rPr>
              <w:t>сарысулары</w:t>
            </w:r>
          </w:p>
        </w:tc>
        <w:tc>
          <w:tcPr>
            <w:tcW w:w="709" w:type="dxa"/>
            <w:vMerge w:val="restart"/>
            <w:vAlign w:val="center"/>
          </w:tcPr>
          <w:p w14:paraId="2A1961EA" w14:textId="77777777" w:rsidR="00275D31" w:rsidRPr="004D323E" w:rsidRDefault="00275D31" w:rsidP="00B109F3">
            <w:pPr>
              <w:ind w:right="-143"/>
              <w:rPr>
                <w:rFonts w:ascii="Times New Roman" w:eastAsia="Times New Roman" w:hAnsi="Times New Roman" w:cs="Times New Roman"/>
                <w:sz w:val="24"/>
                <w:szCs w:val="24"/>
                <w:lang w:val="kk-KZ" w:eastAsia="ru-RU"/>
              </w:rPr>
            </w:pPr>
            <w:r w:rsidRPr="004D323E">
              <w:rPr>
                <w:rFonts w:ascii="Times New Roman" w:eastAsia="Times New Roman" w:hAnsi="Times New Roman" w:cs="Times New Roman"/>
                <w:sz w:val="24"/>
                <w:szCs w:val="24"/>
                <w:lang w:val="kk-KZ" w:eastAsia="ru-RU"/>
              </w:rPr>
              <w:t>Саны</w:t>
            </w:r>
          </w:p>
        </w:tc>
        <w:tc>
          <w:tcPr>
            <w:tcW w:w="2410" w:type="dxa"/>
            <w:gridSpan w:val="3"/>
            <w:vMerge w:val="restart"/>
            <w:vAlign w:val="center"/>
          </w:tcPr>
          <w:p w14:paraId="2ACE0F1F" w14:textId="77777777" w:rsidR="00275D31" w:rsidRPr="004D323E" w:rsidRDefault="00275D31" w:rsidP="00275D31">
            <w:pPr>
              <w:ind w:right="-143"/>
              <w:jc w:val="center"/>
              <w:rPr>
                <w:rFonts w:ascii="Times New Roman" w:eastAsia="Times New Roman" w:hAnsi="Times New Roman" w:cs="Times New Roman"/>
                <w:sz w:val="24"/>
                <w:szCs w:val="24"/>
                <w:lang w:val="kk-KZ" w:eastAsia="ru-RU"/>
              </w:rPr>
            </w:pPr>
            <w:r w:rsidRPr="004D323E">
              <w:rPr>
                <w:rFonts w:ascii="Times New Roman" w:eastAsia="Times New Roman" w:hAnsi="Times New Roman" w:cs="Times New Roman"/>
                <w:sz w:val="24"/>
                <w:szCs w:val="24"/>
                <w:lang w:val="kk-KZ" w:eastAsia="ru-RU"/>
              </w:rPr>
              <w:t>Сұйылту деңгейі</w:t>
            </w:r>
          </w:p>
          <w:p w14:paraId="3E26EC2F" w14:textId="347A3CCA" w:rsidR="00275D31" w:rsidRPr="004D323E" w:rsidRDefault="00B109F3" w:rsidP="00275D31">
            <w:pPr>
              <w:ind w:right="-143"/>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00275D31" w:rsidRPr="004D323E">
              <w:rPr>
                <w:rFonts w:ascii="Times New Roman" w:eastAsia="Times New Roman" w:hAnsi="Times New Roman" w:cs="Times New Roman"/>
                <w:sz w:val="24"/>
                <w:szCs w:val="24"/>
                <w:lang w:val="kk-KZ" w:eastAsia="ru-RU"/>
              </w:rPr>
              <w:t>титрлеу негативті</w:t>
            </w:r>
          </w:p>
          <w:p w14:paraId="763F8B55" w14:textId="1E33FF15" w:rsidR="00275D31" w:rsidRPr="004D323E" w:rsidRDefault="00275D31" w:rsidP="00275D31">
            <w:pPr>
              <w:ind w:right="-143"/>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eastAsia="ru-RU"/>
              </w:rPr>
              <w:t>қ</w:t>
            </w:r>
            <w:r w:rsidRPr="004D323E">
              <w:rPr>
                <w:rFonts w:ascii="Times New Roman" w:eastAsia="Times New Roman" w:hAnsi="Times New Roman" w:cs="Times New Roman"/>
                <w:sz w:val="24"/>
                <w:szCs w:val="24"/>
                <w:lang w:val="kk-KZ" w:eastAsia="ru-RU"/>
              </w:rPr>
              <w:t>ан</w:t>
            </w:r>
            <w:r>
              <w:rPr>
                <w:rFonts w:ascii="Times New Roman" w:eastAsia="Times New Roman" w:hAnsi="Times New Roman" w:cs="Times New Roman"/>
                <w:sz w:val="24"/>
                <w:szCs w:val="24"/>
                <w:lang w:val="kk-KZ" w:eastAsia="ru-RU"/>
              </w:rPr>
              <w:t xml:space="preserve"> </w:t>
            </w:r>
            <w:r w:rsidRPr="004D323E">
              <w:rPr>
                <w:rFonts w:ascii="Times New Roman" w:eastAsia="Times New Roman" w:hAnsi="Times New Roman" w:cs="Times New Roman"/>
                <w:sz w:val="24"/>
                <w:szCs w:val="24"/>
                <w:lang w:val="kk-KZ" w:eastAsia="ru-RU"/>
              </w:rPr>
              <w:t>сарысуымен)</w:t>
            </w:r>
          </w:p>
        </w:tc>
        <w:tc>
          <w:tcPr>
            <w:tcW w:w="4742" w:type="dxa"/>
            <w:gridSpan w:val="6"/>
            <w:vAlign w:val="center"/>
          </w:tcPr>
          <w:p w14:paraId="7ED127EC" w14:textId="77777777" w:rsidR="00275D31" w:rsidRPr="004D323E" w:rsidRDefault="00275D31" w:rsidP="00275D31">
            <w:pPr>
              <w:ind w:right="-143"/>
              <w:jc w:val="center"/>
              <w:rPr>
                <w:rFonts w:ascii="Times New Roman" w:eastAsia="Times New Roman" w:hAnsi="Times New Roman" w:cs="Times New Roman"/>
                <w:sz w:val="24"/>
                <w:szCs w:val="24"/>
                <w:lang w:val="kk-KZ"/>
              </w:rPr>
            </w:pPr>
            <w:r w:rsidRPr="004D323E">
              <w:rPr>
                <w:rFonts w:ascii="Times New Roman" w:eastAsia="Times New Roman" w:hAnsi="Times New Roman" w:cs="Times New Roman"/>
                <w:sz w:val="24"/>
                <w:szCs w:val="24"/>
                <w:lang w:val="kk-KZ" w:eastAsia="ru-RU"/>
              </w:rPr>
              <w:t>Зерттеу нәтижелері</w:t>
            </w:r>
          </w:p>
        </w:tc>
      </w:tr>
      <w:tr w:rsidR="00275D31" w:rsidRPr="00B61D16" w14:paraId="2036E805" w14:textId="77777777" w:rsidTr="00275D31">
        <w:trPr>
          <w:trHeight w:val="61"/>
        </w:trPr>
        <w:tc>
          <w:tcPr>
            <w:tcW w:w="1778" w:type="dxa"/>
            <w:vMerge/>
            <w:vAlign w:val="center"/>
          </w:tcPr>
          <w:p w14:paraId="2DE23D1F" w14:textId="77777777" w:rsidR="00275D31" w:rsidRPr="004D323E" w:rsidRDefault="00275D31" w:rsidP="00275D31">
            <w:pPr>
              <w:ind w:right="-143"/>
              <w:jc w:val="center"/>
              <w:rPr>
                <w:rFonts w:ascii="Times New Roman" w:eastAsia="Times New Roman" w:hAnsi="Times New Roman" w:cs="Times New Roman"/>
                <w:sz w:val="24"/>
                <w:szCs w:val="24"/>
                <w:lang w:val="kk-KZ" w:eastAsia="ru-RU"/>
              </w:rPr>
            </w:pPr>
          </w:p>
        </w:tc>
        <w:tc>
          <w:tcPr>
            <w:tcW w:w="709" w:type="dxa"/>
            <w:vMerge/>
            <w:vAlign w:val="center"/>
          </w:tcPr>
          <w:p w14:paraId="5B4F8AE1" w14:textId="77777777" w:rsidR="00275D31" w:rsidRPr="004D323E" w:rsidRDefault="00275D31" w:rsidP="00275D31">
            <w:pPr>
              <w:ind w:right="-143"/>
              <w:jc w:val="center"/>
              <w:rPr>
                <w:rFonts w:ascii="Times New Roman" w:eastAsia="Times New Roman" w:hAnsi="Times New Roman" w:cs="Times New Roman"/>
                <w:sz w:val="24"/>
                <w:szCs w:val="24"/>
                <w:lang w:val="kk-KZ" w:eastAsia="ru-RU"/>
              </w:rPr>
            </w:pPr>
          </w:p>
        </w:tc>
        <w:tc>
          <w:tcPr>
            <w:tcW w:w="2410" w:type="dxa"/>
            <w:gridSpan w:val="3"/>
            <w:vMerge/>
            <w:vAlign w:val="center"/>
          </w:tcPr>
          <w:p w14:paraId="158FB18F" w14:textId="77777777" w:rsidR="00275D31" w:rsidRPr="004D323E" w:rsidRDefault="00275D31" w:rsidP="00275D31">
            <w:pPr>
              <w:ind w:right="-143"/>
              <w:jc w:val="center"/>
              <w:rPr>
                <w:rFonts w:ascii="Times New Roman" w:eastAsia="Times New Roman" w:hAnsi="Times New Roman" w:cs="Times New Roman"/>
                <w:sz w:val="24"/>
                <w:szCs w:val="24"/>
                <w:lang w:val="kk-KZ" w:eastAsia="ru-RU"/>
              </w:rPr>
            </w:pPr>
          </w:p>
        </w:tc>
        <w:tc>
          <w:tcPr>
            <w:tcW w:w="2690" w:type="dxa"/>
            <w:gridSpan w:val="4"/>
            <w:vAlign w:val="center"/>
          </w:tcPr>
          <w:p w14:paraId="449B69EE" w14:textId="01C9929D" w:rsidR="00275D31" w:rsidRPr="004D323E" w:rsidRDefault="00275D31" w:rsidP="00275D31">
            <w:pPr>
              <w:ind w:right="-143"/>
              <w:jc w:val="center"/>
              <w:rPr>
                <w:rFonts w:ascii="Times New Roman" w:eastAsia="Times New Roman" w:hAnsi="Times New Roman" w:cs="Times New Roman"/>
                <w:sz w:val="24"/>
                <w:szCs w:val="24"/>
                <w:lang w:val="kk-KZ" w:eastAsia="ru-RU"/>
              </w:rPr>
            </w:pPr>
            <w:r w:rsidRPr="004D323E">
              <w:rPr>
                <w:rFonts w:ascii="Times New Roman" w:eastAsia="Times New Roman" w:hAnsi="Times New Roman" w:cs="Times New Roman"/>
                <w:sz w:val="24"/>
                <w:szCs w:val="24"/>
                <w:lang w:val="en-US" w:eastAsia="ru-RU"/>
              </w:rPr>
              <w:t>ELISA</w:t>
            </w:r>
          </w:p>
        </w:tc>
        <w:tc>
          <w:tcPr>
            <w:tcW w:w="2052" w:type="dxa"/>
            <w:gridSpan w:val="2"/>
            <w:vAlign w:val="center"/>
          </w:tcPr>
          <w:p w14:paraId="193BA508" w14:textId="77777777" w:rsidR="00275D31" w:rsidRPr="004D323E" w:rsidRDefault="00275D31" w:rsidP="00275D31">
            <w:pPr>
              <w:ind w:right="-143"/>
              <w:jc w:val="center"/>
              <w:rPr>
                <w:rFonts w:ascii="Times New Roman" w:eastAsia="Times New Roman" w:hAnsi="Times New Roman" w:cs="Times New Roman"/>
                <w:sz w:val="24"/>
                <w:szCs w:val="24"/>
                <w:lang w:val="kk-KZ" w:eastAsia="ru-RU"/>
              </w:rPr>
            </w:pPr>
            <w:r w:rsidRPr="004D323E">
              <w:rPr>
                <w:rFonts w:ascii="Times New Roman" w:eastAsia="Times New Roman" w:hAnsi="Times New Roman" w:cs="Times New Roman"/>
                <w:sz w:val="24"/>
                <w:szCs w:val="24"/>
                <w:lang w:val="en-US" w:eastAsia="ru-RU"/>
              </w:rPr>
              <w:t>AGID</w:t>
            </w:r>
          </w:p>
        </w:tc>
      </w:tr>
      <w:tr w:rsidR="00275D31" w:rsidRPr="00B61D16" w14:paraId="171FD888" w14:textId="77777777" w:rsidTr="00275D31">
        <w:trPr>
          <w:trHeight w:val="433"/>
        </w:trPr>
        <w:tc>
          <w:tcPr>
            <w:tcW w:w="1778" w:type="dxa"/>
            <w:vMerge/>
            <w:vAlign w:val="center"/>
          </w:tcPr>
          <w:p w14:paraId="5B14D68C" w14:textId="77777777" w:rsidR="00275D31" w:rsidRPr="00B61D16" w:rsidRDefault="00275D31" w:rsidP="00275D31">
            <w:pPr>
              <w:ind w:right="-143"/>
              <w:jc w:val="center"/>
              <w:rPr>
                <w:rFonts w:ascii="Times New Roman" w:eastAsia="Times New Roman" w:hAnsi="Times New Roman" w:cs="Times New Roman"/>
                <w:b/>
                <w:sz w:val="24"/>
                <w:szCs w:val="24"/>
                <w:lang w:val="kk-KZ" w:eastAsia="ru-RU"/>
              </w:rPr>
            </w:pPr>
          </w:p>
        </w:tc>
        <w:tc>
          <w:tcPr>
            <w:tcW w:w="709" w:type="dxa"/>
            <w:vMerge/>
            <w:vAlign w:val="center"/>
          </w:tcPr>
          <w:p w14:paraId="49778D9A" w14:textId="77777777" w:rsidR="00275D31" w:rsidRPr="00B61D16" w:rsidRDefault="00275D31" w:rsidP="00275D31">
            <w:pPr>
              <w:ind w:right="-143"/>
              <w:jc w:val="center"/>
              <w:rPr>
                <w:rFonts w:ascii="Times New Roman" w:eastAsia="Times New Roman" w:hAnsi="Times New Roman" w:cs="Times New Roman"/>
                <w:bCs/>
                <w:sz w:val="24"/>
                <w:szCs w:val="24"/>
                <w:lang w:val="kk-KZ" w:eastAsia="ru-RU"/>
              </w:rPr>
            </w:pPr>
          </w:p>
        </w:tc>
        <w:tc>
          <w:tcPr>
            <w:tcW w:w="851" w:type="dxa"/>
            <w:vAlign w:val="center"/>
          </w:tcPr>
          <w:p w14:paraId="0A80377F" w14:textId="77777777" w:rsidR="00275D31" w:rsidRPr="00B61D16" w:rsidRDefault="00275D31" w:rsidP="00275D31">
            <w:pPr>
              <w:ind w:right="-143"/>
              <w:jc w:val="center"/>
              <w:rPr>
                <w:rFonts w:ascii="Times New Roman" w:eastAsia="Times New Roman" w:hAnsi="Times New Roman" w:cs="Times New Roman"/>
                <w:bCs/>
                <w:sz w:val="24"/>
                <w:szCs w:val="24"/>
                <w:lang w:val="kk-KZ" w:eastAsia="ru-RU"/>
              </w:rPr>
            </w:pPr>
            <w:r w:rsidRPr="00B61D16">
              <w:rPr>
                <w:rFonts w:ascii="Times New Roman" w:eastAsia="Times New Roman" w:hAnsi="Times New Roman" w:cs="Times New Roman"/>
                <w:bCs/>
                <w:sz w:val="24"/>
                <w:szCs w:val="24"/>
                <w:lang w:val="kk-KZ" w:eastAsia="ru-RU"/>
              </w:rPr>
              <w:t>Тұтас</w:t>
            </w:r>
          </w:p>
        </w:tc>
        <w:tc>
          <w:tcPr>
            <w:tcW w:w="708" w:type="dxa"/>
            <w:vAlign w:val="center"/>
          </w:tcPr>
          <w:p w14:paraId="73DDC1D9" w14:textId="77777777" w:rsidR="00275D31" w:rsidRPr="00B61D16" w:rsidRDefault="00275D31" w:rsidP="00275D31">
            <w:pPr>
              <w:ind w:right="-143"/>
              <w:jc w:val="center"/>
              <w:rPr>
                <w:rFonts w:ascii="Times New Roman" w:eastAsia="Times New Roman" w:hAnsi="Times New Roman" w:cs="Times New Roman"/>
                <w:bCs/>
                <w:sz w:val="24"/>
                <w:szCs w:val="24"/>
                <w:lang w:val="kk-KZ" w:eastAsia="ru-RU"/>
              </w:rPr>
            </w:pPr>
            <w:r w:rsidRPr="00B61D16">
              <w:rPr>
                <w:rFonts w:ascii="Times New Roman" w:eastAsia="Times New Roman" w:hAnsi="Times New Roman" w:cs="Times New Roman"/>
                <w:bCs/>
                <w:sz w:val="24"/>
                <w:szCs w:val="24"/>
                <w:lang w:val="kk-KZ" w:eastAsia="ru-RU"/>
              </w:rPr>
              <w:t>1:10</w:t>
            </w:r>
          </w:p>
        </w:tc>
        <w:tc>
          <w:tcPr>
            <w:tcW w:w="851" w:type="dxa"/>
            <w:vAlign w:val="center"/>
          </w:tcPr>
          <w:p w14:paraId="1D62A350" w14:textId="77777777" w:rsidR="00275D31" w:rsidRPr="00B61D16" w:rsidRDefault="00275D31" w:rsidP="00275D31">
            <w:pPr>
              <w:ind w:right="-143"/>
              <w:jc w:val="center"/>
              <w:rPr>
                <w:rFonts w:ascii="Times New Roman" w:eastAsia="Times New Roman" w:hAnsi="Times New Roman" w:cs="Times New Roman"/>
                <w:bCs/>
                <w:sz w:val="24"/>
                <w:szCs w:val="24"/>
                <w:lang w:val="kk-KZ" w:eastAsia="ru-RU"/>
              </w:rPr>
            </w:pPr>
            <w:r w:rsidRPr="00B61D16">
              <w:rPr>
                <w:rFonts w:ascii="Times New Roman" w:eastAsia="Times New Roman" w:hAnsi="Times New Roman" w:cs="Times New Roman"/>
                <w:bCs/>
                <w:sz w:val="24"/>
                <w:szCs w:val="24"/>
                <w:lang w:val="kk-KZ" w:eastAsia="ru-RU"/>
              </w:rPr>
              <w:t>1:100</w:t>
            </w:r>
          </w:p>
        </w:tc>
        <w:tc>
          <w:tcPr>
            <w:tcW w:w="1134" w:type="dxa"/>
            <w:vAlign w:val="center"/>
          </w:tcPr>
          <w:p w14:paraId="5D990132" w14:textId="77777777" w:rsidR="00275D31" w:rsidRDefault="00275D31" w:rsidP="00275D31">
            <w:pPr>
              <w:ind w:right="-143"/>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12</w:t>
            </w:r>
            <w:r w:rsidRPr="00B61D16">
              <w:rPr>
                <w:rFonts w:ascii="Times New Roman" w:eastAsia="Times New Roman" w:hAnsi="Times New Roman" w:cs="Times New Roman"/>
                <w:sz w:val="24"/>
                <w:szCs w:val="24"/>
                <w:lang w:val="kk-KZ"/>
              </w:rPr>
              <w:t>ай</w:t>
            </w:r>
          </w:p>
          <w:p w14:paraId="6C1FE2BE" w14:textId="30552A83" w:rsidR="00275D31" w:rsidRPr="00B61D16" w:rsidRDefault="00275D31" w:rsidP="00275D31">
            <w:pPr>
              <w:ind w:right="-143"/>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(2020)</w:t>
            </w:r>
          </w:p>
        </w:tc>
        <w:tc>
          <w:tcPr>
            <w:tcW w:w="1556" w:type="dxa"/>
            <w:gridSpan w:val="3"/>
            <w:vAlign w:val="center"/>
          </w:tcPr>
          <w:p w14:paraId="6EE6EF55" w14:textId="77777777" w:rsidR="00275D31" w:rsidRDefault="00275D31" w:rsidP="00275D31">
            <w:pPr>
              <w:ind w:right="-143"/>
              <w:jc w:val="center"/>
              <w:rPr>
                <w:rFonts w:ascii="Times New Roman" w:eastAsia="Times New Roman" w:hAnsi="Times New Roman" w:cs="Times New Roman"/>
                <w:sz w:val="24"/>
                <w:szCs w:val="24"/>
                <w:lang w:val="kk-KZ"/>
              </w:rPr>
            </w:pPr>
            <w:r w:rsidRPr="00B61D16">
              <w:rPr>
                <w:rFonts w:ascii="Times New Roman" w:eastAsia="Times New Roman" w:hAnsi="Times New Roman" w:cs="Times New Roman"/>
                <w:sz w:val="24"/>
                <w:szCs w:val="24"/>
                <w:lang w:val="kk-KZ"/>
              </w:rPr>
              <w:t>12 ай</w:t>
            </w:r>
          </w:p>
          <w:p w14:paraId="1E4A7315" w14:textId="4A44AD1F" w:rsidR="00275D31" w:rsidRPr="00B61D16" w:rsidRDefault="00275D31" w:rsidP="00275D31">
            <w:pPr>
              <w:ind w:right="-143"/>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(2021)</w:t>
            </w:r>
          </w:p>
        </w:tc>
        <w:tc>
          <w:tcPr>
            <w:tcW w:w="918" w:type="dxa"/>
            <w:vAlign w:val="center"/>
          </w:tcPr>
          <w:p w14:paraId="6052A3B3" w14:textId="77777777" w:rsidR="00275D31" w:rsidRDefault="00275D31" w:rsidP="00275D31">
            <w:pPr>
              <w:ind w:right="-143"/>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12</w:t>
            </w:r>
            <w:r w:rsidRPr="00B61D16">
              <w:rPr>
                <w:rFonts w:ascii="Times New Roman" w:eastAsia="Times New Roman" w:hAnsi="Times New Roman" w:cs="Times New Roman"/>
                <w:sz w:val="24"/>
                <w:szCs w:val="24"/>
                <w:lang w:val="kk-KZ"/>
              </w:rPr>
              <w:t xml:space="preserve"> ай</w:t>
            </w:r>
          </w:p>
          <w:p w14:paraId="292DC160" w14:textId="5D5F032F" w:rsidR="00275D31" w:rsidRPr="00B61D16" w:rsidRDefault="00275D31" w:rsidP="00275D31">
            <w:pPr>
              <w:ind w:right="-143"/>
              <w:jc w:val="center"/>
              <w:rPr>
                <w:rFonts w:ascii="Times New Roman" w:eastAsia="Times New Roman" w:hAnsi="Times New Roman" w:cs="Times New Roman"/>
                <w:sz w:val="24"/>
                <w:szCs w:val="24"/>
                <w:lang w:val="kk-KZ"/>
              </w:rPr>
            </w:pPr>
            <w:r w:rsidRPr="00FC509B">
              <w:rPr>
                <w:rFonts w:ascii="Times New Roman" w:eastAsia="Times New Roman" w:hAnsi="Times New Roman" w:cs="Times New Roman"/>
                <w:sz w:val="24"/>
                <w:szCs w:val="24"/>
                <w:lang w:val="kk-KZ"/>
              </w:rPr>
              <w:t>(2020)</w:t>
            </w:r>
          </w:p>
        </w:tc>
        <w:tc>
          <w:tcPr>
            <w:tcW w:w="1134" w:type="dxa"/>
            <w:vAlign w:val="center"/>
          </w:tcPr>
          <w:p w14:paraId="10567909" w14:textId="77777777" w:rsidR="00275D31" w:rsidRDefault="00275D31" w:rsidP="00275D31">
            <w:pPr>
              <w:ind w:right="-143"/>
              <w:jc w:val="center"/>
              <w:rPr>
                <w:rFonts w:ascii="Times New Roman" w:eastAsia="Times New Roman" w:hAnsi="Times New Roman" w:cs="Times New Roman"/>
                <w:sz w:val="24"/>
                <w:szCs w:val="24"/>
                <w:lang w:val="kk-KZ"/>
              </w:rPr>
            </w:pPr>
            <w:r w:rsidRPr="00B61D16">
              <w:rPr>
                <w:rFonts w:ascii="Times New Roman" w:eastAsia="Times New Roman" w:hAnsi="Times New Roman" w:cs="Times New Roman"/>
                <w:sz w:val="24"/>
                <w:szCs w:val="24"/>
                <w:lang w:val="kk-KZ"/>
              </w:rPr>
              <w:t>12 ай</w:t>
            </w:r>
          </w:p>
          <w:p w14:paraId="5B60440F" w14:textId="2D68AA8E" w:rsidR="00275D31" w:rsidRPr="00B61D16" w:rsidRDefault="00275D31" w:rsidP="00275D31">
            <w:pPr>
              <w:ind w:right="-143"/>
              <w:jc w:val="center"/>
              <w:rPr>
                <w:rFonts w:ascii="Times New Roman" w:eastAsia="Times New Roman" w:hAnsi="Times New Roman" w:cs="Times New Roman"/>
                <w:sz w:val="24"/>
                <w:szCs w:val="24"/>
                <w:lang w:val="kk-KZ"/>
              </w:rPr>
            </w:pPr>
            <w:r w:rsidRPr="00FC509B">
              <w:rPr>
                <w:rFonts w:ascii="Times New Roman" w:eastAsia="Times New Roman" w:hAnsi="Times New Roman" w:cs="Times New Roman"/>
                <w:sz w:val="24"/>
                <w:szCs w:val="24"/>
                <w:lang w:val="kk-KZ"/>
              </w:rPr>
              <w:t>(2021)</w:t>
            </w:r>
          </w:p>
        </w:tc>
      </w:tr>
      <w:tr w:rsidR="00275D31" w:rsidRPr="00B61D16" w14:paraId="3CE30C76" w14:textId="77777777" w:rsidTr="00275D31">
        <w:trPr>
          <w:trHeight w:val="61"/>
        </w:trPr>
        <w:tc>
          <w:tcPr>
            <w:tcW w:w="9639" w:type="dxa"/>
            <w:gridSpan w:val="11"/>
          </w:tcPr>
          <w:p w14:paraId="31D46993"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ascii="Times New Roman" w:eastAsia="Times New Roman" w:hAnsi="Times New Roman" w:cs="Times New Roman"/>
                <w:bCs/>
                <w:sz w:val="24"/>
                <w:szCs w:val="24"/>
                <w:lang w:val="kk-KZ"/>
              </w:rPr>
              <w:t>ИФТ</w:t>
            </w:r>
          </w:p>
        </w:tc>
      </w:tr>
      <w:tr w:rsidR="00275D31" w:rsidRPr="00B61D16" w14:paraId="2368B4CC" w14:textId="77777777" w:rsidTr="00275D31">
        <w:trPr>
          <w:trHeight w:val="61"/>
        </w:trPr>
        <w:tc>
          <w:tcPr>
            <w:tcW w:w="1778" w:type="dxa"/>
            <w:vMerge w:val="restart"/>
          </w:tcPr>
          <w:p w14:paraId="5EC68E7A"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eastAsia="ru-RU"/>
              </w:rPr>
              <w:t>Q-1/19</w:t>
            </w:r>
          </w:p>
        </w:tc>
        <w:tc>
          <w:tcPr>
            <w:tcW w:w="709" w:type="dxa"/>
          </w:tcPr>
          <w:p w14:paraId="0254CBA5"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10х2</w:t>
            </w:r>
          </w:p>
        </w:tc>
        <w:tc>
          <w:tcPr>
            <w:tcW w:w="851" w:type="dxa"/>
          </w:tcPr>
          <w:p w14:paraId="0A152CF2"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w:t>
            </w:r>
          </w:p>
        </w:tc>
        <w:tc>
          <w:tcPr>
            <w:tcW w:w="708" w:type="dxa"/>
          </w:tcPr>
          <w:p w14:paraId="6969F5A3"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851" w:type="dxa"/>
          </w:tcPr>
          <w:p w14:paraId="2101681E"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1134" w:type="dxa"/>
          </w:tcPr>
          <w:p w14:paraId="4E03FF65"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ascii="Times New Roman" w:eastAsia="Times New Roman" w:hAnsi="Times New Roman" w:cs="Times New Roman"/>
                <w:bCs/>
                <w:sz w:val="24"/>
                <w:szCs w:val="24"/>
                <w:lang w:val="kk-KZ"/>
              </w:rPr>
              <w:t>+</w:t>
            </w:r>
          </w:p>
        </w:tc>
        <w:tc>
          <w:tcPr>
            <w:tcW w:w="1542" w:type="dxa"/>
            <w:gridSpan w:val="2"/>
          </w:tcPr>
          <w:p w14:paraId="0A699DE3"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ascii="Times New Roman" w:eastAsia="Times New Roman" w:hAnsi="Times New Roman" w:cs="Times New Roman"/>
                <w:bCs/>
                <w:sz w:val="24"/>
                <w:szCs w:val="24"/>
                <w:lang w:val="kk-KZ"/>
              </w:rPr>
              <w:t>+</w:t>
            </w:r>
          </w:p>
        </w:tc>
        <w:tc>
          <w:tcPr>
            <w:tcW w:w="932" w:type="dxa"/>
            <w:gridSpan w:val="2"/>
          </w:tcPr>
          <w:p w14:paraId="10DAB8ED"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ascii="Times New Roman" w:eastAsia="Times New Roman" w:hAnsi="Times New Roman" w:cs="Times New Roman"/>
                <w:bCs/>
                <w:sz w:val="24"/>
                <w:szCs w:val="24"/>
                <w:lang w:val="kk-KZ"/>
              </w:rPr>
              <w:t>+</w:t>
            </w:r>
          </w:p>
        </w:tc>
        <w:tc>
          <w:tcPr>
            <w:tcW w:w="1134" w:type="dxa"/>
          </w:tcPr>
          <w:p w14:paraId="31F51D10"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ascii="Times New Roman" w:eastAsia="Times New Roman" w:hAnsi="Times New Roman" w:cs="Times New Roman"/>
                <w:bCs/>
                <w:sz w:val="24"/>
                <w:szCs w:val="24"/>
                <w:lang w:val="kk-KZ"/>
              </w:rPr>
              <w:t>+</w:t>
            </w:r>
          </w:p>
        </w:tc>
      </w:tr>
      <w:tr w:rsidR="00275D31" w:rsidRPr="00B61D16" w14:paraId="04FF267F" w14:textId="77777777" w:rsidTr="00275D31">
        <w:trPr>
          <w:trHeight w:val="100"/>
        </w:trPr>
        <w:tc>
          <w:tcPr>
            <w:tcW w:w="1778" w:type="dxa"/>
            <w:vMerge/>
          </w:tcPr>
          <w:p w14:paraId="6B1DC696"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709" w:type="dxa"/>
          </w:tcPr>
          <w:p w14:paraId="70585D87"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10х2</w:t>
            </w:r>
          </w:p>
        </w:tc>
        <w:tc>
          <w:tcPr>
            <w:tcW w:w="851" w:type="dxa"/>
          </w:tcPr>
          <w:p w14:paraId="0908F9C2"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708" w:type="dxa"/>
          </w:tcPr>
          <w:p w14:paraId="386248BD"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w:t>
            </w:r>
          </w:p>
        </w:tc>
        <w:tc>
          <w:tcPr>
            <w:tcW w:w="851" w:type="dxa"/>
          </w:tcPr>
          <w:p w14:paraId="2D8D5C85"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1134" w:type="dxa"/>
          </w:tcPr>
          <w:p w14:paraId="23231656"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ascii="Times New Roman" w:eastAsia="Times New Roman" w:hAnsi="Times New Roman" w:cs="Times New Roman"/>
                <w:bCs/>
                <w:sz w:val="24"/>
                <w:szCs w:val="24"/>
                <w:lang w:val="kk-KZ"/>
              </w:rPr>
              <w:t>+</w:t>
            </w:r>
          </w:p>
        </w:tc>
        <w:tc>
          <w:tcPr>
            <w:tcW w:w="1542" w:type="dxa"/>
            <w:gridSpan w:val="2"/>
          </w:tcPr>
          <w:p w14:paraId="141CA7AE"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ascii="Times New Roman" w:eastAsia="Times New Roman" w:hAnsi="Times New Roman" w:cs="Times New Roman"/>
                <w:bCs/>
                <w:sz w:val="24"/>
                <w:szCs w:val="24"/>
                <w:lang w:val="kk-KZ"/>
              </w:rPr>
              <w:t>+</w:t>
            </w:r>
          </w:p>
        </w:tc>
        <w:tc>
          <w:tcPr>
            <w:tcW w:w="932" w:type="dxa"/>
            <w:gridSpan w:val="2"/>
          </w:tcPr>
          <w:p w14:paraId="2A5967CC"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ascii="Times New Roman" w:eastAsia="Times New Roman" w:hAnsi="Times New Roman" w:cs="Times New Roman"/>
                <w:bCs/>
                <w:sz w:val="24"/>
                <w:szCs w:val="24"/>
                <w:lang w:val="kk-KZ"/>
              </w:rPr>
              <w:t>+</w:t>
            </w:r>
          </w:p>
        </w:tc>
        <w:tc>
          <w:tcPr>
            <w:tcW w:w="1134" w:type="dxa"/>
          </w:tcPr>
          <w:p w14:paraId="42EFCFAE"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ascii="Times New Roman" w:eastAsia="Times New Roman" w:hAnsi="Times New Roman" w:cs="Times New Roman"/>
                <w:bCs/>
                <w:sz w:val="24"/>
                <w:szCs w:val="24"/>
                <w:lang w:val="kk-KZ"/>
              </w:rPr>
              <w:t>+</w:t>
            </w:r>
          </w:p>
        </w:tc>
      </w:tr>
      <w:tr w:rsidR="00275D31" w:rsidRPr="00B61D16" w14:paraId="5F336D97" w14:textId="77777777" w:rsidTr="00275D31">
        <w:trPr>
          <w:trHeight w:val="61"/>
        </w:trPr>
        <w:tc>
          <w:tcPr>
            <w:tcW w:w="1778" w:type="dxa"/>
            <w:vMerge/>
          </w:tcPr>
          <w:p w14:paraId="5328E2AD"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709" w:type="dxa"/>
          </w:tcPr>
          <w:p w14:paraId="628CF54A"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10х2</w:t>
            </w:r>
          </w:p>
        </w:tc>
        <w:tc>
          <w:tcPr>
            <w:tcW w:w="851" w:type="dxa"/>
          </w:tcPr>
          <w:p w14:paraId="54AB0E0B"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708" w:type="dxa"/>
          </w:tcPr>
          <w:p w14:paraId="4146A6FE"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851" w:type="dxa"/>
          </w:tcPr>
          <w:p w14:paraId="4E8146CC"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w:t>
            </w:r>
          </w:p>
        </w:tc>
        <w:tc>
          <w:tcPr>
            <w:tcW w:w="1134" w:type="dxa"/>
          </w:tcPr>
          <w:p w14:paraId="5085E8DC"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ascii="Times New Roman" w:eastAsia="Times New Roman" w:hAnsi="Times New Roman" w:cs="Times New Roman"/>
                <w:bCs/>
                <w:sz w:val="24"/>
                <w:szCs w:val="24"/>
                <w:lang w:val="kk-KZ"/>
              </w:rPr>
              <w:t>+</w:t>
            </w:r>
          </w:p>
        </w:tc>
        <w:tc>
          <w:tcPr>
            <w:tcW w:w="1542" w:type="dxa"/>
            <w:gridSpan w:val="2"/>
          </w:tcPr>
          <w:p w14:paraId="3C431737"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ascii="Times New Roman" w:eastAsia="Times New Roman" w:hAnsi="Times New Roman" w:cs="Times New Roman"/>
                <w:bCs/>
                <w:sz w:val="24"/>
                <w:szCs w:val="24"/>
                <w:lang w:val="kk-KZ"/>
              </w:rPr>
              <w:t>+</w:t>
            </w:r>
          </w:p>
        </w:tc>
        <w:tc>
          <w:tcPr>
            <w:tcW w:w="932" w:type="dxa"/>
            <w:gridSpan w:val="2"/>
          </w:tcPr>
          <w:p w14:paraId="74DE63E8"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ascii="Times New Roman" w:eastAsia="Times New Roman" w:hAnsi="Times New Roman" w:cs="Times New Roman"/>
                <w:bCs/>
                <w:sz w:val="24"/>
                <w:szCs w:val="24"/>
                <w:lang w:val="kk-KZ"/>
              </w:rPr>
              <w:t>+</w:t>
            </w:r>
          </w:p>
        </w:tc>
        <w:tc>
          <w:tcPr>
            <w:tcW w:w="1134" w:type="dxa"/>
          </w:tcPr>
          <w:p w14:paraId="12ABADB3"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ascii="Times New Roman" w:eastAsia="Times New Roman" w:hAnsi="Times New Roman" w:cs="Times New Roman"/>
                <w:bCs/>
                <w:sz w:val="24"/>
                <w:szCs w:val="24"/>
                <w:lang w:val="kk-KZ"/>
              </w:rPr>
              <w:t>+</w:t>
            </w:r>
          </w:p>
        </w:tc>
      </w:tr>
      <w:tr w:rsidR="00275D31" w:rsidRPr="00B61D16" w14:paraId="0D15F6E4" w14:textId="77777777" w:rsidTr="00275D31">
        <w:trPr>
          <w:trHeight w:val="61"/>
        </w:trPr>
        <w:tc>
          <w:tcPr>
            <w:tcW w:w="1778" w:type="dxa"/>
          </w:tcPr>
          <w:p w14:paraId="44A1899B" w14:textId="77777777" w:rsidR="00275D31" w:rsidRPr="008226C9" w:rsidRDefault="00275D31" w:rsidP="00275D31">
            <w:pPr>
              <w:ind w:right="-143"/>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Барлығы</w:t>
            </w:r>
          </w:p>
        </w:tc>
        <w:tc>
          <w:tcPr>
            <w:tcW w:w="709" w:type="dxa"/>
          </w:tcPr>
          <w:p w14:paraId="0428C73E"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60</w:t>
            </w:r>
          </w:p>
        </w:tc>
        <w:tc>
          <w:tcPr>
            <w:tcW w:w="851" w:type="dxa"/>
          </w:tcPr>
          <w:p w14:paraId="2B705763"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708" w:type="dxa"/>
          </w:tcPr>
          <w:p w14:paraId="0FD53DD8"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851" w:type="dxa"/>
          </w:tcPr>
          <w:p w14:paraId="02B248E3"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1134" w:type="dxa"/>
          </w:tcPr>
          <w:p w14:paraId="0CA2CF89" w14:textId="77777777" w:rsidR="00275D31" w:rsidRPr="008226C9" w:rsidRDefault="00275D31" w:rsidP="00275D31">
            <w:pPr>
              <w:ind w:right="-143"/>
              <w:jc w:val="center"/>
              <w:rPr>
                <w:rFonts w:ascii="Times New Roman" w:eastAsia="Times New Roman" w:hAnsi="Times New Roman" w:cs="Times New Roman"/>
                <w:bCs/>
                <w:sz w:val="24"/>
                <w:szCs w:val="24"/>
                <w:lang w:val="kk-KZ"/>
              </w:rPr>
            </w:pPr>
          </w:p>
        </w:tc>
        <w:tc>
          <w:tcPr>
            <w:tcW w:w="1542" w:type="dxa"/>
            <w:gridSpan w:val="2"/>
          </w:tcPr>
          <w:p w14:paraId="5D006E8C" w14:textId="77777777" w:rsidR="00275D31" w:rsidRPr="008226C9" w:rsidRDefault="00275D31" w:rsidP="00275D31">
            <w:pPr>
              <w:ind w:right="-143"/>
              <w:jc w:val="center"/>
              <w:rPr>
                <w:rFonts w:ascii="Times New Roman" w:eastAsia="Times New Roman" w:hAnsi="Times New Roman" w:cs="Times New Roman"/>
                <w:bCs/>
                <w:sz w:val="24"/>
                <w:szCs w:val="24"/>
                <w:lang w:val="kk-KZ"/>
              </w:rPr>
            </w:pPr>
          </w:p>
        </w:tc>
        <w:tc>
          <w:tcPr>
            <w:tcW w:w="932" w:type="dxa"/>
            <w:gridSpan w:val="2"/>
          </w:tcPr>
          <w:p w14:paraId="749DCF08" w14:textId="77777777" w:rsidR="00275D31" w:rsidRPr="008226C9" w:rsidRDefault="00275D31" w:rsidP="00275D31">
            <w:pPr>
              <w:ind w:right="-143"/>
              <w:jc w:val="center"/>
              <w:rPr>
                <w:rFonts w:ascii="Times New Roman" w:eastAsia="Times New Roman" w:hAnsi="Times New Roman" w:cs="Times New Roman"/>
                <w:bCs/>
                <w:sz w:val="24"/>
                <w:szCs w:val="24"/>
                <w:lang w:val="kk-KZ"/>
              </w:rPr>
            </w:pPr>
          </w:p>
        </w:tc>
        <w:tc>
          <w:tcPr>
            <w:tcW w:w="1134" w:type="dxa"/>
          </w:tcPr>
          <w:p w14:paraId="651C632F" w14:textId="77777777" w:rsidR="00275D31" w:rsidRPr="008226C9" w:rsidRDefault="00275D31" w:rsidP="00275D31">
            <w:pPr>
              <w:ind w:right="-143"/>
              <w:jc w:val="center"/>
              <w:rPr>
                <w:rFonts w:ascii="Times New Roman" w:eastAsia="Times New Roman" w:hAnsi="Times New Roman" w:cs="Times New Roman"/>
                <w:bCs/>
                <w:sz w:val="24"/>
                <w:szCs w:val="24"/>
                <w:lang w:val="kk-KZ"/>
              </w:rPr>
            </w:pPr>
          </w:p>
        </w:tc>
      </w:tr>
      <w:tr w:rsidR="00275D31" w:rsidRPr="00B61D16" w14:paraId="617FB476" w14:textId="77777777" w:rsidTr="00275D31">
        <w:trPr>
          <w:trHeight w:val="99"/>
        </w:trPr>
        <w:tc>
          <w:tcPr>
            <w:tcW w:w="1778" w:type="dxa"/>
            <w:vMerge w:val="restart"/>
          </w:tcPr>
          <w:p w14:paraId="77F4E23C"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К -1/19</w:t>
            </w:r>
          </w:p>
        </w:tc>
        <w:tc>
          <w:tcPr>
            <w:tcW w:w="709" w:type="dxa"/>
          </w:tcPr>
          <w:p w14:paraId="0898202C"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10</w:t>
            </w:r>
          </w:p>
        </w:tc>
        <w:tc>
          <w:tcPr>
            <w:tcW w:w="851" w:type="dxa"/>
          </w:tcPr>
          <w:p w14:paraId="4F16DB93"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w:t>
            </w:r>
          </w:p>
        </w:tc>
        <w:tc>
          <w:tcPr>
            <w:tcW w:w="708" w:type="dxa"/>
          </w:tcPr>
          <w:p w14:paraId="3AF27AF5"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851" w:type="dxa"/>
          </w:tcPr>
          <w:p w14:paraId="0363D9B5"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1134" w:type="dxa"/>
          </w:tcPr>
          <w:p w14:paraId="28A399EC"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eastAsiaTheme="minorEastAsia"/>
                <w:bCs/>
                <w:sz w:val="21"/>
                <w:szCs w:val="21"/>
              </w:rPr>
              <w:t>-</w:t>
            </w:r>
          </w:p>
        </w:tc>
        <w:tc>
          <w:tcPr>
            <w:tcW w:w="1542" w:type="dxa"/>
            <w:gridSpan w:val="2"/>
          </w:tcPr>
          <w:p w14:paraId="2754A9CF"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eastAsiaTheme="minorEastAsia"/>
                <w:bCs/>
                <w:sz w:val="21"/>
                <w:szCs w:val="21"/>
              </w:rPr>
              <w:t>-</w:t>
            </w:r>
          </w:p>
        </w:tc>
        <w:tc>
          <w:tcPr>
            <w:tcW w:w="932" w:type="dxa"/>
            <w:gridSpan w:val="2"/>
          </w:tcPr>
          <w:p w14:paraId="76033114"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eastAsiaTheme="minorEastAsia"/>
                <w:bCs/>
                <w:sz w:val="21"/>
                <w:szCs w:val="21"/>
              </w:rPr>
              <w:t>-</w:t>
            </w:r>
          </w:p>
        </w:tc>
        <w:tc>
          <w:tcPr>
            <w:tcW w:w="1134" w:type="dxa"/>
          </w:tcPr>
          <w:p w14:paraId="737EC605"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eastAsiaTheme="minorEastAsia"/>
                <w:bCs/>
                <w:sz w:val="21"/>
                <w:szCs w:val="21"/>
              </w:rPr>
              <w:t>-</w:t>
            </w:r>
          </w:p>
        </w:tc>
      </w:tr>
      <w:tr w:rsidR="00275D31" w:rsidRPr="00B61D16" w14:paraId="70618391" w14:textId="77777777" w:rsidTr="00275D31">
        <w:trPr>
          <w:trHeight w:val="61"/>
        </w:trPr>
        <w:tc>
          <w:tcPr>
            <w:tcW w:w="1778" w:type="dxa"/>
            <w:vMerge/>
          </w:tcPr>
          <w:p w14:paraId="20F35245"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709" w:type="dxa"/>
          </w:tcPr>
          <w:p w14:paraId="31A7E507"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10</w:t>
            </w:r>
          </w:p>
        </w:tc>
        <w:tc>
          <w:tcPr>
            <w:tcW w:w="851" w:type="dxa"/>
          </w:tcPr>
          <w:p w14:paraId="110A0DB8"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708" w:type="dxa"/>
          </w:tcPr>
          <w:p w14:paraId="49BD0CF5"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w:t>
            </w:r>
          </w:p>
        </w:tc>
        <w:tc>
          <w:tcPr>
            <w:tcW w:w="851" w:type="dxa"/>
          </w:tcPr>
          <w:p w14:paraId="74A6E6EC"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1134" w:type="dxa"/>
          </w:tcPr>
          <w:p w14:paraId="41F5D65C"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eastAsiaTheme="minorEastAsia"/>
                <w:bCs/>
                <w:sz w:val="21"/>
                <w:szCs w:val="21"/>
              </w:rPr>
              <w:t>-</w:t>
            </w:r>
          </w:p>
        </w:tc>
        <w:tc>
          <w:tcPr>
            <w:tcW w:w="1542" w:type="dxa"/>
            <w:gridSpan w:val="2"/>
          </w:tcPr>
          <w:p w14:paraId="0F2D4D2F"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eastAsiaTheme="minorEastAsia"/>
                <w:bCs/>
                <w:sz w:val="21"/>
                <w:szCs w:val="21"/>
              </w:rPr>
              <w:t>-</w:t>
            </w:r>
          </w:p>
        </w:tc>
        <w:tc>
          <w:tcPr>
            <w:tcW w:w="932" w:type="dxa"/>
            <w:gridSpan w:val="2"/>
          </w:tcPr>
          <w:p w14:paraId="57F6BBAB"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eastAsiaTheme="minorEastAsia"/>
                <w:bCs/>
                <w:sz w:val="21"/>
                <w:szCs w:val="21"/>
              </w:rPr>
              <w:t>-</w:t>
            </w:r>
          </w:p>
        </w:tc>
        <w:tc>
          <w:tcPr>
            <w:tcW w:w="1134" w:type="dxa"/>
          </w:tcPr>
          <w:p w14:paraId="2F8A86C8"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eastAsiaTheme="minorEastAsia"/>
                <w:bCs/>
                <w:sz w:val="21"/>
                <w:szCs w:val="21"/>
              </w:rPr>
              <w:t>-</w:t>
            </w:r>
          </w:p>
        </w:tc>
      </w:tr>
      <w:tr w:rsidR="00275D31" w:rsidRPr="00B61D16" w14:paraId="57B9F530" w14:textId="77777777" w:rsidTr="00275D31">
        <w:trPr>
          <w:trHeight w:val="61"/>
        </w:trPr>
        <w:tc>
          <w:tcPr>
            <w:tcW w:w="1778" w:type="dxa"/>
          </w:tcPr>
          <w:p w14:paraId="1148292F" w14:textId="77777777" w:rsidR="00275D31" w:rsidRPr="008226C9" w:rsidRDefault="00275D31" w:rsidP="00275D31">
            <w:pPr>
              <w:ind w:right="-143"/>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Барлығы</w:t>
            </w:r>
          </w:p>
        </w:tc>
        <w:tc>
          <w:tcPr>
            <w:tcW w:w="709" w:type="dxa"/>
          </w:tcPr>
          <w:p w14:paraId="1860AE44"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20</w:t>
            </w:r>
          </w:p>
        </w:tc>
        <w:tc>
          <w:tcPr>
            <w:tcW w:w="851" w:type="dxa"/>
          </w:tcPr>
          <w:p w14:paraId="500A3766"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708" w:type="dxa"/>
          </w:tcPr>
          <w:p w14:paraId="32FC35F2"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851" w:type="dxa"/>
          </w:tcPr>
          <w:p w14:paraId="10AE625A"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1134" w:type="dxa"/>
          </w:tcPr>
          <w:p w14:paraId="0CFFDD95" w14:textId="77777777" w:rsidR="00275D31" w:rsidRPr="008226C9" w:rsidRDefault="00275D31" w:rsidP="00275D31">
            <w:pPr>
              <w:ind w:right="-143"/>
              <w:jc w:val="center"/>
              <w:rPr>
                <w:rFonts w:ascii="Times New Roman" w:eastAsia="Times New Roman" w:hAnsi="Times New Roman" w:cs="Times New Roman"/>
                <w:bCs/>
                <w:sz w:val="24"/>
                <w:szCs w:val="24"/>
                <w:lang w:val="kk-KZ"/>
              </w:rPr>
            </w:pPr>
          </w:p>
        </w:tc>
        <w:tc>
          <w:tcPr>
            <w:tcW w:w="1542" w:type="dxa"/>
            <w:gridSpan w:val="2"/>
          </w:tcPr>
          <w:p w14:paraId="4EE44A29" w14:textId="77777777" w:rsidR="00275D31" w:rsidRPr="008226C9" w:rsidRDefault="00275D31" w:rsidP="00275D31">
            <w:pPr>
              <w:ind w:right="-143"/>
              <w:jc w:val="center"/>
              <w:rPr>
                <w:rFonts w:ascii="Times New Roman" w:eastAsia="Times New Roman" w:hAnsi="Times New Roman" w:cs="Times New Roman"/>
                <w:bCs/>
                <w:sz w:val="24"/>
                <w:szCs w:val="24"/>
                <w:lang w:val="kk-KZ"/>
              </w:rPr>
            </w:pPr>
          </w:p>
        </w:tc>
        <w:tc>
          <w:tcPr>
            <w:tcW w:w="932" w:type="dxa"/>
            <w:gridSpan w:val="2"/>
          </w:tcPr>
          <w:p w14:paraId="26FDE71B" w14:textId="77777777" w:rsidR="00275D31" w:rsidRPr="008226C9" w:rsidRDefault="00275D31" w:rsidP="00275D31">
            <w:pPr>
              <w:ind w:right="-143"/>
              <w:jc w:val="center"/>
              <w:rPr>
                <w:rFonts w:ascii="Times New Roman" w:eastAsia="Times New Roman" w:hAnsi="Times New Roman" w:cs="Times New Roman"/>
                <w:bCs/>
                <w:sz w:val="24"/>
                <w:szCs w:val="24"/>
                <w:lang w:val="kk-KZ"/>
              </w:rPr>
            </w:pPr>
          </w:p>
        </w:tc>
        <w:tc>
          <w:tcPr>
            <w:tcW w:w="1134" w:type="dxa"/>
          </w:tcPr>
          <w:p w14:paraId="7597B2F9" w14:textId="77777777" w:rsidR="00275D31" w:rsidRPr="008226C9" w:rsidRDefault="00275D31" w:rsidP="00275D31">
            <w:pPr>
              <w:ind w:right="-143"/>
              <w:jc w:val="center"/>
              <w:rPr>
                <w:rFonts w:ascii="Times New Roman" w:eastAsia="Times New Roman" w:hAnsi="Times New Roman" w:cs="Times New Roman"/>
                <w:bCs/>
                <w:sz w:val="24"/>
                <w:szCs w:val="24"/>
                <w:lang w:val="kk-KZ"/>
              </w:rPr>
            </w:pPr>
          </w:p>
        </w:tc>
      </w:tr>
      <w:tr w:rsidR="00275D31" w:rsidRPr="00B61D16" w14:paraId="49B81DE1" w14:textId="77777777" w:rsidTr="00275D31">
        <w:trPr>
          <w:trHeight w:val="61"/>
        </w:trPr>
        <w:tc>
          <w:tcPr>
            <w:tcW w:w="9639" w:type="dxa"/>
            <w:gridSpan w:val="11"/>
          </w:tcPr>
          <w:p w14:paraId="63F1AE49"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ascii="Times New Roman" w:eastAsia="Times New Roman" w:hAnsi="Times New Roman" w:cs="Times New Roman"/>
                <w:bCs/>
                <w:sz w:val="24"/>
                <w:szCs w:val="24"/>
                <w:lang w:val="kk-KZ"/>
              </w:rPr>
              <w:t>ИДР</w:t>
            </w:r>
          </w:p>
        </w:tc>
      </w:tr>
      <w:tr w:rsidR="00275D31" w:rsidRPr="00B61D16" w14:paraId="240D9BA7" w14:textId="77777777" w:rsidTr="00275D31">
        <w:trPr>
          <w:trHeight w:val="61"/>
        </w:trPr>
        <w:tc>
          <w:tcPr>
            <w:tcW w:w="1778" w:type="dxa"/>
          </w:tcPr>
          <w:p w14:paraId="5893BA07"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eastAsia="ru-RU"/>
              </w:rPr>
              <w:t>Q-1/19</w:t>
            </w:r>
          </w:p>
        </w:tc>
        <w:tc>
          <w:tcPr>
            <w:tcW w:w="709" w:type="dxa"/>
          </w:tcPr>
          <w:p w14:paraId="36548D4A"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8</w:t>
            </w:r>
          </w:p>
        </w:tc>
        <w:tc>
          <w:tcPr>
            <w:tcW w:w="851" w:type="dxa"/>
          </w:tcPr>
          <w:p w14:paraId="64BD1531"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w:t>
            </w:r>
          </w:p>
        </w:tc>
        <w:tc>
          <w:tcPr>
            <w:tcW w:w="708" w:type="dxa"/>
          </w:tcPr>
          <w:p w14:paraId="44E2D350"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w:t>
            </w:r>
          </w:p>
        </w:tc>
        <w:tc>
          <w:tcPr>
            <w:tcW w:w="851" w:type="dxa"/>
          </w:tcPr>
          <w:p w14:paraId="4CD18E16"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1:16</w:t>
            </w:r>
          </w:p>
        </w:tc>
        <w:tc>
          <w:tcPr>
            <w:tcW w:w="1134" w:type="dxa"/>
          </w:tcPr>
          <w:p w14:paraId="1E44BCA8"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ascii="Times New Roman" w:eastAsia="Times New Roman" w:hAnsi="Times New Roman" w:cs="Times New Roman"/>
                <w:bCs/>
                <w:sz w:val="24"/>
                <w:szCs w:val="24"/>
                <w:lang w:val="kk-KZ"/>
              </w:rPr>
              <w:t>+</w:t>
            </w:r>
          </w:p>
        </w:tc>
        <w:tc>
          <w:tcPr>
            <w:tcW w:w="1514" w:type="dxa"/>
          </w:tcPr>
          <w:p w14:paraId="4E064AA1"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ascii="Times New Roman" w:eastAsia="Times New Roman" w:hAnsi="Times New Roman" w:cs="Times New Roman"/>
                <w:bCs/>
                <w:sz w:val="24"/>
                <w:szCs w:val="24"/>
                <w:lang w:val="kk-KZ"/>
              </w:rPr>
              <w:t>+</w:t>
            </w:r>
          </w:p>
        </w:tc>
        <w:tc>
          <w:tcPr>
            <w:tcW w:w="960" w:type="dxa"/>
            <w:gridSpan w:val="3"/>
          </w:tcPr>
          <w:p w14:paraId="6269D4E8"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ascii="Times New Roman" w:eastAsia="Times New Roman" w:hAnsi="Times New Roman" w:cs="Times New Roman"/>
                <w:bCs/>
                <w:sz w:val="24"/>
                <w:szCs w:val="24"/>
                <w:lang w:val="kk-KZ"/>
              </w:rPr>
              <w:t>+</w:t>
            </w:r>
          </w:p>
        </w:tc>
        <w:tc>
          <w:tcPr>
            <w:tcW w:w="1134" w:type="dxa"/>
          </w:tcPr>
          <w:p w14:paraId="1119C0FE"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ascii="Times New Roman" w:eastAsia="Times New Roman" w:hAnsi="Times New Roman" w:cs="Times New Roman"/>
                <w:bCs/>
                <w:sz w:val="24"/>
                <w:szCs w:val="24"/>
                <w:lang w:val="kk-KZ"/>
              </w:rPr>
              <w:t>+</w:t>
            </w:r>
          </w:p>
        </w:tc>
      </w:tr>
      <w:tr w:rsidR="00275D31" w:rsidRPr="00B61D16" w14:paraId="34E44241" w14:textId="77777777" w:rsidTr="00275D31">
        <w:trPr>
          <w:trHeight w:val="61"/>
        </w:trPr>
        <w:tc>
          <w:tcPr>
            <w:tcW w:w="1778" w:type="dxa"/>
          </w:tcPr>
          <w:p w14:paraId="14B3B1C0"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К -1/19</w:t>
            </w:r>
          </w:p>
        </w:tc>
        <w:tc>
          <w:tcPr>
            <w:tcW w:w="709" w:type="dxa"/>
          </w:tcPr>
          <w:p w14:paraId="4CB6BF08"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8</w:t>
            </w:r>
          </w:p>
        </w:tc>
        <w:tc>
          <w:tcPr>
            <w:tcW w:w="851" w:type="dxa"/>
          </w:tcPr>
          <w:p w14:paraId="19CB7D29"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w:t>
            </w:r>
          </w:p>
        </w:tc>
        <w:tc>
          <w:tcPr>
            <w:tcW w:w="708" w:type="dxa"/>
          </w:tcPr>
          <w:p w14:paraId="2E8D4CE9"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w:t>
            </w:r>
          </w:p>
        </w:tc>
        <w:tc>
          <w:tcPr>
            <w:tcW w:w="851" w:type="dxa"/>
          </w:tcPr>
          <w:p w14:paraId="7DCC5744"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1134" w:type="dxa"/>
          </w:tcPr>
          <w:p w14:paraId="233CB6A1"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ascii="Times New Roman" w:eastAsia="Times New Roman" w:hAnsi="Times New Roman" w:cs="Times New Roman"/>
                <w:bCs/>
                <w:sz w:val="24"/>
                <w:szCs w:val="24"/>
                <w:lang w:val="kk-KZ"/>
              </w:rPr>
              <w:t>-</w:t>
            </w:r>
          </w:p>
        </w:tc>
        <w:tc>
          <w:tcPr>
            <w:tcW w:w="1514" w:type="dxa"/>
          </w:tcPr>
          <w:p w14:paraId="6B36F9C1"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ascii="Times New Roman" w:eastAsia="Times New Roman" w:hAnsi="Times New Roman" w:cs="Times New Roman"/>
                <w:bCs/>
                <w:sz w:val="24"/>
                <w:szCs w:val="24"/>
                <w:lang w:val="kk-KZ"/>
              </w:rPr>
              <w:t>-</w:t>
            </w:r>
          </w:p>
        </w:tc>
        <w:tc>
          <w:tcPr>
            <w:tcW w:w="960" w:type="dxa"/>
            <w:gridSpan w:val="3"/>
          </w:tcPr>
          <w:p w14:paraId="371854F4"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ascii="Times New Roman" w:eastAsia="Times New Roman" w:hAnsi="Times New Roman" w:cs="Times New Roman"/>
                <w:bCs/>
                <w:sz w:val="24"/>
                <w:szCs w:val="24"/>
                <w:lang w:val="kk-KZ"/>
              </w:rPr>
              <w:t>-</w:t>
            </w:r>
          </w:p>
        </w:tc>
        <w:tc>
          <w:tcPr>
            <w:tcW w:w="1134" w:type="dxa"/>
          </w:tcPr>
          <w:p w14:paraId="3B7FE796" w14:textId="77777777" w:rsidR="00275D31" w:rsidRPr="008226C9" w:rsidRDefault="00275D31" w:rsidP="00275D31">
            <w:pPr>
              <w:ind w:right="-143"/>
              <w:jc w:val="center"/>
              <w:rPr>
                <w:rFonts w:ascii="Times New Roman" w:eastAsia="Times New Roman" w:hAnsi="Times New Roman" w:cs="Times New Roman"/>
                <w:bCs/>
                <w:sz w:val="24"/>
                <w:szCs w:val="24"/>
                <w:lang w:val="kk-KZ"/>
              </w:rPr>
            </w:pPr>
            <w:r w:rsidRPr="008226C9">
              <w:rPr>
                <w:rFonts w:ascii="Times New Roman" w:eastAsia="Times New Roman" w:hAnsi="Times New Roman" w:cs="Times New Roman"/>
                <w:bCs/>
                <w:sz w:val="24"/>
                <w:szCs w:val="24"/>
                <w:lang w:val="kk-KZ"/>
              </w:rPr>
              <w:t>-</w:t>
            </w:r>
          </w:p>
        </w:tc>
      </w:tr>
      <w:tr w:rsidR="00275D31" w:rsidRPr="00B61D16" w14:paraId="5E111D02" w14:textId="77777777" w:rsidTr="00275D31">
        <w:trPr>
          <w:trHeight w:val="61"/>
        </w:trPr>
        <w:tc>
          <w:tcPr>
            <w:tcW w:w="1778" w:type="dxa"/>
          </w:tcPr>
          <w:p w14:paraId="15F1295A" w14:textId="77777777" w:rsidR="00275D31" w:rsidRPr="008226C9" w:rsidRDefault="00275D31" w:rsidP="00275D31">
            <w:pPr>
              <w:ind w:right="-143"/>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Барлығы</w:t>
            </w:r>
          </w:p>
        </w:tc>
        <w:tc>
          <w:tcPr>
            <w:tcW w:w="709" w:type="dxa"/>
          </w:tcPr>
          <w:p w14:paraId="5FCC182B"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r w:rsidRPr="008226C9">
              <w:rPr>
                <w:rFonts w:ascii="Times New Roman" w:eastAsia="Times New Roman" w:hAnsi="Times New Roman" w:cs="Times New Roman"/>
                <w:bCs/>
                <w:sz w:val="24"/>
                <w:szCs w:val="24"/>
                <w:lang w:val="kk-KZ" w:eastAsia="ru-RU"/>
              </w:rPr>
              <w:t>16</w:t>
            </w:r>
          </w:p>
        </w:tc>
        <w:tc>
          <w:tcPr>
            <w:tcW w:w="851" w:type="dxa"/>
          </w:tcPr>
          <w:p w14:paraId="33C8057C"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708" w:type="dxa"/>
          </w:tcPr>
          <w:p w14:paraId="1B87340D"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851" w:type="dxa"/>
          </w:tcPr>
          <w:p w14:paraId="2CE48D92" w14:textId="77777777" w:rsidR="00275D31" w:rsidRPr="008226C9" w:rsidRDefault="00275D31" w:rsidP="00275D31">
            <w:pPr>
              <w:ind w:right="-143"/>
              <w:jc w:val="center"/>
              <w:rPr>
                <w:rFonts w:ascii="Times New Roman" w:eastAsia="Times New Roman" w:hAnsi="Times New Roman" w:cs="Times New Roman"/>
                <w:bCs/>
                <w:sz w:val="24"/>
                <w:szCs w:val="24"/>
                <w:lang w:val="kk-KZ" w:eastAsia="ru-RU"/>
              </w:rPr>
            </w:pPr>
          </w:p>
        </w:tc>
        <w:tc>
          <w:tcPr>
            <w:tcW w:w="1134" w:type="dxa"/>
          </w:tcPr>
          <w:p w14:paraId="5717F261" w14:textId="77777777" w:rsidR="00275D31" w:rsidRPr="008226C9" w:rsidRDefault="00275D31" w:rsidP="00275D31">
            <w:pPr>
              <w:ind w:right="-143"/>
              <w:jc w:val="center"/>
              <w:rPr>
                <w:rFonts w:ascii="Times New Roman" w:eastAsia="Times New Roman" w:hAnsi="Times New Roman" w:cs="Times New Roman"/>
                <w:bCs/>
                <w:sz w:val="24"/>
                <w:szCs w:val="24"/>
                <w:lang w:val="kk-KZ"/>
              </w:rPr>
            </w:pPr>
          </w:p>
        </w:tc>
        <w:tc>
          <w:tcPr>
            <w:tcW w:w="1514" w:type="dxa"/>
          </w:tcPr>
          <w:p w14:paraId="4CBA52FF" w14:textId="77777777" w:rsidR="00275D31" w:rsidRPr="008226C9" w:rsidRDefault="00275D31" w:rsidP="00275D31">
            <w:pPr>
              <w:ind w:right="-143"/>
              <w:jc w:val="center"/>
              <w:rPr>
                <w:rFonts w:ascii="Times New Roman" w:eastAsia="Times New Roman" w:hAnsi="Times New Roman" w:cs="Times New Roman"/>
                <w:bCs/>
                <w:sz w:val="24"/>
                <w:szCs w:val="24"/>
                <w:lang w:val="kk-KZ"/>
              </w:rPr>
            </w:pPr>
          </w:p>
        </w:tc>
        <w:tc>
          <w:tcPr>
            <w:tcW w:w="960" w:type="dxa"/>
            <w:gridSpan w:val="3"/>
          </w:tcPr>
          <w:p w14:paraId="230EDFB9" w14:textId="77777777" w:rsidR="00275D31" w:rsidRPr="008226C9" w:rsidRDefault="00275D31" w:rsidP="00275D31">
            <w:pPr>
              <w:ind w:right="-143"/>
              <w:jc w:val="center"/>
              <w:rPr>
                <w:rFonts w:ascii="Times New Roman" w:eastAsia="Times New Roman" w:hAnsi="Times New Roman" w:cs="Times New Roman"/>
                <w:bCs/>
                <w:sz w:val="24"/>
                <w:szCs w:val="24"/>
                <w:lang w:val="kk-KZ"/>
              </w:rPr>
            </w:pPr>
          </w:p>
        </w:tc>
        <w:tc>
          <w:tcPr>
            <w:tcW w:w="1134" w:type="dxa"/>
          </w:tcPr>
          <w:p w14:paraId="0CA982F1" w14:textId="77777777" w:rsidR="00275D31" w:rsidRPr="008226C9" w:rsidRDefault="00275D31" w:rsidP="00275D31">
            <w:pPr>
              <w:ind w:right="-143"/>
              <w:jc w:val="center"/>
              <w:rPr>
                <w:rFonts w:ascii="Times New Roman" w:eastAsia="Times New Roman" w:hAnsi="Times New Roman" w:cs="Times New Roman"/>
                <w:bCs/>
                <w:sz w:val="24"/>
                <w:szCs w:val="24"/>
                <w:lang w:val="kk-KZ"/>
              </w:rPr>
            </w:pPr>
          </w:p>
        </w:tc>
      </w:tr>
    </w:tbl>
    <w:p w14:paraId="6702689D" w14:textId="77777777" w:rsidR="009D3390" w:rsidRPr="00B61D16" w:rsidRDefault="009D3390" w:rsidP="00611635">
      <w:pPr>
        <w:autoSpaceDE w:val="0"/>
        <w:autoSpaceDN w:val="0"/>
        <w:spacing w:after="0" w:line="240" w:lineRule="auto"/>
        <w:ind w:right="-284" w:firstLine="709"/>
        <w:jc w:val="both"/>
        <w:rPr>
          <w:rFonts w:ascii="Times New Roman" w:eastAsiaTheme="minorEastAsia" w:hAnsi="Times New Roman" w:cs="Times New Roman"/>
          <w:bCs/>
          <w:sz w:val="28"/>
          <w:szCs w:val="28"/>
          <w:lang w:val="kk-KZ"/>
        </w:rPr>
      </w:pPr>
    </w:p>
    <w:p w14:paraId="0AD808FA" w14:textId="77777777" w:rsidR="00B61D16" w:rsidRDefault="00B61D16" w:rsidP="00275D31">
      <w:pPr>
        <w:spacing w:after="0" w:line="240" w:lineRule="auto"/>
        <w:ind w:right="-143"/>
        <w:jc w:val="center"/>
        <w:rPr>
          <w:rFonts w:ascii="Times New Roman" w:eastAsia="Calibri" w:hAnsi="Times New Roman" w:cs="Times New Roman"/>
          <w:sz w:val="28"/>
          <w:szCs w:val="28"/>
          <w:lang w:val="kk-KZ"/>
        </w:rPr>
      </w:pPr>
      <w:r w:rsidRPr="00B61D16">
        <w:rPr>
          <w:rFonts w:eastAsiaTheme="minorEastAsia"/>
          <w:noProof/>
          <w:sz w:val="21"/>
          <w:szCs w:val="21"/>
          <w:lang w:eastAsia="ru-RU"/>
        </w:rPr>
        <w:drawing>
          <wp:inline distT="0" distB="0" distL="0" distR="0" wp14:anchorId="1155DF67" wp14:editId="2AD7448E">
            <wp:extent cx="6078070" cy="2842260"/>
            <wp:effectExtent l="0" t="0" r="0" b="0"/>
            <wp:docPr id="23" name="Диаграмма 2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DA02EA5-A727-EB35-E899-445B48D44F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EF3034F" w14:textId="77777777" w:rsidR="001A202C" w:rsidRPr="00275D31" w:rsidRDefault="001A202C" w:rsidP="00611635">
      <w:pPr>
        <w:spacing w:after="0" w:line="240" w:lineRule="auto"/>
        <w:ind w:right="-143" w:firstLine="709"/>
        <w:jc w:val="both"/>
        <w:rPr>
          <w:rFonts w:ascii="Times New Roman" w:eastAsia="Calibri" w:hAnsi="Times New Roman" w:cs="Times New Roman"/>
          <w:sz w:val="16"/>
          <w:szCs w:val="16"/>
          <w:lang w:val="kk-KZ"/>
        </w:rPr>
      </w:pPr>
    </w:p>
    <w:p w14:paraId="1CDD081C" w14:textId="03E0E8F6" w:rsidR="00B61D16" w:rsidRPr="00B61D16" w:rsidRDefault="007D3FE2" w:rsidP="00275D31">
      <w:pPr>
        <w:spacing w:after="0" w:line="240" w:lineRule="auto"/>
        <w:ind w:right="-1"/>
        <w:jc w:val="center"/>
        <w:rPr>
          <w:rFonts w:ascii="Times New Roman" w:eastAsia="Calibri" w:hAnsi="Times New Roman" w:cs="Times New Roman"/>
          <w:sz w:val="28"/>
          <w:szCs w:val="28"/>
          <w:lang w:val="kk-KZ"/>
        </w:rPr>
      </w:pPr>
      <w:r>
        <w:rPr>
          <w:rFonts w:ascii="Times New Roman" w:eastAsia="Times New Roman" w:hAnsi="Times New Roman" w:cs="Times New Roman"/>
          <w:sz w:val="28"/>
          <w:szCs w:val="28"/>
          <w:lang w:val="kk-KZ"/>
        </w:rPr>
        <w:t>Сурет 1</w:t>
      </w:r>
      <w:r w:rsidR="00AA1AE3">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 xml:space="preserve"> </w:t>
      </w:r>
      <w:r w:rsidR="00025D2B">
        <w:rPr>
          <w:rFonts w:ascii="Times New Roman" w:eastAsia="Times New Roman" w:hAnsi="Times New Roman" w:cs="Times New Roman"/>
          <w:sz w:val="28"/>
          <w:szCs w:val="28"/>
          <w:lang w:val="kk-KZ"/>
        </w:rPr>
        <w:t>–</w:t>
      </w:r>
      <w:r w:rsidR="001A202C">
        <w:rPr>
          <w:rFonts w:ascii="Times New Roman" w:eastAsia="Times New Roman" w:hAnsi="Times New Roman" w:cs="Times New Roman"/>
          <w:sz w:val="28"/>
          <w:szCs w:val="28"/>
          <w:lang w:val="kk-KZ"/>
        </w:rPr>
        <w:t xml:space="preserve"> Әр жыл сайын </w:t>
      </w:r>
      <w:r>
        <w:rPr>
          <w:rFonts w:ascii="Times New Roman" w:eastAsia="Times New Roman" w:hAnsi="Times New Roman" w:cs="Times New Roman"/>
          <w:sz w:val="28"/>
          <w:szCs w:val="28"/>
          <w:lang w:val="kk-KZ"/>
        </w:rPr>
        <w:t xml:space="preserve">ҰСҚ- </w:t>
      </w:r>
      <w:r w:rsidRPr="007D3FE2">
        <w:rPr>
          <w:rFonts w:ascii="Times New Roman" w:eastAsia="Times New Roman" w:hAnsi="Times New Roman" w:cs="Times New Roman"/>
          <w:bCs/>
          <w:sz w:val="28"/>
          <w:szCs w:val="28"/>
          <w:lang w:val="kk-KZ"/>
        </w:rPr>
        <w:t xml:space="preserve">Q-1/19 </w:t>
      </w:r>
      <w:r w:rsidR="001A202C">
        <w:rPr>
          <w:rFonts w:ascii="Times New Roman" w:eastAsia="Times New Roman" w:hAnsi="Times New Roman" w:cs="Times New Roman"/>
          <w:sz w:val="28"/>
          <w:szCs w:val="28"/>
          <w:lang w:val="kk-KZ"/>
        </w:rPr>
        <w:t xml:space="preserve">ИФТ әдісімен </w:t>
      </w:r>
      <w:r w:rsidR="001A202C" w:rsidRPr="00B61D16">
        <w:rPr>
          <w:rFonts w:ascii="Times New Roman" w:eastAsia="Calibri" w:hAnsi="Times New Roman" w:cs="Times New Roman"/>
          <w:sz w:val="28"/>
          <w:szCs w:val="28"/>
          <w:lang w:val="kk-KZ"/>
        </w:rPr>
        <w:t>салыст</w:t>
      </w:r>
      <w:r w:rsidR="001A202C">
        <w:rPr>
          <w:rFonts w:ascii="Times New Roman" w:eastAsia="Calibri" w:hAnsi="Times New Roman" w:cs="Times New Roman"/>
          <w:sz w:val="28"/>
          <w:szCs w:val="28"/>
          <w:lang w:val="kk-KZ"/>
        </w:rPr>
        <w:t>ырмалы деңгейде тексеру нәтижелерінің қисық сызық сұлбасы</w:t>
      </w:r>
    </w:p>
    <w:p w14:paraId="661EE960" w14:textId="77777777" w:rsidR="007D3FE2" w:rsidRDefault="007D3FE2" w:rsidP="00611635">
      <w:pPr>
        <w:autoSpaceDE w:val="0"/>
        <w:autoSpaceDN w:val="0"/>
        <w:spacing w:after="0" w:line="240" w:lineRule="auto"/>
        <w:ind w:right="-143" w:firstLine="709"/>
        <w:jc w:val="both"/>
        <w:rPr>
          <w:rFonts w:ascii="Times New Roman" w:eastAsia="Calibri" w:hAnsi="Times New Roman" w:cs="Times New Roman"/>
          <w:sz w:val="28"/>
          <w:szCs w:val="28"/>
          <w:lang w:val="kk-KZ"/>
        </w:rPr>
      </w:pPr>
    </w:p>
    <w:p w14:paraId="16BD43BF" w14:textId="15743C6D" w:rsidR="00B61D16" w:rsidRDefault="00B61D16" w:rsidP="00275D31">
      <w:pPr>
        <w:autoSpaceDE w:val="0"/>
        <w:autoSpaceDN w:val="0"/>
        <w:spacing w:after="0" w:line="240" w:lineRule="auto"/>
        <w:ind w:right="-1" w:firstLine="709"/>
        <w:jc w:val="both"/>
        <w:rPr>
          <w:rFonts w:ascii="Times New Roman" w:eastAsiaTheme="minorEastAsia" w:hAnsi="Times New Roman" w:cs="Times New Roman"/>
          <w:sz w:val="28"/>
          <w:szCs w:val="28"/>
          <w:lang w:val="kk-KZ"/>
        </w:rPr>
      </w:pPr>
      <w:r w:rsidRPr="00B61D16">
        <w:rPr>
          <w:rFonts w:ascii="Times New Roman" w:eastAsia="Calibri" w:hAnsi="Times New Roman" w:cs="Times New Roman"/>
          <w:color w:val="212121"/>
          <w:sz w:val="28"/>
          <w:szCs w:val="28"/>
          <w:lang w:val="kk-KZ"/>
        </w:rPr>
        <w:t xml:space="preserve">ИФТ әдісімен </w:t>
      </w:r>
      <w:r w:rsidRPr="00B61D16">
        <w:rPr>
          <w:rFonts w:ascii="Times New Roman" w:eastAsia="Calibri" w:hAnsi="Times New Roman" w:cs="Times New Roman"/>
          <w:bCs/>
          <w:sz w:val="28"/>
          <w:szCs w:val="28"/>
          <w:lang w:val="kk-KZ"/>
        </w:rPr>
        <w:t>Q-1/19 бастапқы ОМ көрсеткіштерін есепке алып 2020 жылы және 2021 жылдары зерттелінген о</w:t>
      </w:r>
      <w:r w:rsidR="00896584">
        <w:rPr>
          <w:rFonts w:ascii="Times New Roman" w:eastAsia="Calibri" w:hAnsi="Times New Roman" w:cs="Times New Roman"/>
          <w:bCs/>
          <w:sz w:val="28"/>
          <w:szCs w:val="28"/>
          <w:lang w:val="kk-KZ"/>
        </w:rPr>
        <w:t>р</w:t>
      </w:r>
      <w:r w:rsidRPr="00B61D16">
        <w:rPr>
          <w:rFonts w:ascii="Times New Roman" w:eastAsia="Calibri" w:hAnsi="Times New Roman" w:cs="Times New Roman"/>
          <w:bCs/>
          <w:sz w:val="28"/>
          <w:szCs w:val="28"/>
          <w:lang w:val="kk-KZ"/>
        </w:rPr>
        <w:t xml:space="preserve">таша мәні алынды. </w:t>
      </w:r>
      <w:r w:rsidRPr="00B61D16">
        <w:rPr>
          <w:rFonts w:ascii="Times New Roman" w:eastAsia="Calibri" w:hAnsi="Times New Roman" w:cs="Times New Roman"/>
          <w:color w:val="212121"/>
          <w:sz w:val="28"/>
          <w:szCs w:val="28"/>
          <w:lang w:val="kk-KZ"/>
        </w:rPr>
        <w:t xml:space="preserve">Біздің зерттеуімізде үш жылдық зерттеудің салыстырмалы нәтижесінде ҰСҚ </w:t>
      </w:r>
      <w:r w:rsidRPr="00B61D16">
        <w:rPr>
          <w:rFonts w:ascii="Times New Roman" w:eastAsia="Calibri" w:hAnsi="Times New Roman" w:cs="Times New Roman"/>
          <w:bCs/>
          <w:sz w:val="28"/>
          <w:szCs w:val="28"/>
          <w:lang w:val="kk-KZ"/>
        </w:rPr>
        <w:t xml:space="preserve">Q-1/19 лиофильде күйде тоңазытқышта </w:t>
      </w:r>
      <w:r w:rsidR="00C9535B" w:rsidRPr="00C9535B">
        <w:rPr>
          <w:rFonts w:ascii="Times New Roman" w:eastAsia="Calibri" w:hAnsi="Times New Roman" w:cs="Times New Roman"/>
          <w:bCs/>
          <w:sz w:val="28"/>
          <w:szCs w:val="28"/>
          <w:lang w:val="kk-KZ"/>
        </w:rPr>
        <w:t>Т</w:t>
      </w:r>
      <w:r w:rsidR="00C9535B" w:rsidRPr="00C9535B">
        <w:rPr>
          <w:rFonts w:ascii="Times New Roman" w:eastAsia="Calibri" w:hAnsi="Times New Roman" w:cs="Times New Roman"/>
          <w:bCs/>
          <w:sz w:val="28"/>
          <w:szCs w:val="28"/>
          <w:vertAlign w:val="superscript"/>
          <w:lang w:val="kk-KZ"/>
        </w:rPr>
        <w:t>0</w:t>
      </w:r>
      <w:r w:rsidR="00C9535B">
        <w:rPr>
          <w:rFonts w:ascii="Times New Roman" w:eastAsia="Calibri" w:hAnsi="Times New Roman" w:cs="Times New Roman"/>
          <w:bCs/>
          <w:sz w:val="28"/>
          <w:szCs w:val="28"/>
          <w:vertAlign w:val="superscript"/>
          <w:lang w:val="kk-KZ"/>
        </w:rPr>
        <w:t xml:space="preserve"> </w:t>
      </w:r>
      <w:r w:rsidRPr="00B61D16">
        <w:rPr>
          <w:rFonts w:ascii="Times New Roman" w:eastAsia="Calibri" w:hAnsi="Times New Roman" w:cs="Times New Roman"/>
          <w:color w:val="212121"/>
          <w:sz w:val="28"/>
          <w:szCs w:val="28"/>
          <w:lang w:val="kk-KZ"/>
        </w:rPr>
        <w:t>+5-</w:t>
      </w:r>
      <w:r w:rsidR="00C9535B">
        <w:rPr>
          <w:rFonts w:ascii="Times New Roman" w:eastAsia="Calibri" w:hAnsi="Times New Roman" w:cs="Times New Roman"/>
          <w:color w:val="212121"/>
          <w:sz w:val="28"/>
          <w:szCs w:val="28"/>
          <w:lang w:val="kk-KZ"/>
        </w:rPr>
        <w:t xml:space="preserve"> </w:t>
      </w:r>
      <w:r w:rsidRPr="00B61D16">
        <w:rPr>
          <w:rFonts w:ascii="Times New Roman" w:eastAsia="Calibri" w:hAnsi="Times New Roman" w:cs="Times New Roman"/>
          <w:color w:val="212121"/>
          <w:sz w:val="28"/>
          <w:szCs w:val="28"/>
          <w:lang w:val="kk-KZ"/>
        </w:rPr>
        <w:t>±3°С</w:t>
      </w:r>
      <w:r w:rsidRPr="00B61D16">
        <w:rPr>
          <w:rFonts w:ascii="Times New Roman" w:eastAsia="Calibri" w:hAnsi="Times New Roman" w:cs="Times New Roman"/>
          <w:color w:val="212121"/>
          <w:sz w:val="28"/>
          <w:szCs w:val="28"/>
          <w:vertAlign w:val="superscript"/>
          <w:lang w:val="kk-KZ"/>
        </w:rPr>
        <w:t xml:space="preserve"> </w:t>
      </w:r>
      <w:r w:rsidRPr="00B61D16">
        <w:rPr>
          <w:rFonts w:ascii="Times New Roman" w:eastAsia="Calibri" w:hAnsi="Times New Roman" w:cs="Times New Roman"/>
          <w:color w:val="212121"/>
          <w:sz w:val="28"/>
          <w:szCs w:val="28"/>
          <w:lang w:val="kk-KZ"/>
        </w:rPr>
        <w:t xml:space="preserve"> </w:t>
      </w:r>
      <w:r w:rsidRPr="00B61D16">
        <w:rPr>
          <w:rFonts w:ascii="Times New Roman" w:eastAsia="Calibri" w:hAnsi="Times New Roman" w:cs="Times New Roman"/>
          <w:bCs/>
          <w:sz w:val="28"/>
          <w:szCs w:val="28"/>
          <w:lang w:val="kk-KZ"/>
        </w:rPr>
        <w:t xml:space="preserve">сақтауда айтарлықтай өзгеріске ұшырамады. ИФТ әдісімен зерттеуде телімділігі мен сезімталдылығы бірдей нәтижелер көрсетті. Осылайша, алынған мәліметтерге сәйкес, </w:t>
      </w:r>
      <w:r w:rsidRPr="00B61D16">
        <w:rPr>
          <w:rFonts w:ascii="Times New Roman" w:eastAsia="Calibri" w:hAnsi="Times New Roman" w:cs="Times New Roman"/>
          <w:color w:val="212121"/>
          <w:sz w:val="28"/>
          <w:szCs w:val="28"/>
          <w:lang w:val="kk-KZ"/>
        </w:rPr>
        <w:t xml:space="preserve">ҰСҚ </w:t>
      </w:r>
      <w:r w:rsidRPr="00B61D16">
        <w:rPr>
          <w:rFonts w:ascii="Times New Roman" w:eastAsia="Calibri" w:hAnsi="Times New Roman" w:cs="Times New Roman"/>
          <w:bCs/>
          <w:sz w:val="28"/>
          <w:szCs w:val="28"/>
          <w:lang w:val="kk-KZ"/>
        </w:rPr>
        <w:t>Q-1/19 лиофили</w:t>
      </w:r>
      <w:r w:rsidR="007D3FE2">
        <w:rPr>
          <w:rFonts w:ascii="Times New Roman" w:eastAsia="Calibri" w:hAnsi="Times New Roman" w:cs="Times New Roman"/>
          <w:bCs/>
          <w:sz w:val="28"/>
          <w:szCs w:val="28"/>
          <w:lang w:val="kk-KZ"/>
        </w:rPr>
        <w:t xml:space="preserve">зацияланған зертханалық модулі МІҚ </w:t>
      </w:r>
      <w:r w:rsidRPr="00B61D16">
        <w:rPr>
          <w:rFonts w:ascii="Times New Roman" w:eastAsia="Calibri" w:hAnsi="Times New Roman" w:cs="Times New Roman"/>
          <w:bCs/>
          <w:sz w:val="28"/>
          <w:szCs w:val="28"/>
          <w:lang w:val="kk-KZ"/>
        </w:rPr>
        <w:t>ЛВ антиденелері бар позитивті және негативті стандартты қан</w:t>
      </w:r>
      <w:r w:rsidR="007D3FE2">
        <w:rPr>
          <w:rFonts w:ascii="Times New Roman" w:eastAsia="Calibri" w:hAnsi="Times New Roman" w:cs="Times New Roman"/>
          <w:bCs/>
          <w:sz w:val="28"/>
          <w:szCs w:val="28"/>
          <w:lang w:val="kk-KZ"/>
        </w:rPr>
        <w:t xml:space="preserve"> </w:t>
      </w:r>
      <w:r w:rsidRPr="00B61D16">
        <w:rPr>
          <w:rFonts w:ascii="Times New Roman" w:eastAsia="Calibri" w:hAnsi="Times New Roman" w:cs="Times New Roman"/>
          <w:bCs/>
          <w:sz w:val="28"/>
          <w:szCs w:val="28"/>
          <w:lang w:val="kk-KZ"/>
        </w:rPr>
        <w:t>сарысу</w:t>
      </w:r>
      <w:r w:rsidR="007D3FE2">
        <w:rPr>
          <w:rFonts w:ascii="Times New Roman" w:eastAsia="Calibri" w:hAnsi="Times New Roman" w:cs="Times New Roman"/>
          <w:bCs/>
          <w:sz w:val="28"/>
          <w:szCs w:val="28"/>
          <w:lang w:val="kk-KZ"/>
        </w:rPr>
        <w:t>ының</w:t>
      </w:r>
      <w:r w:rsidRPr="00B61D16">
        <w:rPr>
          <w:rFonts w:ascii="Times New Roman" w:eastAsia="Calibri" w:hAnsi="Times New Roman" w:cs="Times New Roman"/>
          <w:bCs/>
          <w:sz w:val="28"/>
          <w:szCs w:val="28"/>
          <w:lang w:val="kk-KZ"/>
        </w:rPr>
        <w:t xml:space="preserve"> жарамдылық мерзімі сақтау кезінде үш жылды құрады. </w:t>
      </w:r>
      <w:r w:rsidRPr="00B61D16">
        <w:rPr>
          <w:rFonts w:ascii="Times New Roman" w:eastAsiaTheme="minorEastAsia" w:hAnsi="Times New Roman" w:cs="Times New Roman"/>
          <w:sz w:val="28"/>
          <w:szCs w:val="28"/>
          <w:lang w:val="kk-KZ"/>
        </w:rPr>
        <w:t>Стандартты қан</w:t>
      </w:r>
      <w:r w:rsidR="007D3FE2">
        <w:rPr>
          <w:rFonts w:ascii="Times New Roman" w:eastAsiaTheme="minorEastAsia" w:hAnsi="Times New Roman" w:cs="Times New Roman"/>
          <w:sz w:val="28"/>
          <w:szCs w:val="28"/>
          <w:lang w:val="kk-KZ"/>
        </w:rPr>
        <w:t xml:space="preserve"> </w:t>
      </w:r>
      <w:r w:rsidRPr="00B61D16">
        <w:rPr>
          <w:rFonts w:ascii="Times New Roman" w:eastAsiaTheme="minorEastAsia" w:hAnsi="Times New Roman" w:cs="Times New Roman"/>
          <w:sz w:val="28"/>
          <w:szCs w:val="28"/>
          <w:lang w:val="kk-KZ"/>
        </w:rPr>
        <w:t xml:space="preserve">сарысуға сертификат алғаннан кейін нұсқаулықтар мен </w:t>
      </w:r>
      <w:r w:rsidRPr="00B61D16">
        <w:rPr>
          <w:rFonts w:ascii="Times New Roman" w:eastAsiaTheme="minorEastAsia" w:hAnsi="Times New Roman" w:cs="Times New Roman"/>
          <w:sz w:val="28"/>
          <w:szCs w:val="28"/>
          <w:lang w:val="kk-KZ"/>
        </w:rPr>
        <w:lastRenderedPageBreak/>
        <w:t xml:space="preserve">қораптар, стандартты </w:t>
      </w:r>
      <w:r w:rsidR="00896584">
        <w:rPr>
          <w:rFonts w:ascii="Times New Roman" w:eastAsiaTheme="minorEastAsia" w:hAnsi="Times New Roman" w:cs="Times New Roman"/>
          <w:sz w:val="28"/>
          <w:szCs w:val="28"/>
          <w:lang w:val="kk-KZ"/>
        </w:rPr>
        <w:t xml:space="preserve">қан </w:t>
      </w:r>
      <w:r w:rsidRPr="00B61D16">
        <w:rPr>
          <w:rFonts w:ascii="Times New Roman" w:eastAsiaTheme="minorEastAsia" w:hAnsi="Times New Roman" w:cs="Times New Roman"/>
          <w:sz w:val="28"/>
          <w:szCs w:val="28"/>
          <w:lang w:val="kk-KZ"/>
        </w:rPr>
        <w:t>сарысуларға арналған жапсырмалар дайындалды. Осы уақыттан кейін пайдаланылмаған бөліктерді лақтырып, лиофилизаты бар жаңа</w:t>
      </w:r>
      <w:r w:rsidR="00896584">
        <w:rPr>
          <w:rFonts w:ascii="Times New Roman" w:eastAsiaTheme="minorEastAsia" w:hAnsi="Times New Roman" w:cs="Times New Roman"/>
          <w:sz w:val="28"/>
          <w:szCs w:val="28"/>
          <w:lang w:val="kk-KZ"/>
        </w:rPr>
        <w:t xml:space="preserve"> флаконды</w:t>
      </w:r>
      <w:r w:rsidRPr="00B61D16">
        <w:rPr>
          <w:rFonts w:ascii="Times New Roman" w:eastAsiaTheme="minorEastAsia" w:hAnsi="Times New Roman" w:cs="Times New Roman"/>
          <w:sz w:val="28"/>
          <w:szCs w:val="28"/>
          <w:lang w:val="kk-KZ"/>
        </w:rPr>
        <w:t xml:space="preserve"> ерітіп, қайтадан </w:t>
      </w:r>
      <w:r w:rsidR="007D3FE2">
        <w:rPr>
          <w:rFonts w:ascii="Times New Roman" w:eastAsiaTheme="minorEastAsia" w:hAnsi="Times New Roman" w:cs="Times New Roman"/>
          <w:sz w:val="28"/>
          <w:szCs w:val="28"/>
          <w:lang w:val="kk-KZ"/>
        </w:rPr>
        <w:t xml:space="preserve">белгіленген мөлшерде аликвоттарын ерітіп </w:t>
      </w:r>
      <w:r w:rsidRPr="00B61D16">
        <w:rPr>
          <w:rFonts w:ascii="Times New Roman" w:eastAsiaTheme="minorEastAsia" w:hAnsi="Times New Roman" w:cs="Times New Roman"/>
          <w:sz w:val="28"/>
          <w:szCs w:val="28"/>
          <w:lang w:val="kk-KZ"/>
        </w:rPr>
        <w:t>бөлу керек.</w:t>
      </w:r>
    </w:p>
    <w:p w14:paraId="265C97C9" w14:textId="6DD19CCA" w:rsidR="00936F9F" w:rsidRDefault="00730F88" w:rsidP="00275D31">
      <w:pPr>
        <w:autoSpaceDE w:val="0"/>
        <w:autoSpaceDN w:val="0"/>
        <w:spacing w:after="0" w:line="240" w:lineRule="auto"/>
        <w:ind w:right="-1" w:firstLine="709"/>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Қорытындылай келе елімізде алғаш рет </w:t>
      </w:r>
      <w:r w:rsidRPr="00730F88">
        <w:rPr>
          <w:rFonts w:ascii="Times New Roman" w:eastAsiaTheme="minorEastAsia" w:hAnsi="Times New Roman" w:cs="Times New Roman"/>
          <w:sz w:val="28"/>
          <w:szCs w:val="28"/>
          <w:lang w:val="kk-KZ"/>
        </w:rPr>
        <w:t xml:space="preserve">ХЭБ </w:t>
      </w:r>
      <w:r>
        <w:rPr>
          <w:rFonts w:ascii="Times New Roman" w:eastAsiaTheme="minorEastAsia" w:hAnsi="Times New Roman" w:cs="Times New Roman"/>
          <w:sz w:val="28"/>
          <w:szCs w:val="28"/>
          <w:lang w:val="kk-KZ"/>
        </w:rPr>
        <w:t xml:space="preserve">референттік зертханасы </w:t>
      </w:r>
      <w:r w:rsidRPr="00730F88">
        <w:rPr>
          <w:rFonts w:ascii="Times New Roman" w:eastAsiaTheme="minorEastAsia" w:hAnsi="Times New Roman" w:cs="Times New Roman"/>
          <w:sz w:val="28"/>
          <w:szCs w:val="28"/>
          <w:lang w:val="kk-KZ"/>
        </w:rPr>
        <w:t xml:space="preserve"> басшылығ</w:t>
      </w:r>
      <w:r w:rsidR="003A4305">
        <w:rPr>
          <w:rFonts w:ascii="Times New Roman" w:eastAsiaTheme="minorEastAsia" w:hAnsi="Times New Roman" w:cs="Times New Roman"/>
          <w:sz w:val="28"/>
          <w:szCs w:val="28"/>
          <w:lang w:val="kk-KZ"/>
        </w:rPr>
        <w:t>ымен мақұлданған М</w:t>
      </w:r>
      <w:r>
        <w:rPr>
          <w:rFonts w:ascii="Times New Roman" w:eastAsiaTheme="minorEastAsia" w:hAnsi="Times New Roman" w:cs="Times New Roman"/>
          <w:sz w:val="28"/>
          <w:szCs w:val="28"/>
          <w:lang w:val="kk-KZ"/>
        </w:rPr>
        <w:t xml:space="preserve">ІҚ лейкозын серологиялық диагностикалауға арналған ұлттық стандартты позитивті қан сарысуының зертханалық </w:t>
      </w:r>
      <w:r w:rsidR="003A4305">
        <w:rPr>
          <w:rFonts w:ascii="Times New Roman" w:eastAsiaTheme="minorEastAsia" w:hAnsi="Times New Roman" w:cs="Times New Roman"/>
          <w:sz w:val="28"/>
          <w:szCs w:val="28"/>
          <w:lang w:val="kk-KZ"/>
        </w:rPr>
        <w:t xml:space="preserve">модулі әзірленді. ХЭБ талаптарына сай стандарты қан сарысуына </w:t>
      </w:r>
      <w:r w:rsidR="003A4305" w:rsidRPr="003A4305">
        <w:rPr>
          <w:rFonts w:ascii="Times New Roman" w:eastAsiaTheme="minorEastAsia" w:hAnsi="Times New Roman" w:cs="Times New Roman"/>
          <w:sz w:val="28"/>
          <w:szCs w:val="28"/>
          <w:lang w:val="kk-KZ"/>
        </w:rPr>
        <w:t>эталондық стандарттарын бағалау туралы толық техникалық және статистикалық деректер</w:t>
      </w:r>
      <w:r w:rsidR="003A4305">
        <w:rPr>
          <w:rFonts w:ascii="Times New Roman" w:eastAsiaTheme="minorEastAsia" w:hAnsi="Times New Roman" w:cs="Times New Roman"/>
          <w:sz w:val="28"/>
          <w:szCs w:val="28"/>
          <w:lang w:val="kk-KZ"/>
        </w:rPr>
        <w:t xml:space="preserve">і мен қан сарысуы туралы </w:t>
      </w:r>
      <w:r w:rsidR="003A4305" w:rsidRPr="003A4305">
        <w:rPr>
          <w:rFonts w:ascii="Times New Roman" w:eastAsiaTheme="minorEastAsia" w:hAnsi="Times New Roman" w:cs="Times New Roman"/>
          <w:sz w:val="28"/>
          <w:szCs w:val="28"/>
          <w:lang w:val="kk-KZ"/>
        </w:rPr>
        <w:t>толық ақпарат</w:t>
      </w:r>
      <w:r w:rsidR="003A4305">
        <w:rPr>
          <w:rFonts w:ascii="Times New Roman" w:eastAsiaTheme="minorEastAsia" w:hAnsi="Times New Roman" w:cs="Times New Roman"/>
          <w:sz w:val="28"/>
          <w:szCs w:val="28"/>
          <w:lang w:val="kk-KZ"/>
        </w:rPr>
        <w:t xml:space="preserve"> ұсынылды және техникалық паспорты әзірленді</w:t>
      </w:r>
      <w:r w:rsidR="00143641">
        <w:rPr>
          <w:rFonts w:ascii="Times New Roman" w:eastAsiaTheme="minorEastAsia" w:hAnsi="Times New Roman" w:cs="Times New Roman"/>
          <w:sz w:val="28"/>
          <w:szCs w:val="28"/>
          <w:lang w:val="kk-KZ"/>
        </w:rPr>
        <w:t xml:space="preserve"> (</w:t>
      </w:r>
      <w:r w:rsidR="00AA1AE3">
        <w:rPr>
          <w:rFonts w:ascii="Times New Roman" w:eastAsiaTheme="minorEastAsia" w:hAnsi="Times New Roman" w:cs="Times New Roman"/>
          <w:sz w:val="28"/>
          <w:szCs w:val="28"/>
          <w:lang w:val="kk-KZ"/>
        </w:rPr>
        <w:t>1</w:t>
      </w:r>
      <w:r w:rsidR="00D1543E">
        <w:rPr>
          <w:rFonts w:ascii="Times New Roman" w:eastAsiaTheme="minorEastAsia" w:hAnsi="Times New Roman" w:cs="Times New Roman"/>
          <w:sz w:val="28"/>
          <w:szCs w:val="28"/>
          <w:lang w:val="kk-KZ"/>
        </w:rPr>
        <w:t>5</w:t>
      </w:r>
      <w:r w:rsidR="00275D31">
        <w:rPr>
          <w:rFonts w:ascii="Times New Roman" w:eastAsiaTheme="minorEastAsia" w:hAnsi="Times New Roman" w:cs="Times New Roman"/>
          <w:sz w:val="28"/>
          <w:szCs w:val="28"/>
          <w:lang w:val="kk-KZ"/>
        </w:rPr>
        <w:t>-</w:t>
      </w:r>
      <w:r w:rsidR="00143641">
        <w:rPr>
          <w:rFonts w:ascii="Times New Roman" w:eastAsiaTheme="minorEastAsia" w:hAnsi="Times New Roman" w:cs="Times New Roman"/>
          <w:sz w:val="28"/>
          <w:szCs w:val="28"/>
          <w:lang w:val="kk-KZ"/>
        </w:rPr>
        <w:t>кесте</w:t>
      </w:r>
      <w:r w:rsidR="009D3390">
        <w:rPr>
          <w:rFonts w:ascii="Times New Roman" w:eastAsiaTheme="minorEastAsia" w:hAnsi="Times New Roman" w:cs="Times New Roman"/>
          <w:sz w:val="28"/>
          <w:szCs w:val="28"/>
          <w:lang w:val="kk-KZ"/>
        </w:rPr>
        <w:t>)</w:t>
      </w:r>
      <w:r w:rsidR="00275D31">
        <w:rPr>
          <w:rFonts w:ascii="Times New Roman" w:eastAsiaTheme="minorEastAsia" w:hAnsi="Times New Roman" w:cs="Times New Roman"/>
          <w:sz w:val="28"/>
          <w:szCs w:val="28"/>
          <w:lang w:val="kk-KZ"/>
        </w:rPr>
        <w:t>.</w:t>
      </w:r>
    </w:p>
    <w:p w14:paraId="5537A2D9" w14:textId="77777777" w:rsidR="00232DC1" w:rsidRDefault="00232DC1" w:rsidP="00275D31">
      <w:pPr>
        <w:autoSpaceDE w:val="0"/>
        <w:autoSpaceDN w:val="0"/>
        <w:spacing w:after="0" w:line="240" w:lineRule="auto"/>
        <w:ind w:right="-1"/>
        <w:jc w:val="both"/>
        <w:rPr>
          <w:rFonts w:ascii="Times New Roman" w:eastAsia="SimSun" w:hAnsi="Times New Roman" w:cs="Times New Roman"/>
          <w:color w:val="000000"/>
          <w:sz w:val="28"/>
          <w:szCs w:val="28"/>
          <w:lang w:val="kk-KZ" w:eastAsia="zh-CN"/>
        </w:rPr>
      </w:pPr>
    </w:p>
    <w:p w14:paraId="5F8ABCBE" w14:textId="425D6A4F" w:rsidR="00DE2C48" w:rsidRDefault="00DE2C48" w:rsidP="00275D31">
      <w:pPr>
        <w:autoSpaceDE w:val="0"/>
        <w:autoSpaceDN w:val="0"/>
        <w:spacing w:after="0" w:line="240" w:lineRule="auto"/>
        <w:ind w:right="-1"/>
        <w:jc w:val="both"/>
        <w:rPr>
          <w:rFonts w:ascii="Times New Roman" w:eastAsia="SimSun" w:hAnsi="Times New Roman" w:cs="Times New Roman"/>
          <w:color w:val="000000"/>
          <w:sz w:val="28"/>
          <w:szCs w:val="28"/>
          <w:lang w:val="kk-KZ" w:eastAsia="zh-CN"/>
        </w:rPr>
      </w:pPr>
      <w:r>
        <w:rPr>
          <w:rFonts w:ascii="Times New Roman" w:eastAsia="SimSun" w:hAnsi="Times New Roman" w:cs="Times New Roman"/>
          <w:color w:val="000000"/>
          <w:sz w:val="28"/>
          <w:szCs w:val="28"/>
          <w:lang w:val="kk-KZ" w:eastAsia="zh-CN"/>
        </w:rPr>
        <w:t xml:space="preserve">Кесте </w:t>
      </w:r>
      <w:r w:rsidR="00AA1AE3">
        <w:rPr>
          <w:rFonts w:ascii="Times New Roman" w:eastAsia="SimSun" w:hAnsi="Times New Roman" w:cs="Times New Roman"/>
          <w:color w:val="000000"/>
          <w:sz w:val="28"/>
          <w:szCs w:val="28"/>
          <w:lang w:val="kk-KZ" w:eastAsia="zh-CN"/>
        </w:rPr>
        <w:t>1</w:t>
      </w:r>
      <w:r w:rsidR="00D1543E">
        <w:rPr>
          <w:rFonts w:ascii="Times New Roman" w:eastAsia="SimSun" w:hAnsi="Times New Roman" w:cs="Times New Roman"/>
          <w:color w:val="000000"/>
          <w:sz w:val="28"/>
          <w:szCs w:val="28"/>
          <w:lang w:val="kk-KZ" w:eastAsia="zh-CN"/>
        </w:rPr>
        <w:t>5</w:t>
      </w:r>
      <w:r w:rsidR="00275D31">
        <w:rPr>
          <w:rFonts w:ascii="Times New Roman" w:eastAsia="SimSun" w:hAnsi="Times New Roman" w:cs="Times New Roman"/>
          <w:color w:val="000000"/>
          <w:sz w:val="28"/>
          <w:szCs w:val="28"/>
          <w:lang w:val="kk-KZ" w:eastAsia="zh-CN"/>
        </w:rPr>
        <w:t xml:space="preserve"> </w:t>
      </w:r>
      <w:r w:rsidR="00025D2B">
        <w:rPr>
          <w:rFonts w:ascii="Times New Roman" w:eastAsia="SimSun" w:hAnsi="Times New Roman" w:cs="Times New Roman"/>
          <w:color w:val="000000"/>
          <w:sz w:val="28"/>
          <w:szCs w:val="28"/>
          <w:lang w:val="kk-KZ" w:eastAsia="zh-CN"/>
        </w:rPr>
        <w:t>–</w:t>
      </w:r>
      <w:r>
        <w:rPr>
          <w:rFonts w:ascii="Times New Roman" w:eastAsia="SimSun" w:hAnsi="Times New Roman" w:cs="Times New Roman"/>
          <w:color w:val="000000"/>
          <w:sz w:val="28"/>
          <w:szCs w:val="28"/>
          <w:lang w:val="kk-KZ" w:eastAsia="zh-CN"/>
        </w:rPr>
        <w:t xml:space="preserve"> Зертханаға арналған стандартты қан</w:t>
      </w:r>
      <w:r w:rsidR="00275D31">
        <w:rPr>
          <w:rFonts w:ascii="Times New Roman" w:eastAsia="SimSun" w:hAnsi="Times New Roman" w:cs="Times New Roman"/>
          <w:color w:val="000000"/>
          <w:sz w:val="28"/>
          <w:szCs w:val="28"/>
          <w:lang w:val="kk-KZ" w:eastAsia="zh-CN"/>
        </w:rPr>
        <w:t xml:space="preserve"> сарысуының техникалық паспорты</w:t>
      </w:r>
    </w:p>
    <w:p w14:paraId="56974A4D" w14:textId="77777777" w:rsidR="00275D31" w:rsidRPr="00275D31" w:rsidRDefault="00275D31" w:rsidP="00275D31">
      <w:pPr>
        <w:autoSpaceDE w:val="0"/>
        <w:autoSpaceDN w:val="0"/>
        <w:spacing w:after="0" w:line="240" w:lineRule="auto"/>
        <w:ind w:right="-1"/>
        <w:jc w:val="both"/>
        <w:rPr>
          <w:rFonts w:ascii="Times New Roman" w:eastAsia="SimSun" w:hAnsi="Times New Roman" w:cs="Times New Roman"/>
          <w:color w:val="000000"/>
          <w:sz w:val="16"/>
          <w:szCs w:val="16"/>
          <w:lang w:val="kk-KZ" w:eastAsia="zh-CN"/>
        </w:rPr>
      </w:pPr>
    </w:p>
    <w:tbl>
      <w:tblPr>
        <w:tblStyle w:val="aff3"/>
        <w:tblW w:w="0" w:type="auto"/>
        <w:tblInd w:w="136" w:type="dxa"/>
        <w:tblLook w:val="04A0" w:firstRow="1" w:lastRow="0" w:firstColumn="1" w:lastColumn="0" w:noHBand="0" w:noVBand="1"/>
      </w:tblPr>
      <w:tblGrid>
        <w:gridCol w:w="1672"/>
        <w:gridCol w:w="7820"/>
      </w:tblGrid>
      <w:tr w:rsidR="00DE2C48" w:rsidRPr="00DD292B" w14:paraId="4A37384C" w14:textId="77777777" w:rsidTr="00025D2B">
        <w:tc>
          <w:tcPr>
            <w:tcW w:w="9611" w:type="dxa"/>
            <w:gridSpan w:val="2"/>
          </w:tcPr>
          <w:p w14:paraId="6877B6EA" w14:textId="77777777" w:rsidR="00DE2C48" w:rsidRPr="00275D31" w:rsidRDefault="00DE2C48" w:rsidP="00275D31">
            <w:pPr>
              <w:autoSpaceDE w:val="0"/>
              <w:autoSpaceDN w:val="0"/>
              <w:ind w:right="-73"/>
              <w:jc w:val="center"/>
              <w:rPr>
                <w:rFonts w:ascii="Times New Roman" w:hAnsi="Times New Roman" w:cs="Times New Roman"/>
                <w:bCs/>
                <w:i/>
                <w:color w:val="000000"/>
                <w:sz w:val="24"/>
                <w:szCs w:val="24"/>
                <w:lang w:val="kk-KZ" w:eastAsia="zh-CN"/>
              </w:rPr>
            </w:pPr>
            <w:r w:rsidRPr="00275D31">
              <w:rPr>
                <w:rFonts w:ascii="Times New Roman" w:hAnsi="Times New Roman" w:cs="Times New Roman"/>
                <w:bCs/>
                <w:i/>
                <w:color w:val="000000"/>
                <w:sz w:val="24"/>
                <w:szCs w:val="24"/>
                <w:lang w:val="kk-KZ" w:eastAsia="zh-CN"/>
              </w:rPr>
              <w:t>Техникалық паспорт</w:t>
            </w:r>
          </w:p>
          <w:p w14:paraId="53B10C71" w14:textId="77777777" w:rsidR="00DE2C48" w:rsidRPr="00DE2C48" w:rsidRDefault="00DE2C48" w:rsidP="00275D31">
            <w:pPr>
              <w:autoSpaceDE w:val="0"/>
              <w:autoSpaceDN w:val="0"/>
              <w:ind w:right="-73"/>
              <w:jc w:val="center"/>
              <w:rPr>
                <w:rFonts w:ascii="Times New Roman" w:hAnsi="Times New Roman" w:cs="Times New Roman"/>
                <w:color w:val="000000"/>
                <w:sz w:val="24"/>
                <w:szCs w:val="24"/>
                <w:lang w:val="kk-KZ" w:eastAsia="zh-CN"/>
              </w:rPr>
            </w:pPr>
            <w:r w:rsidRPr="00DE2C48">
              <w:rPr>
                <w:rFonts w:ascii="Times New Roman" w:hAnsi="Times New Roman" w:cs="Times New Roman"/>
                <w:color w:val="000000"/>
                <w:sz w:val="24"/>
                <w:szCs w:val="24"/>
                <w:lang w:val="kk-KZ" w:eastAsia="zh-CN"/>
              </w:rPr>
              <w:t>Мүйізді ірі қара лейкозын серологиялық диагностикалауға арналған ұлттық стандартты қан сарысуы</w:t>
            </w:r>
          </w:p>
        </w:tc>
      </w:tr>
      <w:tr w:rsidR="00DE2C48" w:rsidRPr="00DD292B" w14:paraId="4C343892" w14:textId="77777777" w:rsidTr="00025D2B">
        <w:trPr>
          <w:trHeight w:val="61"/>
        </w:trPr>
        <w:tc>
          <w:tcPr>
            <w:tcW w:w="1673" w:type="dxa"/>
          </w:tcPr>
          <w:p w14:paraId="43778F01" w14:textId="77777777" w:rsidR="00DE2C48" w:rsidRPr="00DE2C48" w:rsidRDefault="00DE2C48" w:rsidP="00275D31">
            <w:pPr>
              <w:autoSpaceDE w:val="0"/>
              <w:autoSpaceDN w:val="0"/>
              <w:ind w:right="-73"/>
              <w:jc w:val="both"/>
              <w:rPr>
                <w:rFonts w:ascii="Times New Roman" w:hAnsi="Times New Roman" w:cs="Times New Roman"/>
                <w:color w:val="000000"/>
                <w:sz w:val="24"/>
                <w:szCs w:val="24"/>
                <w:lang w:val="kk-KZ" w:eastAsia="zh-CN"/>
              </w:rPr>
            </w:pPr>
            <w:r w:rsidRPr="00DE2C48">
              <w:rPr>
                <w:rFonts w:ascii="Times New Roman" w:hAnsi="Times New Roman" w:cs="Times New Roman"/>
                <w:color w:val="000000"/>
                <w:sz w:val="24"/>
                <w:szCs w:val="24"/>
                <w:lang w:val="kk-KZ" w:eastAsia="zh-CN"/>
              </w:rPr>
              <w:t>Өнім атауы:</w:t>
            </w:r>
          </w:p>
        </w:tc>
        <w:tc>
          <w:tcPr>
            <w:tcW w:w="7938" w:type="dxa"/>
          </w:tcPr>
          <w:p w14:paraId="5CB5F992" w14:textId="77777777" w:rsidR="00DE2C48" w:rsidRPr="00DE2C48" w:rsidRDefault="00DE2C48" w:rsidP="00275D31">
            <w:pPr>
              <w:autoSpaceDE w:val="0"/>
              <w:autoSpaceDN w:val="0"/>
              <w:ind w:right="-73"/>
              <w:jc w:val="both"/>
              <w:rPr>
                <w:rFonts w:ascii="Times New Roman" w:hAnsi="Times New Roman" w:cs="Times New Roman"/>
                <w:color w:val="000000"/>
                <w:sz w:val="24"/>
                <w:szCs w:val="24"/>
                <w:lang w:val="kk-KZ" w:eastAsia="zh-CN"/>
              </w:rPr>
            </w:pPr>
            <w:r w:rsidRPr="00DE2C48">
              <w:rPr>
                <w:rFonts w:ascii="Times New Roman" w:hAnsi="Times New Roman" w:cs="Times New Roman"/>
                <w:color w:val="000000"/>
                <w:sz w:val="24"/>
                <w:szCs w:val="24"/>
                <w:lang w:val="kk-KZ" w:eastAsia="zh-CN"/>
              </w:rPr>
              <w:t>ИДР және ИФТ әдістеріне арналған стандартты позитивті қан сарысуы</w:t>
            </w:r>
          </w:p>
        </w:tc>
      </w:tr>
      <w:tr w:rsidR="00DE2C48" w:rsidRPr="00DE2C48" w14:paraId="19A14A85" w14:textId="77777777" w:rsidTr="00025D2B">
        <w:tc>
          <w:tcPr>
            <w:tcW w:w="1673" w:type="dxa"/>
          </w:tcPr>
          <w:p w14:paraId="0A6B0D69" w14:textId="77777777" w:rsidR="00DE2C48" w:rsidRPr="00DE2C48" w:rsidRDefault="00DE2C48" w:rsidP="00275D31">
            <w:pPr>
              <w:autoSpaceDE w:val="0"/>
              <w:autoSpaceDN w:val="0"/>
              <w:ind w:right="-73"/>
              <w:jc w:val="both"/>
              <w:rPr>
                <w:rFonts w:ascii="Times New Roman" w:hAnsi="Times New Roman" w:cs="Times New Roman"/>
                <w:color w:val="000000"/>
                <w:sz w:val="24"/>
                <w:szCs w:val="24"/>
                <w:lang w:val="kk-KZ" w:eastAsia="zh-CN"/>
              </w:rPr>
            </w:pPr>
            <w:r w:rsidRPr="00DE2C48">
              <w:rPr>
                <w:rFonts w:ascii="Times New Roman" w:hAnsi="Times New Roman" w:cs="Times New Roman"/>
                <w:color w:val="000000"/>
                <w:sz w:val="24"/>
                <w:szCs w:val="24"/>
                <w:lang w:val="kk-KZ" w:eastAsia="zh-CN"/>
              </w:rPr>
              <w:t>Атауы :</w:t>
            </w:r>
          </w:p>
        </w:tc>
        <w:tc>
          <w:tcPr>
            <w:tcW w:w="7938" w:type="dxa"/>
          </w:tcPr>
          <w:p w14:paraId="47EE3CDA" w14:textId="77777777" w:rsidR="00DE2C48" w:rsidRPr="00DE2C48" w:rsidRDefault="00DE2C48" w:rsidP="00275D31">
            <w:pPr>
              <w:autoSpaceDE w:val="0"/>
              <w:autoSpaceDN w:val="0"/>
              <w:ind w:right="-73"/>
              <w:jc w:val="both"/>
              <w:rPr>
                <w:rFonts w:ascii="Times New Roman" w:hAnsi="Times New Roman" w:cs="Times New Roman"/>
                <w:bCs/>
                <w:color w:val="000000"/>
                <w:sz w:val="24"/>
                <w:szCs w:val="24"/>
                <w:lang w:val="kk-KZ" w:eastAsia="zh-CN"/>
              </w:rPr>
            </w:pPr>
            <w:r w:rsidRPr="00DE2C48">
              <w:rPr>
                <w:rFonts w:ascii="Times New Roman" w:hAnsi="Times New Roman" w:cs="Times New Roman"/>
                <w:bCs/>
                <w:color w:val="000000"/>
                <w:sz w:val="24"/>
                <w:szCs w:val="24"/>
                <w:lang w:val="en-US" w:eastAsia="zh-CN"/>
              </w:rPr>
              <w:t>Q</w:t>
            </w:r>
            <w:r w:rsidRPr="00DE2C48">
              <w:rPr>
                <w:rFonts w:ascii="Times New Roman" w:hAnsi="Times New Roman" w:cs="Times New Roman"/>
                <w:bCs/>
                <w:color w:val="000000"/>
                <w:sz w:val="24"/>
                <w:szCs w:val="24"/>
                <w:lang w:eastAsia="zh-CN"/>
              </w:rPr>
              <w:t>1</w:t>
            </w:r>
          </w:p>
        </w:tc>
      </w:tr>
      <w:tr w:rsidR="00DE2C48" w:rsidRPr="00DD292B" w14:paraId="751E9722" w14:textId="77777777" w:rsidTr="00025D2B">
        <w:tc>
          <w:tcPr>
            <w:tcW w:w="1673" w:type="dxa"/>
          </w:tcPr>
          <w:p w14:paraId="5BB48331" w14:textId="77777777" w:rsidR="00DE2C48" w:rsidRPr="00DE2C48" w:rsidRDefault="00DE2C48" w:rsidP="00275D31">
            <w:pPr>
              <w:autoSpaceDE w:val="0"/>
              <w:autoSpaceDN w:val="0"/>
              <w:ind w:right="-73"/>
              <w:jc w:val="both"/>
              <w:rPr>
                <w:rFonts w:ascii="Times New Roman" w:hAnsi="Times New Roman" w:cs="Times New Roman"/>
                <w:color w:val="000000"/>
                <w:sz w:val="24"/>
                <w:szCs w:val="24"/>
                <w:lang w:val="kk-KZ" w:eastAsia="zh-CN"/>
              </w:rPr>
            </w:pPr>
            <w:r w:rsidRPr="00DE2C48">
              <w:rPr>
                <w:rFonts w:ascii="Times New Roman" w:hAnsi="Times New Roman" w:cs="Times New Roman"/>
                <w:color w:val="000000"/>
                <w:sz w:val="24"/>
                <w:szCs w:val="24"/>
                <w:lang w:val="kk-KZ" w:eastAsia="zh-CN"/>
              </w:rPr>
              <w:t>Алу тәсілі:</w:t>
            </w:r>
          </w:p>
        </w:tc>
        <w:tc>
          <w:tcPr>
            <w:tcW w:w="7938" w:type="dxa"/>
          </w:tcPr>
          <w:p w14:paraId="3719D574" w14:textId="77777777" w:rsidR="00DE2C48" w:rsidRPr="00DE2C48" w:rsidRDefault="00DE2C48" w:rsidP="00275D31">
            <w:pPr>
              <w:autoSpaceDE w:val="0"/>
              <w:autoSpaceDN w:val="0"/>
              <w:ind w:right="-73"/>
              <w:jc w:val="both"/>
              <w:rPr>
                <w:rFonts w:ascii="Times New Roman" w:hAnsi="Times New Roman" w:cs="Times New Roman"/>
                <w:color w:val="000000"/>
                <w:sz w:val="24"/>
                <w:szCs w:val="24"/>
                <w:lang w:val="kk-KZ" w:eastAsia="zh-CN"/>
              </w:rPr>
            </w:pPr>
            <w:r w:rsidRPr="00DE2C48">
              <w:rPr>
                <w:rFonts w:ascii="Times New Roman" w:hAnsi="Times New Roman" w:cs="Times New Roman"/>
                <w:color w:val="000000"/>
                <w:sz w:val="24"/>
                <w:szCs w:val="24"/>
                <w:lang w:val="kk-KZ" w:eastAsia="zh-CN"/>
              </w:rPr>
              <w:t xml:space="preserve">Қан сарысу табиғи түрде ірі қара малдың лейкоз вирусын (BLV) жұқтырған сиырлардың қанынан алынған. Қан сарысу әртүрлі коммерциялық ELISA және AGID тест-жүйелерімен бірнеше сыналды және антиденелердің сезімталдылығы мен телімділігі бойынша ХЭБ E05 және стандартты сарысуы Р9/16 (Польша) калибрленді.   </w:t>
            </w:r>
          </w:p>
        </w:tc>
      </w:tr>
      <w:tr w:rsidR="00DE2C48" w:rsidRPr="00DE2C48" w14:paraId="300AF4B0" w14:textId="77777777" w:rsidTr="00025D2B">
        <w:tc>
          <w:tcPr>
            <w:tcW w:w="1673" w:type="dxa"/>
          </w:tcPr>
          <w:p w14:paraId="3198E4F2" w14:textId="77777777" w:rsidR="00DE2C48" w:rsidRPr="00DE2C48" w:rsidRDefault="00DE2C48" w:rsidP="00275D31">
            <w:pPr>
              <w:autoSpaceDE w:val="0"/>
              <w:autoSpaceDN w:val="0"/>
              <w:ind w:right="-73"/>
              <w:jc w:val="both"/>
              <w:rPr>
                <w:rFonts w:ascii="Times New Roman" w:hAnsi="Times New Roman" w:cs="Times New Roman"/>
                <w:color w:val="000000"/>
                <w:sz w:val="24"/>
                <w:szCs w:val="24"/>
                <w:lang w:val="kk-KZ" w:eastAsia="zh-CN"/>
              </w:rPr>
            </w:pPr>
            <w:r w:rsidRPr="00DE2C48">
              <w:rPr>
                <w:rFonts w:ascii="Times New Roman" w:hAnsi="Times New Roman" w:cs="Times New Roman"/>
                <w:color w:val="000000"/>
                <w:sz w:val="24"/>
                <w:szCs w:val="24"/>
                <w:lang w:eastAsia="zh-CN"/>
              </w:rPr>
              <w:t xml:space="preserve">Партия №:  </w:t>
            </w:r>
          </w:p>
        </w:tc>
        <w:tc>
          <w:tcPr>
            <w:tcW w:w="7938" w:type="dxa"/>
          </w:tcPr>
          <w:p w14:paraId="5193D97A" w14:textId="77777777" w:rsidR="00DE2C48" w:rsidRPr="00DE2C48" w:rsidRDefault="00DE2C48" w:rsidP="00275D31">
            <w:pPr>
              <w:autoSpaceDE w:val="0"/>
              <w:autoSpaceDN w:val="0"/>
              <w:ind w:right="-73"/>
              <w:jc w:val="both"/>
              <w:rPr>
                <w:rFonts w:ascii="Times New Roman" w:hAnsi="Times New Roman" w:cs="Times New Roman"/>
                <w:bCs/>
                <w:color w:val="000000"/>
                <w:sz w:val="24"/>
                <w:szCs w:val="24"/>
                <w:lang w:eastAsia="zh-CN"/>
              </w:rPr>
            </w:pPr>
            <w:r w:rsidRPr="00DE2C48">
              <w:rPr>
                <w:rFonts w:ascii="Times New Roman" w:hAnsi="Times New Roman" w:cs="Times New Roman"/>
                <w:bCs/>
                <w:color w:val="000000"/>
                <w:sz w:val="24"/>
                <w:szCs w:val="24"/>
                <w:lang w:val="en-US" w:eastAsia="zh-CN"/>
              </w:rPr>
              <w:t>Q</w:t>
            </w:r>
            <w:r w:rsidRPr="00DE2C48">
              <w:rPr>
                <w:rFonts w:ascii="Times New Roman" w:hAnsi="Times New Roman" w:cs="Times New Roman"/>
                <w:bCs/>
                <w:color w:val="000000"/>
                <w:sz w:val="24"/>
                <w:szCs w:val="24"/>
                <w:lang w:eastAsia="zh-CN"/>
              </w:rPr>
              <w:t>1/ 19</w:t>
            </w:r>
          </w:p>
        </w:tc>
      </w:tr>
      <w:tr w:rsidR="00DE2C48" w:rsidRPr="00DE2C48" w14:paraId="0D70C0B7" w14:textId="77777777" w:rsidTr="00025D2B">
        <w:tc>
          <w:tcPr>
            <w:tcW w:w="1673" w:type="dxa"/>
          </w:tcPr>
          <w:p w14:paraId="2F59D5D6" w14:textId="77777777" w:rsidR="00DE2C48" w:rsidRPr="00DE2C48" w:rsidRDefault="00DE2C48" w:rsidP="00275D31">
            <w:pPr>
              <w:autoSpaceDE w:val="0"/>
              <w:autoSpaceDN w:val="0"/>
              <w:ind w:right="-73"/>
              <w:jc w:val="both"/>
              <w:rPr>
                <w:rFonts w:ascii="Times New Roman" w:hAnsi="Times New Roman" w:cs="Times New Roman"/>
                <w:color w:val="000000"/>
                <w:sz w:val="24"/>
                <w:szCs w:val="24"/>
                <w:lang w:val="kk-KZ" w:eastAsia="zh-CN"/>
              </w:rPr>
            </w:pPr>
            <w:r w:rsidRPr="00DE2C48">
              <w:rPr>
                <w:rFonts w:ascii="Times New Roman" w:hAnsi="Times New Roman" w:cs="Times New Roman"/>
                <w:color w:val="000000"/>
                <w:sz w:val="24"/>
                <w:szCs w:val="24"/>
                <w:lang w:val="kk-KZ" w:eastAsia="zh-CN"/>
              </w:rPr>
              <w:t>Әзірленген уақыты:</w:t>
            </w:r>
          </w:p>
        </w:tc>
        <w:tc>
          <w:tcPr>
            <w:tcW w:w="7938" w:type="dxa"/>
          </w:tcPr>
          <w:p w14:paraId="246D3AAD" w14:textId="77777777" w:rsidR="00DE2C48" w:rsidRPr="00DE2C48" w:rsidRDefault="00DE2C48" w:rsidP="00275D31">
            <w:pPr>
              <w:autoSpaceDE w:val="0"/>
              <w:autoSpaceDN w:val="0"/>
              <w:ind w:right="-73"/>
              <w:jc w:val="both"/>
              <w:rPr>
                <w:rFonts w:ascii="Times New Roman" w:hAnsi="Times New Roman" w:cs="Times New Roman"/>
                <w:color w:val="000000"/>
                <w:sz w:val="24"/>
                <w:szCs w:val="24"/>
                <w:lang w:val="kk-KZ" w:eastAsia="zh-CN"/>
              </w:rPr>
            </w:pPr>
            <w:r w:rsidRPr="00DE2C48">
              <w:rPr>
                <w:rFonts w:ascii="Times New Roman" w:hAnsi="Times New Roman" w:cs="Times New Roman"/>
                <w:color w:val="000000"/>
                <w:sz w:val="24"/>
                <w:szCs w:val="24"/>
                <w:lang w:val="kk-KZ" w:eastAsia="zh-CN"/>
              </w:rPr>
              <w:t>2019 жыл, қараша айы.</w:t>
            </w:r>
          </w:p>
        </w:tc>
      </w:tr>
      <w:tr w:rsidR="00DE2C48" w:rsidRPr="00DE2C48" w14:paraId="7C56B626" w14:textId="77777777" w:rsidTr="00025D2B">
        <w:tc>
          <w:tcPr>
            <w:tcW w:w="1673" w:type="dxa"/>
          </w:tcPr>
          <w:p w14:paraId="399DD2FF" w14:textId="77777777" w:rsidR="00DE2C48" w:rsidRPr="00DE2C48" w:rsidRDefault="00DE2C48" w:rsidP="00275D31">
            <w:pPr>
              <w:autoSpaceDE w:val="0"/>
              <w:autoSpaceDN w:val="0"/>
              <w:ind w:right="-73"/>
              <w:jc w:val="both"/>
              <w:rPr>
                <w:rFonts w:ascii="Times New Roman" w:hAnsi="Times New Roman" w:cs="Times New Roman"/>
                <w:color w:val="000000"/>
                <w:sz w:val="24"/>
                <w:szCs w:val="24"/>
                <w:lang w:val="kk-KZ" w:eastAsia="zh-CN"/>
              </w:rPr>
            </w:pPr>
            <w:r w:rsidRPr="00DE2C48">
              <w:rPr>
                <w:rFonts w:ascii="Times New Roman" w:hAnsi="Times New Roman" w:cs="Times New Roman"/>
                <w:color w:val="000000"/>
                <w:sz w:val="24"/>
                <w:szCs w:val="24"/>
                <w:lang w:val="kk-KZ" w:eastAsia="zh-CN"/>
              </w:rPr>
              <w:t>Жарамдылық мерзімі:</w:t>
            </w:r>
          </w:p>
        </w:tc>
        <w:tc>
          <w:tcPr>
            <w:tcW w:w="7938" w:type="dxa"/>
          </w:tcPr>
          <w:p w14:paraId="76B4420C" w14:textId="77777777" w:rsidR="00DE2C48" w:rsidRPr="00DE2C48" w:rsidRDefault="00DE2C48" w:rsidP="00275D31">
            <w:pPr>
              <w:autoSpaceDE w:val="0"/>
              <w:autoSpaceDN w:val="0"/>
              <w:ind w:right="-73"/>
              <w:jc w:val="both"/>
              <w:rPr>
                <w:rFonts w:ascii="Times New Roman" w:hAnsi="Times New Roman" w:cs="Times New Roman"/>
                <w:color w:val="000000"/>
                <w:sz w:val="24"/>
                <w:szCs w:val="24"/>
                <w:lang w:val="kk-KZ" w:eastAsia="zh-CN"/>
              </w:rPr>
            </w:pPr>
            <w:r w:rsidRPr="00DE2C48">
              <w:rPr>
                <w:rFonts w:ascii="Times New Roman" w:hAnsi="Times New Roman" w:cs="Times New Roman"/>
                <w:color w:val="000000"/>
                <w:sz w:val="24"/>
                <w:szCs w:val="24"/>
                <w:lang w:val="kk-KZ" w:eastAsia="zh-CN"/>
              </w:rPr>
              <w:t>2022 жыл, қараша айы.</w:t>
            </w:r>
          </w:p>
        </w:tc>
      </w:tr>
      <w:tr w:rsidR="00DE2C48" w:rsidRPr="00DE2C48" w14:paraId="2569DFE1" w14:textId="77777777" w:rsidTr="00025D2B">
        <w:tc>
          <w:tcPr>
            <w:tcW w:w="1673" w:type="dxa"/>
          </w:tcPr>
          <w:p w14:paraId="2596D04F" w14:textId="77777777" w:rsidR="00DE2C48" w:rsidRPr="00DE2C48" w:rsidRDefault="00DE2C48" w:rsidP="00275D31">
            <w:pPr>
              <w:autoSpaceDE w:val="0"/>
              <w:autoSpaceDN w:val="0"/>
              <w:ind w:right="-73"/>
              <w:jc w:val="both"/>
              <w:rPr>
                <w:rFonts w:ascii="Times New Roman" w:hAnsi="Times New Roman" w:cs="Times New Roman"/>
                <w:color w:val="000000"/>
                <w:sz w:val="24"/>
                <w:szCs w:val="24"/>
                <w:lang w:val="kk-KZ" w:eastAsia="zh-CN"/>
              </w:rPr>
            </w:pPr>
            <w:r w:rsidRPr="00DE2C48">
              <w:rPr>
                <w:rFonts w:ascii="Times New Roman" w:hAnsi="Times New Roman" w:cs="Times New Roman"/>
                <w:color w:val="000000"/>
                <w:sz w:val="24"/>
                <w:szCs w:val="24"/>
                <w:lang w:val="kk-KZ" w:eastAsia="zh-CN"/>
              </w:rPr>
              <w:t xml:space="preserve">Шығару түрі: </w:t>
            </w:r>
          </w:p>
        </w:tc>
        <w:tc>
          <w:tcPr>
            <w:tcW w:w="7938" w:type="dxa"/>
          </w:tcPr>
          <w:p w14:paraId="25C22DF5" w14:textId="77777777" w:rsidR="00DE2C48" w:rsidRPr="00DE2C48" w:rsidRDefault="00DE2C48" w:rsidP="00275D31">
            <w:pPr>
              <w:autoSpaceDE w:val="0"/>
              <w:autoSpaceDN w:val="0"/>
              <w:ind w:right="-73"/>
              <w:jc w:val="both"/>
              <w:rPr>
                <w:rFonts w:ascii="Times New Roman" w:hAnsi="Times New Roman" w:cs="Times New Roman"/>
                <w:color w:val="000000"/>
                <w:sz w:val="24"/>
                <w:szCs w:val="24"/>
                <w:lang w:val="kk-KZ" w:eastAsia="zh-CN"/>
              </w:rPr>
            </w:pPr>
            <w:r w:rsidRPr="00DE2C48">
              <w:rPr>
                <w:rFonts w:ascii="Times New Roman" w:hAnsi="Times New Roman" w:cs="Times New Roman"/>
                <w:color w:val="000000"/>
                <w:sz w:val="24"/>
                <w:szCs w:val="24"/>
                <w:lang w:val="kk-KZ" w:eastAsia="zh-CN"/>
              </w:rPr>
              <w:t>Лиофилизат 1,0 мл</w:t>
            </w:r>
          </w:p>
        </w:tc>
      </w:tr>
      <w:tr w:rsidR="00DE2C48" w:rsidRPr="00DD292B" w14:paraId="7651E1D9" w14:textId="77777777" w:rsidTr="00025D2B">
        <w:tc>
          <w:tcPr>
            <w:tcW w:w="1673" w:type="dxa"/>
          </w:tcPr>
          <w:p w14:paraId="69BE8657" w14:textId="77777777" w:rsidR="00DE2C48" w:rsidRPr="00DE2C48" w:rsidRDefault="00DE2C48" w:rsidP="00275D31">
            <w:pPr>
              <w:autoSpaceDE w:val="0"/>
              <w:autoSpaceDN w:val="0"/>
              <w:ind w:right="-73"/>
              <w:jc w:val="both"/>
              <w:rPr>
                <w:rFonts w:ascii="Times New Roman" w:hAnsi="Times New Roman" w:cs="Times New Roman"/>
                <w:color w:val="000000"/>
                <w:sz w:val="24"/>
                <w:szCs w:val="24"/>
                <w:lang w:val="kk-KZ" w:eastAsia="zh-CN"/>
              </w:rPr>
            </w:pPr>
            <w:r w:rsidRPr="00DE2C48">
              <w:rPr>
                <w:rFonts w:ascii="Times New Roman" w:hAnsi="Times New Roman" w:cs="Times New Roman"/>
                <w:color w:val="000000"/>
                <w:sz w:val="24"/>
                <w:szCs w:val="24"/>
                <w:lang w:val="kk-KZ" w:eastAsia="zh-CN"/>
              </w:rPr>
              <w:t>ИФА кезінде пайдалану тәсілі:</w:t>
            </w:r>
          </w:p>
        </w:tc>
        <w:tc>
          <w:tcPr>
            <w:tcW w:w="7938" w:type="dxa"/>
          </w:tcPr>
          <w:p w14:paraId="4D349C02" w14:textId="0DFD47F3" w:rsidR="00DE2C48" w:rsidRPr="00DE2C48" w:rsidRDefault="00DE2C48" w:rsidP="00275D31">
            <w:pPr>
              <w:autoSpaceDE w:val="0"/>
              <w:autoSpaceDN w:val="0"/>
              <w:ind w:right="-73"/>
              <w:jc w:val="both"/>
              <w:rPr>
                <w:rFonts w:ascii="Times New Roman" w:hAnsi="Times New Roman" w:cs="Times New Roman"/>
                <w:color w:val="000000"/>
                <w:sz w:val="24"/>
                <w:szCs w:val="24"/>
                <w:lang w:val="kk-KZ" w:eastAsia="zh-CN"/>
              </w:rPr>
            </w:pPr>
            <w:r w:rsidRPr="00DE2C48">
              <w:rPr>
                <w:rFonts w:ascii="Times New Roman" w:hAnsi="Times New Roman" w:cs="Times New Roman"/>
                <w:bCs/>
                <w:color w:val="000000"/>
                <w:sz w:val="24"/>
                <w:szCs w:val="24"/>
                <w:lang w:val="kk-KZ" w:eastAsia="zh-CN"/>
              </w:rPr>
              <w:t>Q1 қан</w:t>
            </w:r>
            <w:r w:rsidRPr="00DE2C48">
              <w:rPr>
                <w:rFonts w:ascii="Times New Roman" w:hAnsi="Times New Roman" w:cs="Times New Roman"/>
                <w:color w:val="000000"/>
                <w:sz w:val="24"/>
                <w:szCs w:val="24"/>
                <w:lang w:val="kk-KZ" w:eastAsia="zh-CN"/>
              </w:rPr>
              <w:t xml:space="preserve"> сарысуын 1,0 мл дистелденген суда ерітіп, содан кейін К1 теріс бақылау сарысуында 1:10 қатынасында сұйылту керек. Бұл стандартты қан сарысуы жеке сарысу үлгілерін сынау үшін оң </w:t>
            </w:r>
            <w:r w:rsidR="008D2F6B">
              <w:rPr>
                <w:rFonts w:ascii="Times New Roman" w:hAnsi="Times New Roman" w:cs="Times New Roman"/>
                <w:color w:val="000000"/>
                <w:sz w:val="24"/>
                <w:szCs w:val="24"/>
                <w:lang w:val="kk-KZ" w:eastAsia="zh-CN"/>
              </w:rPr>
              <w:t>стандарт</w:t>
            </w:r>
            <w:r w:rsidRPr="00DE2C48">
              <w:rPr>
                <w:rFonts w:ascii="Times New Roman" w:hAnsi="Times New Roman" w:cs="Times New Roman"/>
                <w:color w:val="000000"/>
                <w:sz w:val="24"/>
                <w:szCs w:val="24"/>
                <w:lang w:val="kk-KZ" w:eastAsia="zh-CN"/>
              </w:rPr>
              <w:t xml:space="preserve"> сарысуы болып табылады. Бірнеше сарысу үлгілерін (пул) тексеру үшін қан сарысуды К1 теріс бақылау сарысуындағы 1:100 қатынасында сұйылтылып,  стандарт ретінде пайдаланылады. </w:t>
            </w:r>
          </w:p>
        </w:tc>
      </w:tr>
      <w:tr w:rsidR="00DE2C48" w:rsidRPr="00DD292B" w14:paraId="0CA0498B" w14:textId="77777777" w:rsidTr="00025D2B">
        <w:tc>
          <w:tcPr>
            <w:tcW w:w="1673" w:type="dxa"/>
          </w:tcPr>
          <w:p w14:paraId="3E523BF7" w14:textId="77777777" w:rsidR="00DE2C48" w:rsidRPr="00DE2C48" w:rsidRDefault="00DE2C48" w:rsidP="00275D31">
            <w:pPr>
              <w:autoSpaceDE w:val="0"/>
              <w:autoSpaceDN w:val="0"/>
              <w:ind w:right="-73"/>
              <w:jc w:val="both"/>
              <w:rPr>
                <w:rFonts w:ascii="Times New Roman" w:hAnsi="Times New Roman" w:cs="Times New Roman"/>
                <w:color w:val="000000"/>
                <w:sz w:val="24"/>
                <w:szCs w:val="24"/>
                <w:lang w:val="kk-KZ" w:eastAsia="zh-CN"/>
              </w:rPr>
            </w:pPr>
            <w:r w:rsidRPr="00DE2C48">
              <w:rPr>
                <w:rFonts w:ascii="Times New Roman" w:hAnsi="Times New Roman" w:cs="Times New Roman"/>
                <w:color w:val="000000"/>
                <w:sz w:val="24"/>
                <w:szCs w:val="24"/>
                <w:lang w:val="kk-KZ" w:eastAsia="zh-CN"/>
              </w:rPr>
              <w:t>РИД кезінде пайдалану тәсілі:</w:t>
            </w:r>
          </w:p>
        </w:tc>
        <w:tc>
          <w:tcPr>
            <w:tcW w:w="7938" w:type="dxa"/>
          </w:tcPr>
          <w:p w14:paraId="73D34F90" w14:textId="77777777" w:rsidR="00DE2C48" w:rsidRPr="00DE2C48" w:rsidRDefault="00DE2C48" w:rsidP="00275D31">
            <w:pPr>
              <w:autoSpaceDE w:val="0"/>
              <w:autoSpaceDN w:val="0"/>
              <w:ind w:right="-73"/>
              <w:jc w:val="both"/>
              <w:rPr>
                <w:rFonts w:ascii="Times New Roman" w:hAnsi="Times New Roman" w:cs="Times New Roman"/>
                <w:color w:val="000000"/>
                <w:sz w:val="24"/>
                <w:szCs w:val="24"/>
                <w:lang w:val="kk-KZ" w:eastAsia="zh-CN"/>
              </w:rPr>
            </w:pPr>
            <w:r w:rsidRPr="00DE2C48">
              <w:rPr>
                <w:rFonts w:ascii="Times New Roman" w:hAnsi="Times New Roman" w:cs="Times New Roman"/>
                <w:bCs/>
                <w:color w:val="000000"/>
                <w:sz w:val="24"/>
                <w:szCs w:val="24"/>
                <w:lang w:val="kk-KZ" w:eastAsia="zh-CN"/>
              </w:rPr>
              <w:t>Q1</w:t>
            </w:r>
            <w:r w:rsidRPr="00DE2C48">
              <w:rPr>
                <w:rFonts w:ascii="Times New Roman" w:hAnsi="Times New Roman" w:cs="Times New Roman"/>
                <w:color w:val="000000"/>
                <w:sz w:val="24"/>
                <w:szCs w:val="24"/>
                <w:lang w:val="kk-KZ" w:eastAsia="zh-CN"/>
              </w:rPr>
              <w:t xml:space="preserve"> сарысуын 1,0 мл дистелденген суда ерітіп, оң бақылау сарысуы ретінде пайдаланылады.</w:t>
            </w:r>
          </w:p>
        </w:tc>
      </w:tr>
      <w:tr w:rsidR="00DE2C48" w:rsidRPr="00DD292B" w14:paraId="24930A96" w14:textId="77777777" w:rsidTr="00025D2B">
        <w:tc>
          <w:tcPr>
            <w:tcW w:w="1673" w:type="dxa"/>
          </w:tcPr>
          <w:p w14:paraId="7C320148" w14:textId="77777777" w:rsidR="00DE2C48" w:rsidRPr="00DE2C48" w:rsidRDefault="00DE2C48" w:rsidP="00275D31">
            <w:pPr>
              <w:autoSpaceDE w:val="0"/>
              <w:autoSpaceDN w:val="0"/>
              <w:ind w:right="-73"/>
              <w:jc w:val="both"/>
              <w:rPr>
                <w:rFonts w:ascii="Times New Roman" w:hAnsi="Times New Roman" w:cs="Times New Roman"/>
                <w:color w:val="000000"/>
                <w:sz w:val="24"/>
                <w:szCs w:val="24"/>
                <w:lang w:val="kk-KZ" w:eastAsia="zh-CN"/>
              </w:rPr>
            </w:pPr>
            <w:r w:rsidRPr="00DE2C48">
              <w:rPr>
                <w:rFonts w:ascii="Times New Roman" w:hAnsi="Times New Roman" w:cs="Times New Roman"/>
                <w:color w:val="000000"/>
                <w:sz w:val="24"/>
                <w:szCs w:val="24"/>
                <w:lang w:val="kk-KZ" w:eastAsia="zh-CN"/>
              </w:rPr>
              <w:t>ИФА кезінде күтілетін нәтижелер:</w:t>
            </w:r>
          </w:p>
        </w:tc>
        <w:tc>
          <w:tcPr>
            <w:tcW w:w="7938" w:type="dxa"/>
          </w:tcPr>
          <w:p w14:paraId="2568124E" w14:textId="77777777" w:rsidR="00DE2C48" w:rsidRPr="00DE2C48" w:rsidRDefault="00DE2C48" w:rsidP="00275D31">
            <w:pPr>
              <w:autoSpaceDE w:val="0"/>
              <w:autoSpaceDN w:val="0"/>
              <w:ind w:right="-73"/>
              <w:jc w:val="both"/>
              <w:rPr>
                <w:rFonts w:ascii="Times New Roman" w:hAnsi="Times New Roman" w:cs="Times New Roman"/>
                <w:color w:val="000000"/>
                <w:sz w:val="24"/>
                <w:szCs w:val="24"/>
                <w:lang w:val="kk-KZ" w:eastAsia="zh-CN"/>
              </w:rPr>
            </w:pPr>
            <w:r w:rsidRPr="00DE2C48">
              <w:rPr>
                <w:rFonts w:ascii="Times New Roman" w:hAnsi="Times New Roman" w:cs="Times New Roman"/>
                <w:color w:val="000000"/>
                <w:sz w:val="24"/>
                <w:szCs w:val="24"/>
                <w:lang w:val="kk-KZ" w:eastAsia="zh-CN"/>
              </w:rPr>
              <w:t>Оң - 1:10 немесе 1: 100 сұйылтуда әрбір коммерциялық ИФА тест-жиынтығы үшін және жеке сарысу үлгілерін немесе пулды тексеру кезінде көрсетеді.</w:t>
            </w:r>
          </w:p>
        </w:tc>
      </w:tr>
      <w:tr w:rsidR="00DE2C48" w:rsidRPr="00DD292B" w14:paraId="0BBEAE87" w14:textId="77777777" w:rsidTr="00025D2B">
        <w:tc>
          <w:tcPr>
            <w:tcW w:w="1673" w:type="dxa"/>
          </w:tcPr>
          <w:p w14:paraId="3809E493" w14:textId="77777777" w:rsidR="00DE2C48" w:rsidRPr="00DE2C48" w:rsidRDefault="00DE2C48" w:rsidP="00275D31">
            <w:pPr>
              <w:autoSpaceDE w:val="0"/>
              <w:autoSpaceDN w:val="0"/>
              <w:ind w:right="-73"/>
              <w:jc w:val="both"/>
              <w:rPr>
                <w:rFonts w:ascii="Times New Roman" w:hAnsi="Times New Roman" w:cs="Times New Roman"/>
                <w:color w:val="000000"/>
                <w:sz w:val="24"/>
                <w:szCs w:val="24"/>
                <w:lang w:val="kk-KZ" w:eastAsia="zh-CN"/>
              </w:rPr>
            </w:pPr>
            <w:r w:rsidRPr="00DE2C48">
              <w:rPr>
                <w:rFonts w:ascii="Times New Roman" w:hAnsi="Times New Roman" w:cs="Times New Roman"/>
                <w:color w:val="000000"/>
                <w:sz w:val="24"/>
                <w:szCs w:val="24"/>
                <w:lang w:val="kk-KZ" w:eastAsia="zh-CN"/>
              </w:rPr>
              <w:t>РИД кезінде күтілетін нәтижелер:</w:t>
            </w:r>
          </w:p>
        </w:tc>
        <w:tc>
          <w:tcPr>
            <w:tcW w:w="7938" w:type="dxa"/>
          </w:tcPr>
          <w:p w14:paraId="6E92AB33" w14:textId="77777777" w:rsidR="00DE2C48" w:rsidRPr="00DE2C48" w:rsidRDefault="00DE2C48" w:rsidP="00275D31">
            <w:pPr>
              <w:autoSpaceDE w:val="0"/>
              <w:autoSpaceDN w:val="0"/>
              <w:ind w:right="-73"/>
              <w:jc w:val="both"/>
              <w:rPr>
                <w:rFonts w:ascii="Times New Roman" w:hAnsi="Times New Roman" w:cs="Times New Roman"/>
                <w:color w:val="000000"/>
                <w:sz w:val="24"/>
                <w:szCs w:val="24"/>
                <w:lang w:val="kk-KZ" w:eastAsia="zh-CN"/>
              </w:rPr>
            </w:pPr>
            <w:r w:rsidRPr="00DE2C48">
              <w:rPr>
                <w:rFonts w:ascii="Times New Roman" w:hAnsi="Times New Roman" w:cs="Times New Roman"/>
                <w:color w:val="000000"/>
                <w:sz w:val="24"/>
                <w:szCs w:val="24"/>
                <w:lang w:val="kk-KZ" w:eastAsia="zh-CN"/>
              </w:rPr>
              <w:t>Оң- РИД әдісінде әрбір коммерциялық тест-жиынтығы үшін.</w:t>
            </w:r>
          </w:p>
        </w:tc>
      </w:tr>
      <w:tr w:rsidR="00DE2C48" w:rsidRPr="00DD292B" w14:paraId="0B957CE0" w14:textId="77777777" w:rsidTr="00025D2B">
        <w:tc>
          <w:tcPr>
            <w:tcW w:w="1673" w:type="dxa"/>
          </w:tcPr>
          <w:p w14:paraId="2D3A3335" w14:textId="77777777" w:rsidR="00DE2C48" w:rsidRPr="00DE2C48" w:rsidRDefault="00DE2C48" w:rsidP="00275D31">
            <w:pPr>
              <w:autoSpaceDE w:val="0"/>
              <w:autoSpaceDN w:val="0"/>
              <w:ind w:right="-73"/>
              <w:jc w:val="both"/>
              <w:rPr>
                <w:rFonts w:ascii="Times New Roman" w:hAnsi="Times New Roman" w:cs="Times New Roman"/>
                <w:color w:val="000000"/>
                <w:sz w:val="24"/>
                <w:szCs w:val="24"/>
                <w:lang w:val="kk-KZ" w:eastAsia="zh-CN"/>
              </w:rPr>
            </w:pPr>
            <w:r w:rsidRPr="00DE2C48">
              <w:rPr>
                <w:rFonts w:ascii="Times New Roman" w:hAnsi="Times New Roman" w:cs="Times New Roman"/>
                <w:color w:val="000000"/>
                <w:sz w:val="24"/>
                <w:szCs w:val="24"/>
                <w:lang w:val="kk-KZ" w:eastAsia="zh-CN"/>
              </w:rPr>
              <w:t xml:space="preserve">Сақтау: </w:t>
            </w:r>
          </w:p>
        </w:tc>
        <w:tc>
          <w:tcPr>
            <w:tcW w:w="7938" w:type="dxa"/>
          </w:tcPr>
          <w:p w14:paraId="2CCB3AA4" w14:textId="77777777" w:rsidR="00DE2C48" w:rsidRPr="00DE2C48" w:rsidRDefault="00DE2C48" w:rsidP="00275D31">
            <w:pPr>
              <w:autoSpaceDE w:val="0"/>
              <w:autoSpaceDN w:val="0"/>
              <w:ind w:right="-73"/>
              <w:jc w:val="both"/>
              <w:rPr>
                <w:rFonts w:ascii="Times New Roman" w:hAnsi="Times New Roman" w:cs="Times New Roman"/>
                <w:color w:val="000000"/>
                <w:sz w:val="24"/>
                <w:szCs w:val="24"/>
                <w:lang w:val="kk-KZ" w:eastAsia="zh-CN"/>
              </w:rPr>
            </w:pPr>
            <w:r w:rsidRPr="00DE2C48">
              <w:rPr>
                <w:rFonts w:ascii="Times New Roman" w:hAnsi="Times New Roman" w:cs="Times New Roman"/>
                <w:color w:val="000000"/>
                <w:sz w:val="24"/>
                <w:szCs w:val="24"/>
                <w:lang w:val="kk-KZ" w:eastAsia="zh-CN"/>
              </w:rPr>
              <w:t>Лиофилизатты + 5° C (± 3°C) температурада 3 жыл сақталады. Стандартты қан сарысуды аликвотын кем дегенде 100 мкл -20°C-тан аспайтын температурада сақтау және 6 ай сайын тексеру қажет.</w:t>
            </w:r>
          </w:p>
        </w:tc>
      </w:tr>
    </w:tbl>
    <w:p w14:paraId="2E8F8E3A" w14:textId="4E8B40F7" w:rsidR="00B61D16" w:rsidRPr="00DE04CB" w:rsidRDefault="00B61D16" w:rsidP="008D2F6B">
      <w:pPr>
        <w:spacing w:after="0" w:line="240" w:lineRule="auto"/>
        <w:ind w:right="-1" w:firstLine="709"/>
        <w:jc w:val="both"/>
        <w:rPr>
          <w:rFonts w:ascii="Times New Roman" w:eastAsia="Times New Roman" w:hAnsi="Times New Roman" w:cs="Times New Roman"/>
          <w:b/>
          <w:bCs/>
          <w:sz w:val="28"/>
          <w:szCs w:val="28"/>
          <w:lang w:val="kk-KZ"/>
        </w:rPr>
      </w:pPr>
      <w:r w:rsidRPr="00DE04CB">
        <w:rPr>
          <w:rFonts w:ascii="Times New Roman" w:eastAsia="Times New Roman" w:hAnsi="Times New Roman" w:cs="Times New Roman"/>
          <w:b/>
          <w:bCs/>
          <w:sz w:val="28"/>
          <w:szCs w:val="28"/>
          <w:lang w:val="kk-KZ"/>
        </w:rPr>
        <w:lastRenderedPageBreak/>
        <w:t>ЗЕРТТЕУ НӘТИЖЕЛЕРІН ТАЛ</w:t>
      </w:r>
      <w:r w:rsidR="001B6305" w:rsidRPr="00DE04CB">
        <w:rPr>
          <w:rFonts w:ascii="Times New Roman" w:eastAsia="Times New Roman" w:hAnsi="Times New Roman" w:cs="Times New Roman"/>
          <w:b/>
          <w:bCs/>
          <w:sz w:val="28"/>
          <w:szCs w:val="28"/>
          <w:lang w:val="kk-KZ"/>
        </w:rPr>
        <w:t>ҚЫЛАУ</w:t>
      </w:r>
    </w:p>
    <w:p w14:paraId="54501FDC" w14:textId="77777777" w:rsidR="00B61D16" w:rsidRPr="008D2F6B" w:rsidRDefault="00B61D16" w:rsidP="009045CA">
      <w:pPr>
        <w:spacing w:after="0" w:line="240" w:lineRule="auto"/>
        <w:ind w:right="-1" w:firstLine="709"/>
        <w:jc w:val="both"/>
        <w:rPr>
          <w:rFonts w:ascii="Times New Roman" w:eastAsia="Times New Roman" w:hAnsi="Times New Roman" w:cs="Times New Roman"/>
          <w:b/>
          <w:bCs/>
          <w:color w:val="212121"/>
          <w:sz w:val="16"/>
          <w:szCs w:val="16"/>
          <w:lang w:val="kk-KZ"/>
        </w:rPr>
      </w:pPr>
      <w:r w:rsidRPr="00B61D16">
        <w:rPr>
          <w:rFonts w:ascii="Times New Roman" w:eastAsia="Times New Roman" w:hAnsi="Times New Roman" w:cs="Times New Roman"/>
          <w:b/>
          <w:bCs/>
          <w:color w:val="212121"/>
          <w:sz w:val="28"/>
          <w:szCs w:val="28"/>
          <w:lang w:val="kk-KZ"/>
        </w:rPr>
        <w:t xml:space="preserve"> </w:t>
      </w:r>
    </w:p>
    <w:p w14:paraId="20E31E21" w14:textId="26EA6D33" w:rsidR="00B61D16" w:rsidRPr="00B61D16" w:rsidRDefault="00B61D16" w:rsidP="009045CA">
      <w:pPr>
        <w:spacing w:after="0" w:line="240" w:lineRule="auto"/>
        <w:ind w:right="-1" w:firstLine="709"/>
        <w:jc w:val="both"/>
        <w:rPr>
          <w:rFonts w:ascii="Times New Roman" w:eastAsia="Times New Roman" w:hAnsi="Times New Roman" w:cs="Times New Roman"/>
          <w:color w:val="212121"/>
          <w:sz w:val="28"/>
          <w:szCs w:val="28"/>
          <w:lang w:val="kk-KZ"/>
        </w:rPr>
      </w:pPr>
      <w:r w:rsidRPr="00B61D16">
        <w:rPr>
          <w:rFonts w:ascii="Times New Roman" w:eastAsia="Times New Roman" w:hAnsi="Times New Roman" w:cs="Times New Roman"/>
          <w:color w:val="212121"/>
          <w:sz w:val="28"/>
          <w:szCs w:val="28"/>
          <w:lang w:val="kk-KZ"/>
        </w:rPr>
        <w:t>Диссертациялық жұмысты орындау кезеңінде қойылған міндеттерге жет</w:t>
      </w:r>
      <w:r w:rsidR="00C9661F">
        <w:rPr>
          <w:rFonts w:ascii="Times New Roman" w:eastAsia="Times New Roman" w:hAnsi="Times New Roman" w:cs="Times New Roman"/>
          <w:color w:val="212121"/>
          <w:sz w:val="28"/>
          <w:szCs w:val="28"/>
          <w:lang w:val="kk-KZ"/>
        </w:rPr>
        <w:t>у</w:t>
      </w:r>
      <w:r w:rsidRPr="00B61D16">
        <w:rPr>
          <w:rFonts w:ascii="Times New Roman" w:eastAsia="Times New Roman" w:hAnsi="Times New Roman" w:cs="Times New Roman"/>
          <w:color w:val="212121"/>
          <w:sz w:val="28"/>
          <w:szCs w:val="28"/>
          <w:lang w:val="kk-KZ"/>
        </w:rPr>
        <w:t xml:space="preserve"> үшін </w:t>
      </w:r>
      <w:r w:rsidR="00247E95">
        <w:rPr>
          <w:rFonts w:ascii="Times New Roman" w:eastAsia="Times New Roman" w:hAnsi="Times New Roman" w:cs="Times New Roman"/>
          <w:color w:val="212121"/>
          <w:sz w:val="28"/>
          <w:szCs w:val="28"/>
          <w:lang w:val="kk-KZ"/>
        </w:rPr>
        <w:t>«</w:t>
      </w:r>
      <w:r w:rsidRPr="00B61D16">
        <w:rPr>
          <w:rFonts w:ascii="Times New Roman" w:eastAsia="Times New Roman" w:hAnsi="Times New Roman" w:cs="Times New Roman"/>
          <w:color w:val="212121"/>
          <w:sz w:val="28"/>
          <w:szCs w:val="28"/>
          <w:lang w:val="kk-KZ"/>
        </w:rPr>
        <w:t>ҚазҒЗВИ</w:t>
      </w:r>
      <w:r w:rsidR="00247E95">
        <w:rPr>
          <w:rFonts w:ascii="Times New Roman" w:eastAsia="Times New Roman" w:hAnsi="Times New Roman" w:cs="Times New Roman"/>
          <w:color w:val="212121"/>
          <w:sz w:val="28"/>
          <w:szCs w:val="28"/>
          <w:lang w:val="kk-KZ"/>
        </w:rPr>
        <w:t xml:space="preserve">» </w:t>
      </w:r>
      <w:r w:rsidR="00247E95" w:rsidRPr="00247E95">
        <w:rPr>
          <w:rFonts w:ascii="Times New Roman" w:eastAsia="Times New Roman" w:hAnsi="Times New Roman" w:cs="Times New Roman"/>
          <w:color w:val="212121"/>
          <w:sz w:val="28"/>
          <w:szCs w:val="28"/>
          <w:lang w:val="kk-KZ"/>
        </w:rPr>
        <w:t xml:space="preserve">ЖШС </w:t>
      </w:r>
      <w:r w:rsidRPr="00B61D16">
        <w:rPr>
          <w:rFonts w:ascii="Times New Roman" w:eastAsia="Times New Roman" w:hAnsi="Times New Roman" w:cs="Times New Roman"/>
          <w:color w:val="212121"/>
          <w:sz w:val="28"/>
          <w:szCs w:val="28"/>
          <w:lang w:val="kk-KZ"/>
        </w:rPr>
        <w:t>қызметкерлерімен бірге Алматы және Қостанай облысының</w:t>
      </w:r>
      <w:r w:rsidR="00247E95">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шаруашылықтарына</w:t>
      </w:r>
      <w:r w:rsidR="00C9661F">
        <w:rPr>
          <w:rFonts w:ascii="Times New Roman" w:eastAsia="Times New Roman" w:hAnsi="Times New Roman" w:cs="Times New Roman"/>
          <w:color w:val="212121"/>
          <w:sz w:val="28"/>
          <w:szCs w:val="28"/>
          <w:lang w:val="kk-KZ"/>
        </w:rPr>
        <w:t>н</w:t>
      </w:r>
      <w:r w:rsidRPr="00B61D16">
        <w:rPr>
          <w:rFonts w:ascii="Times New Roman" w:eastAsia="Times New Roman" w:hAnsi="Times New Roman" w:cs="Times New Roman"/>
          <w:color w:val="212121"/>
          <w:sz w:val="28"/>
          <w:szCs w:val="28"/>
          <w:lang w:val="kk-KZ"/>
        </w:rPr>
        <w:t>, ҒЗВИ облыстық филиалдары қызметкерлері</w:t>
      </w:r>
      <w:r w:rsidR="00247E95">
        <w:rPr>
          <w:rFonts w:ascii="Times New Roman" w:eastAsia="Times New Roman" w:hAnsi="Times New Roman" w:cs="Times New Roman"/>
          <w:color w:val="212121"/>
          <w:sz w:val="28"/>
          <w:szCs w:val="28"/>
          <w:lang w:val="kk-KZ"/>
        </w:rPr>
        <w:t xml:space="preserve"> де,</w:t>
      </w:r>
      <w:r w:rsidRPr="00B61D16">
        <w:rPr>
          <w:rFonts w:ascii="Times New Roman" w:eastAsia="Times New Roman" w:hAnsi="Times New Roman" w:cs="Times New Roman"/>
          <w:color w:val="212121"/>
          <w:sz w:val="28"/>
          <w:szCs w:val="28"/>
          <w:lang w:val="kk-KZ"/>
        </w:rPr>
        <w:t xml:space="preserve"> басқа </w:t>
      </w:r>
      <w:r w:rsidR="00C9661F">
        <w:rPr>
          <w:rFonts w:ascii="Times New Roman" w:eastAsia="Times New Roman" w:hAnsi="Times New Roman" w:cs="Times New Roman"/>
          <w:color w:val="212121"/>
          <w:sz w:val="28"/>
          <w:szCs w:val="28"/>
          <w:lang w:val="kk-KZ"/>
        </w:rPr>
        <w:t xml:space="preserve">алыс </w:t>
      </w:r>
      <w:r w:rsidRPr="00B61D16">
        <w:rPr>
          <w:rFonts w:ascii="Times New Roman" w:eastAsia="Times New Roman" w:hAnsi="Times New Roman" w:cs="Times New Roman"/>
          <w:color w:val="212121"/>
          <w:sz w:val="28"/>
          <w:szCs w:val="28"/>
          <w:lang w:val="kk-KZ"/>
        </w:rPr>
        <w:t xml:space="preserve">облыстардан қан сынамаларын алуға өз үлестерін қосып, эпизоотологиялық және серологиялық зерттеулер жүргізді. Барлығы 2018-2020 жылдары 368 эпизоотологиялық бірліктен 11642 </w:t>
      </w:r>
      <w:r w:rsidR="00C9661F">
        <w:rPr>
          <w:rFonts w:ascii="Times New Roman" w:eastAsia="Times New Roman" w:hAnsi="Times New Roman" w:cs="Times New Roman"/>
          <w:color w:val="212121"/>
          <w:sz w:val="28"/>
          <w:szCs w:val="28"/>
          <w:lang w:val="kk-KZ"/>
        </w:rPr>
        <w:t xml:space="preserve">МІҚ </w:t>
      </w:r>
      <w:r w:rsidRPr="00B61D16">
        <w:rPr>
          <w:rFonts w:ascii="Times New Roman" w:eastAsia="Times New Roman" w:hAnsi="Times New Roman" w:cs="Times New Roman"/>
          <w:color w:val="212121"/>
          <w:sz w:val="28"/>
          <w:szCs w:val="28"/>
          <w:lang w:val="kk-KZ"/>
        </w:rPr>
        <w:t>малдың қансарысуын ИДР және ИФТ әдістерімен зерттеліп, лейкоз ауруын жұқтырудың деңгейі анықталды.</w:t>
      </w:r>
    </w:p>
    <w:p w14:paraId="44079E59" w14:textId="49B18900" w:rsidR="00B61D16" w:rsidRPr="00B61D16" w:rsidRDefault="00B61D16" w:rsidP="009045CA">
      <w:pPr>
        <w:spacing w:after="0" w:line="240" w:lineRule="auto"/>
        <w:ind w:right="-1" w:firstLine="709"/>
        <w:jc w:val="both"/>
        <w:rPr>
          <w:rFonts w:ascii="Times New Roman" w:eastAsia="Times New Roman" w:hAnsi="Times New Roman" w:cs="Times New Roman"/>
          <w:color w:val="212121"/>
          <w:sz w:val="28"/>
          <w:szCs w:val="28"/>
          <w:lang w:val="kk-KZ"/>
        </w:rPr>
      </w:pPr>
      <w:r w:rsidRPr="00B61D16">
        <w:rPr>
          <w:rFonts w:ascii="Times New Roman" w:eastAsia="Times New Roman" w:hAnsi="Times New Roman" w:cs="Times New Roman"/>
          <w:color w:val="212121"/>
          <w:sz w:val="28"/>
          <w:szCs w:val="28"/>
          <w:lang w:val="kk-KZ"/>
        </w:rPr>
        <w:t xml:space="preserve">2018-2020 жылдар аралығында «ҚазҒЗВИ» </w:t>
      </w:r>
      <w:r w:rsidR="00247E95" w:rsidRPr="00247E95">
        <w:rPr>
          <w:rFonts w:ascii="Times New Roman" w:eastAsia="Times New Roman" w:hAnsi="Times New Roman" w:cs="Times New Roman"/>
          <w:color w:val="212121"/>
          <w:sz w:val="28"/>
          <w:szCs w:val="28"/>
          <w:lang w:val="kk-KZ"/>
        </w:rPr>
        <w:t xml:space="preserve">ЖШС </w:t>
      </w:r>
      <w:r w:rsidRPr="00B61D16">
        <w:rPr>
          <w:rFonts w:ascii="Times New Roman" w:eastAsia="Times New Roman" w:hAnsi="Times New Roman" w:cs="Times New Roman"/>
          <w:color w:val="212121"/>
          <w:sz w:val="28"/>
          <w:szCs w:val="28"/>
          <w:lang w:val="kk-KZ"/>
        </w:rPr>
        <w:t>эпизоотологиялық және серологиялық зерттеулер нәтижесінде ЛВ облыстарда таралуы туралы жаңа деректер алынды. Қостанай және</w:t>
      </w:r>
      <w:r w:rsidR="006C20A7">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 xml:space="preserve">Алматы облысының кейбір шаруа қожалықтарында малдың жұқтыру және инфекцияның таралу дәрежесі анықталды. </w:t>
      </w:r>
    </w:p>
    <w:p w14:paraId="7352854F" w14:textId="20E995C2" w:rsidR="00B61D16" w:rsidRPr="00B61D16" w:rsidRDefault="00B61D16" w:rsidP="009045CA">
      <w:pPr>
        <w:spacing w:after="0" w:line="240" w:lineRule="auto"/>
        <w:ind w:right="-1" w:firstLine="709"/>
        <w:jc w:val="both"/>
        <w:rPr>
          <w:rFonts w:ascii="Times New Roman" w:eastAsia="Times New Roman" w:hAnsi="Times New Roman" w:cs="Times New Roman"/>
          <w:color w:val="212121"/>
          <w:sz w:val="28"/>
          <w:szCs w:val="28"/>
          <w:lang w:val="kk-KZ"/>
        </w:rPr>
      </w:pPr>
      <w:r w:rsidRPr="00B61D16">
        <w:rPr>
          <w:rFonts w:ascii="Times New Roman" w:eastAsia="Times New Roman" w:hAnsi="Times New Roman" w:cs="Times New Roman"/>
          <w:color w:val="212121"/>
          <w:sz w:val="28"/>
          <w:szCs w:val="28"/>
          <w:lang w:val="kk-KZ"/>
        </w:rPr>
        <w:t xml:space="preserve">Аталған жылдарда ҚР аумағында </w:t>
      </w:r>
      <w:r w:rsidR="00247E95">
        <w:rPr>
          <w:rFonts w:ascii="Times New Roman" w:eastAsia="Times New Roman" w:hAnsi="Times New Roman" w:cs="Times New Roman"/>
          <w:color w:val="212121"/>
          <w:sz w:val="28"/>
          <w:szCs w:val="28"/>
          <w:lang w:val="kk-KZ"/>
        </w:rPr>
        <w:t>М</w:t>
      </w:r>
      <w:r w:rsidRPr="00B61D16">
        <w:rPr>
          <w:rFonts w:ascii="Times New Roman" w:eastAsia="Times New Roman" w:hAnsi="Times New Roman" w:cs="Times New Roman"/>
          <w:color w:val="212121"/>
          <w:sz w:val="28"/>
          <w:szCs w:val="28"/>
          <w:lang w:val="kk-KZ"/>
        </w:rPr>
        <w:t xml:space="preserve">ІҚ лейкозы бойынша </w:t>
      </w:r>
      <w:r w:rsidR="00247E95">
        <w:rPr>
          <w:rFonts w:ascii="Times New Roman" w:eastAsia="Times New Roman" w:hAnsi="Times New Roman" w:cs="Times New Roman"/>
          <w:color w:val="212121"/>
          <w:sz w:val="28"/>
          <w:szCs w:val="28"/>
          <w:lang w:val="kk-KZ"/>
        </w:rPr>
        <w:t xml:space="preserve">індеттік </w:t>
      </w:r>
      <w:r w:rsidRPr="00B61D16">
        <w:rPr>
          <w:rFonts w:ascii="Times New Roman" w:eastAsia="Times New Roman" w:hAnsi="Times New Roman" w:cs="Times New Roman"/>
          <w:color w:val="212121"/>
          <w:sz w:val="28"/>
          <w:szCs w:val="28"/>
          <w:lang w:val="kk-KZ"/>
        </w:rPr>
        <w:t>жағдайға талдау жүргізуде өзіндік зерттеулерінің нәтижесі бойынша ҚР 12 облысынан 11626 бас МІҚ малы зерттеулерге алынып, 646 бас ИДР-де немесе 5,5%; ИФТ-да 972 бас немесе 8,3% лейкоз вирусын жұқтырған жануарлар анықталғанын көрсетті. Жылдар бойынша ЛВ вирусын жұқтыруды талдауда  ИД</w:t>
      </w:r>
      <w:r w:rsidR="00247E95">
        <w:rPr>
          <w:rFonts w:ascii="Times New Roman" w:eastAsia="Times New Roman" w:hAnsi="Times New Roman" w:cs="Times New Roman"/>
          <w:color w:val="212121"/>
          <w:sz w:val="28"/>
          <w:szCs w:val="28"/>
          <w:lang w:val="kk-KZ"/>
        </w:rPr>
        <w:t>Р</w:t>
      </w:r>
      <w:r w:rsidRPr="00B61D16">
        <w:rPr>
          <w:rFonts w:ascii="Times New Roman" w:eastAsia="Times New Roman" w:hAnsi="Times New Roman" w:cs="Times New Roman"/>
          <w:color w:val="212121"/>
          <w:sz w:val="28"/>
          <w:szCs w:val="28"/>
          <w:lang w:val="kk-KZ"/>
        </w:rPr>
        <w:t xml:space="preserve"> және ИФТ әдістерінде Қостанай облысында 2018 жылы 42,9% және 47,6% - ға дейін байқалғанын көрсетеді. </w:t>
      </w:r>
    </w:p>
    <w:p w14:paraId="3FD124C1" w14:textId="2150A8EF" w:rsidR="00B61D16" w:rsidRPr="00B61D16" w:rsidRDefault="00B61D16" w:rsidP="009045CA">
      <w:pPr>
        <w:spacing w:after="0" w:line="240" w:lineRule="auto"/>
        <w:ind w:right="-1" w:firstLine="709"/>
        <w:jc w:val="both"/>
        <w:rPr>
          <w:rFonts w:ascii="Times New Roman" w:eastAsia="Times New Roman" w:hAnsi="Times New Roman" w:cs="Times New Roman"/>
          <w:color w:val="212121"/>
          <w:sz w:val="28"/>
          <w:szCs w:val="28"/>
          <w:lang w:val="kk-KZ"/>
        </w:rPr>
      </w:pPr>
      <w:r w:rsidRPr="00B61D16">
        <w:rPr>
          <w:rFonts w:ascii="Times New Roman" w:eastAsia="Times New Roman" w:hAnsi="Times New Roman" w:cs="Times New Roman"/>
          <w:color w:val="212121"/>
          <w:sz w:val="28"/>
          <w:szCs w:val="28"/>
          <w:lang w:val="kk-KZ"/>
        </w:rPr>
        <w:t xml:space="preserve">2019-2020 жылдар ішінде деректерге сәйкес лейкозға серопозитивті жануарлардың аса жоғары инциденттілігі Қостанай, Қарағанды, Солтүстік Қазақстан, Шығыс Қазақстан, Алматы облыстарында байқалды, оның сандық көрсеткіштері </w:t>
      </w:r>
      <w:r w:rsidR="00247E95" w:rsidRPr="00247E95">
        <w:rPr>
          <w:rFonts w:ascii="Times New Roman" w:eastAsia="Times New Roman" w:hAnsi="Times New Roman" w:cs="Times New Roman"/>
          <w:color w:val="212121"/>
          <w:sz w:val="28"/>
          <w:szCs w:val="28"/>
          <w:lang w:val="kk-KZ"/>
        </w:rPr>
        <w:t>ИДР</w:t>
      </w:r>
      <w:r w:rsidR="00C9661F">
        <w:rPr>
          <w:rFonts w:ascii="Times New Roman" w:eastAsia="Times New Roman" w:hAnsi="Times New Roman" w:cs="Times New Roman"/>
          <w:color w:val="212121"/>
          <w:sz w:val="28"/>
          <w:szCs w:val="28"/>
          <w:lang w:val="kk-KZ"/>
        </w:rPr>
        <w:t>-</w:t>
      </w:r>
      <w:r w:rsidR="00247E95">
        <w:rPr>
          <w:rFonts w:ascii="Times New Roman" w:eastAsia="Times New Roman" w:hAnsi="Times New Roman" w:cs="Times New Roman"/>
          <w:color w:val="212121"/>
          <w:sz w:val="28"/>
          <w:szCs w:val="28"/>
          <w:lang w:val="kk-KZ"/>
        </w:rPr>
        <w:t>д</w:t>
      </w:r>
      <w:r w:rsidR="00C9661F">
        <w:rPr>
          <w:rFonts w:ascii="Times New Roman" w:eastAsia="Times New Roman" w:hAnsi="Times New Roman" w:cs="Times New Roman"/>
          <w:color w:val="212121"/>
          <w:sz w:val="28"/>
          <w:szCs w:val="28"/>
          <w:lang w:val="kk-KZ"/>
        </w:rPr>
        <w:t>е</w:t>
      </w:r>
      <w:r w:rsidR="00C9661F" w:rsidRPr="00C9661F">
        <w:rPr>
          <w:rFonts w:ascii="Times New Roman" w:eastAsia="Times New Roman" w:hAnsi="Times New Roman" w:cs="Times New Roman"/>
          <w:color w:val="212121"/>
          <w:sz w:val="28"/>
          <w:szCs w:val="28"/>
          <w:lang w:val="kk-KZ"/>
        </w:rPr>
        <w:t xml:space="preserve"> тиісінше</w:t>
      </w:r>
      <w:r w:rsidRPr="00B61D16">
        <w:rPr>
          <w:rFonts w:ascii="Times New Roman" w:eastAsia="Times New Roman" w:hAnsi="Times New Roman" w:cs="Times New Roman"/>
          <w:color w:val="212121"/>
          <w:sz w:val="28"/>
          <w:szCs w:val="28"/>
          <w:lang w:val="kk-KZ"/>
        </w:rPr>
        <w:t xml:space="preserve"> -14,5, 10,6, 10,1, 7,4 және 6,6%, ИФТ-да -12,6, 1, 16,1, 19,9 және</w:t>
      </w:r>
      <w:r w:rsidR="00C9661F">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10,4%</w:t>
      </w:r>
      <w:r w:rsidR="00247E95">
        <w:rPr>
          <w:rFonts w:ascii="Times New Roman" w:eastAsia="Times New Roman" w:hAnsi="Times New Roman" w:cs="Times New Roman"/>
          <w:color w:val="212121"/>
          <w:sz w:val="28"/>
          <w:szCs w:val="28"/>
          <w:lang w:val="kk-KZ"/>
        </w:rPr>
        <w:t xml:space="preserve"> көрсетті</w:t>
      </w:r>
      <w:r w:rsidRPr="00B61D16">
        <w:rPr>
          <w:rFonts w:ascii="Times New Roman" w:eastAsia="Times New Roman" w:hAnsi="Times New Roman" w:cs="Times New Roman"/>
          <w:color w:val="212121"/>
          <w:sz w:val="28"/>
          <w:szCs w:val="28"/>
          <w:lang w:val="kk-KZ"/>
        </w:rPr>
        <w:t>. Қан</w:t>
      </w:r>
      <w:r w:rsidR="00C9661F">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 xml:space="preserve">сарысу сынамаларын зерттеу нәтижесінде МІҚ мал арасында лейкоздың таралуының шынайы көрінісі анықталып, </w:t>
      </w:r>
      <w:r w:rsidR="00247E95">
        <w:rPr>
          <w:rFonts w:ascii="Times New Roman" w:eastAsia="Times New Roman" w:hAnsi="Times New Roman" w:cs="Times New Roman"/>
          <w:color w:val="212121"/>
          <w:sz w:val="28"/>
          <w:szCs w:val="28"/>
          <w:lang w:val="kk-KZ"/>
        </w:rPr>
        <w:t>бұл</w:t>
      </w:r>
      <w:r w:rsidRPr="00B61D16">
        <w:rPr>
          <w:rFonts w:ascii="Times New Roman" w:eastAsia="Times New Roman" w:hAnsi="Times New Roman" w:cs="Times New Roman"/>
          <w:color w:val="212121"/>
          <w:sz w:val="28"/>
          <w:szCs w:val="28"/>
          <w:lang w:val="kk-KZ"/>
        </w:rPr>
        <w:t xml:space="preserve"> инфекциямен күресу үшін нақты шаралар жасауға мүмкіндік берді. Аурудың пайда болуына ықпал ететін қауіптер анықталды. Жеке зерттеулердің нәтижелері бойынша, бұрын қолайлы шаруашылықтарда </w:t>
      </w:r>
      <w:r w:rsidR="00C9661F">
        <w:rPr>
          <w:rFonts w:ascii="Times New Roman" w:eastAsia="Times New Roman" w:hAnsi="Times New Roman" w:cs="Times New Roman"/>
          <w:color w:val="212121"/>
          <w:sz w:val="28"/>
          <w:szCs w:val="28"/>
          <w:lang w:val="kk-KZ"/>
        </w:rPr>
        <w:t>М</w:t>
      </w:r>
      <w:r w:rsidRPr="00B61D16">
        <w:rPr>
          <w:rFonts w:ascii="Times New Roman" w:eastAsia="Times New Roman" w:hAnsi="Times New Roman" w:cs="Times New Roman"/>
          <w:color w:val="212121"/>
          <w:sz w:val="28"/>
          <w:szCs w:val="28"/>
          <w:lang w:val="kk-KZ"/>
        </w:rPr>
        <w:t xml:space="preserve">ІҚ лейкозының пайда болуы мен таралуы лейкоз жұқтырған және ауру жануарларды енгізумен, сау және ЛВ жұқтырған жануарлармен бірге ұстаумен байланысты екені анықталды. </w:t>
      </w:r>
    </w:p>
    <w:p w14:paraId="557BE018" w14:textId="02587AA3" w:rsidR="00B61D16" w:rsidRPr="00B61D16" w:rsidRDefault="00B61D16" w:rsidP="009045CA">
      <w:pPr>
        <w:spacing w:after="0" w:line="240" w:lineRule="auto"/>
        <w:ind w:right="-1" w:firstLine="709"/>
        <w:jc w:val="both"/>
        <w:rPr>
          <w:rFonts w:ascii="Times New Roman" w:eastAsia="Times New Roman" w:hAnsi="Times New Roman" w:cs="Times New Roman"/>
          <w:color w:val="212121"/>
          <w:sz w:val="28"/>
          <w:szCs w:val="28"/>
          <w:lang w:val="kk-KZ"/>
        </w:rPr>
      </w:pPr>
      <w:r w:rsidRPr="00B61D16">
        <w:rPr>
          <w:rFonts w:ascii="Times New Roman" w:eastAsia="Times New Roman" w:hAnsi="Times New Roman" w:cs="Times New Roman"/>
          <w:color w:val="212121"/>
          <w:sz w:val="28"/>
          <w:szCs w:val="28"/>
          <w:lang w:val="kk-KZ"/>
        </w:rPr>
        <w:t xml:space="preserve">Алматы және Қостанай облыстары шаруашылықтарынан МІҚ малында  анықталған МІҚ лейкозының провирусы изоляттарының Env-ген локусының тураланған нуклеотидтік тізбегін салыстырмалы филогенетикалық талдау нәтижесінде олардың генотиптік тиістілігі анықталды. Анықталған изоляттар Env-ген 903 ж.н тізбегі бойынша </w:t>
      </w:r>
      <w:r w:rsidR="006D087B">
        <w:rPr>
          <w:rFonts w:ascii="Times New Roman" w:eastAsia="Times New Roman" w:hAnsi="Times New Roman" w:cs="Times New Roman"/>
          <w:color w:val="212121"/>
          <w:sz w:val="28"/>
          <w:szCs w:val="28"/>
          <w:lang w:val="kk-KZ"/>
        </w:rPr>
        <w:t xml:space="preserve">молекулярлық талдау нәтижесінд </w:t>
      </w:r>
      <w:r w:rsidRPr="00B61D16">
        <w:rPr>
          <w:rFonts w:ascii="Times New Roman" w:eastAsia="SimSun" w:hAnsi="Times New Roman" w:cs="Times New Roman"/>
          <w:sz w:val="28"/>
          <w:szCs w:val="28"/>
          <w:lang w:val="kk-KZ" w:eastAsia="zh-CN"/>
        </w:rPr>
        <w:t xml:space="preserve">G4 генотипіне жататындығы анықталып, </w:t>
      </w:r>
      <w:r w:rsidRPr="00B61D16">
        <w:rPr>
          <w:rFonts w:ascii="Times New Roman" w:eastAsia="Times New Roman" w:hAnsi="Times New Roman" w:cs="Times New Roman"/>
          <w:color w:val="212121"/>
          <w:sz w:val="28"/>
          <w:szCs w:val="28"/>
          <w:lang w:val="kk-KZ"/>
        </w:rPr>
        <w:t>екі кіші француз және поляк подтипке жататындығын визуализациялауға мүмкіндік берді.</w:t>
      </w:r>
    </w:p>
    <w:p w14:paraId="0C50ECB6" w14:textId="784687D3" w:rsidR="00B61D16" w:rsidRPr="00B61D16" w:rsidRDefault="00B61D16" w:rsidP="009045CA">
      <w:pPr>
        <w:spacing w:after="0" w:line="240" w:lineRule="auto"/>
        <w:ind w:right="-1" w:firstLine="709"/>
        <w:jc w:val="both"/>
        <w:rPr>
          <w:rFonts w:ascii="Times New Roman" w:eastAsia="Times New Roman" w:hAnsi="Times New Roman" w:cs="Times New Roman"/>
          <w:color w:val="212121"/>
          <w:sz w:val="28"/>
          <w:szCs w:val="28"/>
          <w:lang w:val="kk-KZ"/>
        </w:rPr>
      </w:pPr>
      <w:r w:rsidRPr="00B61D16">
        <w:rPr>
          <w:rFonts w:ascii="Times New Roman" w:eastAsia="Times New Roman" w:hAnsi="Times New Roman" w:cs="Times New Roman"/>
          <w:color w:val="212121"/>
          <w:sz w:val="28"/>
          <w:szCs w:val="28"/>
          <w:lang w:val="kk-KZ"/>
        </w:rPr>
        <w:t>МІҚ лейкозына 2018 жылы мониторинг жүргізу аясында Алматы және Қостанай облыстарынан лейкозға серологиялық зерттеу нәтижесінде жоғары титрлі қан</w:t>
      </w:r>
      <w:r w:rsidR="00C9661F">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сарысуларын стандартты сарысу</w:t>
      </w:r>
      <w:r w:rsidR="006D087B">
        <w:rPr>
          <w:rFonts w:ascii="Times New Roman" w:eastAsia="Times New Roman" w:hAnsi="Times New Roman" w:cs="Times New Roman"/>
          <w:color w:val="212121"/>
          <w:sz w:val="28"/>
          <w:szCs w:val="28"/>
          <w:lang w:val="kk-KZ"/>
        </w:rPr>
        <w:t xml:space="preserve">ды </w:t>
      </w:r>
      <w:r w:rsidRPr="00B61D16">
        <w:rPr>
          <w:rFonts w:ascii="Times New Roman" w:eastAsia="Times New Roman" w:hAnsi="Times New Roman" w:cs="Times New Roman"/>
          <w:color w:val="212121"/>
          <w:sz w:val="28"/>
          <w:szCs w:val="28"/>
          <w:lang w:val="kk-KZ"/>
        </w:rPr>
        <w:t xml:space="preserve">әзірлеуге таңдап алынды.  Польшаның Пулавы қаласындағы Ұлттық ветеринарлық зерттеулер институтында ХЭБ-тің </w:t>
      </w:r>
      <w:r w:rsidR="00C9661F">
        <w:rPr>
          <w:rFonts w:ascii="Times New Roman" w:eastAsia="Times New Roman" w:hAnsi="Times New Roman" w:cs="Times New Roman"/>
          <w:color w:val="212121"/>
          <w:sz w:val="28"/>
          <w:szCs w:val="28"/>
          <w:lang w:val="kk-KZ"/>
        </w:rPr>
        <w:t xml:space="preserve">МІҚ ЭЛ </w:t>
      </w:r>
      <w:r w:rsidRPr="00B61D16">
        <w:rPr>
          <w:rFonts w:ascii="Times New Roman" w:eastAsia="Times New Roman" w:hAnsi="Times New Roman" w:cs="Times New Roman"/>
          <w:color w:val="212121"/>
          <w:sz w:val="28"/>
          <w:szCs w:val="28"/>
          <w:lang w:val="kk-KZ"/>
        </w:rPr>
        <w:t xml:space="preserve">бойынша референс-зертханасымен бірлесіп  </w:t>
      </w:r>
      <w:r w:rsidRPr="00B61D16">
        <w:rPr>
          <w:rFonts w:ascii="Times New Roman" w:eastAsia="Times New Roman" w:hAnsi="Times New Roman" w:cs="Times New Roman"/>
          <w:color w:val="212121"/>
          <w:sz w:val="28"/>
          <w:szCs w:val="28"/>
          <w:lang w:val="kk-KZ"/>
        </w:rPr>
        <w:lastRenderedPageBreak/>
        <w:t>позитивті және негативті стандартты қан</w:t>
      </w:r>
      <w:r w:rsidR="006D087B">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сарысулар әзірлеуде Халықаралы</w:t>
      </w:r>
      <w:r w:rsidR="00C9661F">
        <w:rPr>
          <w:rFonts w:ascii="Times New Roman" w:eastAsia="Times New Roman" w:hAnsi="Times New Roman" w:cs="Times New Roman"/>
          <w:color w:val="212121"/>
          <w:sz w:val="28"/>
          <w:szCs w:val="28"/>
          <w:lang w:val="kk-KZ"/>
        </w:rPr>
        <w:t>қ</w:t>
      </w:r>
      <w:r w:rsidRPr="00B61D16">
        <w:rPr>
          <w:rFonts w:ascii="Times New Roman" w:eastAsia="Times New Roman" w:hAnsi="Times New Roman" w:cs="Times New Roman"/>
          <w:color w:val="212121"/>
          <w:sz w:val="28"/>
          <w:szCs w:val="28"/>
          <w:lang w:val="kk-KZ"/>
        </w:rPr>
        <w:t xml:space="preserve"> референттік </w:t>
      </w:r>
      <w:r w:rsidR="00C9661F">
        <w:rPr>
          <w:rFonts w:ascii="Times New Roman" w:eastAsia="Times New Roman" w:hAnsi="Times New Roman" w:cs="Times New Roman"/>
          <w:color w:val="212121"/>
          <w:sz w:val="28"/>
          <w:szCs w:val="28"/>
          <w:lang w:val="kk-KZ"/>
        </w:rPr>
        <w:t xml:space="preserve">позитивті </w:t>
      </w:r>
      <w:r w:rsidRPr="00B61D16">
        <w:rPr>
          <w:rFonts w:ascii="Times New Roman" w:eastAsia="Times New Roman" w:hAnsi="Times New Roman" w:cs="Times New Roman"/>
          <w:color w:val="212121"/>
          <w:sz w:val="28"/>
          <w:szCs w:val="28"/>
          <w:lang w:val="kk-KZ"/>
        </w:rPr>
        <w:t>Е05 қан</w:t>
      </w:r>
      <w:r w:rsidR="00C9661F">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 xml:space="preserve">сарысуымен салыстырмалы зерттеліп, ИДР және ИФТ әдістерімен бірнеше сынақтардан өтті. Бірнеше серологиялық </w:t>
      </w:r>
      <w:r w:rsidR="00A75C67">
        <w:rPr>
          <w:rFonts w:ascii="Times New Roman" w:eastAsia="Times New Roman" w:hAnsi="Times New Roman" w:cs="Times New Roman"/>
          <w:color w:val="212121"/>
          <w:sz w:val="28"/>
          <w:szCs w:val="28"/>
          <w:lang w:val="kk-KZ"/>
        </w:rPr>
        <w:t>шеңберлік</w:t>
      </w:r>
      <w:r w:rsidRPr="00B61D16">
        <w:rPr>
          <w:rFonts w:ascii="Times New Roman" w:eastAsia="Times New Roman" w:hAnsi="Times New Roman" w:cs="Times New Roman"/>
          <w:color w:val="212121"/>
          <w:sz w:val="28"/>
          <w:szCs w:val="28"/>
          <w:lang w:val="kk-KZ"/>
        </w:rPr>
        <w:t xml:space="preserve"> сынақтарда ХРҚ Е05 валидацияланды. Зерттеу нәтижелерінде атап өткен халлықаралық референттік қансарысуымен әзірленген Q1/19 стандартты қансарысуы телімділік және сезімталдылық қасиеттерімен бірдей болып,  Q-1/19 позитивті стандартты қан</w:t>
      </w:r>
      <w:r w:rsidR="00383361">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сарысуына және К-1 негативті стандартты қан</w:t>
      </w:r>
      <w:r w:rsidR="00383361">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сарысуына сертификат алынды.</w:t>
      </w:r>
      <w:r w:rsidR="00383361">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Барлық әзірленген стандартты қан</w:t>
      </w:r>
      <w:r w:rsidR="00383361">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сарысулар</w:t>
      </w:r>
      <w:r w:rsidR="006D087B">
        <w:rPr>
          <w:rFonts w:ascii="Times New Roman" w:eastAsia="Times New Roman" w:hAnsi="Times New Roman" w:cs="Times New Roman"/>
          <w:color w:val="212121"/>
          <w:sz w:val="28"/>
          <w:szCs w:val="28"/>
          <w:lang w:val="kk-KZ"/>
        </w:rPr>
        <w:t>ы</w:t>
      </w:r>
      <w:r w:rsidRPr="00B61D16">
        <w:rPr>
          <w:rFonts w:ascii="Times New Roman" w:eastAsia="Times New Roman" w:hAnsi="Times New Roman" w:cs="Times New Roman"/>
          <w:color w:val="212121"/>
          <w:sz w:val="28"/>
          <w:szCs w:val="28"/>
          <w:lang w:val="kk-KZ"/>
        </w:rPr>
        <w:t xml:space="preserve"> ХЭБ басшылығының</w:t>
      </w:r>
      <w:r w:rsidR="00383361">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 xml:space="preserve">жердегі жануарларға арналған диагностикалық сынақтар мен вакциналар жөніндегі талаптарына сәйкес келеді (МІҚ энзоотиялық лейкозы бойынша 2.4.11-тарау). </w:t>
      </w:r>
    </w:p>
    <w:p w14:paraId="1795BC7D" w14:textId="77777777" w:rsidR="00B61D16" w:rsidRPr="00B61D16" w:rsidRDefault="00B61D16" w:rsidP="009045CA">
      <w:pPr>
        <w:spacing w:after="0" w:line="240" w:lineRule="auto"/>
        <w:ind w:right="-1" w:firstLine="709"/>
        <w:jc w:val="both"/>
        <w:rPr>
          <w:rFonts w:ascii="Times New Roman" w:eastAsia="Times New Roman" w:hAnsi="Times New Roman" w:cs="Times New Roman"/>
          <w:color w:val="212121"/>
          <w:sz w:val="28"/>
          <w:szCs w:val="28"/>
          <w:lang w:val="kk-KZ"/>
        </w:rPr>
      </w:pPr>
      <w:r w:rsidRPr="00B61D16">
        <w:rPr>
          <w:rFonts w:ascii="Times New Roman" w:eastAsia="Times New Roman" w:hAnsi="Times New Roman" w:cs="Times New Roman"/>
          <w:color w:val="212121"/>
          <w:sz w:val="28"/>
          <w:szCs w:val="28"/>
          <w:lang w:val="kk-KZ"/>
        </w:rPr>
        <w:t>Әзірленген стандартты қансарысулары зертхананың ішкі және сыртқы бақылау сынақтарында қолданылды. Коммерциялық тест-жүйелердің сапасын анықтау ретінде бақылау қансарысуы бола алды және тәжірибеге енгізілді.</w:t>
      </w:r>
    </w:p>
    <w:p w14:paraId="4C29E354" w14:textId="77777777" w:rsidR="000A68A4" w:rsidRDefault="00B61D16" w:rsidP="009045CA">
      <w:pPr>
        <w:spacing w:after="0" w:line="240" w:lineRule="auto"/>
        <w:ind w:right="-1" w:firstLine="709"/>
        <w:jc w:val="both"/>
        <w:rPr>
          <w:rFonts w:ascii="Times New Roman" w:eastAsia="Times New Roman" w:hAnsi="Times New Roman" w:cs="Times New Roman"/>
          <w:color w:val="212121"/>
          <w:sz w:val="28"/>
          <w:szCs w:val="28"/>
          <w:lang w:val="kk-KZ"/>
        </w:rPr>
      </w:pPr>
      <w:r w:rsidRPr="00B61D16">
        <w:rPr>
          <w:rFonts w:ascii="Times New Roman" w:eastAsia="Times New Roman" w:hAnsi="Times New Roman" w:cs="Times New Roman"/>
          <w:color w:val="212121"/>
          <w:sz w:val="28"/>
          <w:szCs w:val="28"/>
          <w:lang w:val="kk-KZ"/>
        </w:rPr>
        <w:t xml:space="preserve">Зерттеу нәтижесі бойынша </w:t>
      </w:r>
      <w:r w:rsidR="006D087B">
        <w:rPr>
          <w:rFonts w:ascii="Times New Roman" w:eastAsia="Times New Roman" w:hAnsi="Times New Roman" w:cs="Times New Roman"/>
          <w:color w:val="212121"/>
          <w:sz w:val="28"/>
          <w:szCs w:val="28"/>
          <w:lang w:val="kk-KZ"/>
        </w:rPr>
        <w:t xml:space="preserve">індеттен таза емес </w:t>
      </w:r>
      <w:r w:rsidRPr="00B61D16">
        <w:rPr>
          <w:rFonts w:ascii="Times New Roman" w:eastAsia="Times New Roman" w:hAnsi="Times New Roman" w:cs="Times New Roman"/>
          <w:color w:val="212121"/>
          <w:sz w:val="28"/>
          <w:szCs w:val="28"/>
          <w:lang w:val="kk-KZ"/>
        </w:rPr>
        <w:t>шаруашылықтар үшін лейкозға қарсы іс-шаралардың тиімді схемаларын уақтылы әзірлеуге мүмкіндік беретін 1 ұсыныс әзірленді.</w:t>
      </w:r>
      <w:r w:rsidRPr="00B61D16">
        <w:rPr>
          <w:rFonts w:eastAsiaTheme="minorEastAsia"/>
          <w:sz w:val="21"/>
          <w:szCs w:val="21"/>
          <w:lang w:val="kk-KZ"/>
        </w:rPr>
        <w:t xml:space="preserve"> </w:t>
      </w:r>
      <w:r w:rsidRPr="00B61D16">
        <w:rPr>
          <w:rFonts w:asciiTheme="majorBidi" w:eastAsiaTheme="minorEastAsia" w:hAnsiTheme="majorBidi" w:cstheme="majorBidi"/>
          <w:sz w:val="28"/>
          <w:szCs w:val="28"/>
          <w:lang w:val="kk-KZ"/>
        </w:rPr>
        <w:t xml:space="preserve">Ұсыныста МІҚ </w:t>
      </w:r>
      <w:r w:rsidRPr="00B61D16">
        <w:rPr>
          <w:rFonts w:ascii="Times New Roman" w:eastAsia="Times New Roman" w:hAnsi="Times New Roman" w:cs="Times New Roman"/>
          <w:color w:val="212121"/>
          <w:sz w:val="28"/>
          <w:szCs w:val="28"/>
          <w:lang w:val="kk-KZ"/>
        </w:rPr>
        <w:t>малдың лейкозы бойынша эпизоотиялық салауаттылықты қамтамасыз етудің ветеринариялық-санитарлық шаралары әзірлен</w:t>
      </w:r>
      <w:r w:rsidR="00383361">
        <w:rPr>
          <w:rFonts w:ascii="Times New Roman" w:eastAsia="Times New Roman" w:hAnsi="Times New Roman" w:cs="Times New Roman"/>
          <w:color w:val="212121"/>
          <w:sz w:val="28"/>
          <w:szCs w:val="28"/>
          <w:lang w:val="kk-KZ"/>
        </w:rPr>
        <w:t>ді.</w:t>
      </w:r>
      <w:r w:rsidRPr="00B61D16">
        <w:rPr>
          <w:rFonts w:ascii="Times New Roman" w:eastAsia="Times New Roman" w:hAnsi="Times New Roman" w:cs="Times New Roman"/>
          <w:color w:val="212121"/>
          <w:sz w:val="28"/>
          <w:szCs w:val="28"/>
          <w:lang w:val="kk-KZ"/>
        </w:rPr>
        <w:t xml:space="preserve"> МІҚ лейкозы бойынша </w:t>
      </w:r>
      <w:r w:rsidR="000A68A4">
        <w:rPr>
          <w:rFonts w:ascii="Times New Roman" w:eastAsia="Times New Roman" w:hAnsi="Times New Roman" w:cs="Times New Roman"/>
          <w:color w:val="212121"/>
          <w:sz w:val="28"/>
          <w:szCs w:val="28"/>
          <w:lang w:val="kk-KZ"/>
        </w:rPr>
        <w:t xml:space="preserve">індеттік </w:t>
      </w:r>
      <w:r w:rsidRPr="00B61D16">
        <w:rPr>
          <w:rFonts w:ascii="Times New Roman" w:eastAsia="Times New Roman" w:hAnsi="Times New Roman" w:cs="Times New Roman"/>
          <w:color w:val="212121"/>
          <w:sz w:val="28"/>
          <w:szCs w:val="28"/>
          <w:lang w:val="kk-KZ"/>
        </w:rPr>
        <w:t>жағдайды тиімді реттейтін,</w:t>
      </w:r>
      <w:r w:rsidR="00383361">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 xml:space="preserve">ХЭБ талаптарына сәйкес келетін </w:t>
      </w:r>
      <w:r w:rsidR="000A68A4">
        <w:rPr>
          <w:rFonts w:ascii="Times New Roman" w:eastAsia="Times New Roman" w:hAnsi="Times New Roman" w:cs="Times New Roman"/>
          <w:color w:val="212121"/>
          <w:sz w:val="28"/>
          <w:szCs w:val="28"/>
          <w:lang w:val="kk-KZ"/>
        </w:rPr>
        <w:t xml:space="preserve">індетке </w:t>
      </w:r>
      <w:r w:rsidRPr="00B61D16">
        <w:rPr>
          <w:rFonts w:ascii="Times New Roman" w:eastAsia="Times New Roman" w:hAnsi="Times New Roman" w:cs="Times New Roman"/>
          <w:color w:val="212121"/>
          <w:sz w:val="28"/>
          <w:szCs w:val="28"/>
          <w:lang w:val="kk-KZ"/>
        </w:rPr>
        <w:t xml:space="preserve">қарсы іс-шаралар кешені болып табылады. Бұл ұсыныс ХЭБ-ның сарапшылары және </w:t>
      </w:r>
      <w:r w:rsidR="000A68A4" w:rsidRPr="000A68A4">
        <w:rPr>
          <w:rFonts w:ascii="Times New Roman" w:eastAsia="Times New Roman" w:hAnsi="Times New Roman" w:cs="Times New Roman"/>
          <w:color w:val="212121"/>
          <w:sz w:val="28"/>
          <w:szCs w:val="28"/>
          <w:lang w:val="kk-KZ"/>
        </w:rPr>
        <w:t>«ҚазҒЗВИ» ЖШС</w:t>
      </w:r>
      <w:r w:rsidRPr="00B61D16">
        <w:rPr>
          <w:rFonts w:ascii="Times New Roman" w:eastAsia="Times New Roman" w:hAnsi="Times New Roman" w:cs="Times New Roman"/>
          <w:color w:val="212121"/>
          <w:sz w:val="28"/>
          <w:szCs w:val="28"/>
          <w:lang w:val="kk-KZ"/>
        </w:rPr>
        <w:t xml:space="preserve"> ғалымдарымен бірлесіп өткізген миссиялардың нәтижелері бойынша әзірленген лейкозбен күресудің жаңартылған стратегиясының жобасына кірді. </w:t>
      </w:r>
    </w:p>
    <w:p w14:paraId="666CCDFE" w14:textId="59594BC4" w:rsidR="00B61D16" w:rsidRPr="00B61D16" w:rsidRDefault="000A68A4" w:rsidP="009045CA">
      <w:pPr>
        <w:spacing w:after="0" w:line="240" w:lineRule="auto"/>
        <w:ind w:right="-1" w:firstLine="709"/>
        <w:jc w:val="both"/>
        <w:rPr>
          <w:rFonts w:ascii="Times New Roman" w:eastAsia="Times New Roman" w:hAnsi="Times New Roman" w:cs="Times New Roman"/>
          <w:color w:val="212121"/>
          <w:sz w:val="28"/>
          <w:szCs w:val="28"/>
          <w:lang w:val="kk-KZ"/>
        </w:rPr>
      </w:pPr>
      <w:r>
        <w:rPr>
          <w:rFonts w:ascii="Times New Roman" w:eastAsia="Times New Roman" w:hAnsi="Times New Roman" w:cs="Times New Roman"/>
          <w:color w:val="212121"/>
          <w:sz w:val="28"/>
          <w:szCs w:val="28"/>
          <w:lang w:val="kk-KZ"/>
        </w:rPr>
        <w:t>МІҚ л</w:t>
      </w:r>
      <w:r w:rsidR="00B61D16" w:rsidRPr="00B61D16">
        <w:rPr>
          <w:rFonts w:ascii="Times New Roman" w:eastAsia="Times New Roman" w:hAnsi="Times New Roman" w:cs="Times New Roman"/>
          <w:color w:val="212121"/>
          <w:sz w:val="28"/>
          <w:szCs w:val="28"/>
          <w:lang w:val="kk-KZ"/>
        </w:rPr>
        <w:t>ейкоз вирусын табиғи жұқтырған малдың қан</w:t>
      </w:r>
      <w:r w:rsidR="00383361">
        <w:rPr>
          <w:rFonts w:ascii="Times New Roman" w:eastAsia="Times New Roman" w:hAnsi="Times New Roman" w:cs="Times New Roman"/>
          <w:color w:val="212121"/>
          <w:sz w:val="28"/>
          <w:szCs w:val="28"/>
          <w:lang w:val="kk-KZ"/>
        </w:rPr>
        <w:t xml:space="preserve"> </w:t>
      </w:r>
      <w:r w:rsidR="00B61D16" w:rsidRPr="00B61D16">
        <w:rPr>
          <w:rFonts w:ascii="Times New Roman" w:eastAsia="Times New Roman" w:hAnsi="Times New Roman" w:cs="Times New Roman"/>
          <w:color w:val="212121"/>
          <w:sz w:val="28"/>
          <w:szCs w:val="28"/>
          <w:lang w:val="kk-KZ"/>
        </w:rPr>
        <w:t>сарысуын</w:t>
      </w:r>
      <w:r>
        <w:rPr>
          <w:rFonts w:ascii="Times New Roman" w:eastAsia="Times New Roman" w:hAnsi="Times New Roman" w:cs="Times New Roman"/>
          <w:color w:val="212121"/>
          <w:sz w:val="28"/>
          <w:szCs w:val="28"/>
          <w:lang w:val="kk-KZ"/>
        </w:rPr>
        <w:t xml:space="preserve"> алу тәсілі</w:t>
      </w:r>
      <w:r w:rsidR="006C20A7">
        <w:rPr>
          <w:rFonts w:ascii="Times New Roman" w:eastAsia="Times New Roman" w:hAnsi="Times New Roman" w:cs="Times New Roman"/>
          <w:color w:val="212121"/>
          <w:sz w:val="28"/>
          <w:szCs w:val="28"/>
          <w:lang w:val="kk-KZ"/>
        </w:rPr>
        <w:t xml:space="preserve"> </w:t>
      </w:r>
      <w:r w:rsidR="00B61D16" w:rsidRPr="00B61D16">
        <w:rPr>
          <w:rFonts w:ascii="Times New Roman" w:eastAsia="Times New Roman" w:hAnsi="Times New Roman" w:cs="Times New Roman"/>
          <w:color w:val="212121"/>
          <w:sz w:val="28"/>
          <w:szCs w:val="28"/>
          <w:lang w:val="kk-KZ"/>
        </w:rPr>
        <w:t xml:space="preserve">пайдалы модельмен расталды. </w:t>
      </w:r>
    </w:p>
    <w:p w14:paraId="77276728" w14:textId="30335269" w:rsidR="00B61D16" w:rsidRPr="00B61D16" w:rsidRDefault="00B61D16" w:rsidP="009045CA">
      <w:pPr>
        <w:spacing w:after="0" w:line="240" w:lineRule="auto"/>
        <w:ind w:right="-1" w:firstLine="709"/>
        <w:jc w:val="both"/>
        <w:rPr>
          <w:rFonts w:ascii="Times New Roman" w:eastAsia="Times New Roman" w:hAnsi="Times New Roman" w:cs="Times New Roman"/>
          <w:color w:val="212121"/>
          <w:sz w:val="28"/>
          <w:szCs w:val="28"/>
          <w:lang w:val="kk-KZ"/>
        </w:rPr>
      </w:pPr>
      <w:r w:rsidRPr="00B61D16">
        <w:rPr>
          <w:rFonts w:ascii="Times New Roman" w:eastAsia="Times New Roman" w:hAnsi="Times New Roman" w:cs="Times New Roman"/>
          <w:color w:val="212121"/>
          <w:sz w:val="28"/>
          <w:szCs w:val="28"/>
          <w:lang w:val="kk-KZ"/>
        </w:rPr>
        <w:t>Орындалған ҒЗЖ-ның техникалық-экономикалық деңгейін осы саладағы үздік жетістіктермен салыстыру нәтижесінде біз алған деректер мен әзірленген стандартты қан</w:t>
      </w:r>
      <w:r w:rsidR="000A68A4">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сарысуының МІҚ лейкозын диагностикалау үшін серологиялық әдістерде ИДР және ИФТ реакцияларында бақылау қан</w:t>
      </w:r>
      <w:r w:rsidR="008F11F3">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 xml:space="preserve">сарысуы компаненті ретінде, тест-жүйелердің сапасын бақылауда, зертхананың ішкі бақылауында, қызметкерлердің біліктілігін арттыруда өте қажет және ветеринариялық практикада сұранысқа ие екендігі басқа зерттеушілердің деректерімен толықтырылып және расталды.  </w:t>
      </w:r>
    </w:p>
    <w:p w14:paraId="3057BF2A" w14:textId="74609A63" w:rsidR="008D2F6B" w:rsidRPr="00450311" w:rsidRDefault="00B61D16" w:rsidP="00450311">
      <w:pPr>
        <w:spacing w:after="0" w:line="240" w:lineRule="auto"/>
        <w:ind w:right="-1" w:firstLine="709"/>
        <w:jc w:val="both"/>
        <w:rPr>
          <w:rFonts w:ascii="Times New Roman" w:eastAsia="Times New Roman" w:hAnsi="Times New Roman" w:cs="Times New Roman"/>
          <w:color w:val="212121"/>
          <w:sz w:val="28"/>
          <w:szCs w:val="28"/>
          <w:lang w:val="kk-KZ"/>
        </w:rPr>
      </w:pPr>
      <w:r w:rsidRPr="00B61D16">
        <w:rPr>
          <w:rFonts w:ascii="Times New Roman" w:eastAsia="Times New Roman" w:hAnsi="Times New Roman" w:cs="Times New Roman"/>
          <w:color w:val="212121"/>
          <w:sz w:val="28"/>
          <w:szCs w:val="28"/>
          <w:lang w:val="kk-KZ"/>
        </w:rPr>
        <w:t>Зерттеулер нәтижесінде қойылған міндеттер толығымен орындалды. Алынған нәтижелер сенімді.</w:t>
      </w:r>
      <w:r w:rsidRPr="00B61D16">
        <w:rPr>
          <w:rFonts w:asciiTheme="majorBidi" w:hAnsiTheme="majorBidi" w:cstheme="majorBidi"/>
          <w:sz w:val="28"/>
          <w:szCs w:val="28"/>
          <w:lang w:val="kk-KZ"/>
        </w:rPr>
        <w:t xml:space="preserve"> </w:t>
      </w:r>
      <w:r w:rsidRPr="00B61D16">
        <w:rPr>
          <w:rFonts w:ascii="Times New Roman" w:eastAsia="Times New Roman" w:hAnsi="Times New Roman" w:cs="Times New Roman"/>
          <w:color w:val="212121"/>
          <w:sz w:val="28"/>
          <w:szCs w:val="28"/>
          <w:lang w:val="kk-KZ"/>
        </w:rPr>
        <w:t>МІҚ ЛВ балауға арналған стандартты қансарысуын әзірлеу және өндіру үшін вирусты табиғи жұқтырған малдан ЛВ тән атиденелердің нормаланған деңгейі бар сарысуларды алу технологиясы әзірленді.</w:t>
      </w:r>
      <w:r w:rsidR="005B7CA8">
        <w:rPr>
          <w:rFonts w:ascii="Times New Roman" w:eastAsia="Times New Roman" w:hAnsi="Times New Roman" w:cs="Times New Roman"/>
          <w:color w:val="212121"/>
          <w:sz w:val="28"/>
          <w:szCs w:val="28"/>
          <w:lang w:val="kk-KZ"/>
        </w:rPr>
        <w:t xml:space="preserve"> </w:t>
      </w:r>
      <w:r w:rsidR="008F11F3">
        <w:rPr>
          <w:rFonts w:ascii="Times New Roman" w:eastAsia="Times New Roman" w:hAnsi="Times New Roman" w:cs="Times New Roman"/>
          <w:color w:val="212121"/>
          <w:sz w:val="28"/>
          <w:szCs w:val="28"/>
          <w:lang w:val="kk-KZ"/>
        </w:rPr>
        <w:t>ҰСҚ әзірлеу үшін таңдалған жоғары титрлі</w:t>
      </w:r>
      <w:r w:rsidRPr="00B61D16">
        <w:rPr>
          <w:rFonts w:ascii="Times New Roman" w:eastAsia="Times New Roman" w:hAnsi="Times New Roman" w:cs="Times New Roman"/>
          <w:color w:val="212121"/>
          <w:sz w:val="28"/>
          <w:szCs w:val="28"/>
          <w:lang w:val="kk-KZ"/>
        </w:rPr>
        <w:t xml:space="preserve"> қан</w:t>
      </w:r>
      <w:r w:rsidR="008F11F3">
        <w:rPr>
          <w:rFonts w:ascii="Times New Roman" w:eastAsia="Times New Roman" w:hAnsi="Times New Roman" w:cs="Times New Roman"/>
          <w:color w:val="212121"/>
          <w:sz w:val="28"/>
          <w:szCs w:val="28"/>
          <w:lang w:val="kk-KZ"/>
        </w:rPr>
        <w:t xml:space="preserve"> </w:t>
      </w:r>
      <w:r w:rsidRPr="00B61D16">
        <w:rPr>
          <w:rFonts w:ascii="Times New Roman" w:eastAsia="Times New Roman" w:hAnsi="Times New Roman" w:cs="Times New Roman"/>
          <w:color w:val="212121"/>
          <w:sz w:val="28"/>
          <w:szCs w:val="28"/>
          <w:lang w:val="kk-KZ"/>
        </w:rPr>
        <w:t xml:space="preserve">сарысуларды стандартқа үміткерлер болу үшін алдымен </w:t>
      </w:r>
      <w:r w:rsidR="008F11F3">
        <w:rPr>
          <w:rFonts w:ascii="Times New Roman" w:eastAsia="Times New Roman" w:hAnsi="Times New Roman" w:cs="Times New Roman"/>
          <w:color w:val="212121"/>
          <w:sz w:val="28"/>
          <w:szCs w:val="28"/>
          <w:lang w:val="kk-KZ"/>
        </w:rPr>
        <w:t xml:space="preserve">МІҚ </w:t>
      </w:r>
      <w:r w:rsidRPr="00B61D16">
        <w:rPr>
          <w:rFonts w:ascii="Times New Roman" w:eastAsia="Times New Roman" w:hAnsi="Times New Roman" w:cs="Times New Roman"/>
          <w:color w:val="212121"/>
          <w:sz w:val="28"/>
          <w:szCs w:val="28"/>
          <w:lang w:val="kk-KZ"/>
        </w:rPr>
        <w:t>ЛВ</w:t>
      </w:r>
      <w:r w:rsidR="008F11F3">
        <w:rPr>
          <w:rFonts w:ascii="Times New Roman" w:eastAsia="Times New Roman" w:hAnsi="Times New Roman" w:cs="Times New Roman"/>
          <w:color w:val="212121"/>
          <w:sz w:val="28"/>
          <w:szCs w:val="28"/>
          <w:lang w:val="kk-KZ"/>
        </w:rPr>
        <w:t xml:space="preserve"> тән</w:t>
      </w:r>
      <w:r w:rsidRPr="00B61D16">
        <w:rPr>
          <w:rFonts w:ascii="Times New Roman" w:eastAsia="Times New Roman" w:hAnsi="Times New Roman" w:cs="Times New Roman"/>
          <w:color w:val="212121"/>
          <w:sz w:val="28"/>
          <w:szCs w:val="28"/>
          <w:lang w:val="kk-KZ"/>
        </w:rPr>
        <w:t xml:space="preserve"> антиденелерге әртүрлі антигендері бар тест-жүйелерде бірнеше рет титрленіп, тексеріледі. Антигеннің бір түріне арналған барлық титрлеудің қисық сызығы салыстырмалы өлшенді. Әрбір қансарысуды титрлеудің қисық сызығының ОТ-ның мәні белгілі бір аралықта сәйкес келетін титрдің шамасын таңд</w:t>
      </w:r>
      <w:r w:rsidR="000A68A4">
        <w:rPr>
          <w:rFonts w:ascii="Times New Roman" w:eastAsia="Times New Roman" w:hAnsi="Times New Roman" w:cs="Times New Roman"/>
          <w:color w:val="212121"/>
          <w:sz w:val="28"/>
          <w:szCs w:val="28"/>
          <w:lang w:val="kk-KZ"/>
        </w:rPr>
        <w:t>ал</w:t>
      </w:r>
      <w:r w:rsidRPr="00B61D16">
        <w:rPr>
          <w:rFonts w:ascii="Times New Roman" w:eastAsia="Times New Roman" w:hAnsi="Times New Roman" w:cs="Times New Roman"/>
          <w:color w:val="212121"/>
          <w:sz w:val="28"/>
          <w:szCs w:val="28"/>
          <w:lang w:val="kk-KZ"/>
        </w:rPr>
        <w:t>ды</w:t>
      </w:r>
      <w:r w:rsidR="000A68A4">
        <w:rPr>
          <w:rFonts w:ascii="Times New Roman" w:eastAsia="Times New Roman" w:hAnsi="Times New Roman" w:cs="Times New Roman"/>
          <w:color w:val="212121"/>
          <w:sz w:val="28"/>
          <w:szCs w:val="28"/>
          <w:lang w:val="kk-KZ"/>
        </w:rPr>
        <w:t xml:space="preserve"> және </w:t>
      </w:r>
      <w:r w:rsidRPr="00B61D16">
        <w:rPr>
          <w:rFonts w:ascii="Times New Roman" w:eastAsia="Times New Roman" w:hAnsi="Times New Roman" w:cs="Times New Roman"/>
          <w:color w:val="212121"/>
          <w:sz w:val="28"/>
          <w:szCs w:val="28"/>
          <w:lang w:val="kk-KZ"/>
        </w:rPr>
        <w:t>әрі қарай ХРҚ Е05 сай калибрленді.</w:t>
      </w:r>
    </w:p>
    <w:p w14:paraId="2400A7BA" w14:textId="77777777" w:rsidR="00B61D16" w:rsidRDefault="00B61D16" w:rsidP="009045CA">
      <w:pPr>
        <w:spacing w:after="0" w:line="240" w:lineRule="auto"/>
        <w:ind w:right="-284"/>
        <w:jc w:val="center"/>
        <w:rPr>
          <w:rFonts w:ascii="Times New Roman" w:eastAsia="Times New Roman" w:hAnsi="Times New Roman" w:cs="Times New Roman"/>
          <w:b/>
          <w:bCs/>
          <w:color w:val="212121"/>
          <w:sz w:val="28"/>
          <w:szCs w:val="28"/>
          <w:lang w:val="kk-KZ"/>
        </w:rPr>
      </w:pPr>
      <w:r w:rsidRPr="00B61D16">
        <w:rPr>
          <w:rFonts w:ascii="Times New Roman" w:eastAsia="Times New Roman" w:hAnsi="Times New Roman" w:cs="Times New Roman"/>
          <w:b/>
          <w:bCs/>
          <w:color w:val="212121"/>
          <w:sz w:val="28"/>
          <w:szCs w:val="28"/>
          <w:lang w:val="kk-KZ"/>
        </w:rPr>
        <w:lastRenderedPageBreak/>
        <w:t>ҚОРЫТЫНДЫ</w:t>
      </w:r>
    </w:p>
    <w:p w14:paraId="2390C31F" w14:textId="77777777" w:rsidR="009045CA" w:rsidRDefault="009045CA" w:rsidP="00611635">
      <w:pPr>
        <w:spacing w:after="0" w:line="240" w:lineRule="auto"/>
        <w:ind w:right="-284" w:firstLine="709"/>
        <w:jc w:val="both"/>
        <w:rPr>
          <w:rFonts w:ascii="Times New Roman" w:eastAsia="Times New Roman" w:hAnsi="Times New Roman" w:cs="Times New Roman"/>
          <w:b/>
          <w:bCs/>
          <w:color w:val="212121"/>
          <w:sz w:val="28"/>
          <w:szCs w:val="28"/>
          <w:lang w:val="kk-KZ"/>
        </w:rPr>
      </w:pPr>
    </w:p>
    <w:p w14:paraId="0FF627DE" w14:textId="71641C14" w:rsidR="009045CA" w:rsidRPr="00B61D16" w:rsidRDefault="009045CA" w:rsidP="009045CA">
      <w:pPr>
        <w:spacing w:after="0" w:line="240" w:lineRule="auto"/>
        <w:ind w:right="-1" w:firstLine="709"/>
        <w:jc w:val="both"/>
        <w:rPr>
          <w:rFonts w:ascii="Times New Roman" w:eastAsia="Times New Roman" w:hAnsi="Times New Roman" w:cs="Times New Roman"/>
          <w:b/>
          <w:bCs/>
          <w:color w:val="212121"/>
          <w:sz w:val="28"/>
          <w:szCs w:val="28"/>
          <w:lang w:val="kk-KZ"/>
        </w:rPr>
      </w:pPr>
      <w:r w:rsidRPr="006C7CB2">
        <w:rPr>
          <w:rFonts w:ascii="Times New Roman" w:eastAsia="Calibri" w:hAnsi="Times New Roman" w:cs="Times New Roman"/>
          <w:sz w:val="28"/>
          <w:szCs w:val="28"/>
          <w:lang w:val="kk-KZ"/>
        </w:rPr>
        <w:t xml:space="preserve">Жүргізілген зерттеулер бойынша келесідей </w:t>
      </w:r>
      <w:r w:rsidRPr="006C7CB2">
        <w:rPr>
          <w:rFonts w:ascii="Times New Roman" w:eastAsia="Calibri" w:hAnsi="Times New Roman" w:cs="Times New Roman"/>
          <w:b/>
          <w:sz w:val="28"/>
          <w:szCs w:val="28"/>
          <w:lang w:val="kk-KZ"/>
        </w:rPr>
        <w:t>қорытындылар</w:t>
      </w:r>
      <w:r w:rsidRPr="006C7CB2">
        <w:rPr>
          <w:rFonts w:ascii="Times New Roman" w:eastAsia="Calibri" w:hAnsi="Times New Roman" w:cs="Times New Roman"/>
          <w:sz w:val="28"/>
          <w:szCs w:val="28"/>
          <w:lang w:val="kk-KZ"/>
        </w:rPr>
        <w:t xml:space="preserve"> жасауға болады:</w:t>
      </w:r>
    </w:p>
    <w:p w14:paraId="482F483C" w14:textId="703DBDAF" w:rsidR="00B61D16" w:rsidRPr="00B61D16" w:rsidRDefault="00B61D16" w:rsidP="009045CA">
      <w:pPr>
        <w:numPr>
          <w:ilvl w:val="0"/>
          <w:numId w:val="12"/>
        </w:numPr>
        <w:tabs>
          <w:tab w:val="center" w:pos="0"/>
          <w:tab w:val="left" w:pos="993"/>
        </w:tabs>
        <w:autoSpaceDE w:val="0"/>
        <w:autoSpaceDN w:val="0"/>
        <w:spacing w:after="0" w:line="240" w:lineRule="auto"/>
        <w:ind w:left="0" w:right="-1" w:firstLine="709"/>
        <w:contextualSpacing/>
        <w:jc w:val="both"/>
        <w:rPr>
          <w:rFonts w:ascii="Times New Roman" w:eastAsia="SimSun" w:hAnsi="Times New Roman" w:cs="Times New Roman"/>
          <w:sz w:val="28"/>
          <w:szCs w:val="28"/>
          <w:lang w:val="kk-KZ" w:eastAsia="zh-CN"/>
        </w:rPr>
      </w:pPr>
      <w:r w:rsidRPr="00B61D16">
        <w:rPr>
          <w:rFonts w:ascii="Times New Roman" w:eastAsia="SimSun" w:hAnsi="Times New Roman" w:cs="Times New Roman"/>
          <w:sz w:val="28"/>
          <w:szCs w:val="28"/>
          <w:lang w:val="kk-KZ" w:eastAsia="zh-CN"/>
        </w:rPr>
        <w:t>Республика көлемінде 2018-2020 жылдары МІҚ лейкозына мониторинг жүргізу барысында серологиялық зерттеу нәтижесінде еліміздің көптеген шаруашылықтарында МІҚ лейкозының эпизоот</w:t>
      </w:r>
      <w:r w:rsidR="006C20A7">
        <w:rPr>
          <w:rFonts w:ascii="Times New Roman" w:eastAsia="SimSun" w:hAnsi="Times New Roman" w:cs="Times New Roman"/>
          <w:sz w:val="28"/>
          <w:szCs w:val="28"/>
          <w:lang w:val="kk-KZ" w:eastAsia="zh-CN"/>
        </w:rPr>
        <w:t>ия</w:t>
      </w:r>
      <w:r w:rsidRPr="00B61D16">
        <w:rPr>
          <w:rFonts w:ascii="Times New Roman" w:eastAsia="SimSun" w:hAnsi="Times New Roman" w:cs="Times New Roman"/>
          <w:sz w:val="28"/>
          <w:szCs w:val="28"/>
          <w:lang w:val="kk-KZ" w:eastAsia="zh-CN"/>
        </w:rPr>
        <w:t>лық жағдайы өте күрделі екенін көрсетті. Еліміздің 12 облысындағы 116</w:t>
      </w:r>
      <w:r w:rsidR="00232451">
        <w:rPr>
          <w:rFonts w:ascii="Times New Roman" w:eastAsia="SimSun" w:hAnsi="Times New Roman" w:cs="Times New Roman"/>
          <w:sz w:val="28"/>
          <w:szCs w:val="28"/>
          <w:lang w:val="kk-KZ" w:eastAsia="zh-CN"/>
        </w:rPr>
        <w:t>42</w:t>
      </w:r>
      <w:r w:rsidRPr="00B61D16">
        <w:rPr>
          <w:rFonts w:ascii="Times New Roman" w:eastAsia="SimSun" w:hAnsi="Times New Roman" w:cs="Times New Roman"/>
          <w:sz w:val="28"/>
          <w:szCs w:val="28"/>
          <w:lang w:val="kk-KZ" w:eastAsia="zh-CN"/>
        </w:rPr>
        <w:t xml:space="preserve"> МІҚ мал басына ИДР әдісімен зерттеуде 646 бас немесе 5,5%; ИФТ-да 972 бас немесе 8,3% ЛВ жұқтырған жануарлар анықтал</w:t>
      </w:r>
      <w:r w:rsidR="0053329B">
        <w:rPr>
          <w:rFonts w:ascii="Times New Roman" w:eastAsia="SimSun" w:hAnsi="Times New Roman" w:cs="Times New Roman"/>
          <w:sz w:val="28"/>
          <w:szCs w:val="28"/>
          <w:lang w:val="kk-KZ" w:eastAsia="zh-CN"/>
        </w:rPr>
        <w:t>ынды</w:t>
      </w:r>
      <w:r w:rsidRPr="00B61D16">
        <w:rPr>
          <w:rFonts w:ascii="Times New Roman" w:eastAsia="SimSun" w:hAnsi="Times New Roman" w:cs="Times New Roman"/>
          <w:sz w:val="28"/>
          <w:szCs w:val="28"/>
          <w:lang w:val="kk-KZ" w:eastAsia="zh-CN"/>
        </w:rPr>
        <w:t xml:space="preserve">. </w:t>
      </w:r>
    </w:p>
    <w:p w14:paraId="58F31271" w14:textId="0BA2DAB0" w:rsidR="00B61D16" w:rsidRPr="00B61D16" w:rsidRDefault="00B61D16" w:rsidP="009045CA">
      <w:pPr>
        <w:numPr>
          <w:ilvl w:val="0"/>
          <w:numId w:val="12"/>
        </w:numPr>
        <w:tabs>
          <w:tab w:val="center" w:pos="0"/>
          <w:tab w:val="left" w:pos="993"/>
        </w:tabs>
        <w:autoSpaceDE w:val="0"/>
        <w:autoSpaceDN w:val="0"/>
        <w:spacing w:after="0" w:line="240" w:lineRule="auto"/>
        <w:ind w:left="0" w:right="-1" w:firstLine="709"/>
        <w:contextualSpacing/>
        <w:jc w:val="both"/>
        <w:rPr>
          <w:rFonts w:ascii="Times New Roman" w:eastAsia="SimSun" w:hAnsi="Times New Roman" w:cs="Times New Roman"/>
          <w:sz w:val="28"/>
          <w:szCs w:val="28"/>
          <w:lang w:val="kk-KZ" w:eastAsia="zh-CN"/>
        </w:rPr>
      </w:pPr>
      <w:r w:rsidRPr="00B61D16">
        <w:rPr>
          <w:rFonts w:ascii="Times New Roman" w:eastAsia="SimSun" w:hAnsi="Times New Roman" w:cs="Times New Roman"/>
          <w:sz w:val="28"/>
          <w:szCs w:val="28"/>
          <w:lang w:val="kk-KZ" w:eastAsia="zh-CN"/>
        </w:rPr>
        <w:t xml:space="preserve">Үш жылдық серологиялық зерттеу нәтижесінде ЛВ жұқтырудың аса жоғары инциденттілігі Қостанай облысы ИДР- 14,5%, ИФТ- 12,6%, Қарағанды облысы ИДР -10,6%, ИФТ -1% , Солтүстік Қазақстан ИДР -10,1%, ИФТ -16,1%, Шығыс Қазақстан ИДР -7,4%, ИФТ -19,9% және Алматы облысында ИДР - 6,6%, ИФТ-10,4% байқалды. </w:t>
      </w:r>
    </w:p>
    <w:p w14:paraId="0017616E" w14:textId="1F68B391" w:rsidR="00B61D16" w:rsidRPr="00B61D16" w:rsidRDefault="00232451" w:rsidP="009045CA">
      <w:pPr>
        <w:numPr>
          <w:ilvl w:val="0"/>
          <w:numId w:val="12"/>
        </w:numPr>
        <w:tabs>
          <w:tab w:val="center" w:pos="0"/>
          <w:tab w:val="left" w:pos="993"/>
        </w:tabs>
        <w:autoSpaceDE w:val="0"/>
        <w:autoSpaceDN w:val="0"/>
        <w:spacing w:after="0" w:line="240" w:lineRule="auto"/>
        <w:ind w:left="0" w:right="-1" w:firstLine="709"/>
        <w:contextualSpacing/>
        <w:jc w:val="both"/>
        <w:rPr>
          <w:rFonts w:ascii="Times New Roman" w:eastAsia="SimSun" w:hAnsi="Times New Roman" w:cs="Times New Roman"/>
          <w:sz w:val="28"/>
          <w:szCs w:val="28"/>
          <w:lang w:val="kk-KZ" w:eastAsia="zh-CN"/>
        </w:rPr>
      </w:pPr>
      <w:r>
        <w:rPr>
          <w:rFonts w:ascii="Times New Roman" w:eastAsia="SimSun" w:hAnsi="Times New Roman" w:cs="Times New Roman"/>
          <w:sz w:val="28"/>
          <w:szCs w:val="28"/>
          <w:lang w:val="kk-KZ" w:eastAsia="zh-CN"/>
        </w:rPr>
        <w:t>МІҚ лейкозына</w:t>
      </w:r>
      <w:r w:rsidR="00B61D16" w:rsidRPr="00B61D16">
        <w:rPr>
          <w:rFonts w:ascii="Times New Roman" w:eastAsia="SimSun" w:hAnsi="Times New Roman" w:cs="Times New Roman"/>
          <w:sz w:val="28"/>
          <w:szCs w:val="28"/>
          <w:lang w:val="kk-KZ" w:eastAsia="zh-CN"/>
        </w:rPr>
        <w:t xml:space="preserve"> қан</w:t>
      </w:r>
      <w:r>
        <w:rPr>
          <w:rFonts w:ascii="Times New Roman" w:eastAsia="SimSun" w:hAnsi="Times New Roman" w:cs="Times New Roman"/>
          <w:sz w:val="28"/>
          <w:szCs w:val="28"/>
          <w:lang w:val="kk-KZ" w:eastAsia="zh-CN"/>
        </w:rPr>
        <w:t xml:space="preserve"> </w:t>
      </w:r>
      <w:r w:rsidR="00B61D16" w:rsidRPr="00B61D16">
        <w:rPr>
          <w:rFonts w:ascii="Times New Roman" w:eastAsia="SimSun" w:hAnsi="Times New Roman" w:cs="Times New Roman"/>
          <w:sz w:val="28"/>
          <w:szCs w:val="28"/>
          <w:lang w:val="kk-KZ" w:eastAsia="zh-CN"/>
        </w:rPr>
        <w:t xml:space="preserve">сарысу сынамаларын зерттеу </w:t>
      </w:r>
      <w:r>
        <w:rPr>
          <w:rFonts w:ascii="Times New Roman" w:eastAsia="SimSun" w:hAnsi="Times New Roman" w:cs="Times New Roman"/>
          <w:sz w:val="28"/>
          <w:szCs w:val="28"/>
          <w:lang w:val="kk-KZ" w:eastAsia="zh-CN"/>
        </w:rPr>
        <w:t xml:space="preserve">МІҚ </w:t>
      </w:r>
      <w:r w:rsidR="00B61D16" w:rsidRPr="00B61D16">
        <w:rPr>
          <w:rFonts w:ascii="Times New Roman" w:eastAsia="SimSun" w:hAnsi="Times New Roman" w:cs="Times New Roman"/>
          <w:sz w:val="28"/>
          <w:szCs w:val="28"/>
          <w:lang w:val="kk-KZ" w:eastAsia="zh-CN"/>
        </w:rPr>
        <w:t xml:space="preserve">мал арасында лейкоздың таралуының шынайы көрінісін көрсеттті, бұл осы инфекциямен күресу бойынша нақты шараларды әзірлеуге мүмкіндік берді. Аурудың пайда болуына ықпал ететін қауіптер анықталды. </w:t>
      </w:r>
      <w:r w:rsidR="002D1BFA">
        <w:rPr>
          <w:rFonts w:ascii="Times New Roman" w:eastAsia="SimSun" w:hAnsi="Times New Roman" w:cs="Times New Roman"/>
          <w:sz w:val="28"/>
          <w:szCs w:val="28"/>
          <w:lang w:val="kk-KZ" w:eastAsia="zh-CN"/>
        </w:rPr>
        <w:t xml:space="preserve">Аурудан таза емес </w:t>
      </w:r>
      <w:r w:rsidR="00B61D16" w:rsidRPr="00B61D16">
        <w:rPr>
          <w:rFonts w:ascii="Times New Roman" w:eastAsia="SimSun" w:hAnsi="Times New Roman" w:cs="Times New Roman"/>
          <w:sz w:val="28"/>
          <w:szCs w:val="28"/>
          <w:lang w:val="kk-KZ" w:eastAsia="zh-CN"/>
        </w:rPr>
        <w:t>шаруашылықтарда аурумен күресуде қолданылатын тиімді шаралар жасау үшін жекелеген шаруашылыққа ұсыныстар берілді.</w:t>
      </w:r>
    </w:p>
    <w:p w14:paraId="1C016D6A" w14:textId="4DE84CFF" w:rsidR="00B61D16" w:rsidRPr="00B61D16" w:rsidRDefault="00B61D16" w:rsidP="009045CA">
      <w:pPr>
        <w:numPr>
          <w:ilvl w:val="0"/>
          <w:numId w:val="12"/>
        </w:numPr>
        <w:tabs>
          <w:tab w:val="center" w:pos="0"/>
          <w:tab w:val="left" w:pos="993"/>
        </w:tabs>
        <w:autoSpaceDE w:val="0"/>
        <w:autoSpaceDN w:val="0"/>
        <w:spacing w:after="0" w:line="240" w:lineRule="auto"/>
        <w:ind w:left="0" w:right="-1" w:firstLine="709"/>
        <w:contextualSpacing/>
        <w:jc w:val="both"/>
        <w:rPr>
          <w:rFonts w:ascii="Times New Roman" w:eastAsia="SimSun" w:hAnsi="Times New Roman" w:cs="Times New Roman"/>
          <w:sz w:val="28"/>
          <w:szCs w:val="28"/>
          <w:lang w:val="kk-KZ" w:eastAsia="zh-CN"/>
        </w:rPr>
      </w:pPr>
      <w:r w:rsidRPr="00B61D16">
        <w:rPr>
          <w:rFonts w:ascii="Times New Roman" w:eastAsia="SimSun" w:hAnsi="Times New Roman" w:cs="Times New Roman"/>
          <w:sz w:val="28"/>
          <w:szCs w:val="28"/>
          <w:lang w:val="kk-KZ" w:eastAsia="zh-CN"/>
        </w:rPr>
        <w:t xml:space="preserve">Алматы және Қостанай облыстарынан алынған сынамаларға ЛВ қоздырғышының 903 ж.н тізбегінде молекулалық талдау жүргізіліп, </w:t>
      </w:r>
      <w:bookmarkStart w:id="54" w:name="_Hlk106840903"/>
      <w:r w:rsidRPr="00B61D16">
        <w:rPr>
          <w:rFonts w:ascii="Times New Roman" w:eastAsia="SimSun" w:hAnsi="Times New Roman" w:cs="Times New Roman"/>
          <w:sz w:val="28"/>
          <w:szCs w:val="28"/>
          <w:lang w:val="kk-KZ" w:eastAsia="zh-CN"/>
        </w:rPr>
        <w:t xml:space="preserve">G4 генотипіне жататындығы анықталды. </w:t>
      </w:r>
    </w:p>
    <w:bookmarkEnd w:id="54"/>
    <w:p w14:paraId="7DCF34AD" w14:textId="01AC4C03" w:rsidR="00B61D16" w:rsidRPr="00B61D16" w:rsidRDefault="00B61D16" w:rsidP="009045CA">
      <w:pPr>
        <w:numPr>
          <w:ilvl w:val="0"/>
          <w:numId w:val="12"/>
        </w:numPr>
        <w:tabs>
          <w:tab w:val="center" w:pos="0"/>
          <w:tab w:val="left" w:pos="993"/>
        </w:tabs>
        <w:autoSpaceDE w:val="0"/>
        <w:autoSpaceDN w:val="0"/>
        <w:spacing w:after="0" w:line="240" w:lineRule="auto"/>
        <w:ind w:left="0" w:right="-1" w:firstLine="709"/>
        <w:contextualSpacing/>
        <w:jc w:val="both"/>
        <w:rPr>
          <w:rFonts w:ascii="Times New Roman" w:eastAsia="SimSun" w:hAnsi="Times New Roman" w:cs="Times New Roman"/>
          <w:sz w:val="28"/>
          <w:szCs w:val="28"/>
          <w:lang w:val="kk-KZ" w:eastAsia="zh-CN"/>
        </w:rPr>
      </w:pPr>
      <w:r w:rsidRPr="00B61D16">
        <w:rPr>
          <w:rFonts w:ascii="Times New Roman" w:eastAsia="SimSun" w:hAnsi="Times New Roman" w:cs="Times New Roman"/>
          <w:sz w:val="28"/>
          <w:szCs w:val="28"/>
          <w:lang w:val="kk-KZ" w:eastAsia="zh-CN"/>
        </w:rPr>
        <w:t>Алматы және Қостанай облыстарының аудан</w:t>
      </w:r>
      <w:r w:rsidR="002D1BFA">
        <w:rPr>
          <w:rFonts w:ascii="Times New Roman" w:eastAsia="SimSun" w:hAnsi="Times New Roman" w:cs="Times New Roman"/>
          <w:sz w:val="28"/>
          <w:szCs w:val="28"/>
          <w:lang w:val="kk-KZ" w:eastAsia="zh-CN"/>
        </w:rPr>
        <w:t>дары</w:t>
      </w:r>
      <w:r w:rsidRPr="00B61D16">
        <w:rPr>
          <w:rFonts w:ascii="Times New Roman" w:eastAsia="SimSun" w:hAnsi="Times New Roman" w:cs="Times New Roman"/>
          <w:sz w:val="28"/>
          <w:szCs w:val="28"/>
          <w:lang w:val="kk-KZ" w:eastAsia="zh-CN"/>
        </w:rPr>
        <w:t xml:space="preserve"> көлемінде жекелеген зерттеулер бойынша </w:t>
      </w:r>
      <w:r w:rsidR="002D1BFA">
        <w:rPr>
          <w:rFonts w:ascii="Times New Roman" w:eastAsia="SimSun" w:hAnsi="Times New Roman" w:cs="Times New Roman"/>
          <w:sz w:val="28"/>
          <w:szCs w:val="28"/>
          <w:lang w:val="kk-KZ" w:eastAsia="zh-CN"/>
        </w:rPr>
        <w:t>а</w:t>
      </w:r>
      <w:r w:rsidR="002D1BFA" w:rsidRPr="002D1BFA">
        <w:rPr>
          <w:rFonts w:ascii="Times New Roman" w:eastAsia="SimSun" w:hAnsi="Times New Roman" w:cs="Times New Roman"/>
          <w:sz w:val="28"/>
          <w:szCs w:val="28"/>
          <w:lang w:val="kk-KZ" w:eastAsia="zh-CN"/>
        </w:rPr>
        <w:t>урудан таза емес</w:t>
      </w:r>
      <w:r w:rsidRPr="00B61D16">
        <w:rPr>
          <w:rFonts w:ascii="Times New Roman" w:eastAsia="SimSun" w:hAnsi="Times New Roman" w:cs="Times New Roman"/>
          <w:sz w:val="28"/>
          <w:szCs w:val="28"/>
          <w:lang w:val="kk-KZ" w:eastAsia="zh-CN"/>
        </w:rPr>
        <w:t xml:space="preserve"> шаруашылықтан лейкозбен ауырған мал таңдап алынып, ЛВ қарсы антидене бар жоғары титрлі қан</w:t>
      </w:r>
      <w:r w:rsidR="006C20A7">
        <w:rPr>
          <w:rFonts w:ascii="Times New Roman" w:eastAsia="SimSun" w:hAnsi="Times New Roman" w:cs="Times New Roman"/>
          <w:sz w:val="28"/>
          <w:szCs w:val="28"/>
          <w:lang w:val="kk-KZ" w:eastAsia="zh-CN"/>
        </w:rPr>
        <w:t xml:space="preserve"> </w:t>
      </w:r>
      <w:r w:rsidRPr="00B61D16">
        <w:rPr>
          <w:rFonts w:ascii="Times New Roman" w:eastAsia="SimSun" w:hAnsi="Times New Roman" w:cs="Times New Roman"/>
          <w:sz w:val="28"/>
          <w:szCs w:val="28"/>
          <w:lang w:val="kk-KZ" w:eastAsia="zh-CN"/>
        </w:rPr>
        <w:t xml:space="preserve">сарысуы таңдалды. </w:t>
      </w:r>
    </w:p>
    <w:p w14:paraId="1124CF08" w14:textId="49ECB9CC" w:rsidR="00B61D16" w:rsidRPr="00B61D16" w:rsidRDefault="00B61D16" w:rsidP="009045CA">
      <w:pPr>
        <w:numPr>
          <w:ilvl w:val="0"/>
          <w:numId w:val="12"/>
        </w:numPr>
        <w:tabs>
          <w:tab w:val="center" w:pos="0"/>
          <w:tab w:val="left" w:pos="993"/>
        </w:tabs>
        <w:autoSpaceDE w:val="0"/>
        <w:autoSpaceDN w:val="0"/>
        <w:spacing w:after="0" w:line="240" w:lineRule="auto"/>
        <w:ind w:left="0" w:right="-1" w:firstLine="709"/>
        <w:contextualSpacing/>
        <w:jc w:val="both"/>
        <w:rPr>
          <w:rFonts w:ascii="Times New Roman" w:eastAsia="SimSun" w:hAnsi="Times New Roman" w:cs="Times New Roman"/>
          <w:sz w:val="28"/>
          <w:szCs w:val="28"/>
          <w:lang w:val="kk-KZ" w:eastAsia="zh-CN"/>
        </w:rPr>
      </w:pPr>
      <w:r w:rsidRPr="00B61D16">
        <w:rPr>
          <w:rFonts w:ascii="Times New Roman" w:eastAsia="SimSun" w:hAnsi="Times New Roman" w:cs="Times New Roman"/>
          <w:sz w:val="28"/>
          <w:szCs w:val="28"/>
          <w:lang w:val="kk-KZ" w:eastAsia="zh-CN"/>
        </w:rPr>
        <w:t xml:space="preserve">Ұлттық </w:t>
      </w:r>
      <w:r w:rsidR="002D1BFA">
        <w:rPr>
          <w:rFonts w:ascii="Times New Roman" w:eastAsia="SimSun" w:hAnsi="Times New Roman" w:cs="Times New Roman"/>
          <w:sz w:val="28"/>
          <w:szCs w:val="28"/>
          <w:lang w:val="kk-KZ" w:eastAsia="zh-CN"/>
        </w:rPr>
        <w:t xml:space="preserve">стандартты </w:t>
      </w:r>
      <w:r w:rsidRPr="00B61D16">
        <w:rPr>
          <w:rFonts w:ascii="Times New Roman" w:eastAsia="SimSun" w:hAnsi="Times New Roman" w:cs="Times New Roman"/>
          <w:sz w:val="28"/>
          <w:szCs w:val="28"/>
          <w:lang w:val="kk-KZ" w:eastAsia="zh-CN"/>
        </w:rPr>
        <w:t>позитивті қан</w:t>
      </w:r>
      <w:r w:rsidR="00A42137">
        <w:rPr>
          <w:rFonts w:ascii="Times New Roman" w:eastAsia="SimSun" w:hAnsi="Times New Roman" w:cs="Times New Roman"/>
          <w:sz w:val="28"/>
          <w:szCs w:val="28"/>
          <w:lang w:val="kk-KZ" w:eastAsia="zh-CN"/>
        </w:rPr>
        <w:t xml:space="preserve"> </w:t>
      </w:r>
      <w:r w:rsidRPr="00B61D16">
        <w:rPr>
          <w:rFonts w:ascii="Times New Roman" w:eastAsia="SimSun" w:hAnsi="Times New Roman" w:cs="Times New Roman"/>
          <w:sz w:val="28"/>
          <w:szCs w:val="28"/>
          <w:lang w:val="kk-KZ" w:eastAsia="zh-CN"/>
        </w:rPr>
        <w:t>сарысуына лайық қан</w:t>
      </w:r>
      <w:r w:rsidR="00A42137">
        <w:rPr>
          <w:rFonts w:ascii="Times New Roman" w:eastAsia="SimSun" w:hAnsi="Times New Roman" w:cs="Times New Roman"/>
          <w:sz w:val="28"/>
          <w:szCs w:val="28"/>
          <w:lang w:val="kk-KZ" w:eastAsia="zh-CN"/>
        </w:rPr>
        <w:t xml:space="preserve"> </w:t>
      </w:r>
      <w:r w:rsidRPr="00B61D16">
        <w:rPr>
          <w:rFonts w:ascii="Times New Roman" w:eastAsia="SimSun" w:hAnsi="Times New Roman" w:cs="Times New Roman"/>
          <w:sz w:val="28"/>
          <w:szCs w:val="28"/>
          <w:lang w:val="kk-KZ" w:eastAsia="zh-CN"/>
        </w:rPr>
        <w:t>сарысу үлгілерін әзірлеу</w:t>
      </w:r>
      <w:r w:rsidR="002D1BFA">
        <w:rPr>
          <w:rFonts w:ascii="Times New Roman" w:eastAsia="SimSun" w:hAnsi="Times New Roman" w:cs="Times New Roman"/>
          <w:sz w:val="28"/>
          <w:szCs w:val="28"/>
          <w:lang w:val="kk-KZ" w:eastAsia="zh-CN"/>
        </w:rPr>
        <w:t xml:space="preserve"> үшін </w:t>
      </w:r>
      <w:r w:rsidRPr="00B61D16">
        <w:rPr>
          <w:rFonts w:ascii="Times New Roman" w:eastAsia="SimSun" w:hAnsi="Times New Roman" w:cs="Times New Roman"/>
          <w:sz w:val="28"/>
          <w:szCs w:val="28"/>
          <w:lang w:val="kk-KZ" w:eastAsia="zh-CN"/>
        </w:rPr>
        <w:t>МІҚ лейкозын балауға арналған Халықаралық референттік қан</w:t>
      </w:r>
      <w:r w:rsidR="006C20A7">
        <w:rPr>
          <w:rFonts w:ascii="Times New Roman" w:eastAsia="SimSun" w:hAnsi="Times New Roman" w:cs="Times New Roman"/>
          <w:sz w:val="28"/>
          <w:szCs w:val="28"/>
          <w:lang w:val="kk-KZ" w:eastAsia="zh-CN"/>
        </w:rPr>
        <w:t xml:space="preserve"> </w:t>
      </w:r>
      <w:r w:rsidRPr="00B61D16">
        <w:rPr>
          <w:rFonts w:ascii="Times New Roman" w:eastAsia="SimSun" w:hAnsi="Times New Roman" w:cs="Times New Roman"/>
          <w:sz w:val="28"/>
          <w:szCs w:val="28"/>
          <w:lang w:val="kk-KZ" w:eastAsia="zh-CN"/>
        </w:rPr>
        <w:t xml:space="preserve">сарысуы </w:t>
      </w:r>
      <w:r w:rsidR="00A42137">
        <w:rPr>
          <w:rFonts w:ascii="Times New Roman" w:eastAsia="SimSun" w:hAnsi="Times New Roman" w:cs="Times New Roman"/>
          <w:sz w:val="28"/>
          <w:szCs w:val="28"/>
          <w:lang w:val="kk-KZ" w:eastAsia="zh-CN"/>
        </w:rPr>
        <w:t>-</w:t>
      </w:r>
      <w:r w:rsidR="009045CA">
        <w:rPr>
          <w:rFonts w:ascii="Times New Roman" w:eastAsia="SimSun" w:hAnsi="Times New Roman" w:cs="Times New Roman"/>
          <w:sz w:val="28"/>
          <w:szCs w:val="28"/>
          <w:lang w:val="kk-KZ" w:eastAsia="zh-CN"/>
        </w:rPr>
        <w:t xml:space="preserve"> </w:t>
      </w:r>
      <w:r w:rsidRPr="00B61D16">
        <w:rPr>
          <w:rFonts w:ascii="Times New Roman" w:eastAsia="SimSun" w:hAnsi="Times New Roman" w:cs="Times New Roman"/>
          <w:sz w:val="28"/>
          <w:szCs w:val="28"/>
          <w:lang w:val="kk-KZ" w:eastAsia="zh-CN"/>
        </w:rPr>
        <w:t>Е05 салыстырмалы бірнеше</w:t>
      </w:r>
      <w:r w:rsidR="00A42137">
        <w:rPr>
          <w:rFonts w:ascii="Times New Roman" w:eastAsia="SimSun" w:hAnsi="Times New Roman" w:cs="Times New Roman"/>
          <w:sz w:val="28"/>
          <w:szCs w:val="28"/>
          <w:lang w:val="kk-KZ" w:eastAsia="zh-CN"/>
        </w:rPr>
        <w:t xml:space="preserve"> шеңберлік</w:t>
      </w:r>
      <w:r w:rsidRPr="00B61D16">
        <w:rPr>
          <w:rFonts w:ascii="Times New Roman" w:eastAsia="SimSun" w:hAnsi="Times New Roman" w:cs="Times New Roman"/>
          <w:sz w:val="28"/>
          <w:szCs w:val="28"/>
          <w:lang w:val="kk-KZ" w:eastAsia="zh-CN"/>
        </w:rPr>
        <w:t xml:space="preserve"> тесттілеуден өтті және валидацияланды.</w:t>
      </w:r>
    </w:p>
    <w:p w14:paraId="4C2714E3" w14:textId="5A9558C8" w:rsidR="00B61D16" w:rsidRDefault="00B61D16" w:rsidP="009045CA">
      <w:pPr>
        <w:numPr>
          <w:ilvl w:val="0"/>
          <w:numId w:val="12"/>
        </w:numPr>
        <w:tabs>
          <w:tab w:val="center" w:pos="0"/>
          <w:tab w:val="left" w:pos="993"/>
        </w:tabs>
        <w:autoSpaceDE w:val="0"/>
        <w:autoSpaceDN w:val="0"/>
        <w:spacing w:after="0" w:line="240" w:lineRule="auto"/>
        <w:ind w:left="0" w:right="-1" w:firstLine="709"/>
        <w:contextualSpacing/>
        <w:jc w:val="both"/>
        <w:rPr>
          <w:rFonts w:ascii="Times New Roman" w:eastAsia="SimSun" w:hAnsi="Times New Roman" w:cs="Times New Roman"/>
          <w:sz w:val="28"/>
          <w:szCs w:val="28"/>
          <w:lang w:val="kk-KZ" w:eastAsia="zh-CN"/>
        </w:rPr>
      </w:pPr>
      <w:r w:rsidRPr="00B61D16">
        <w:rPr>
          <w:rFonts w:ascii="Times New Roman" w:eastAsia="SimSun" w:hAnsi="Times New Roman" w:cs="Times New Roman"/>
          <w:sz w:val="28"/>
          <w:szCs w:val="28"/>
          <w:lang w:val="kk-KZ" w:eastAsia="zh-CN"/>
        </w:rPr>
        <w:t>МІҚ лейкозын балауға арналған ХЭБ талаптарына сай ұлттық стандартты позитивті - Q1/19 және негативті- K1 қансарысуы әзірленді</w:t>
      </w:r>
      <w:r w:rsidR="002D1BFA">
        <w:rPr>
          <w:rFonts w:ascii="Times New Roman" w:eastAsia="SimSun" w:hAnsi="Times New Roman" w:cs="Times New Roman"/>
          <w:sz w:val="28"/>
          <w:szCs w:val="28"/>
          <w:lang w:val="kk-KZ" w:eastAsia="zh-CN"/>
        </w:rPr>
        <w:t xml:space="preserve">. Оны </w:t>
      </w:r>
      <w:r w:rsidRPr="00B61D16">
        <w:rPr>
          <w:rFonts w:ascii="Times New Roman" w:eastAsia="SimSun" w:hAnsi="Times New Roman" w:cs="Times New Roman"/>
          <w:sz w:val="28"/>
          <w:szCs w:val="28"/>
          <w:lang w:val="kk-KZ" w:eastAsia="zh-CN"/>
        </w:rPr>
        <w:t>ХЭБ-ның МІҚ лейкозы бойынша референттік зертханасы растап, сертификат алынды.</w:t>
      </w:r>
    </w:p>
    <w:p w14:paraId="5BEDCF8E" w14:textId="29BF1301" w:rsidR="00807477" w:rsidRPr="00B61D16" w:rsidRDefault="002D1BFA" w:rsidP="009045CA">
      <w:pPr>
        <w:numPr>
          <w:ilvl w:val="0"/>
          <w:numId w:val="12"/>
        </w:numPr>
        <w:tabs>
          <w:tab w:val="center" w:pos="0"/>
          <w:tab w:val="left" w:pos="993"/>
        </w:tabs>
        <w:autoSpaceDE w:val="0"/>
        <w:autoSpaceDN w:val="0"/>
        <w:spacing w:after="0" w:line="240" w:lineRule="auto"/>
        <w:ind w:left="0" w:right="-1" w:firstLine="709"/>
        <w:contextualSpacing/>
        <w:jc w:val="both"/>
        <w:rPr>
          <w:rFonts w:ascii="Times New Roman" w:eastAsia="SimSun" w:hAnsi="Times New Roman" w:cs="Times New Roman"/>
          <w:sz w:val="28"/>
          <w:szCs w:val="28"/>
          <w:lang w:val="kk-KZ" w:eastAsia="zh-CN"/>
        </w:rPr>
      </w:pPr>
      <w:r>
        <w:rPr>
          <w:rFonts w:ascii="Times New Roman" w:eastAsia="SimSun" w:hAnsi="Times New Roman" w:cs="Times New Roman"/>
          <w:sz w:val="28"/>
          <w:szCs w:val="28"/>
          <w:lang w:val="kk-KZ" w:eastAsia="zh-CN"/>
        </w:rPr>
        <w:t>Мерзімінен кейін ә</w:t>
      </w:r>
      <w:r w:rsidR="00807477">
        <w:rPr>
          <w:rFonts w:ascii="Times New Roman" w:eastAsia="SimSun" w:hAnsi="Times New Roman" w:cs="Times New Roman"/>
          <w:sz w:val="28"/>
          <w:szCs w:val="28"/>
          <w:lang w:val="kk-KZ" w:eastAsia="zh-CN"/>
        </w:rPr>
        <w:t xml:space="preserve">зірленген стандартты </w:t>
      </w:r>
      <w:r w:rsidR="00807477" w:rsidRPr="00807477">
        <w:rPr>
          <w:rFonts w:ascii="Times New Roman" w:eastAsia="SimSun" w:hAnsi="Times New Roman" w:cs="Times New Roman"/>
          <w:sz w:val="28"/>
          <w:szCs w:val="28"/>
          <w:lang w:val="kk-KZ" w:eastAsia="zh-CN"/>
        </w:rPr>
        <w:t xml:space="preserve">Q1/19 </w:t>
      </w:r>
      <w:r w:rsidR="00807477">
        <w:rPr>
          <w:rFonts w:ascii="Times New Roman" w:eastAsia="SimSun" w:hAnsi="Times New Roman" w:cs="Times New Roman"/>
          <w:sz w:val="28"/>
          <w:szCs w:val="28"/>
          <w:lang w:val="kk-KZ" w:eastAsia="zh-CN"/>
        </w:rPr>
        <w:t>қан сарысуының үш жылда сақталуы, телімділігі, тұрақтылығы анықталды</w:t>
      </w:r>
      <w:r>
        <w:rPr>
          <w:rFonts w:ascii="Times New Roman" w:eastAsia="SimSun" w:hAnsi="Times New Roman" w:cs="Times New Roman"/>
          <w:sz w:val="28"/>
          <w:szCs w:val="28"/>
          <w:lang w:val="kk-KZ" w:eastAsia="zh-CN"/>
        </w:rPr>
        <w:t xml:space="preserve"> және пайдаланудың техникалық паспорты жасалынды</w:t>
      </w:r>
      <w:r w:rsidR="00807477">
        <w:rPr>
          <w:rFonts w:ascii="Times New Roman" w:eastAsia="SimSun" w:hAnsi="Times New Roman" w:cs="Times New Roman"/>
          <w:sz w:val="28"/>
          <w:szCs w:val="28"/>
          <w:lang w:val="kk-KZ" w:eastAsia="zh-CN"/>
        </w:rPr>
        <w:t>.</w:t>
      </w:r>
    </w:p>
    <w:p w14:paraId="12591E09" w14:textId="1BC4BFD0" w:rsidR="00B61D16" w:rsidRPr="00B61D16" w:rsidRDefault="00B61D16" w:rsidP="0032076E">
      <w:pPr>
        <w:numPr>
          <w:ilvl w:val="0"/>
          <w:numId w:val="12"/>
        </w:numPr>
        <w:tabs>
          <w:tab w:val="center" w:pos="0"/>
          <w:tab w:val="left" w:pos="993"/>
        </w:tabs>
        <w:autoSpaceDE w:val="0"/>
        <w:autoSpaceDN w:val="0"/>
        <w:spacing w:after="0" w:line="240" w:lineRule="auto"/>
        <w:ind w:left="0" w:right="-1" w:firstLine="709"/>
        <w:contextualSpacing/>
        <w:jc w:val="both"/>
        <w:rPr>
          <w:rFonts w:ascii="Times New Roman" w:eastAsia="SimSun" w:hAnsi="Times New Roman" w:cs="Times New Roman"/>
          <w:sz w:val="28"/>
          <w:szCs w:val="28"/>
          <w:lang w:val="kk-KZ" w:eastAsia="zh-CN"/>
        </w:rPr>
      </w:pPr>
      <w:r w:rsidRPr="00B61D16">
        <w:rPr>
          <w:rFonts w:ascii="Times New Roman" w:eastAsia="SimSun" w:hAnsi="Times New Roman" w:cs="Times New Roman"/>
          <w:sz w:val="28"/>
          <w:szCs w:val="28"/>
          <w:lang w:val="kk-KZ" w:eastAsia="zh-CN"/>
        </w:rPr>
        <w:t>Әзірленген стандартты қан</w:t>
      </w:r>
      <w:r w:rsidR="002D1BFA">
        <w:rPr>
          <w:rFonts w:ascii="Times New Roman" w:eastAsia="SimSun" w:hAnsi="Times New Roman" w:cs="Times New Roman"/>
          <w:sz w:val="28"/>
          <w:szCs w:val="28"/>
          <w:lang w:val="kk-KZ" w:eastAsia="zh-CN"/>
        </w:rPr>
        <w:t xml:space="preserve"> </w:t>
      </w:r>
      <w:r w:rsidRPr="00B61D16">
        <w:rPr>
          <w:rFonts w:ascii="Times New Roman" w:eastAsia="SimSun" w:hAnsi="Times New Roman" w:cs="Times New Roman"/>
          <w:sz w:val="28"/>
          <w:szCs w:val="28"/>
          <w:lang w:val="kk-KZ" w:eastAsia="zh-CN"/>
        </w:rPr>
        <w:t>сарысулары зертхана ішілік бақылау сынақтарында және тест-жүйелердің сапасын бақылауда қолданылды.</w:t>
      </w:r>
      <w:r w:rsidR="006C20A7">
        <w:rPr>
          <w:rFonts w:ascii="Times New Roman" w:eastAsia="SimSun" w:hAnsi="Times New Roman" w:cs="Times New Roman"/>
          <w:sz w:val="28"/>
          <w:szCs w:val="28"/>
          <w:lang w:val="kk-KZ" w:eastAsia="zh-CN"/>
        </w:rPr>
        <w:t xml:space="preserve"> </w:t>
      </w:r>
      <w:r w:rsidR="0032076E">
        <w:rPr>
          <w:rFonts w:ascii="Times New Roman" w:eastAsia="SimSun" w:hAnsi="Times New Roman" w:cs="Times New Roman"/>
          <w:sz w:val="28"/>
          <w:szCs w:val="28"/>
          <w:lang w:val="kk-KZ" w:eastAsia="zh-CN"/>
        </w:rPr>
        <w:t xml:space="preserve">Әзірленген ұлттық позитивті стандартты қан сарысуы </w:t>
      </w:r>
      <w:r w:rsidR="0032076E" w:rsidRPr="0032076E">
        <w:rPr>
          <w:rFonts w:ascii="Times New Roman" w:eastAsia="SimSun" w:hAnsi="Times New Roman" w:cs="Times New Roman"/>
          <w:sz w:val="28"/>
          <w:szCs w:val="28"/>
          <w:lang w:val="kk-KZ" w:eastAsia="zh-CN"/>
        </w:rPr>
        <w:t xml:space="preserve">Q1/19 </w:t>
      </w:r>
      <w:r w:rsidR="006C20A7">
        <w:rPr>
          <w:rFonts w:ascii="Times New Roman" w:eastAsia="SimSun" w:hAnsi="Times New Roman" w:cs="Times New Roman"/>
          <w:sz w:val="28"/>
          <w:szCs w:val="28"/>
          <w:lang w:val="kk-KZ" w:eastAsia="zh-CN"/>
        </w:rPr>
        <w:t>МІҚ лейкозын балауда қолданылған тест-жүйелерімен алынған нәтижелердің шынайылығына кепіл бола алады.</w:t>
      </w:r>
    </w:p>
    <w:p w14:paraId="46C333C9" w14:textId="77777777" w:rsidR="0032076E" w:rsidRDefault="0032076E" w:rsidP="009045CA">
      <w:pPr>
        <w:widowControl w:val="0"/>
        <w:pBdr>
          <w:top w:val="nil"/>
          <w:left w:val="nil"/>
          <w:bottom w:val="nil"/>
          <w:right w:val="nil"/>
          <w:between w:val="nil"/>
        </w:pBdr>
        <w:spacing w:after="0" w:line="240" w:lineRule="auto"/>
        <w:ind w:right="-1" w:firstLine="709"/>
        <w:jc w:val="both"/>
        <w:rPr>
          <w:rFonts w:ascii="Times New Roman" w:eastAsiaTheme="minorEastAsia" w:hAnsi="Times New Roman" w:cs="Times New Roman"/>
          <w:bCs/>
          <w:i/>
          <w:color w:val="000000" w:themeColor="text1"/>
          <w:sz w:val="28"/>
          <w:szCs w:val="28"/>
          <w:lang w:val="kk-KZ"/>
        </w:rPr>
      </w:pPr>
    </w:p>
    <w:p w14:paraId="52E9FF5E" w14:textId="0C44CEEE" w:rsidR="00B61D16" w:rsidRPr="009045CA" w:rsidRDefault="009045CA" w:rsidP="009045CA">
      <w:pPr>
        <w:widowControl w:val="0"/>
        <w:pBdr>
          <w:top w:val="nil"/>
          <w:left w:val="nil"/>
          <w:bottom w:val="nil"/>
          <w:right w:val="nil"/>
          <w:between w:val="nil"/>
        </w:pBdr>
        <w:spacing w:after="0" w:line="240" w:lineRule="auto"/>
        <w:ind w:right="-1" w:firstLine="709"/>
        <w:jc w:val="both"/>
        <w:rPr>
          <w:rFonts w:ascii="Times New Roman" w:eastAsiaTheme="minorEastAsia" w:hAnsi="Times New Roman" w:cs="Times New Roman"/>
          <w:bCs/>
          <w:i/>
          <w:color w:val="000000" w:themeColor="text1"/>
          <w:sz w:val="28"/>
          <w:szCs w:val="28"/>
          <w:lang w:val="kk-KZ"/>
        </w:rPr>
      </w:pPr>
      <w:r w:rsidRPr="009045CA">
        <w:rPr>
          <w:rFonts w:ascii="Times New Roman" w:eastAsiaTheme="minorEastAsia" w:hAnsi="Times New Roman" w:cs="Times New Roman"/>
          <w:bCs/>
          <w:i/>
          <w:color w:val="000000" w:themeColor="text1"/>
          <w:sz w:val="28"/>
          <w:szCs w:val="28"/>
          <w:lang w:val="kk-KZ"/>
        </w:rPr>
        <w:lastRenderedPageBreak/>
        <w:t>Тәжірибелік ұсыныстар</w:t>
      </w:r>
    </w:p>
    <w:p w14:paraId="75F6A7BD" w14:textId="3C9B69BB" w:rsidR="00B61D16" w:rsidRPr="00B61D16" w:rsidRDefault="00B61D16" w:rsidP="009045CA">
      <w:pPr>
        <w:widowControl w:val="0"/>
        <w:numPr>
          <w:ilvl w:val="0"/>
          <w:numId w:val="13"/>
        </w:numPr>
        <w:pBdr>
          <w:top w:val="nil"/>
          <w:left w:val="nil"/>
          <w:bottom w:val="nil"/>
          <w:right w:val="nil"/>
          <w:between w:val="nil"/>
        </w:pBdr>
        <w:tabs>
          <w:tab w:val="left" w:pos="993"/>
        </w:tabs>
        <w:spacing w:after="0" w:line="240" w:lineRule="auto"/>
        <w:ind w:left="0" w:right="-1" w:firstLine="709"/>
        <w:contextualSpacing/>
        <w:jc w:val="both"/>
        <w:rPr>
          <w:rFonts w:asciiTheme="majorBidi" w:eastAsiaTheme="minorEastAsia" w:hAnsiTheme="majorBidi" w:cstheme="majorBidi"/>
          <w:color w:val="000000" w:themeColor="text1"/>
          <w:sz w:val="28"/>
          <w:szCs w:val="28"/>
          <w:lang w:val="kk-KZ"/>
        </w:rPr>
      </w:pPr>
      <w:r w:rsidRPr="00B61D16">
        <w:rPr>
          <w:rFonts w:asciiTheme="majorBidi" w:eastAsiaTheme="minorEastAsia" w:hAnsiTheme="majorBidi" w:cstheme="majorBidi"/>
          <w:sz w:val="28"/>
          <w:szCs w:val="28"/>
          <w:lang w:val="kk-KZ"/>
        </w:rPr>
        <w:t>МІҚ лейкозын серологиялық балауда қолданылатын стандартты қан</w:t>
      </w:r>
      <w:r w:rsidR="00AF0C83">
        <w:rPr>
          <w:rFonts w:asciiTheme="majorBidi" w:eastAsiaTheme="minorEastAsia" w:hAnsiTheme="majorBidi" w:cstheme="majorBidi"/>
          <w:sz w:val="28"/>
          <w:szCs w:val="28"/>
          <w:lang w:val="kk-KZ"/>
        </w:rPr>
        <w:t xml:space="preserve"> </w:t>
      </w:r>
      <w:r w:rsidRPr="00B61D16">
        <w:rPr>
          <w:rFonts w:asciiTheme="majorBidi" w:eastAsiaTheme="minorEastAsia" w:hAnsiTheme="majorBidi" w:cstheme="majorBidi"/>
          <w:sz w:val="28"/>
          <w:szCs w:val="28"/>
          <w:lang w:val="kk-KZ"/>
        </w:rPr>
        <w:t>сарысуды дайындау технологиясының әдіснамасы жасалын</w:t>
      </w:r>
      <w:r w:rsidR="00DB3422">
        <w:rPr>
          <w:rFonts w:asciiTheme="majorBidi" w:eastAsiaTheme="minorEastAsia" w:hAnsiTheme="majorBidi" w:cstheme="majorBidi"/>
          <w:sz w:val="28"/>
          <w:szCs w:val="28"/>
          <w:lang w:val="kk-KZ"/>
        </w:rPr>
        <w:t>ып, өндіріске ұсынылды.</w:t>
      </w:r>
    </w:p>
    <w:p w14:paraId="128E01C3" w14:textId="77777777" w:rsidR="00B61D16" w:rsidRPr="00B61D16" w:rsidRDefault="00B61D16" w:rsidP="009045CA">
      <w:pPr>
        <w:widowControl w:val="0"/>
        <w:numPr>
          <w:ilvl w:val="0"/>
          <w:numId w:val="13"/>
        </w:numPr>
        <w:pBdr>
          <w:top w:val="nil"/>
          <w:left w:val="nil"/>
          <w:bottom w:val="nil"/>
          <w:right w:val="nil"/>
          <w:between w:val="nil"/>
        </w:pBdr>
        <w:tabs>
          <w:tab w:val="left" w:pos="993"/>
        </w:tabs>
        <w:spacing w:after="0" w:line="240" w:lineRule="auto"/>
        <w:ind w:left="0" w:right="-1" w:firstLine="709"/>
        <w:contextualSpacing/>
        <w:jc w:val="both"/>
        <w:rPr>
          <w:rFonts w:ascii="Times New Roman" w:eastAsiaTheme="minorEastAsia" w:hAnsi="Times New Roman" w:cs="Times New Roman"/>
          <w:color w:val="000000" w:themeColor="text1"/>
          <w:sz w:val="28"/>
          <w:szCs w:val="28"/>
          <w:lang w:val="kk-KZ"/>
        </w:rPr>
      </w:pPr>
      <w:r w:rsidRPr="00B61D16">
        <w:rPr>
          <w:rFonts w:ascii="Times New Roman" w:eastAsiaTheme="minorEastAsia" w:hAnsi="Times New Roman" w:cs="Times New Roman"/>
          <w:color w:val="000000" w:themeColor="text1"/>
          <w:sz w:val="28"/>
          <w:szCs w:val="28"/>
          <w:lang w:val="kk-KZ"/>
        </w:rPr>
        <w:t xml:space="preserve">Қазақстан Республикасы Әділет министрлігінің «Ұлттық зияткерлік меншік институты» Нұр-Сұлтан қаласы (KZ), 2022ж. РМК шешімімен </w:t>
      </w:r>
      <w:r w:rsidRPr="00B61D16">
        <w:rPr>
          <w:rFonts w:ascii="Times New Roman" w:eastAsiaTheme="minorEastAsia" w:hAnsi="Times New Roman" w:cs="Times New Roman"/>
          <w:sz w:val="28"/>
          <w:szCs w:val="28"/>
          <w:lang w:val="kk-KZ"/>
        </w:rPr>
        <w:t>№7150</w:t>
      </w:r>
      <w:r w:rsidRPr="00B61D16">
        <w:rPr>
          <w:rFonts w:ascii="Times New Roman" w:eastAsiaTheme="minorEastAsia" w:hAnsi="Times New Roman" w:cs="Times New Roman"/>
          <w:color w:val="000000" w:themeColor="text1"/>
          <w:sz w:val="28"/>
          <w:szCs w:val="28"/>
          <w:lang w:val="kk-KZ"/>
        </w:rPr>
        <w:t xml:space="preserve"> Ірі қара мал лейкозына диагностикалық зерттеулер жүргізу үшін қансарысуын алу тәсілі атты пайдалы модельге патент алынып, өндіріске ұсынылды.</w:t>
      </w:r>
    </w:p>
    <w:p w14:paraId="6CE6524E" w14:textId="35A76A88" w:rsidR="00B61D16" w:rsidRPr="00B61D16" w:rsidRDefault="00B61D16" w:rsidP="009045CA">
      <w:pPr>
        <w:widowControl w:val="0"/>
        <w:numPr>
          <w:ilvl w:val="0"/>
          <w:numId w:val="13"/>
        </w:numPr>
        <w:pBdr>
          <w:top w:val="nil"/>
          <w:left w:val="nil"/>
          <w:bottom w:val="nil"/>
          <w:right w:val="nil"/>
          <w:between w:val="nil"/>
        </w:pBdr>
        <w:tabs>
          <w:tab w:val="left" w:pos="993"/>
        </w:tabs>
        <w:spacing w:after="0" w:line="240" w:lineRule="auto"/>
        <w:ind w:left="0" w:right="-1" w:firstLine="709"/>
        <w:contextualSpacing/>
        <w:jc w:val="both"/>
        <w:rPr>
          <w:rFonts w:ascii="Times New Roman" w:eastAsiaTheme="minorEastAsia" w:hAnsi="Times New Roman" w:cs="Times New Roman"/>
          <w:color w:val="000000" w:themeColor="text1"/>
          <w:sz w:val="28"/>
          <w:szCs w:val="28"/>
          <w:lang w:val="kk-KZ"/>
        </w:rPr>
      </w:pPr>
      <w:r w:rsidRPr="00B61D16">
        <w:rPr>
          <w:rFonts w:ascii="Times New Roman" w:eastAsiaTheme="minorEastAsia" w:hAnsi="Times New Roman" w:cs="Times New Roman"/>
          <w:color w:val="000000" w:themeColor="text1"/>
          <w:sz w:val="28"/>
          <w:szCs w:val="28"/>
          <w:lang w:val="kk-KZ"/>
        </w:rPr>
        <w:t>Әзірлеген стандартты Q1/19 қансарысуы зертханалық модулі  серологиялық балауда қолданылатын тест-жүйелердің сапасын бақылау үшін және ИДР, ИФТ реакцияларында қолданылатын бақылау қансарысуы бола алады,</w:t>
      </w:r>
      <w:r w:rsidR="00EA216F">
        <w:rPr>
          <w:rFonts w:ascii="Times New Roman" w:eastAsiaTheme="minorEastAsia" w:hAnsi="Times New Roman" w:cs="Times New Roman"/>
          <w:color w:val="000000" w:themeColor="text1"/>
          <w:sz w:val="28"/>
          <w:szCs w:val="28"/>
          <w:lang w:val="kk-KZ"/>
        </w:rPr>
        <w:t xml:space="preserve"> ол </w:t>
      </w:r>
      <w:r w:rsidRPr="00B61D16">
        <w:rPr>
          <w:rFonts w:ascii="Times New Roman" w:eastAsiaTheme="minorEastAsia" w:hAnsi="Times New Roman" w:cs="Times New Roman"/>
          <w:color w:val="000000" w:themeColor="text1"/>
          <w:sz w:val="28"/>
          <w:szCs w:val="28"/>
          <w:lang w:val="kk-KZ"/>
        </w:rPr>
        <w:t xml:space="preserve">ҚР зертханаларына ұсынылды. </w:t>
      </w:r>
    </w:p>
    <w:p w14:paraId="5AF06A94" w14:textId="39CB856F" w:rsidR="00B61D16" w:rsidRPr="00DC5409" w:rsidRDefault="00B61D16" w:rsidP="009045CA">
      <w:pPr>
        <w:widowControl w:val="0"/>
        <w:numPr>
          <w:ilvl w:val="0"/>
          <w:numId w:val="13"/>
        </w:numPr>
        <w:pBdr>
          <w:top w:val="nil"/>
          <w:left w:val="nil"/>
          <w:bottom w:val="nil"/>
          <w:right w:val="nil"/>
          <w:between w:val="nil"/>
        </w:pBdr>
        <w:tabs>
          <w:tab w:val="left" w:pos="993"/>
        </w:tabs>
        <w:spacing w:after="0" w:line="240" w:lineRule="auto"/>
        <w:ind w:left="0" w:right="-1" w:firstLine="709"/>
        <w:contextualSpacing/>
        <w:jc w:val="both"/>
        <w:rPr>
          <w:rFonts w:ascii="Times New Roman" w:eastAsiaTheme="minorEastAsia" w:hAnsi="Times New Roman" w:cs="Times New Roman"/>
          <w:color w:val="000000" w:themeColor="text1"/>
          <w:sz w:val="28"/>
          <w:szCs w:val="28"/>
          <w:lang w:val="kk-KZ"/>
        </w:rPr>
      </w:pPr>
      <w:r w:rsidRPr="00B61D16">
        <w:rPr>
          <w:rFonts w:ascii="Times New Roman" w:eastAsiaTheme="minorEastAsia" w:hAnsi="Times New Roman" w:cs="Times New Roman"/>
          <w:color w:val="000000" w:themeColor="text1"/>
          <w:sz w:val="28"/>
          <w:szCs w:val="28"/>
          <w:lang w:val="kk-KZ"/>
        </w:rPr>
        <w:t xml:space="preserve">ҚР АШМ </w:t>
      </w:r>
      <w:r w:rsidRPr="00B61D16">
        <w:rPr>
          <w:rFonts w:ascii="Times New Roman" w:eastAsia="Times New Roman" w:hAnsi="Times New Roman" w:cs="Times New Roman"/>
          <w:sz w:val="28"/>
          <w:szCs w:val="28"/>
          <w:lang w:val="kk-KZ" w:eastAsia="ru-RU"/>
        </w:rPr>
        <w:t>2021-2023 жылдарға арналған «Диагностика, аурудың алдын алу, ауру малдарды терапиялау және топырақтағы сібір жарасы ошақтарын залалсыздандыру құралдары мен әдістерін әзірлеу және өндіріске ұсыну» ғылыми-техникалық бағдарламасы, №267 «Білім мен ғылыми зерттеулердің қолжетімділігін арттыру» бюджеттік бағдарламасы бойынша, «Ірі қара мал лейкозына диагностикалық зерттеуге арналған ұлттық стандартты сарысуды әзірлеу және өндіріске ұсыну» атты жобасына ұсынылды және орындалуда.</w:t>
      </w:r>
      <w:r w:rsidR="00DC5409">
        <w:rPr>
          <w:rFonts w:ascii="Times New Roman" w:eastAsia="Times New Roman" w:hAnsi="Times New Roman" w:cs="Times New Roman"/>
          <w:sz w:val="28"/>
          <w:szCs w:val="28"/>
          <w:lang w:val="kk-KZ" w:eastAsia="ru-RU"/>
        </w:rPr>
        <w:t xml:space="preserve"> </w:t>
      </w:r>
    </w:p>
    <w:p w14:paraId="4FCAC73E" w14:textId="12BB5F1A" w:rsidR="00DC5409" w:rsidRPr="00EA216F" w:rsidRDefault="00DC5409" w:rsidP="00DC5409">
      <w:pPr>
        <w:widowControl w:val="0"/>
        <w:pBdr>
          <w:top w:val="nil"/>
          <w:left w:val="nil"/>
          <w:bottom w:val="nil"/>
          <w:right w:val="nil"/>
          <w:between w:val="nil"/>
        </w:pBdr>
        <w:tabs>
          <w:tab w:val="left" w:pos="993"/>
        </w:tabs>
        <w:spacing w:after="0" w:line="240" w:lineRule="auto"/>
        <w:ind w:right="-1" w:firstLine="851"/>
        <w:contextualSpacing/>
        <w:jc w:val="both"/>
        <w:rPr>
          <w:rFonts w:ascii="Times New Roman" w:eastAsiaTheme="minorEastAsia" w:hAnsi="Times New Roman" w:cs="Times New Roman"/>
          <w:color w:val="000000" w:themeColor="text1"/>
          <w:sz w:val="28"/>
          <w:szCs w:val="28"/>
          <w:lang w:val="kk-KZ"/>
        </w:rPr>
      </w:pPr>
      <w:r w:rsidRPr="00DC5409">
        <w:rPr>
          <w:rFonts w:ascii="Times New Roman" w:eastAsiaTheme="minorEastAsia" w:hAnsi="Times New Roman" w:cs="Times New Roman"/>
          <w:bCs/>
          <w:color w:val="000000" w:themeColor="text1"/>
          <w:sz w:val="28"/>
          <w:szCs w:val="28"/>
          <w:lang w:val="kk-KZ"/>
        </w:rPr>
        <w:t>А</w:t>
      </w:r>
      <w:r>
        <w:rPr>
          <w:rFonts w:ascii="Times New Roman" w:eastAsiaTheme="minorEastAsia" w:hAnsi="Times New Roman" w:cs="Times New Roman"/>
          <w:bCs/>
          <w:color w:val="000000" w:themeColor="text1"/>
          <w:sz w:val="28"/>
          <w:szCs w:val="28"/>
          <w:lang w:val="kk-KZ"/>
        </w:rPr>
        <w:t>талған жоба аясында</w:t>
      </w:r>
      <w:r w:rsidRPr="00DC5409">
        <w:rPr>
          <w:rFonts w:ascii="Times New Roman" w:eastAsiaTheme="minorEastAsia" w:hAnsi="Times New Roman" w:cs="Times New Roman"/>
          <w:bCs/>
          <w:color w:val="000000" w:themeColor="text1"/>
          <w:sz w:val="28"/>
          <w:szCs w:val="28"/>
          <w:lang w:val="kk-KZ"/>
        </w:rPr>
        <w:t xml:space="preserve"> бұл препарат мемлекеттік сынақтардан өтіп және ҚР салалық стандартты үлгі ретінде қолданылатын алғашқы тіркелген стандартты қан сарысуы бола</w:t>
      </w:r>
      <w:r>
        <w:rPr>
          <w:rFonts w:ascii="Times New Roman" w:eastAsiaTheme="minorEastAsia" w:hAnsi="Times New Roman" w:cs="Times New Roman"/>
          <w:bCs/>
          <w:color w:val="000000" w:themeColor="text1"/>
          <w:sz w:val="28"/>
          <w:szCs w:val="28"/>
          <w:lang w:val="kk-KZ"/>
        </w:rPr>
        <w:t>ды (ҚОСЫМША Д).</w:t>
      </w:r>
    </w:p>
    <w:p w14:paraId="334E9AB1" w14:textId="77777777" w:rsidR="00EA216F" w:rsidRPr="00B61D16" w:rsidRDefault="00EA216F" w:rsidP="009045CA">
      <w:pPr>
        <w:widowControl w:val="0"/>
        <w:pBdr>
          <w:top w:val="nil"/>
          <w:left w:val="nil"/>
          <w:bottom w:val="nil"/>
          <w:right w:val="nil"/>
          <w:between w:val="nil"/>
        </w:pBdr>
        <w:tabs>
          <w:tab w:val="left" w:pos="993"/>
        </w:tabs>
        <w:spacing w:after="0" w:line="240" w:lineRule="auto"/>
        <w:ind w:right="-1" w:firstLine="709"/>
        <w:contextualSpacing/>
        <w:jc w:val="both"/>
        <w:rPr>
          <w:rFonts w:ascii="Times New Roman" w:eastAsiaTheme="minorEastAsia" w:hAnsi="Times New Roman" w:cs="Times New Roman"/>
          <w:color w:val="000000" w:themeColor="text1"/>
          <w:sz w:val="28"/>
          <w:szCs w:val="28"/>
          <w:lang w:val="kk-KZ"/>
        </w:rPr>
      </w:pPr>
    </w:p>
    <w:p w14:paraId="54358D80" w14:textId="77777777" w:rsidR="00B61D16" w:rsidRPr="00B61D16" w:rsidRDefault="00B61D16" w:rsidP="009045CA">
      <w:pPr>
        <w:widowControl w:val="0"/>
        <w:pBdr>
          <w:top w:val="nil"/>
          <w:left w:val="nil"/>
          <w:bottom w:val="nil"/>
          <w:right w:val="nil"/>
          <w:between w:val="nil"/>
        </w:pBdr>
        <w:spacing w:after="0" w:line="240" w:lineRule="auto"/>
        <w:ind w:right="-1" w:firstLine="709"/>
        <w:jc w:val="both"/>
        <w:rPr>
          <w:rFonts w:ascii="Times New Roman" w:eastAsiaTheme="minorEastAsia" w:hAnsi="Times New Roman" w:cs="Times New Roman"/>
          <w:color w:val="FF0000"/>
          <w:sz w:val="28"/>
          <w:szCs w:val="28"/>
          <w:lang w:val="kk-KZ"/>
        </w:rPr>
      </w:pPr>
    </w:p>
    <w:p w14:paraId="25824A42" w14:textId="77777777" w:rsidR="00B61D16" w:rsidRPr="00B61D16" w:rsidRDefault="00B61D16" w:rsidP="009045CA">
      <w:pPr>
        <w:tabs>
          <w:tab w:val="left" w:pos="0"/>
        </w:tabs>
        <w:autoSpaceDE w:val="0"/>
        <w:autoSpaceDN w:val="0"/>
        <w:spacing w:after="0" w:line="240" w:lineRule="auto"/>
        <w:ind w:right="-1" w:firstLine="709"/>
        <w:jc w:val="both"/>
        <w:rPr>
          <w:rFonts w:ascii="Times New Roman" w:eastAsia="Calibri" w:hAnsi="Times New Roman" w:cs="Times New Roman"/>
          <w:color w:val="000000" w:themeColor="text1"/>
          <w:kern w:val="3"/>
          <w:sz w:val="28"/>
          <w:szCs w:val="28"/>
          <w:lang w:val="kk-KZ"/>
        </w:rPr>
      </w:pPr>
    </w:p>
    <w:p w14:paraId="126788E4" w14:textId="77777777" w:rsidR="00B61D16" w:rsidRPr="00B61D16" w:rsidRDefault="00B61D16" w:rsidP="00611635">
      <w:pPr>
        <w:autoSpaceDE w:val="0"/>
        <w:autoSpaceDN w:val="0"/>
        <w:spacing w:after="0" w:line="240" w:lineRule="auto"/>
        <w:ind w:right="-284" w:firstLine="709"/>
        <w:jc w:val="both"/>
        <w:rPr>
          <w:rFonts w:ascii="Times New Roman" w:eastAsiaTheme="minorEastAsia" w:hAnsi="Times New Roman" w:cs="Times New Roman"/>
          <w:sz w:val="28"/>
          <w:szCs w:val="28"/>
          <w:lang w:val="kk-KZ"/>
        </w:rPr>
      </w:pPr>
    </w:p>
    <w:p w14:paraId="28FB4E2C" w14:textId="77777777" w:rsidR="00B61D16" w:rsidRPr="00B61D16" w:rsidRDefault="00B61D16" w:rsidP="00611635">
      <w:pPr>
        <w:autoSpaceDE w:val="0"/>
        <w:autoSpaceDN w:val="0"/>
        <w:spacing w:after="0" w:line="240" w:lineRule="auto"/>
        <w:ind w:right="-284" w:firstLine="709"/>
        <w:jc w:val="both"/>
        <w:rPr>
          <w:rFonts w:ascii="Times New Roman" w:eastAsiaTheme="minorEastAsia" w:hAnsi="Times New Roman" w:cs="Times New Roman"/>
          <w:sz w:val="28"/>
          <w:szCs w:val="28"/>
          <w:lang w:val="kk-KZ"/>
        </w:rPr>
      </w:pPr>
    </w:p>
    <w:p w14:paraId="4BF2C26E" w14:textId="77777777" w:rsidR="00B61D16" w:rsidRPr="00B61D16" w:rsidRDefault="00B61D16" w:rsidP="00611635">
      <w:pPr>
        <w:autoSpaceDE w:val="0"/>
        <w:autoSpaceDN w:val="0"/>
        <w:spacing w:after="0" w:line="240" w:lineRule="auto"/>
        <w:ind w:right="-284" w:firstLine="709"/>
        <w:jc w:val="both"/>
        <w:rPr>
          <w:rFonts w:ascii="Times New Roman" w:eastAsiaTheme="minorEastAsia" w:hAnsi="Times New Roman" w:cs="Times New Roman"/>
          <w:sz w:val="28"/>
          <w:szCs w:val="28"/>
          <w:lang w:val="kk-KZ"/>
        </w:rPr>
      </w:pPr>
    </w:p>
    <w:p w14:paraId="3B19C4A3" w14:textId="77777777" w:rsidR="00B61D16" w:rsidRPr="00B61D16" w:rsidRDefault="00B61D16" w:rsidP="00611635">
      <w:pPr>
        <w:autoSpaceDE w:val="0"/>
        <w:autoSpaceDN w:val="0"/>
        <w:spacing w:after="0" w:line="240" w:lineRule="auto"/>
        <w:ind w:right="-284" w:firstLine="709"/>
        <w:jc w:val="both"/>
        <w:rPr>
          <w:rFonts w:ascii="Times New Roman" w:eastAsiaTheme="minorEastAsia" w:hAnsi="Times New Roman" w:cs="Times New Roman"/>
          <w:sz w:val="28"/>
          <w:szCs w:val="28"/>
          <w:lang w:val="kk-KZ"/>
        </w:rPr>
      </w:pPr>
    </w:p>
    <w:p w14:paraId="66997069" w14:textId="77777777" w:rsidR="00B61D16" w:rsidRPr="00B61D16" w:rsidRDefault="00B61D16" w:rsidP="00611635">
      <w:pPr>
        <w:autoSpaceDE w:val="0"/>
        <w:autoSpaceDN w:val="0"/>
        <w:spacing w:after="0" w:line="240" w:lineRule="auto"/>
        <w:ind w:right="-284" w:firstLine="709"/>
        <w:jc w:val="both"/>
        <w:rPr>
          <w:rFonts w:ascii="Times New Roman" w:eastAsiaTheme="minorEastAsia" w:hAnsi="Times New Roman" w:cs="Times New Roman"/>
          <w:sz w:val="28"/>
          <w:szCs w:val="28"/>
          <w:lang w:val="kk-KZ"/>
        </w:rPr>
      </w:pPr>
    </w:p>
    <w:p w14:paraId="277A6C20" w14:textId="77777777" w:rsidR="00B61D16" w:rsidRPr="00B61D16" w:rsidRDefault="00B61D16" w:rsidP="00611635">
      <w:pPr>
        <w:autoSpaceDE w:val="0"/>
        <w:autoSpaceDN w:val="0"/>
        <w:spacing w:after="0" w:line="240" w:lineRule="auto"/>
        <w:ind w:right="-284" w:firstLine="709"/>
        <w:jc w:val="both"/>
        <w:rPr>
          <w:rFonts w:ascii="Times New Roman" w:eastAsiaTheme="minorEastAsia" w:hAnsi="Times New Roman" w:cs="Times New Roman"/>
          <w:sz w:val="28"/>
          <w:szCs w:val="28"/>
          <w:lang w:val="kk-KZ"/>
        </w:rPr>
      </w:pPr>
    </w:p>
    <w:p w14:paraId="1E92C465" w14:textId="77777777" w:rsidR="00B61D16" w:rsidRPr="00B61D16" w:rsidRDefault="00B61D16" w:rsidP="00611635">
      <w:pPr>
        <w:autoSpaceDE w:val="0"/>
        <w:autoSpaceDN w:val="0"/>
        <w:spacing w:after="0" w:line="240" w:lineRule="auto"/>
        <w:ind w:right="-284" w:firstLine="709"/>
        <w:jc w:val="both"/>
        <w:rPr>
          <w:rFonts w:ascii="Times New Roman" w:eastAsiaTheme="minorEastAsia" w:hAnsi="Times New Roman" w:cs="Times New Roman"/>
          <w:sz w:val="28"/>
          <w:szCs w:val="28"/>
          <w:lang w:val="kk-KZ"/>
        </w:rPr>
      </w:pPr>
    </w:p>
    <w:p w14:paraId="7F851614" w14:textId="77777777" w:rsidR="00B61D16" w:rsidRPr="00B61D16" w:rsidRDefault="00B61D16" w:rsidP="00611635">
      <w:pPr>
        <w:autoSpaceDE w:val="0"/>
        <w:autoSpaceDN w:val="0"/>
        <w:spacing w:after="0" w:line="240" w:lineRule="auto"/>
        <w:ind w:right="-284" w:firstLine="709"/>
        <w:jc w:val="both"/>
        <w:rPr>
          <w:rFonts w:ascii="Times New Roman" w:eastAsiaTheme="minorEastAsia" w:hAnsi="Times New Roman" w:cs="Times New Roman"/>
          <w:sz w:val="28"/>
          <w:szCs w:val="28"/>
          <w:lang w:val="kk-KZ"/>
        </w:rPr>
      </w:pPr>
    </w:p>
    <w:p w14:paraId="2FACF0BB" w14:textId="77777777" w:rsidR="00B61D16" w:rsidRPr="00B61D16" w:rsidRDefault="00B61D16" w:rsidP="00611635">
      <w:pPr>
        <w:autoSpaceDE w:val="0"/>
        <w:autoSpaceDN w:val="0"/>
        <w:spacing w:after="0" w:line="240" w:lineRule="auto"/>
        <w:ind w:right="-284" w:firstLine="709"/>
        <w:jc w:val="both"/>
        <w:rPr>
          <w:rFonts w:ascii="Times New Roman" w:eastAsiaTheme="minorEastAsia" w:hAnsi="Times New Roman" w:cs="Times New Roman"/>
          <w:sz w:val="28"/>
          <w:szCs w:val="28"/>
          <w:lang w:val="kk-KZ"/>
        </w:rPr>
      </w:pPr>
    </w:p>
    <w:p w14:paraId="189C0C54" w14:textId="77777777" w:rsidR="00B61D16" w:rsidRPr="00B61D16" w:rsidRDefault="00B61D16" w:rsidP="00611635">
      <w:pPr>
        <w:autoSpaceDE w:val="0"/>
        <w:autoSpaceDN w:val="0"/>
        <w:spacing w:after="0" w:line="240" w:lineRule="auto"/>
        <w:ind w:right="-284" w:firstLine="709"/>
        <w:jc w:val="both"/>
        <w:rPr>
          <w:rFonts w:ascii="Times New Roman" w:eastAsiaTheme="minorEastAsia" w:hAnsi="Times New Roman" w:cs="Times New Roman"/>
          <w:sz w:val="28"/>
          <w:szCs w:val="28"/>
          <w:lang w:val="kk-KZ"/>
        </w:rPr>
      </w:pPr>
    </w:p>
    <w:p w14:paraId="3591B68D" w14:textId="77777777" w:rsidR="00B61D16" w:rsidRPr="00B61D16" w:rsidRDefault="00B61D16" w:rsidP="00611635">
      <w:pPr>
        <w:autoSpaceDE w:val="0"/>
        <w:autoSpaceDN w:val="0"/>
        <w:spacing w:after="0" w:line="240" w:lineRule="auto"/>
        <w:ind w:right="-284" w:firstLine="709"/>
        <w:jc w:val="both"/>
        <w:rPr>
          <w:rFonts w:ascii="Times New Roman" w:eastAsiaTheme="minorEastAsia" w:hAnsi="Times New Roman" w:cs="Times New Roman"/>
          <w:sz w:val="28"/>
          <w:szCs w:val="28"/>
          <w:lang w:val="kk-KZ"/>
        </w:rPr>
      </w:pPr>
    </w:p>
    <w:p w14:paraId="3215165E" w14:textId="77777777" w:rsidR="00B61D16" w:rsidRPr="00B61D16" w:rsidRDefault="00B61D16" w:rsidP="00611635">
      <w:pPr>
        <w:autoSpaceDE w:val="0"/>
        <w:autoSpaceDN w:val="0"/>
        <w:spacing w:after="0" w:line="240" w:lineRule="auto"/>
        <w:ind w:right="-284" w:firstLine="709"/>
        <w:jc w:val="both"/>
        <w:rPr>
          <w:rFonts w:ascii="Times New Roman" w:eastAsiaTheme="minorEastAsia" w:hAnsi="Times New Roman" w:cs="Times New Roman"/>
          <w:sz w:val="28"/>
          <w:szCs w:val="28"/>
          <w:lang w:val="kk-KZ"/>
        </w:rPr>
      </w:pPr>
    </w:p>
    <w:p w14:paraId="6E07D123" w14:textId="77777777" w:rsidR="00B61D16" w:rsidRPr="00B61D16" w:rsidRDefault="00B61D16" w:rsidP="00611635">
      <w:pPr>
        <w:autoSpaceDE w:val="0"/>
        <w:autoSpaceDN w:val="0"/>
        <w:spacing w:after="0" w:line="240" w:lineRule="auto"/>
        <w:ind w:right="-284" w:firstLine="709"/>
        <w:jc w:val="both"/>
        <w:rPr>
          <w:rFonts w:ascii="Times New Roman" w:eastAsiaTheme="minorEastAsia" w:hAnsi="Times New Roman" w:cs="Times New Roman"/>
          <w:sz w:val="28"/>
          <w:szCs w:val="28"/>
          <w:lang w:val="kk-KZ"/>
        </w:rPr>
      </w:pPr>
    </w:p>
    <w:p w14:paraId="3CEF265F" w14:textId="77777777" w:rsidR="00B61D16" w:rsidRPr="00B61D16" w:rsidRDefault="00B61D16" w:rsidP="00611635">
      <w:pPr>
        <w:autoSpaceDE w:val="0"/>
        <w:autoSpaceDN w:val="0"/>
        <w:spacing w:after="0" w:line="240" w:lineRule="auto"/>
        <w:ind w:right="-284" w:firstLine="709"/>
        <w:jc w:val="both"/>
        <w:rPr>
          <w:rFonts w:ascii="Times New Roman" w:eastAsiaTheme="minorEastAsia" w:hAnsi="Times New Roman" w:cs="Times New Roman"/>
          <w:sz w:val="28"/>
          <w:szCs w:val="28"/>
          <w:lang w:val="kk-KZ"/>
        </w:rPr>
      </w:pPr>
    </w:p>
    <w:p w14:paraId="3D9FF1B0" w14:textId="77777777" w:rsidR="00B61D16" w:rsidRPr="00B61D16" w:rsidRDefault="00B61D16" w:rsidP="00611635">
      <w:pPr>
        <w:autoSpaceDE w:val="0"/>
        <w:autoSpaceDN w:val="0"/>
        <w:spacing w:after="0" w:line="240" w:lineRule="auto"/>
        <w:ind w:right="-284" w:firstLine="709"/>
        <w:jc w:val="both"/>
        <w:rPr>
          <w:rFonts w:ascii="Times New Roman" w:eastAsiaTheme="minorEastAsia" w:hAnsi="Times New Roman" w:cs="Times New Roman"/>
          <w:sz w:val="28"/>
          <w:szCs w:val="28"/>
          <w:lang w:val="kk-KZ"/>
        </w:rPr>
      </w:pPr>
    </w:p>
    <w:p w14:paraId="3C07CB59" w14:textId="77777777" w:rsidR="00B61D16" w:rsidRPr="00B61D16" w:rsidRDefault="00B61D16" w:rsidP="00611635">
      <w:pPr>
        <w:autoSpaceDE w:val="0"/>
        <w:autoSpaceDN w:val="0"/>
        <w:spacing w:after="0" w:line="240" w:lineRule="auto"/>
        <w:ind w:right="-284" w:firstLine="709"/>
        <w:jc w:val="both"/>
        <w:rPr>
          <w:rFonts w:ascii="Times New Roman" w:eastAsiaTheme="minorEastAsia" w:hAnsi="Times New Roman" w:cs="Times New Roman"/>
          <w:sz w:val="28"/>
          <w:szCs w:val="28"/>
          <w:lang w:val="kk-KZ"/>
        </w:rPr>
      </w:pPr>
    </w:p>
    <w:p w14:paraId="34194625" w14:textId="49A6901E" w:rsidR="009045CA" w:rsidRDefault="009045CA" w:rsidP="00611635">
      <w:pPr>
        <w:autoSpaceDE w:val="0"/>
        <w:autoSpaceDN w:val="0"/>
        <w:spacing w:after="0" w:line="240" w:lineRule="auto"/>
        <w:ind w:right="-284" w:firstLine="709"/>
        <w:jc w:val="both"/>
        <w:rPr>
          <w:rFonts w:ascii="Times New Roman" w:eastAsiaTheme="minorEastAsia" w:hAnsi="Times New Roman" w:cs="Times New Roman"/>
          <w:sz w:val="28"/>
          <w:szCs w:val="28"/>
          <w:lang w:val="kk-KZ"/>
        </w:rPr>
      </w:pPr>
    </w:p>
    <w:p w14:paraId="15F3B088" w14:textId="77777777" w:rsidR="0032076E" w:rsidRDefault="0032076E" w:rsidP="00611635">
      <w:pPr>
        <w:autoSpaceDE w:val="0"/>
        <w:autoSpaceDN w:val="0"/>
        <w:spacing w:after="0" w:line="240" w:lineRule="auto"/>
        <w:ind w:right="-284" w:firstLine="709"/>
        <w:jc w:val="both"/>
        <w:rPr>
          <w:rFonts w:ascii="Times New Roman" w:eastAsiaTheme="minorEastAsia" w:hAnsi="Times New Roman" w:cs="Times New Roman"/>
          <w:sz w:val="28"/>
          <w:szCs w:val="28"/>
          <w:lang w:val="kk-KZ"/>
        </w:rPr>
      </w:pPr>
    </w:p>
    <w:p w14:paraId="48A4D800" w14:textId="77777777" w:rsidR="009045CA" w:rsidRDefault="009045CA" w:rsidP="00611635">
      <w:pPr>
        <w:autoSpaceDE w:val="0"/>
        <w:autoSpaceDN w:val="0"/>
        <w:spacing w:after="0" w:line="240" w:lineRule="auto"/>
        <w:ind w:right="-284" w:firstLine="709"/>
        <w:jc w:val="both"/>
        <w:rPr>
          <w:rFonts w:ascii="Times New Roman" w:eastAsiaTheme="minorEastAsia" w:hAnsi="Times New Roman" w:cs="Times New Roman"/>
          <w:sz w:val="28"/>
          <w:szCs w:val="28"/>
          <w:lang w:val="kk-KZ"/>
        </w:rPr>
      </w:pPr>
    </w:p>
    <w:p w14:paraId="4F4BE266" w14:textId="75AED5C4" w:rsidR="00416FBA" w:rsidRDefault="003C2968" w:rsidP="009045CA">
      <w:pPr>
        <w:spacing w:after="0" w:line="240" w:lineRule="auto"/>
        <w:ind w:right="-1"/>
        <w:jc w:val="center"/>
        <w:rPr>
          <w:rFonts w:asciiTheme="majorBidi" w:hAnsiTheme="majorBidi" w:cstheme="majorBidi"/>
          <w:b/>
          <w:bCs/>
          <w:sz w:val="28"/>
          <w:szCs w:val="28"/>
          <w:lang w:val="kk-KZ"/>
        </w:rPr>
      </w:pPr>
      <w:r w:rsidRPr="009E06EF">
        <w:rPr>
          <w:rFonts w:ascii="Times New Roman" w:eastAsia="Times New Roman" w:hAnsi="Times New Roman" w:cs="Times New Roman"/>
          <w:b/>
          <w:sz w:val="28"/>
          <w:szCs w:val="28"/>
          <w:lang w:val="kk-KZ"/>
        </w:rPr>
        <w:lastRenderedPageBreak/>
        <w:t>ПАЙДАЛАНЫЛҒАН ӘДЕБИЕТТЕР ТІЗІМІ</w:t>
      </w:r>
    </w:p>
    <w:p w14:paraId="28962075" w14:textId="77777777" w:rsidR="009045CA" w:rsidRPr="00416FBA" w:rsidRDefault="009045CA" w:rsidP="009045CA">
      <w:pPr>
        <w:spacing w:after="0" w:line="240" w:lineRule="auto"/>
        <w:ind w:right="-1"/>
        <w:jc w:val="center"/>
        <w:rPr>
          <w:rFonts w:asciiTheme="majorBidi" w:hAnsiTheme="majorBidi" w:cstheme="majorBidi"/>
          <w:b/>
          <w:bCs/>
          <w:sz w:val="28"/>
          <w:szCs w:val="28"/>
          <w:lang w:val="kk-KZ"/>
        </w:rPr>
      </w:pPr>
    </w:p>
    <w:p w14:paraId="2D393BB2" w14:textId="3221CB71" w:rsidR="00416FBA" w:rsidRPr="00416FBA" w:rsidRDefault="00D046C8" w:rsidP="009045CA">
      <w:pPr>
        <w:numPr>
          <w:ilvl w:val="0"/>
          <w:numId w:val="14"/>
        </w:numPr>
        <w:tabs>
          <w:tab w:val="left" w:pos="993"/>
        </w:tabs>
        <w:spacing w:after="0" w:line="240" w:lineRule="auto"/>
        <w:ind w:left="0" w:right="-1" w:firstLine="709"/>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Туркеев М.К., </w:t>
      </w:r>
      <w:r w:rsidR="00416FBA" w:rsidRPr="00416FBA">
        <w:rPr>
          <w:rFonts w:asciiTheme="majorBidi" w:hAnsiTheme="majorBidi" w:cstheme="majorBidi"/>
          <w:sz w:val="28"/>
          <w:szCs w:val="28"/>
          <w:lang w:val="kk-KZ"/>
        </w:rPr>
        <w:t>Маманова С.Б., Даугалиева А.Т.</w:t>
      </w:r>
      <w:r w:rsidR="009045CA">
        <w:rPr>
          <w:rFonts w:asciiTheme="majorBidi" w:hAnsiTheme="majorBidi" w:cstheme="majorBidi"/>
          <w:sz w:val="28"/>
          <w:szCs w:val="28"/>
          <w:lang w:val="kk-KZ"/>
        </w:rPr>
        <w:t xml:space="preserve"> и др.</w:t>
      </w:r>
      <w:r w:rsidR="00416FBA" w:rsidRPr="00416FBA">
        <w:rPr>
          <w:rFonts w:asciiTheme="majorBidi" w:hAnsiTheme="majorBidi" w:cstheme="majorBidi"/>
          <w:sz w:val="28"/>
          <w:szCs w:val="28"/>
          <w:lang w:val="kk-KZ"/>
        </w:rPr>
        <w:t xml:space="preserve"> Эпизоотология и меры борьбы с лейкозом крупного рогатого скота в </w:t>
      </w:r>
      <w:r w:rsidRPr="00416FBA">
        <w:rPr>
          <w:rFonts w:asciiTheme="majorBidi" w:hAnsiTheme="majorBidi" w:cstheme="majorBidi"/>
          <w:sz w:val="28"/>
          <w:szCs w:val="28"/>
          <w:lang w:val="kk-KZ"/>
        </w:rPr>
        <w:t xml:space="preserve">Республике Казахстан </w:t>
      </w:r>
      <w:r w:rsidR="00416FBA" w:rsidRPr="00416FBA">
        <w:rPr>
          <w:rFonts w:asciiTheme="majorBidi" w:hAnsiTheme="majorBidi" w:cstheme="majorBidi"/>
          <w:sz w:val="28"/>
          <w:szCs w:val="28"/>
          <w:lang w:val="kk-KZ"/>
        </w:rPr>
        <w:t>//</w:t>
      </w:r>
      <w:r w:rsidR="009045CA">
        <w:rPr>
          <w:rFonts w:asciiTheme="majorBidi" w:hAnsiTheme="majorBidi" w:cstheme="majorBidi"/>
          <w:sz w:val="28"/>
          <w:szCs w:val="28"/>
          <w:lang w:val="kk-KZ"/>
        </w:rPr>
        <w:t xml:space="preserve"> </w:t>
      </w:r>
      <w:r w:rsidR="002B736F">
        <w:rPr>
          <w:rFonts w:asciiTheme="majorBidi" w:hAnsiTheme="majorBidi" w:cstheme="majorBidi"/>
          <w:sz w:val="28"/>
          <w:szCs w:val="28"/>
          <w:lang w:val="kk-KZ"/>
        </w:rPr>
        <w:t>Сб</w:t>
      </w:r>
      <w:r w:rsidR="009045CA">
        <w:rPr>
          <w:rFonts w:asciiTheme="majorBidi" w:hAnsiTheme="majorBidi" w:cstheme="majorBidi"/>
          <w:sz w:val="28"/>
          <w:szCs w:val="28"/>
          <w:lang w:val="kk-KZ"/>
        </w:rPr>
        <w:t>.</w:t>
      </w:r>
      <w:r w:rsidR="002B736F">
        <w:rPr>
          <w:rFonts w:asciiTheme="majorBidi" w:hAnsiTheme="majorBidi" w:cstheme="majorBidi"/>
          <w:sz w:val="28"/>
          <w:szCs w:val="28"/>
          <w:lang w:val="kk-KZ"/>
        </w:rPr>
        <w:t xml:space="preserve"> науч.</w:t>
      </w:r>
      <w:r w:rsidR="009045CA">
        <w:rPr>
          <w:rFonts w:asciiTheme="majorBidi" w:hAnsiTheme="majorBidi" w:cstheme="majorBidi"/>
          <w:sz w:val="28"/>
          <w:szCs w:val="28"/>
          <w:lang w:val="kk-KZ"/>
        </w:rPr>
        <w:t xml:space="preserve"> </w:t>
      </w:r>
      <w:r w:rsidR="002B736F">
        <w:rPr>
          <w:rFonts w:asciiTheme="majorBidi" w:hAnsiTheme="majorBidi" w:cstheme="majorBidi"/>
          <w:sz w:val="28"/>
          <w:szCs w:val="28"/>
          <w:lang w:val="kk-KZ"/>
        </w:rPr>
        <w:t>т</w:t>
      </w:r>
      <w:r w:rsidR="00416FBA" w:rsidRPr="00416FBA">
        <w:rPr>
          <w:rFonts w:asciiTheme="majorBidi" w:hAnsiTheme="majorBidi" w:cstheme="majorBidi"/>
          <w:sz w:val="28"/>
          <w:szCs w:val="28"/>
          <w:lang w:val="kk-KZ"/>
        </w:rPr>
        <w:t>р</w:t>
      </w:r>
      <w:r w:rsidR="009045CA">
        <w:rPr>
          <w:rFonts w:asciiTheme="majorBidi" w:hAnsiTheme="majorBidi" w:cstheme="majorBidi"/>
          <w:sz w:val="28"/>
          <w:szCs w:val="28"/>
          <w:lang w:val="kk-KZ"/>
        </w:rPr>
        <w:t>.</w:t>
      </w:r>
      <w:r w:rsidR="00416FBA" w:rsidRPr="00416FBA">
        <w:rPr>
          <w:rFonts w:asciiTheme="majorBidi" w:hAnsiTheme="majorBidi" w:cstheme="majorBidi"/>
          <w:sz w:val="28"/>
          <w:szCs w:val="28"/>
          <w:lang w:val="kk-KZ"/>
        </w:rPr>
        <w:t xml:space="preserve"> КазНИВИ</w:t>
      </w:r>
      <w:r w:rsidR="00DF06FF">
        <w:rPr>
          <w:rFonts w:asciiTheme="majorBidi" w:hAnsiTheme="majorBidi" w:cstheme="majorBidi"/>
          <w:sz w:val="28"/>
          <w:szCs w:val="28"/>
          <w:lang w:val="kk-KZ"/>
        </w:rPr>
        <w:t>. –</w:t>
      </w:r>
      <w:r w:rsidR="009045CA">
        <w:rPr>
          <w:rFonts w:asciiTheme="majorBidi" w:hAnsiTheme="majorBidi" w:cstheme="majorBidi"/>
          <w:sz w:val="28"/>
          <w:szCs w:val="28"/>
          <w:lang w:val="kk-KZ"/>
        </w:rPr>
        <w:t xml:space="preserve"> </w:t>
      </w:r>
      <w:r w:rsidR="00B02E58">
        <w:rPr>
          <w:rFonts w:asciiTheme="majorBidi" w:hAnsiTheme="majorBidi" w:cstheme="majorBidi"/>
          <w:sz w:val="28"/>
          <w:szCs w:val="28"/>
          <w:lang w:val="kk-KZ"/>
        </w:rPr>
        <w:t xml:space="preserve">Алматы, </w:t>
      </w:r>
      <w:r>
        <w:rPr>
          <w:rFonts w:asciiTheme="majorBidi" w:hAnsiTheme="majorBidi" w:cstheme="majorBidi"/>
          <w:sz w:val="28"/>
          <w:szCs w:val="28"/>
          <w:lang w:val="kk-KZ"/>
        </w:rPr>
        <w:t xml:space="preserve">2019. </w:t>
      </w:r>
      <w:r w:rsidR="009045CA">
        <w:rPr>
          <w:rFonts w:asciiTheme="majorBidi" w:hAnsiTheme="majorBidi" w:cstheme="majorBidi"/>
          <w:sz w:val="28"/>
          <w:szCs w:val="28"/>
          <w:lang w:val="kk-KZ"/>
        </w:rPr>
        <w:t xml:space="preserve">– </w:t>
      </w:r>
      <w:r>
        <w:rPr>
          <w:rFonts w:asciiTheme="majorBidi" w:hAnsiTheme="majorBidi" w:cstheme="majorBidi"/>
          <w:sz w:val="28"/>
          <w:szCs w:val="28"/>
          <w:lang w:val="kk-KZ"/>
        </w:rPr>
        <w:t>Т</w:t>
      </w:r>
      <w:r w:rsidR="009045CA">
        <w:rPr>
          <w:rFonts w:asciiTheme="majorBidi" w:hAnsiTheme="majorBidi" w:cstheme="majorBidi"/>
          <w:sz w:val="28"/>
          <w:szCs w:val="28"/>
          <w:lang w:val="kk-KZ"/>
        </w:rPr>
        <w:t>.</w:t>
      </w:r>
      <w:r>
        <w:rPr>
          <w:rFonts w:asciiTheme="majorBidi" w:hAnsiTheme="majorBidi" w:cstheme="majorBidi"/>
          <w:sz w:val="28"/>
          <w:szCs w:val="28"/>
          <w:lang w:val="kk-KZ"/>
        </w:rPr>
        <w:t xml:space="preserve"> </w:t>
      </w:r>
      <w:r w:rsidR="003B480A">
        <w:rPr>
          <w:rFonts w:asciiTheme="majorBidi" w:hAnsiTheme="majorBidi" w:cstheme="majorBidi"/>
          <w:sz w:val="28"/>
          <w:szCs w:val="28"/>
          <w:lang w:val="kk-KZ"/>
        </w:rPr>
        <w:t>65</w:t>
      </w:r>
      <w:r>
        <w:rPr>
          <w:rFonts w:asciiTheme="majorBidi" w:hAnsiTheme="majorBidi" w:cstheme="majorBidi"/>
          <w:sz w:val="28"/>
          <w:szCs w:val="28"/>
          <w:lang w:val="kk-KZ"/>
        </w:rPr>
        <w:t>.</w:t>
      </w:r>
      <w:r w:rsidR="009045CA">
        <w:rPr>
          <w:rFonts w:asciiTheme="majorBidi" w:hAnsiTheme="majorBidi" w:cstheme="majorBidi"/>
          <w:sz w:val="28"/>
          <w:szCs w:val="28"/>
          <w:lang w:val="kk-KZ"/>
        </w:rPr>
        <w:t xml:space="preserve"> – </w:t>
      </w:r>
      <w:r>
        <w:rPr>
          <w:rFonts w:asciiTheme="majorBidi" w:hAnsiTheme="majorBidi" w:cstheme="majorBidi"/>
          <w:sz w:val="28"/>
          <w:szCs w:val="28"/>
          <w:lang w:val="kk-KZ"/>
        </w:rPr>
        <w:t>С.</w:t>
      </w:r>
      <w:r w:rsidR="009045CA">
        <w:rPr>
          <w:rFonts w:asciiTheme="majorBidi" w:hAnsiTheme="majorBidi" w:cstheme="majorBidi"/>
          <w:sz w:val="28"/>
          <w:szCs w:val="28"/>
          <w:lang w:val="kk-KZ"/>
        </w:rPr>
        <w:t xml:space="preserve"> </w:t>
      </w:r>
      <w:r>
        <w:rPr>
          <w:rFonts w:asciiTheme="majorBidi" w:hAnsiTheme="majorBidi" w:cstheme="majorBidi"/>
          <w:sz w:val="28"/>
          <w:szCs w:val="28"/>
          <w:lang w:val="kk-KZ"/>
        </w:rPr>
        <w:t>150-157</w:t>
      </w:r>
      <w:r w:rsidR="00DF54F9">
        <w:rPr>
          <w:rFonts w:asciiTheme="majorBidi" w:hAnsiTheme="majorBidi" w:cstheme="majorBidi"/>
          <w:sz w:val="28"/>
          <w:szCs w:val="28"/>
          <w:lang w:val="kk-KZ"/>
        </w:rPr>
        <w:t>.</w:t>
      </w:r>
      <w:r>
        <w:rPr>
          <w:rFonts w:asciiTheme="majorBidi" w:hAnsiTheme="majorBidi" w:cstheme="majorBidi"/>
          <w:sz w:val="28"/>
          <w:szCs w:val="28"/>
          <w:lang w:val="kk-KZ"/>
        </w:rPr>
        <w:t xml:space="preserve"> </w:t>
      </w:r>
    </w:p>
    <w:p w14:paraId="153CAA44" w14:textId="45BCC8D4" w:rsidR="00DF54F9" w:rsidRPr="00DF54F9" w:rsidRDefault="00DF54F9" w:rsidP="009045CA">
      <w:pPr>
        <w:numPr>
          <w:ilvl w:val="0"/>
          <w:numId w:val="14"/>
        </w:numPr>
        <w:tabs>
          <w:tab w:val="left" w:pos="993"/>
        </w:tabs>
        <w:spacing w:after="0" w:line="240" w:lineRule="auto"/>
        <w:ind w:left="0" w:right="-1" w:firstLine="709"/>
        <w:contextualSpacing/>
        <w:jc w:val="both"/>
        <w:rPr>
          <w:rFonts w:asciiTheme="majorBidi" w:hAnsiTheme="majorBidi" w:cstheme="majorBidi"/>
          <w:sz w:val="28"/>
          <w:szCs w:val="28"/>
          <w:lang w:val="kk-KZ"/>
        </w:rPr>
      </w:pPr>
      <w:r>
        <w:rPr>
          <w:rFonts w:asciiTheme="majorBidi" w:hAnsiTheme="majorBidi" w:cstheme="majorBidi"/>
          <w:sz w:val="28"/>
          <w:szCs w:val="28"/>
          <w:lang w:val="kk-KZ"/>
        </w:rPr>
        <w:t>Gillet N., Florins A., Boxus M.</w:t>
      </w:r>
      <w:r w:rsidR="00953B2E" w:rsidRPr="00953B2E">
        <w:rPr>
          <w:rFonts w:asciiTheme="majorBidi" w:hAnsiTheme="majorBidi" w:cstheme="majorBidi"/>
          <w:sz w:val="28"/>
          <w:szCs w:val="28"/>
          <w:lang w:val="kk-KZ"/>
        </w:rPr>
        <w:t xml:space="preserve"> et al.</w:t>
      </w:r>
      <w:r w:rsidR="00416FBA" w:rsidRPr="00416FBA">
        <w:rPr>
          <w:rFonts w:asciiTheme="majorBidi" w:hAnsiTheme="majorBidi" w:cstheme="majorBidi"/>
          <w:sz w:val="28"/>
          <w:szCs w:val="28"/>
          <w:lang w:val="kk-KZ"/>
        </w:rPr>
        <w:t xml:space="preserve"> Mechanisms of leukemogenesis induced by bovine leukemia virus: prospects for novel anti-retroviral ther</w:t>
      </w:r>
      <w:r>
        <w:rPr>
          <w:rFonts w:asciiTheme="majorBidi" w:hAnsiTheme="majorBidi" w:cstheme="majorBidi"/>
          <w:sz w:val="28"/>
          <w:szCs w:val="28"/>
          <w:lang w:val="kk-KZ"/>
        </w:rPr>
        <w:t>apies in human //</w:t>
      </w:r>
      <w:r w:rsidR="00953B2E">
        <w:rPr>
          <w:rFonts w:asciiTheme="majorBidi" w:hAnsiTheme="majorBidi" w:cstheme="majorBidi"/>
          <w:sz w:val="28"/>
          <w:szCs w:val="28"/>
          <w:lang w:val="en-US"/>
        </w:rPr>
        <w:t xml:space="preserve"> </w:t>
      </w:r>
      <w:r>
        <w:rPr>
          <w:rFonts w:asciiTheme="majorBidi" w:hAnsiTheme="majorBidi" w:cstheme="majorBidi"/>
          <w:sz w:val="28"/>
          <w:szCs w:val="28"/>
          <w:lang w:val="kk-KZ"/>
        </w:rPr>
        <w:t>Retrovirology</w:t>
      </w:r>
      <w:r w:rsidR="00953B2E">
        <w:rPr>
          <w:rFonts w:asciiTheme="majorBidi" w:hAnsiTheme="majorBidi" w:cstheme="majorBidi"/>
          <w:sz w:val="28"/>
          <w:szCs w:val="28"/>
          <w:lang w:val="en-US"/>
        </w:rPr>
        <w:t>.</w:t>
      </w:r>
      <w:r w:rsidR="0056294A">
        <w:rPr>
          <w:rFonts w:asciiTheme="majorBidi" w:hAnsiTheme="majorBidi" w:cstheme="majorBidi"/>
          <w:sz w:val="28"/>
          <w:szCs w:val="28"/>
          <w:lang w:val="kk-KZ"/>
        </w:rPr>
        <w:t xml:space="preserve"> </w:t>
      </w:r>
      <w:r w:rsidR="00953B2E">
        <w:rPr>
          <w:rFonts w:asciiTheme="majorBidi" w:hAnsiTheme="majorBidi" w:cstheme="majorBidi"/>
          <w:sz w:val="28"/>
          <w:szCs w:val="28"/>
          <w:lang w:val="en-US"/>
        </w:rPr>
        <w:t xml:space="preserve">– </w:t>
      </w:r>
      <w:r w:rsidR="003B480A" w:rsidRPr="003B480A">
        <w:rPr>
          <w:rFonts w:asciiTheme="majorBidi" w:hAnsiTheme="majorBidi" w:cstheme="majorBidi"/>
          <w:sz w:val="28"/>
          <w:szCs w:val="28"/>
          <w:lang w:val="kk-KZ"/>
        </w:rPr>
        <w:t>2007</w:t>
      </w:r>
      <w:r w:rsidR="00953B2E">
        <w:rPr>
          <w:rFonts w:asciiTheme="majorBidi" w:hAnsiTheme="majorBidi" w:cstheme="majorBidi"/>
          <w:sz w:val="28"/>
          <w:szCs w:val="28"/>
          <w:lang w:val="en-US"/>
        </w:rPr>
        <w:t xml:space="preserve">. – Vol. </w:t>
      </w:r>
      <w:r w:rsidRPr="00DF54F9">
        <w:rPr>
          <w:rFonts w:asciiTheme="majorBidi" w:hAnsiTheme="majorBidi" w:cstheme="majorBidi"/>
          <w:sz w:val="28"/>
          <w:szCs w:val="28"/>
          <w:lang w:val="kk-KZ"/>
        </w:rPr>
        <w:t>4</w:t>
      </w:r>
      <w:r>
        <w:rPr>
          <w:rFonts w:asciiTheme="majorBidi" w:hAnsiTheme="majorBidi" w:cstheme="majorBidi"/>
          <w:sz w:val="28"/>
          <w:szCs w:val="28"/>
          <w:lang w:val="kk-KZ"/>
        </w:rPr>
        <w:t>.</w:t>
      </w:r>
      <w:r w:rsidRPr="00DF54F9">
        <w:rPr>
          <w:rFonts w:asciiTheme="majorBidi" w:hAnsiTheme="majorBidi" w:cstheme="majorBidi"/>
          <w:sz w:val="28"/>
          <w:szCs w:val="28"/>
          <w:lang w:val="kk-KZ"/>
        </w:rPr>
        <w:t xml:space="preserve"> </w:t>
      </w:r>
      <w:r w:rsidR="00953B2E">
        <w:rPr>
          <w:rFonts w:asciiTheme="majorBidi" w:hAnsiTheme="majorBidi" w:cstheme="majorBidi"/>
          <w:sz w:val="28"/>
          <w:szCs w:val="28"/>
          <w:lang w:val="en-US"/>
        </w:rPr>
        <w:t xml:space="preserve">– P. </w:t>
      </w:r>
      <w:r w:rsidRPr="00DF54F9">
        <w:rPr>
          <w:rFonts w:asciiTheme="majorBidi" w:hAnsiTheme="majorBidi" w:cstheme="majorBidi"/>
          <w:sz w:val="28"/>
          <w:szCs w:val="28"/>
          <w:lang w:val="kk-KZ"/>
        </w:rPr>
        <w:t>18</w:t>
      </w:r>
      <w:r w:rsidR="00953B2E">
        <w:rPr>
          <w:rFonts w:asciiTheme="majorBidi" w:hAnsiTheme="majorBidi" w:cstheme="majorBidi"/>
          <w:sz w:val="28"/>
          <w:szCs w:val="28"/>
          <w:lang w:val="en-US"/>
        </w:rPr>
        <w:t>-1-18-42</w:t>
      </w:r>
      <w:r w:rsidRPr="00DF54F9">
        <w:rPr>
          <w:rFonts w:asciiTheme="majorBidi" w:hAnsiTheme="majorBidi" w:cstheme="majorBidi"/>
          <w:sz w:val="28"/>
          <w:szCs w:val="28"/>
          <w:lang w:val="kk-KZ"/>
        </w:rPr>
        <w:t>.</w:t>
      </w:r>
      <w:r>
        <w:rPr>
          <w:rFonts w:asciiTheme="majorBidi" w:hAnsiTheme="majorBidi" w:cstheme="majorBidi"/>
          <w:sz w:val="28"/>
          <w:szCs w:val="28"/>
          <w:lang w:val="kk-KZ"/>
        </w:rPr>
        <w:t xml:space="preserve"> </w:t>
      </w:r>
    </w:p>
    <w:p w14:paraId="1D2ECF6D" w14:textId="3360F9F8" w:rsidR="00416FBA" w:rsidRPr="00416FBA" w:rsidRDefault="0047601A" w:rsidP="009045CA">
      <w:pPr>
        <w:numPr>
          <w:ilvl w:val="0"/>
          <w:numId w:val="14"/>
        </w:numPr>
        <w:tabs>
          <w:tab w:val="left" w:pos="993"/>
        </w:tabs>
        <w:spacing w:after="0" w:line="240" w:lineRule="auto"/>
        <w:ind w:left="0" w:right="-1" w:firstLine="709"/>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Русинович А.А., Мотузко Н.С., Пономарева </w:t>
      </w:r>
      <w:r w:rsidRPr="0047601A">
        <w:rPr>
          <w:rFonts w:asciiTheme="majorBidi" w:hAnsiTheme="majorBidi" w:cstheme="majorBidi"/>
          <w:sz w:val="28"/>
          <w:szCs w:val="28"/>
          <w:lang w:val="kk-KZ"/>
        </w:rPr>
        <w:t>О.И.</w:t>
      </w:r>
      <w:r w:rsidR="009045CA">
        <w:rPr>
          <w:rFonts w:asciiTheme="majorBidi" w:hAnsiTheme="majorBidi" w:cstheme="majorBidi"/>
          <w:sz w:val="28"/>
          <w:szCs w:val="28"/>
          <w:lang w:val="kk-KZ"/>
        </w:rPr>
        <w:t xml:space="preserve"> и др. </w:t>
      </w:r>
      <w:r w:rsidRPr="0047601A">
        <w:rPr>
          <w:rFonts w:asciiTheme="majorBidi" w:hAnsiTheme="majorBidi" w:cstheme="majorBidi"/>
          <w:sz w:val="28"/>
          <w:szCs w:val="28"/>
          <w:lang w:val="kk-KZ"/>
        </w:rPr>
        <w:t xml:space="preserve"> </w:t>
      </w:r>
      <w:r>
        <w:rPr>
          <w:rFonts w:asciiTheme="majorBidi" w:hAnsiTheme="majorBidi" w:cstheme="majorBidi"/>
          <w:sz w:val="28"/>
          <w:szCs w:val="28"/>
          <w:lang w:val="kk-KZ"/>
        </w:rPr>
        <w:t>Г</w:t>
      </w:r>
      <w:r w:rsidRPr="0047601A">
        <w:rPr>
          <w:rFonts w:asciiTheme="majorBidi" w:hAnsiTheme="majorBidi" w:cstheme="majorBidi"/>
          <w:sz w:val="28"/>
          <w:szCs w:val="28"/>
          <w:lang w:val="kk-KZ"/>
        </w:rPr>
        <w:t>емобластоз</w:t>
      </w:r>
      <w:r>
        <w:rPr>
          <w:rFonts w:asciiTheme="majorBidi" w:hAnsiTheme="majorBidi" w:cstheme="majorBidi"/>
          <w:sz w:val="28"/>
          <w:szCs w:val="28"/>
          <w:lang w:val="kk-KZ"/>
        </w:rPr>
        <w:t>ы и лейкоз</w:t>
      </w:r>
      <w:r w:rsidRPr="0047601A">
        <w:rPr>
          <w:rFonts w:asciiTheme="majorBidi" w:hAnsiTheme="majorBidi" w:cstheme="majorBidi"/>
          <w:sz w:val="28"/>
          <w:szCs w:val="28"/>
          <w:lang w:val="kk-KZ"/>
        </w:rPr>
        <w:t xml:space="preserve"> крупного рогатого скота</w:t>
      </w:r>
      <w:r>
        <w:rPr>
          <w:rFonts w:asciiTheme="majorBidi" w:hAnsiTheme="majorBidi" w:cstheme="majorBidi"/>
          <w:sz w:val="28"/>
          <w:szCs w:val="28"/>
          <w:lang w:val="kk-KZ"/>
        </w:rPr>
        <w:t xml:space="preserve"> </w:t>
      </w:r>
      <w:r w:rsidR="00DF54F9">
        <w:rPr>
          <w:rFonts w:asciiTheme="majorBidi" w:hAnsiTheme="majorBidi" w:cstheme="majorBidi"/>
          <w:sz w:val="28"/>
          <w:szCs w:val="28"/>
          <w:lang w:val="kk-KZ"/>
        </w:rPr>
        <w:t>//</w:t>
      </w:r>
      <w:r w:rsidR="009045CA">
        <w:rPr>
          <w:rFonts w:asciiTheme="majorBidi" w:hAnsiTheme="majorBidi" w:cstheme="majorBidi"/>
          <w:sz w:val="28"/>
          <w:szCs w:val="28"/>
          <w:lang w:val="kk-KZ"/>
        </w:rPr>
        <w:t xml:space="preserve"> </w:t>
      </w:r>
      <w:r>
        <w:rPr>
          <w:rFonts w:asciiTheme="majorBidi" w:hAnsiTheme="majorBidi" w:cstheme="majorBidi"/>
          <w:sz w:val="28"/>
          <w:szCs w:val="28"/>
          <w:lang w:val="kk-KZ"/>
        </w:rPr>
        <w:t>Ветеринария Кубани</w:t>
      </w:r>
      <w:r w:rsidR="009045CA">
        <w:rPr>
          <w:rFonts w:asciiTheme="majorBidi" w:hAnsiTheme="majorBidi" w:cstheme="majorBidi"/>
          <w:sz w:val="28"/>
          <w:szCs w:val="28"/>
          <w:lang w:val="kk-KZ"/>
        </w:rPr>
        <w:t>.</w:t>
      </w:r>
      <w:r>
        <w:rPr>
          <w:rFonts w:asciiTheme="majorBidi" w:hAnsiTheme="majorBidi" w:cstheme="majorBidi"/>
          <w:sz w:val="28"/>
          <w:szCs w:val="28"/>
          <w:lang w:val="kk-KZ"/>
        </w:rPr>
        <w:t xml:space="preserve"> </w:t>
      </w:r>
      <w:r w:rsidR="009045CA">
        <w:rPr>
          <w:rFonts w:asciiTheme="majorBidi" w:hAnsiTheme="majorBidi" w:cstheme="majorBidi"/>
          <w:sz w:val="28"/>
          <w:szCs w:val="28"/>
          <w:lang w:val="kk-KZ"/>
        </w:rPr>
        <w:t xml:space="preserve">– </w:t>
      </w:r>
      <w:r w:rsidR="0056294A">
        <w:rPr>
          <w:rFonts w:asciiTheme="majorBidi" w:hAnsiTheme="majorBidi" w:cstheme="majorBidi"/>
          <w:sz w:val="28"/>
          <w:szCs w:val="28"/>
          <w:lang w:val="kk-KZ"/>
        </w:rPr>
        <w:t xml:space="preserve">2020. </w:t>
      </w:r>
      <w:r w:rsidR="009045CA">
        <w:rPr>
          <w:rFonts w:asciiTheme="majorBidi" w:hAnsiTheme="majorBidi" w:cstheme="majorBidi"/>
          <w:sz w:val="28"/>
          <w:szCs w:val="28"/>
          <w:lang w:val="kk-KZ"/>
        </w:rPr>
        <w:t xml:space="preserve">– </w:t>
      </w:r>
      <w:r>
        <w:rPr>
          <w:rFonts w:asciiTheme="majorBidi" w:hAnsiTheme="majorBidi" w:cstheme="majorBidi"/>
          <w:sz w:val="28"/>
          <w:szCs w:val="28"/>
          <w:lang w:val="kk-KZ"/>
        </w:rPr>
        <w:t>№6</w:t>
      </w:r>
      <w:r w:rsidR="009045CA">
        <w:rPr>
          <w:rFonts w:asciiTheme="majorBidi" w:hAnsiTheme="majorBidi" w:cstheme="majorBidi"/>
          <w:sz w:val="28"/>
          <w:szCs w:val="28"/>
          <w:lang w:val="kk-KZ"/>
        </w:rPr>
        <w:t>. – С. 3-5</w:t>
      </w:r>
      <w:r>
        <w:rPr>
          <w:rFonts w:asciiTheme="majorBidi" w:hAnsiTheme="majorBidi" w:cstheme="majorBidi"/>
          <w:sz w:val="28"/>
          <w:szCs w:val="28"/>
          <w:lang w:val="kk-KZ"/>
        </w:rPr>
        <w:t>.</w:t>
      </w:r>
    </w:p>
    <w:p w14:paraId="27D850D5" w14:textId="21708543" w:rsidR="00416FBA" w:rsidRPr="00416FBA" w:rsidRDefault="00416FBA" w:rsidP="009045CA">
      <w:pPr>
        <w:numPr>
          <w:ilvl w:val="0"/>
          <w:numId w:val="14"/>
        </w:numPr>
        <w:tabs>
          <w:tab w:val="left" w:pos="993"/>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B</w:t>
      </w:r>
      <w:r w:rsidR="00DF54F9">
        <w:rPr>
          <w:rFonts w:asciiTheme="majorBidi" w:hAnsiTheme="majorBidi" w:cstheme="majorBidi"/>
          <w:sz w:val="28"/>
          <w:szCs w:val="28"/>
          <w:lang w:val="kk-KZ"/>
        </w:rPr>
        <w:t>eyer J., Köllner</w:t>
      </w:r>
      <w:r w:rsidRPr="00416FBA">
        <w:rPr>
          <w:rFonts w:asciiTheme="majorBidi" w:hAnsiTheme="majorBidi" w:cstheme="majorBidi"/>
          <w:sz w:val="28"/>
          <w:szCs w:val="28"/>
          <w:lang w:val="kk-KZ"/>
        </w:rPr>
        <w:t xml:space="preserve"> B., Teifke</w:t>
      </w:r>
      <w:r w:rsidR="00DF54F9">
        <w:rPr>
          <w:rFonts w:asciiTheme="majorBidi" w:hAnsiTheme="majorBidi" w:cstheme="majorBidi"/>
          <w:sz w:val="28"/>
          <w:szCs w:val="28"/>
          <w:lang w:val="kk-KZ"/>
        </w:rPr>
        <w:t xml:space="preserve"> J.P.</w:t>
      </w:r>
      <w:r w:rsidR="00953B2E">
        <w:rPr>
          <w:rFonts w:asciiTheme="majorBidi" w:hAnsiTheme="majorBidi" w:cstheme="majorBidi"/>
          <w:sz w:val="28"/>
          <w:szCs w:val="28"/>
          <w:lang w:val="en-US"/>
        </w:rPr>
        <w:t xml:space="preserve"> et al.</w:t>
      </w:r>
      <w:r w:rsidRPr="00416FBA">
        <w:rPr>
          <w:rFonts w:asciiTheme="majorBidi" w:hAnsiTheme="majorBidi" w:cstheme="majorBidi"/>
          <w:sz w:val="28"/>
          <w:szCs w:val="28"/>
          <w:lang w:val="kk-KZ"/>
        </w:rPr>
        <w:t xml:space="preserve"> Cattle Infected with Bovine Leukaemia Virus may not only Develop Persistent B-cell Lymphocytosis but also</w:t>
      </w:r>
      <w:r w:rsidR="00DF54F9">
        <w:rPr>
          <w:rFonts w:asciiTheme="majorBidi" w:hAnsiTheme="majorBidi" w:cstheme="majorBidi"/>
          <w:sz w:val="28"/>
          <w:szCs w:val="28"/>
          <w:lang w:val="kk-KZ"/>
        </w:rPr>
        <w:t xml:space="preserve"> Persistent B-cell Lymphopenia //</w:t>
      </w:r>
      <w:r w:rsidR="00953B2E">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Journal of Ve</w:t>
      </w:r>
      <w:r w:rsidR="000562D4">
        <w:rPr>
          <w:rFonts w:asciiTheme="majorBidi" w:hAnsiTheme="majorBidi" w:cstheme="majorBidi"/>
          <w:sz w:val="28"/>
          <w:szCs w:val="28"/>
          <w:lang w:val="kk-KZ"/>
        </w:rPr>
        <w:t>terinary Medicine</w:t>
      </w:r>
      <w:r w:rsidR="00953B2E">
        <w:rPr>
          <w:rFonts w:asciiTheme="majorBidi" w:hAnsiTheme="majorBidi" w:cstheme="majorBidi"/>
          <w:sz w:val="28"/>
          <w:szCs w:val="28"/>
          <w:lang w:val="en-US"/>
        </w:rPr>
        <w:t>.</w:t>
      </w:r>
      <w:r w:rsidR="0056294A">
        <w:rPr>
          <w:rFonts w:asciiTheme="majorBidi" w:hAnsiTheme="majorBidi" w:cstheme="majorBidi"/>
          <w:sz w:val="28"/>
          <w:szCs w:val="28"/>
          <w:lang w:val="kk-KZ"/>
        </w:rPr>
        <w:t xml:space="preserve"> </w:t>
      </w:r>
      <w:r w:rsidR="00953B2E">
        <w:rPr>
          <w:rFonts w:asciiTheme="majorBidi" w:hAnsiTheme="majorBidi" w:cstheme="majorBidi"/>
          <w:sz w:val="28"/>
          <w:szCs w:val="28"/>
          <w:lang w:val="en-US"/>
        </w:rPr>
        <w:t xml:space="preserve">– </w:t>
      </w:r>
      <w:r w:rsidR="000562D4">
        <w:rPr>
          <w:rFonts w:asciiTheme="majorBidi" w:hAnsiTheme="majorBidi" w:cstheme="majorBidi"/>
          <w:sz w:val="28"/>
          <w:szCs w:val="28"/>
          <w:lang w:val="kk-KZ"/>
        </w:rPr>
        <w:t>2002</w:t>
      </w:r>
      <w:r w:rsidR="0056294A">
        <w:rPr>
          <w:rFonts w:asciiTheme="majorBidi" w:hAnsiTheme="majorBidi" w:cstheme="majorBidi"/>
          <w:sz w:val="28"/>
          <w:szCs w:val="28"/>
          <w:lang w:val="kk-KZ"/>
        </w:rPr>
        <w:t xml:space="preserve">. </w:t>
      </w:r>
      <w:r w:rsidR="00953B2E">
        <w:rPr>
          <w:rFonts w:asciiTheme="majorBidi" w:hAnsiTheme="majorBidi" w:cstheme="majorBidi"/>
          <w:sz w:val="28"/>
          <w:szCs w:val="28"/>
          <w:lang w:val="kk-KZ"/>
        </w:rPr>
        <w:t>–</w:t>
      </w:r>
      <w:r w:rsidR="00953B2E">
        <w:rPr>
          <w:rFonts w:asciiTheme="majorBidi" w:hAnsiTheme="majorBidi" w:cstheme="majorBidi"/>
          <w:sz w:val="28"/>
          <w:szCs w:val="28"/>
          <w:lang w:val="en-US"/>
        </w:rPr>
        <w:t xml:space="preserve"> Vol. 49, Issue 6. – </w:t>
      </w:r>
      <w:r w:rsidR="000562D4">
        <w:rPr>
          <w:rFonts w:asciiTheme="majorBidi" w:hAnsiTheme="majorBidi" w:cstheme="majorBidi"/>
          <w:sz w:val="28"/>
          <w:szCs w:val="28"/>
          <w:lang w:val="kk-KZ"/>
        </w:rPr>
        <w:t xml:space="preserve">Р. </w:t>
      </w:r>
      <w:r w:rsidRPr="00416FBA">
        <w:rPr>
          <w:rFonts w:asciiTheme="majorBidi" w:hAnsiTheme="majorBidi" w:cstheme="majorBidi"/>
          <w:sz w:val="28"/>
          <w:szCs w:val="28"/>
          <w:lang w:val="kk-KZ"/>
        </w:rPr>
        <w:t xml:space="preserve">270-277. </w:t>
      </w:r>
    </w:p>
    <w:p w14:paraId="30A1B2C1" w14:textId="18C0B248" w:rsidR="00416FBA" w:rsidRPr="00416FBA" w:rsidRDefault="000562D4" w:rsidP="009045CA">
      <w:pPr>
        <w:numPr>
          <w:ilvl w:val="0"/>
          <w:numId w:val="14"/>
        </w:numPr>
        <w:tabs>
          <w:tab w:val="left" w:pos="993"/>
        </w:tabs>
        <w:spacing w:after="0" w:line="240" w:lineRule="auto"/>
        <w:ind w:left="0" w:right="-1" w:firstLine="709"/>
        <w:contextualSpacing/>
        <w:jc w:val="both"/>
        <w:rPr>
          <w:rFonts w:asciiTheme="majorBidi" w:hAnsiTheme="majorBidi" w:cstheme="majorBidi"/>
          <w:sz w:val="28"/>
          <w:szCs w:val="28"/>
          <w:lang w:val="kk-KZ"/>
        </w:rPr>
      </w:pPr>
      <w:r>
        <w:rPr>
          <w:rFonts w:asciiTheme="majorBidi" w:hAnsiTheme="majorBidi" w:cstheme="majorBidi"/>
          <w:sz w:val="28"/>
          <w:szCs w:val="28"/>
          <w:lang w:val="kk-KZ"/>
        </w:rPr>
        <w:t>Meas S., Usui T., Ohashi K.</w:t>
      </w:r>
      <w:r w:rsidR="00953B2E">
        <w:rPr>
          <w:rFonts w:asciiTheme="majorBidi" w:hAnsiTheme="majorBidi" w:cstheme="majorBidi"/>
          <w:sz w:val="28"/>
          <w:szCs w:val="28"/>
          <w:lang w:val="en-US"/>
        </w:rPr>
        <w:t xml:space="preserve"> et al.</w:t>
      </w:r>
      <w:r w:rsidR="00416FBA" w:rsidRPr="00416FBA">
        <w:rPr>
          <w:rFonts w:asciiTheme="majorBidi" w:hAnsiTheme="majorBidi" w:cstheme="majorBidi"/>
          <w:sz w:val="28"/>
          <w:szCs w:val="28"/>
          <w:lang w:val="kk-KZ"/>
        </w:rPr>
        <w:t xml:space="preserve"> Vertical transmission of bovine leukemia virus and bovine immunodeﬁcie</w:t>
      </w:r>
      <w:r>
        <w:rPr>
          <w:rFonts w:asciiTheme="majorBidi" w:hAnsiTheme="majorBidi" w:cstheme="majorBidi"/>
          <w:sz w:val="28"/>
          <w:szCs w:val="28"/>
          <w:lang w:val="kk-KZ"/>
        </w:rPr>
        <w:t>ncy virus in dairy cattle herds //</w:t>
      </w:r>
      <w:r w:rsidR="00A553B6">
        <w:rPr>
          <w:rFonts w:asciiTheme="majorBidi" w:hAnsiTheme="majorBidi" w:cstheme="majorBidi"/>
          <w:sz w:val="28"/>
          <w:szCs w:val="28"/>
          <w:lang w:val="en-US"/>
        </w:rPr>
        <w:t xml:space="preserve"> </w:t>
      </w:r>
      <w:r w:rsidR="00416FBA" w:rsidRPr="00416FBA">
        <w:rPr>
          <w:rFonts w:asciiTheme="majorBidi" w:hAnsiTheme="majorBidi" w:cstheme="majorBidi"/>
          <w:sz w:val="28"/>
          <w:szCs w:val="28"/>
          <w:lang w:val="kk-KZ"/>
        </w:rPr>
        <w:t>V</w:t>
      </w:r>
      <w:r w:rsidR="006B4A4A">
        <w:rPr>
          <w:rFonts w:asciiTheme="majorBidi" w:hAnsiTheme="majorBidi" w:cstheme="majorBidi"/>
          <w:sz w:val="28"/>
          <w:szCs w:val="28"/>
          <w:lang w:val="kk-KZ"/>
        </w:rPr>
        <w:t>et. Microbiol</w:t>
      </w:r>
      <w:r w:rsidR="00A553B6" w:rsidRPr="00823C04">
        <w:rPr>
          <w:rFonts w:asciiTheme="majorBidi" w:hAnsiTheme="majorBidi" w:cstheme="majorBidi"/>
          <w:sz w:val="28"/>
          <w:szCs w:val="28"/>
          <w:lang w:val="en-US"/>
        </w:rPr>
        <w:t>.</w:t>
      </w:r>
      <w:r w:rsidR="006B4A4A">
        <w:rPr>
          <w:rFonts w:asciiTheme="majorBidi" w:hAnsiTheme="majorBidi" w:cstheme="majorBidi"/>
          <w:sz w:val="28"/>
          <w:szCs w:val="28"/>
          <w:lang w:val="kk-KZ"/>
        </w:rPr>
        <w:t xml:space="preserve"> </w:t>
      </w:r>
      <w:r w:rsidR="00A553B6" w:rsidRPr="00823C04">
        <w:rPr>
          <w:rFonts w:asciiTheme="majorBidi" w:hAnsiTheme="majorBidi" w:cstheme="majorBidi"/>
          <w:sz w:val="28"/>
          <w:szCs w:val="28"/>
          <w:lang w:val="en-US"/>
        </w:rPr>
        <w:t xml:space="preserve">– </w:t>
      </w:r>
      <w:r>
        <w:rPr>
          <w:rFonts w:asciiTheme="majorBidi" w:hAnsiTheme="majorBidi" w:cstheme="majorBidi"/>
          <w:sz w:val="28"/>
          <w:szCs w:val="28"/>
          <w:lang w:val="kk-KZ"/>
        </w:rPr>
        <w:t>2002</w:t>
      </w:r>
      <w:r w:rsidR="00A553B6" w:rsidRPr="00823C04">
        <w:rPr>
          <w:rFonts w:asciiTheme="majorBidi" w:hAnsiTheme="majorBidi" w:cstheme="majorBidi"/>
          <w:sz w:val="28"/>
          <w:szCs w:val="28"/>
          <w:lang w:val="en-US"/>
        </w:rPr>
        <w:t>. –</w:t>
      </w:r>
      <w:r w:rsidR="00A553B6">
        <w:rPr>
          <w:rFonts w:asciiTheme="majorBidi" w:hAnsiTheme="majorBidi" w:cstheme="majorBidi"/>
          <w:sz w:val="28"/>
          <w:szCs w:val="28"/>
          <w:lang w:val="en-US"/>
        </w:rPr>
        <w:t xml:space="preserve"> Vol.</w:t>
      </w:r>
      <w:r>
        <w:rPr>
          <w:rFonts w:asciiTheme="majorBidi" w:hAnsiTheme="majorBidi" w:cstheme="majorBidi"/>
          <w:sz w:val="28"/>
          <w:szCs w:val="28"/>
          <w:lang w:val="kk-KZ"/>
        </w:rPr>
        <w:t xml:space="preserve"> 84. </w:t>
      </w:r>
      <w:r w:rsidR="00A553B6">
        <w:rPr>
          <w:rFonts w:asciiTheme="majorBidi" w:hAnsiTheme="majorBidi" w:cstheme="majorBidi"/>
          <w:sz w:val="28"/>
          <w:szCs w:val="28"/>
          <w:lang w:val="kk-KZ"/>
        </w:rPr>
        <w:t>–</w:t>
      </w:r>
      <w:r w:rsidR="006B4A4A">
        <w:rPr>
          <w:rFonts w:asciiTheme="majorBidi" w:hAnsiTheme="majorBidi" w:cstheme="majorBidi"/>
          <w:sz w:val="28"/>
          <w:szCs w:val="28"/>
          <w:lang w:val="kk-KZ"/>
        </w:rPr>
        <w:t xml:space="preserve"> </w:t>
      </w:r>
      <w:r>
        <w:rPr>
          <w:rFonts w:asciiTheme="majorBidi" w:hAnsiTheme="majorBidi" w:cstheme="majorBidi"/>
          <w:sz w:val="28"/>
          <w:szCs w:val="28"/>
          <w:lang w:val="kk-KZ"/>
        </w:rPr>
        <w:t>Р.</w:t>
      </w:r>
      <w:r w:rsidR="00416FBA" w:rsidRPr="00416FBA">
        <w:rPr>
          <w:rFonts w:asciiTheme="majorBidi" w:hAnsiTheme="majorBidi" w:cstheme="majorBidi"/>
          <w:sz w:val="28"/>
          <w:szCs w:val="28"/>
          <w:lang w:val="kk-KZ"/>
        </w:rPr>
        <w:t xml:space="preserve"> 275</w:t>
      </w:r>
      <w:r w:rsidR="00A553B6">
        <w:rPr>
          <w:rFonts w:asciiTheme="majorBidi" w:hAnsiTheme="majorBidi" w:cstheme="majorBidi"/>
          <w:sz w:val="28"/>
          <w:szCs w:val="28"/>
          <w:lang w:val="en-US"/>
        </w:rPr>
        <w:t>-</w:t>
      </w:r>
      <w:r w:rsidR="00416FBA" w:rsidRPr="00416FBA">
        <w:rPr>
          <w:rFonts w:asciiTheme="majorBidi" w:hAnsiTheme="majorBidi" w:cstheme="majorBidi"/>
          <w:sz w:val="28"/>
          <w:szCs w:val="28"/>
          <w:lang w:val="kk-KZ"/>
        </w:rPr>
        <w:t>282.</w:t>
      </w:r>
    </w:p>
    <w:p w14:paraId="46535281" w14:textId="619CD41C" w:rsidR="00416FBA" w:rsidRPr="00416FBA" w:rsidRDefault="00E34451" w:rsidP="009045CA">
      <w:pPr>
        <w:numPr>
          <w:ilvl w:val="0"/>
          <w:numId w:val="14"/>
        </w:numPr>
        <w:tabs>
          <w:tab w:val="left" w:pos="993"/>
        </w:tabs>
        <w:spacing w:after="0" w:line="240" w:lineRule="auto"/>
        <w:ind w:left="0" w:right="-1" w:firstLine="709"/>
        <w:contextualSpacing/>
        <w:jc w:val="both"/>
        <w:rPr>
          <w:rFonts w:asciiTheme="majorBidi" w:hAnsiTheme="majorBidi" w:cstheme="majorBidi"/>
          <w:sz w:val="28"/>
          <w:szCs w:val="28"/>
          <w:lang w:val="kk-KZ"/>
        </w:rPr>
      </w:pPr>
      <w:r>
        <w:rPr>
          <w:rFonts w:asciiTheme="majorBidi" w:hAnsiTheme="majorBidi" w:cstheme="majorBidi"/>
          <w:sz w:val="28"/>
          <w:szCs w:val="28"/>
          <w:lang w:val="kk-KZ"/>
        </w:rPr>
        <w:t>Симонян</w:t>
      </w:r>
      <w:r w:rsidR="00416FBA" w:rsidRPr="000562D4">
        <w:rPr>
          <w:rFonts w:asciiTheme="majorBidi" w:hAnsiTheme="majorBidi" w:cstheme="majorBidi"/>
          <w:sz w:val="28"/>
          <w:szCs w:val="28"/>
          <w:lang w:val="kk-KZ"/>
        </w:rPr>
        <w:t xml:space="preserve"> Г.А.</w:t>
      </w:r>
      <w:r>
        <w:rPr>
          <w:rFonts w:asciiTheme="majorBidi" w:hAnsiTheme="majorBidi" w:cstheme="majorBidi"/>
          <w:sz w:val="28"/>
          <w:szCs w:val="28"/>
          <w:lang w:val="kk-KZ"/>
        </w:rPr>
        <w:t xml:space="preserve"> Экономический ущерб от лейкоза</w:t>
      </w:r>
      <w:r w:rsidR="0056294A">
        <w:rPr>
          <w:rFonts w:asciiTheme="majorBidi" w:hAnsiTheme="majorBidi" w:cstheme="majorBidi"/>
          <w:sz w:val="28"/>
          <w:szCs w:val="28"/>
          <w:lang w:val="kk-KZ"/>
        </w:rPr>
        <w:t xml:space="preserve"> </w:t>
      </w:r>
      <w:r>
        <w:rPr>
          <w:rFonts w:asciiTheme="majorBidi" w:hAnsiTheme="majorBidi" w:cstheme="majorBidi"/>
          <w:sz w:val="28"/>
          <w:szCs w:val="28"/>
          <w:lang w:val="kk-KZ"/>
        </w:rPr>
        <w:t>// Животноводчество</w:t>
      </w:r>
      <w:r w:rsidR="009045CA">
        <w:rPr>
          <w:rFonts w:asciiTheme="majorBidi" w:hAnsiTheme="majorBidi" w:cstheme="majorBidi"/>
          <w:sz w:val="28"/>
          <w:szCs w:val="28"/>
          <w:lang w:val="kk-KZ"/>
        </w:rPr>
        <w:t xml:space="preserve">. – </w:t>
      </w:r>
      <w:r w:rsidR="00416FBA" w:rsidRPr="000562D4">
        <w:rPr>
          <w:rFonts w:asciiTheme="majorBidi" w:hAnsiTheme="majorBidi" w:cstheme="majorBidi"/>
          <w:sz w:val="28"/>
          <w:szCs w:val="28"/>
          <w:lang w:val="kk-KZ"/>
        </w:rPr>
        <w:t xml:space="preserve">1997. </w:t>
      </w:r>
      <w:r w:rsidR="009045CA">
        <w:rPr>
          <w:rFonts w:asciiTheme="majorBidi" w:hAnsiTheme="majorBidi" w:cstheme="majorBidi"/>
          <w:sz w:val="28"/>
          <w:szCs w:val="28"/>
          <w:lang w:val="kk-KZ"/>
        </w:rPr>
        <w:t xml:space="preserve">– </w:t>
      </w:r>
      <w:r w:rsidR="00416FBA" w:rsidRPr="000562D4">
        <w:rPr>
          <w:rFonts w:asciiTheme="majorBidi" w:hAnsiTheme="majorBidi" w:cstheme="majorBidi"/>
          <w:sz w:val="28"/>
          <w:szCs w:val="28"/>
          <w:lang w:val="kk-KZ"/>
        </w:rPr>
        <w:t xml:space="preserve">№5. </w:t>
      </w:r>
      <w:r w:rsidR="009045CA">
        <w:rPr>
          <w:rFonts w:asciiTheme="majorBidi" w:hAnsiTheme="majorBidi" w:cstheme="majorBidi"/>
          <w:sz w:val="28"/>
          <w:szCs w:val="28"/>
          <w:lang w:val="kk-KZ"/>
        </w:rPr>
        <w:t>–</w:t>
      </w:r>
      <w:r w:rsidR="00416FBA" w:rsidRPr="000562D4">
        <w:rPr>
          <w:rFonts w:asciiTheme="majorBidi" w:hAnsiTheme="majorBidi" w:cstheme="majorBidi"/>
          <w:sz w:val="28"/>
          <w:szCs w:val="28"/>
          <w:lang w:val="kk-KZ"/>
        </w:rPr>
        <w:t xml:space="preserve"> С.</w:t>
      </w:r>
      <w:r w:rsidR="009045CA">
        <w:rPr>
          <w:rFonts w:asciiTheme="majorBidi" w:hAnsiTheme="majorBidi" w:cstheme="majorBidi"/>
          <w:sz w:val="28"/>
          <w:szCs w:val="28"/>
          <w:lang w:val="kk-KZ"/>
        </w:rPr>
        <w:t xml:space="preserve"> </w:t>
      </w:r>
      <w:r w:rsidR="00416FBA" w:rsidRPr="000562D4">
        <w:rPr>
          <w:rFonts w:asciiTheme="majorBidi" w:hAnsiTheme="majorBidi" w:cstheme="majorBidi"/>
          <w:sz w:val="28"/>
          <w:szCs w:val="28"/>
          <w:lang w:val="kk-KZ"/>
        </w:rPr>
        <w:t>11-12.</w:t>
      </w:r>
    </w:p>
    <w:p w14:paraId="05910824" w14:textId="4A936EA2" w:rsidR="00416FBA" w:rsidRPr="00416FBA" w:rsidRDefault="00416FBA" w:rsidP="009045CA">
      <w:pPr>
        <w:numPr>
          <w:ilvl w:val="0"/>
          <w:numId w:val="14"/>
        </w:numPr>
        <w:tabs>
          <w:tab w:val="left" w:pos="993"/>
        </w:tabs>
        <w:spacing w:after="0" w:line="240" w:lineRule="auto"/>
        <w:ind w:left="0" w:right="-1" w:firstLine="709"/>
        <w:contextualSpacing/>
        <w:jc w:val="both"/>
        <w:rPr>
          <w:rFonts w:asciiTheme="majorBidi" w:hAnsiTheme="majorBidi" w:cstheme="majorBidi"/>
          <w:sz w:val="28"/>
          <w:szCs w:val="28"/>
          <w:lang w:val="kk-KZ"/>
        </w:rPr>
      </w:pPr>
      <w:r w:rsidRPr="000562D4">
        <w:rPr>
          <w:rFonts w:asciiTheme="majorBidi" w:hAnsiTheme="majorBidi" w:cstheme="majorBidi"/>
          <w:sz w:val="28"/>
          <w:szCs w:val="28"/>
          <w:lang w:val="kk-KZ"/>
        </w:rPr>
        <w:t>Авилов В.М.</w:t>
      </w:r>
      <w:r w:rsidRPr="00416FBA">
        <w:rPr>
          <w:rFonts w:asciiTheme="majorBidi" w:hAnsiTheme="majorBidi" w:cstheme="majorBidi"/>
          <w:sz w:val="28"/>
          <w:szCs w:val="28"/>
          <w:lang w:val="kk-KZ"/>
        </w:rPr>
        <w:t xml:space="preserve">, </w:t>
      </w:r>
      <w:r w:rsidRPr="000562D4">
        <w:rPr>
          <w:rFonts w:asciiTheme="majorBidi" w:hAnsiTheme="majorBidi" w:cstheme="majorBidi"/>
          <w:sz w:val="28"/>
          <w:szCs w:val="28"/>
          <w:lang w:val="kk-KZ"/>
        </w:rPr>
        <w:t>Нахмансон В</w:t>
      </w:r>
      <w:r w:rsidR="006B4A4A" w:rsidRPr="009045CA">
        <w:rPr>
          <w:rFonts w:asciiTheme="majorBidi" w:hAnsiTheme="majorBidi" w:cstheme="majorBidi"/>
          <w:sz w:val="28"/>
          <w:szCs w:val="28"/>
          <w:lang w:val="kk-KZ"/>
        </w:rPr>
        <w:t>.</w:t>
      </w:r>
      <w:r w:rsidRPr="009045CA">
        <w:rPr>
          <w:rFonts w:asciiTheme="majorBidi" w:hAnsiTheme="majorBidi" w:cstheme="majorBidi"/>
          <w:sz w:val="28"/>
          <w:szCs w:val="28"/>
          <w:lang w:val="kk-KZ"/>
        </w:rPr>
        <w:t>М.</w:t>
      </w:r>
      <w:r w:rsidRPr="00416FBA">
        <w:rPr>
          <w:rFonts w:asciiTheme="majorBidi" w:hAnsiTheme="majorBidi" w:cstheme="majorBidi"/>
          <w:sz w:val="28"/>
          <w:szCs w:val="28"/>
          <w:lang w:val="kk-KZ"/>
        </w:rPr>
        <w:t xml:space="preserve"> </w:t>
      </w:r>
      <w:r w:rsidRPr="009045CA">
        <w:rPr>
          <w:rFonts w:asciiTheme="majorBidi" w:hAnsiTheme="majorBidi" w:cstheme="majorBidi"/>
          <w:sz w:val="28"/>
          <w:szCs w:val="28"/>
          <w:lang w:val="kk-KZ"/>
        </w:rPr>
        <w:t>Проблемы оздоровления крупного рогатого скота от лейкоза</w:t>
      </w:r>
      <w:r w:rsidRPr="00416FBA">
        <w:rPr>
          <w:rFonts w:asciiTheme="majorBidi" w:hAnsiTheme="majorBidi" w:cstheme="majorBidi"/>
          <w:sz w:val="28"/>
          <w:szCs w:val="28"/>
          <w:lang w:val="kk-KZ"/>
        </w:rPr>
        <w:t xml:space="preserve"> </w:t>
      </w:r>
      <w:r w:rsidRPr="009045CA">
        <w:rPr>
          <w:rFonts w:asciiTheme="majorBidi" w:hAnsiTheme="majorBidi" w:cstheme="majorBidi"/>
          <w:sz w:val="28"/>
          <w:szCs w:val="28"/>
          <w:lang w:val="kk-KZ"/>
        </w:rPr>
        <w:t>//</w:t>
      </w:r>
      <w:r w:rsidR="009045CA">
        <w:rPr>
          <w:rFonts w:asciiTheme="majorBidi" w:hAnsiTheme="majorBidi" w:cstheme="majorBidi"/>
          <w:sz w:val="28"/>
          <w:szCs w:val="28"/>
          <w:lang w:val="kk-KZ"/>
        </w:rPr>
        <w:t xml:space="preserve"> </w:t>
      </w:r>
      <w:r w:rsidRPr="009045CA">
        <w:rPr>
          <w:rFonts w:asciiTheme="majorBidi" w:hAnsiTheme="majorBidi" w:cstheme="majorBidi"/>
          <w:sz w:val="28"/>
          <w:szCs w:val="28"/>
          <w:lang w:val="kk-KZ"/>
        </w:rPr>
        <w:t>Ветеринария</w:t>
      </w:r>
      <w:r w:rsidR="009045CA">
        <w:rPr>
          <w:rFonts w:asciiTheme="majorBidi" w:hAnsiTheme="majorBidi" w:cstheme="majorBidi"/>
          <w:sz w:val="28"/>
          <w:szCs w:val="28"/>
          <w:lang w:val="kk-KZ"/>
        </w:rPr>
        <w:t>.</w:t>
      </w:r>
      <w:r w:rsidR="0056294A">
        <w:rPr>
          <w:rFonts w:asciiTheme="majorBidi" w:hAnsiTheme="majorBidi" w:cstheme="majorBidi"/>
          <w:sz w:val="28"/>
          <w:szCs w:val="28"/>
          <w:lang w:val="kk-KZ"/>
        </w:rPr>
        <w:t xml:space="preserve"> </w:t>
      </w:r>
      <w:r w:rsidR="009045CA">
        <w:rPr>
          <w:rFonts w:asciiTheme="majorBidi" w:hAnsiTheme="majorBidi" w:cstheme="majorBidi"/>
          <w:sz w:val="28"/>
          <w:szCs w:val="28"/>
          <w:lang w:val="kk-KZ"/>
        </w:rPr>
        <w:t xml:space="preserve">– </w:t>
      </w:r>
      <w:r w:rsidR="00BB728C">
        <w:rPr>
          <w:rFonts w:asciiTheme="majorBidi" w:hAnsiTheme="majorBidi" w:cstheme="majorBidi"/>
          <w:sz w:val="28"/>
          <w:szCs w:val="28"/>
          <w:lang w:val="kk-KZ"/>
        </w:rPr>
        <w:t>1</w:t>
      </w:r>
      <w:r w:rsidRPr="009045CA">
        <w:rPr>
          <w:rFonts w:asciiTheme="majorBidi" w:hAnsiTheme="majorBidi" w:cstheme="majorBidi"/>
          <w:sz w:val="28"/>
          <w:szCs w:val="28"/>
          <w:lang w:val="kk-KZ"/>
        </w:rPr>
        <w:t>995.</w:t>
      </w:r>
      <w:r w:rsidR="0056294A">
        <w:rPr>
          <w:rFonts w:asciiTheme="majorBidi" w:hAnsiTheme="majorBidi" w:cstheme="majorBidi"/>
          <w:sz w:val="28"/>
          <w:szCs w:val="28"/>
          <w:lang w:val="kk-KZ"/>
        </w:rPr>
        <w:t xml:space="preserve"> </w:t>
      </w:r>
      <w:r w:rsidR="009045CA">
        <w:rPr>
          <w:rFonts w:asciiTheme="majorBidi" w:hAnsiTheme="majorBidi" w:cstheme="majorBidi"/>
          <w:sz w:val="28"/>
          <w:szCs w:val="28"/>
          <w:lang w:val="kk-KZ"/>
        </w:rPr>
        <w:t xml:space="preserve">– </w:t>
      </w:r>
      <w:r w:rsidRPr="009045CA">
        <w:rPr>
          <w:rFonts w:asciiTheme="majorBidi" w:hAnsiTheme="majorBidi" w:cstheme="majorBidi"/>
          <w:sz w:val="28"/>
          <w:szCs w:val="28"/>
          <w:lang w:val="kk-KZ"/>
        </w:rPr>
        <w:t>№11.</w:t>
      </w:r>
      <w:r w:rsidR="009045CA">
        <w:rPr>
          <w:rFonts w:asciiTheme="majorBidi" w:hAnsiTheme="majorBidi" w:cstheme="majorBidi"/>
          <w:sz w:val="28"/>
          <w:szCs w:val="28"/>
          <w:lang w:val="kk-KZ"/>
        </w:rPr>
        <w:t xml:space="preserve"> –</w:t>
      </w:r>
      <w:r w:rsidRPr="009045CA">
        <w:rPr>
          <w:rFonts w:asciiTheme="majorBidi" w:hAnsiTheme="majorBidi" w:cstheme="majorBidi"/>
          <w:sz w:val="28"/>
          <w:szCs w:val="28"/>
          <w:lang w:val="kk-KZ"/>
        </w:rPr>
        <w:t xml:space="preserve"> С. 3</w:t>
      </w:r>
      <w:r w:rsidR="009045CA">
        <w:rPr>
          <w:rFonts w:asciiTheme="majorBidi" w:hAnsiTheme="majorBidi" w:cstheme="majorBidi"/>
          <w:sz w:val="28"/>
          <w:szCs w:val="28"/>
          <w:lang w:val="kk-KZ"/>
        </w:rPr>
        <w:t>-</w:t>
      </w:r>
      <w:r w:rsidRPr="009045CA">
        <w:rPr>
          <w:rFonts w:asciiTheme="majorBidi" w:hAnsiTheme="majorBidi" w:cstheme="majorBidi"/>
          <w:sz w:val="28"/>
          <w:szCs w:val="28"/>
          <w:lang w:val="kk-KZ"/>
        </w:rPr>
        <w:t>6.</w:t>
      </w:r>
    </w:p>
    <w:p w14:paraId="54EA3AC0" w14:textId="64B9327D" w:rsidR="006B4A4A" w:rsidRPr="006B4A4A" w:rsidRDefault="00416FBA" w:rsidP="009045CA">
      <w:pPr>
        <w:numPr>
          <w:ilvl w:val="0"/>
          <w:numId w:val="14"/>
        </w:numPr>
        <w:tabs>
          <w:tab w:val="left" w:pos="993"/>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Bartlett P</w:t>
      </w:r>
      <w:r w:rsidR="006B4A4A">
        <w:rPr>
          <w:rFonts w:asciiTheme="majorBidi" w:hAnsiTheme="majorBidi" w:cstheme="majorBidi"/>
          <w:sz w:val="28"/>
          <w:szCs w:val="28"/>
          <w:lang w:val="kk-KZ"/>
        </w:rPr>
        <w:t>.</w:t>
      </w:r>
      <w:r w:rsidRPr="00416FBA">
        <w:rPr>
          <w:rFonts w:asciiTheme="majorBidi" w:hAnsiTheme="majorBidi" w:cstheme="majorBidi"/>
          <w:sz w:val="28"/>
          <w:szCs w:val="28"/>
          <w:lang w:val="kk-KZ"/>
        </w:rPr>
        <w:t>C</w:t>
      </w:r>
      <w:r w:rsidR="00A553B6">
        <w:rPr>
          <w:rFonts w:asciiTheme="majorBidi" w:hAnsiTheme="majorBidi" w:cstheme="majorBidi"/>
          <w:sz w:val="28"/>
          <w:szCs w:val="28"/>
          <w:lang w:val="en-US"/>
        </w:rPr>
        <w:t>.</w:t>
      </w:r>
      <w:r w:rsidRPr="00416FBA">
        <w:rPr>
          <w:rFonts w:asciiTheme="majorBidi" w:hAnsiTheme="majorBidi" w:cstheme="majorBidi"/>
          <w:sz w:val="28"/>
          <w:szCs w:val="28"/>
          <w:lang w:val="kk-KZ"/>
        </w:rPr>
        <w:t>, Ruggiero V</w:t>
      </w:r>
      <w:r w:rsidR="006B4A4A">
        <w:rPr>
          <w:rFonts w:asciiTheme="majorBidi" w:hAnsiTheme="majorBidi" w:cstheme="majorBidi"/>
          <w:sz w:val="28"/>
          <w:szCs w:val="28"/>
          <w:lang w:val="kk-KZ"/>
        </w:rPr>
        <w:t>.</w:t>
      </w:r>
      <w:r w:rsidRPr="00416FBA">
        <w:rPr>
          <w:rFonts w:asciiTheme="majorBidi" w:hAnsiTheme="majorBidi" w:cstheme="majorBidi"/>
          <w:sz w:val="28"/>
          <w:szCs w:val="28"/>
          <w:lang w:val="kk-KZ"/>
        </w:rPr>
        <w:t>J</w:t>
      </w:r>
      <w:r w:rsidR="00A553B6">
        <w:rPr>
          <w:rFonts w:asciiTheme="majorBidi" w:hAnsiTheme="majorBidi" w:cstheme="majorBidi"/>
          <w:sz w:val="28"/>
          <w:szCs w:val="28"/>
          <w:lang w:val="en-US"/>
        </w:rPr>
        <w:t>.</w:t>
      </w:r>
      <w:r w:rsidRPr="00416FBA">
        <w:rPr>
          <w:rFonts w:asciiTheme="majorBidi" w:hAnsiTheme="majorBidi" w:cstheme="majorBidi"/>
          <w:sz w:val="28"/>
          <w:szCs w:val="28"/>
          <w:lang w:val="kk-KZ"/>
        </w:rPr>
        <w:t>, Hutchinson H</w:t>
      </w:r>
      <w:r w:rsidR="006B4A4A">
        <w:rPr>
          <w:rFonts w:asciiTheme="majorBidi" w:hAnsiTheme="majorBidi" w:cstheme="majorBidi"/>
          <w:sz w:val="28"/>
          <w:szCs w:val="28"/>
          <w:lang w:val="kk-KZ"/>
        </w:rPr>
        <w:t>.</w:t>
      </w:r>
      <w:r w:rsidRPr="00416FBA">
        <w:rPr>
          <w:rFonts w:asciiTheme="majorBidi" w:hAnsiTheme="majorBidi" w:cstheme="majorBidi"/>
          <w:sz w:val="28"/>
          <w:szCs w:val="28"/>
          <w:lang w:val="kk-KZ"/>
        </w:rPr>
        <w:t>C</w:t>
      </w:r>
      <w:r w:rsidR="00A553B6">
        <w:rPr>
          <w:rFonts w:asciiTheme="majorBidi" w:hAnsiTheme="majorBidi" w:cstheme="majorBidi"/>
          <w:sz w:val="28"/>
          <w:szCs w:val="28"/>
          <w:lang w:val="en-US"/>
        </w:rPr>
        <w:t>. et al.</w:t>
      </w:r>
      <w:r w:rsidRPr="00416FBA">
        <w:rPr>
          <w:rFonts w:asciiTheme="majorBidi" w:hAnsiTheme="majorBidi" w:cstheme="majorBidi"/>
          <w:sz w:val="28"/>
          <w:szCs w:val="28"/>
          <w:lang w:val="kk-KZ"/>
        </w:rPr>
        <w:t xml:space="preserve"> Current Developments in the Epidemiology and Control of Enzootic Bovine Leukosis as Caused by Bo</w:t>
      </w:r>
      <w:r w:rsidR="006B4A4A">
        <w:rPr>
          <w:rFonts w:asciiTheme="majorBidi" w:hAnsiTheme="majorBidi" w:cstheme="majorBidi"/>
          <w:sz w:val="28"/>
          <w:szCs w:val="28"/>
          <w:lang w:val="kk-KZ"/>
        </w:rPr>
        <w:t>vine Leukemia Virus</w:t>
      </w:r>
      <w:r w:rsidR="00D16BCB">
        <w:rPr>
          <w:rFonts w:asciiTheme="majorBidi" w:hAnsiTheme="majorBidi" w:cstheme="majorBidi"/>
          <w:sz w:val="28"/>
          <w:szCs w:val="28"/>
          <w:lang w:val="kk-KZ"/>
        </w:rPr>
        <w:t xml:space="preserve"> //</w:t>
      </w:r>
      <w:r w:rsidR="00A553B6">
        <w:rPr>
          <w:rFonts w:asciiTheme="majorBidi" w:hAnsiTheme="majorBidi" w:cstheme="majorBidi"/>
          <w:sz w:val="28"/>
          <w:szCs w:val="28"/>
          <w:lang w:val="en-US"/>
        </w:rPr>
        <w:t xml:space="preserve"> </w:t>
      </w:r>
      <w:r w:rsidR="006B4A4A">
        <w:rPr>
          <w:rFonts w:asciiTheme="majorBidi" w:hAnsiTheme="majorBidi" w:cstheme="majorBidi"/>
          <w:sz w:val="28"/>
          <w:szCs w:val="28"/>
          <w:lang w:val="kk-KZ"/>
        </w:rPr>
        <w:t>Pathogens</w:t>
      </w:r>
      <w:r w:rsidR="00A553B6">
        <w:rPr>
          <w:rFonts w:asciiTheme="majorBidi" w:hAnsiTheme="majorBidi" w:cstheme="majorBidi"/>
          <w:sz w:val="28"/>
          <w:szCs w:val="28"/>
          <w:lang w:val="en-US"/>
        </w:rPr>
        <w:t xml:space="preserve">. – 2020. – Vol. </w:t>
      </w:r>
      <w:r w:rsidRPr="00416FBA">
        <w:rPr>
          <w:rFonts w:asciiTheme="majorBidi" w:hAnsiTheme="majorBidi" w:cstheme="majorBidi"/>
          <w:sz w:val="28"/>
          <w:szCs w:val="28"/>
          <w:lang w:val="kk-KZ"/>
        </w:rPr>
        <w:t>9</w:t>
      </w:r>
      <w:r w:rsidR="00A553B6">
        <w:rPr>
          <w:rFonts w:asciiTheme="majorBidi" w:hAnsiTheme="majorBidi" w:cstheme="majorBidi"/>
          <w:sz w:val="28"/>
          <w:szCs w:val="28"/>
          <w:lang w:val="en-US"/>
        </w:rPr>
        <w:t>, Issue</w:t>
      </w:r>
      <w:r w:rsidR="006B4A4A">
        <w:rPr>
          <w:rFonts w:asciiTheme="majorBidi" w:hAnsiTheme="majorBidi" w:cstheme="majorBidi"/>
          <w:sz w:val="28"/>
          <w:szCs w:val="28"/>
          <w:lang w:val="kk-KZ"/>
        </w:rPr>
        <w:t xml:space="preserve"> 12</w:t>
      </w:r>
      <w:r w:rsidR="00A553B6">
        <w:rPr>
          <w:rFonts w:asciiTheme="majorBidi" w:hAnsiTheme="majorBidi" w:cstheme="majorBidi"/>
          <w:sz w:val="28"/>
          <w:szCs w:val="28"/>
          <w:lang w:val="en-US"/>
        </w:rPr>
        <w:t xml:space="preserve">. – P. </w:t>
      </w:r>
      <w:r w:rsidR="006B4A4A">
        <w:rPr>
          <w:rFonts w:asciiTheme="majorBidi" w:hAnsiTheme="majorBidi" w:cstheme="majorBidi"/>
          <w:sz w:val="28"/>
          <w:szCs w:val="28"/>
          <w:lang w:val="kk-KZ"/>
        </w:rPr>
        <w:t>1058</w:t>
      </w:r>
      <w:r w:rsidR="00A553B6">
        <w:rPr>
          <w:rFonts w:asciiTheme="majorBidi" w:hAnsiTheme="majorBidi" w:cstheme="majorBidi"/>
          <w:sz w:val="28"/>
          <w:szCs w:val="28"/>
          <w:lang w:val="en-US"/>
        </w:rPr>
        <w:t>-1-1058-13</w:t>
      </w:r>
      <w:r w:rsidR="006B4A4A">
        <w:rPr>
          <w:rFonts w:asciiTheme="majorBidi" w:hAnsiTheme="majorBidi" w:cstheme="majorBidi"/>
          <w:sz w:val="28"/>
          <w:szCs w:val="28"/>
          <w:lang w:val="kk-KZ"/>
        </w:rPr>
        <w:t>.</w:t>
      </w:r>
    </w:p>
    <w:p w14:paraId="0B39EBAF" w14:textId="75EB0681" w:rsidR="00416FBA" w:rsidRPr="00416FBA" w:rsidRDefault="006B4A4A" w:rsidP="009045CA">
      <w:pPr>
        <w:numPr>
          <w:ilvl w:val="0"/>
          <w:numId w:val="14"/>
        </w:numPr>
        <w:tabs>
          <w:tab w:val="left" w:pos="993"/>
        </w:tabs>
        <w:spacing w:after="0" w:line="240" w:lineRule="auto"/>
        <w:ind w:left="0" w:right="-1" w:firstLine="709"/>
        <w:contextualSpacing/>
        <w:jc w:val="both"/>
        <w:rPr>
          <w:rFonts w:asciiTheme="majorBidi" w:hAnsiTheme="majorBidi" w:cstheme="majorBidi"/>
          <w:sz w:val="28"/>
          <w:szCs w:val="28"/>
          <w:lang w:val="kk-KZ"/>
        </w:rPr>
      </w:pPr>
      <w:r>
        <w:rPr>
          <w:rFonts w:asciiTheme="majorBidi" w:hAnsiTheme="majorBidi" w:cstheme="majorBidi"/>
          <w:sz w:val="28"/>
          <w:szCs w:val="28"/>
          <w:lang w:val="kk-KZ"/>
        </w:rPr>
        <w:t>Lee</w:t>
      </w:r>
      <w:r w:rsidR="00416FBA" w:rsidRPr="00416FBA">
        <w:rPr>
          <w:rFonts w:asciiTheme="majorBidi" w:hAnsiTheme="majorBidi" w:cstheme="majorBidi"/>
          <w:sz w:val="28"/>
          <w:szCs w:val="28"/>
          <w:lang w:val="kk-KZ"/>
        </w:rPr>
        <w:t xml:space="preserve"> E.</w:t>
      </w:r>
      <w:r>
        <w:rPr>
          <w:rFonts w:asciiTheme="majorBidi" w:hAnsiTheme="majorBidi" w:cstheme="majorBidi"/>
          <w:sz w:val="28"/>
          <w:szCs w:val="28"/>
          <w:lang w:val="kk-KZ"/>
        </w:rPr>
        <w:t>,</w:t>
      </w:r>
      <w:r w:rsidR="00416FBA" w:rsidRPr="00416FBA">
        <w:rPr>
          <w:rFonts w:asciiTheme="majorBidi" w:hAnsiTheme="majorBidi" w:cstheme="majorBidi"/>
          <w:sz w:val="28"/>
          <w:szCs w:val="28"/>
          <w:lang w:val="kk-KZ"/>
        </w:rPr>
        <w:t xml:space="preserve"> Kim</w:t>
      </w:r>
      <w:r>
        <w:rPr>
          <w:rFonts w:asciiTheme="majorBidi" w:hAnsiTheme="majorBidi" w:cstheme="majorBidi"/>
          <w:sz w:val="28"/>
          <w:szCs w:val="28"/>
          <w:lang w:val="kk-KZ"/>
        </w:rPr>
        <w:t xml:space="preserve"> J., Ratthanophart R.</w:t>
      </w:r>
      <w:r w:rsidR="00A553B6">
        <w:rPr>
          <w:rFonts w:asciiTheme="majorBidi" w:hAnsiTheme="majorBidi" w:cstheme="majorBidi"/>
          <w:sz w:val="28"/>
          <w:szCs w:val="28"/>
          <w:lang w:val="en-US"/>
        </w:rPr>
        <w:t xml:space="preserve"> et al.</w:t>
      </w:r>
      <w:r w:rsidR="00416FBA" w:rsidRPr="00416FBA">
        <w:rPr>
          <w:rFonts w:asciiTheme="majorBidi" w:hAnsiTheme="majorBidi" w:cstheme="majorBidi"/>
          <w:sz w:val="28"/>
          <w:szCs w:val="28"/>
          <w:lang w:val="kk-KZ"/>
        </w:rPr>
        <w:t xml:space="preserve"> Molecular epidemiological and serological studies of bovine leukemia virus (BLV) infection in Thailand cattl/Infect </w:t>
      </w:r>
      <w:r>
        <w:rPr>
          <w:rFonts w:asciiTheme="majorBidi" w:hAnsiTheme="majorBidi" w:cstheme="majorBidi"/>
          <w:sz w:val="28"/>
          <w:szCs w:val="28"/>
          <w:lang w:val="kk-KZ"/>
        </w:rPr>
        <w:t>//</w:t>
      </w:r>
      <w:r w:rsidR="00A553B6">
        <w:rPr>
          <w:rFonts w:asciiTheme="majorBidi" w:hAnsiTheme="majorBidi" w:cstheme="majorBidi"/>
          <w:sz w:val="28"/>
          <w:szCs w:val="28"/>
          <w:lang w:val="en-US"/>
        </w:rPr>
        <w:t xml:space="preserve"> </w:t>
      </w:r>
      <w:r w:rsidR="00416FBA" w:rsidRPr="00416FBA">
        <w:rPr>
          <w:rFonts w:asciiTheme="majorBidi" w:hAnsiTheme="majorBidi" w:cstheme="majorBidi"/>
          <w:sz w:val="28"/>
          <w:szCs w:val="28"/>
          <w:lang w:val="kk-KZ"/>
        </w:rPr>
        <w:t xml:space="preserve">Genet. Evol. </w:t>
      </w:r>
      <w:r w:rsidR="00A553B6">
        <w:rPr>
          <w:rFonts w:asciiTheme="majorBidi" w:hAnsiTheme="majorBidi" w:cstheme="majorBidi"/>
          <w:sz w:val="28"/>
          <w:szCs w:val="28"/>
          <w:lang w:val="en-US"/>
        </w:rPr>
        <w:t xml:space="preserve">– </w:t>
      </w:r>
      <w:r w:rsidR="00416FBA" w:rsidRPr="00416FBA">
        <w:rPr>
          <w:rFonts w:asciiTheme="majorBidi" w:hAnsiTheme="majorBidi" w:cstheme="majorBidi"/>
          <w:sz w:val="28"/>
          <w:szCs w:val="28"/>
          <w:lang w:val="kk-KZ"/>
        </w:rPr>
        <w:t>2016</w:t>
      </w:r>
      <w:r w:rsidR="00D16BCB">
        <w:rPr>
          <w:rFonts w:asciiTheme="majorBidi" w:hAnsiTheme="majorBidi" w:cstheme="majorBidi"/>
          <w:sz w:val="28"/>
          <w:szCs w:val="28"/>
          <w:lang w:val="kk-KZ"/>
        </w:rPr>
        <w:t>.</w:t>
      </w:r>
      <w:r w:rsidR="00416FBA" w:rsidRPr="00416FBA">
        <w:rPr>
          <w:rFonts w:asciiTheme="majorBidi" w:hAnsiTheme="majorBidi" w:cstheme="majorBidi"/>
          <w:sz w:val="28"/>
          <w:szCs w:val="28"/>
          <w:lang w:val="kk-KZ"/>
        </w:rPr>
        <w:t xml:space="preserve"> </w:t>
      </w:r>
      <w:r w:rsidR="00A553B6">
        <w:rPr>
          <w:rFonts w:asciiTheme="majorBidi" w:hAnsiTheme="majorBidi" w:cstheme="majorBidi"/>
          <w:sz w:val="28"/>
          <w:szCs w:val="28"/>
          <w:lang w:val="kk-KZ"/>
        </w:rPr>
        <w:t>–</w:t>
      </w:r>
      <w:r w:rsidR="00A553B6">
        <w:rPr>
          <w:rFonts w:asciiTheme="majorBidi" w:hAnsiTheme="majorBidi" w:cstheme="majorBidi"/>
          <w:sz w:val="28"/>
          <w:szCs w:val="28"/>
          <w:lang w:val="en-US"/>
        </w:rPr>
        <w:t xml:space="preserve"> Vol. 41. – </w:t>
      </w:r>
      <w:r>
        <w:rPr>
          <w:rFonts w:asciiTheme="majorBidi" w:hAnsiTheme="majorBidi" w:cstheme="majorBidi"/>
          <w:sz w:val="28"/>
          <w:szCs w:val="28"/>
          <w:lang w:val="kk-KZ"/>
        </w:rPr>
        <w:t>Р</w:t>
      </w:r>
      <w:r w:rsidR="00416FBA" w:rsidRPr="00416FBA">
        <w:rPr>
          <w:rFonts w:asciiTheme="majorBidi" w:hAnsiTheme="majorBidi" w:cstheme="majorBidi"/>
          <w:sz w:val="28"/>
          <w:szCs w:val="28"/>
          <w:lang w:val="kk-KZ"/>
        </w:rPr>
        <w:t>. 245-256.</w:t>
      </w:r>
    </w:p>
    <w:p w14:paraId="481340E3" w14:textId="63EA1465" w:rsidR="00416FBA" w:rsidRPr="00416FBA" w:rsidRDefault="006B4A4A" w:rsidP="009045CA">
      <w:pPr>
        <w:numPr>
          <w:ilvl w:val="0"/>
          <w:numId w:val="14"/>
        </w:numPr>
        <w:tabs>
          <w:tab w:val="left" w:pos="1134"/>
        </w:tabs>
        <w:spacing w:after="0" w:line="240" w:lineRule="auto"/>
        <w:ind w:left="0" w:right="-1" w:firstLine="709"/>
        <w:contextualSpacing/>
        <w:jc w:val="both"/>
        <w:rPr>
          <w:rFonts w:asciiTheme="majorBidi" w:hAnsiTheme="majorBidi" w:cstheme="majorBidi"/>
          <w:sz w:val="28"/>
          <w:szCs w:val="28"/>
          <w:lang w:val="kk-KZ"/>
        </w:rPr>
      </w:pPr>
      <w:r>
        <w:rPr>
          <w:rFonts w:asciiTheme="majorBidi" w:hAnsiTheme="majorBidi" w:cstheme="majorBidi"/>
          <w:sz w:val="28"/>
          <w:szCs w:val="28"/>
          <w:lang w:val="kk-KZ"/>
        </w:rPr>
        <w:t>Polat M., Takeshima S., Aida</w:t>
      </w:r>
      <w:r w:rsidR="00416FBA" w:rsidRPr="00416FBA">
        <w:rPr>
          <w:rFonts w:asciiTheme="majorBidi" w:hAnsiTheme="majorBidi" w:cstheme="majorBidi"/>
          <w:sz w:val="28"/>
          <w:szCs w:val="28"/>
          <w:lang w:val="kk-KZ"/>
        </w:rPr>
        <w:t xml:space="preserve"> Y. Epidemiology and genetic diversity of bovine leukemia virus </w:t>
      </w:r>
      <w:r w:rsidR="008B313F">
        <w:rPr>
          <w:rFonts w:asciiTheme="majorBidi" w:hAnsiTheme="majorBidi" w:cstheme="majorBidi"/>
          <w:sz w:val="28"/>
          <w:szCs w:val="28"/>
          <w:lang w:val="kk-KZ"/>
        </w:rPr>
        <w:t>//</w:t>
      </w:r>
      <w:r w:rsidR="00A553B6" w:rsidRPr="00A553B6">
        <w:rPr>
          <w:rFonts w:asciiTheme="majorBidi" w:hAnsiTheme="majorBidi" w:cstheme="majorBidi"/>
          <w:sz w:val="28"/>
          <w:szCs w:val="28"/>
          <w:lang w:val="kk-KZ"/>
        </w:rPr>
        <w:t xml:space="preserve"> </w:t>
      </w:r>
      <w:r w:rsidR="00416FBA" w:rsidRPr="00416FBA">
        <w:rPr>
          <w:rFonts w:asciiTheme="majorBidi" w:hAnsiTheme="majorBidi" w:cstheme="majorBidi"/>
          <w:sz w:val="28"/>
          <w:szCs w:val="28"/>
          <w:lang w:val="kk-KZ"/>
        </w:rPr>
        <w:t>Virol J</w:t>
      </w:r>
      <w:r w:rsidR="00D16BCB" w:rsidRPr="00A553B6">
        <w:rPr>
          <w:rFonts w:asciiTheme="majorBidi" w:hAnsiTheme="majorBidi" w:cstheme="majorBidi"/>
          <w:sz w:val="28"/>
          <w:szCs w:val="28"/>
          <w:lang w:val="kk-KZ"/>
        </w:rPr>
        <w:t>ournal</w:t>
      </w:r>
      <w:r w:rsidR="00A553B6" w:rsidRPr="00A553B6">
        <w:rPr>
          <w:rFonts w:asciiTheme="majorBidi" w:hAnsiTheme="majorBidi" w:cstheme="majorBidi"/>
          <w:sz w:val="28"/>
          <w:szCs w:val="28"/>
          <w:lang w:val="kk-KZ"/>
        </w:rPr>
        <w:t>.</w:t>
      </w:r>
      <w:r w:rsidR="00D16BCB" w:rsidRPr="00D16BCB">
        <w:rPr>
          <w:rFonts w:asciiTheme="majorBidi" w:hAnsiTheme="majorBidi" w:cstheme="majorBidi"/>
          <w:sz w:val="28"/>
          <w:szCs w:val="28"/>
          <w:lang w:val="kk-KZ"/>
        </w:rPr>
        <w:t xml:space="preserve"> </w:t>
      </w:r>
      <w:r w:rsidR="00A553B6" w:rsidRPr="00A553B6">
        <w:rPr>
          <w:rFonts w:asciiTheme="majorBidi" w:hAnsiTheme="majorBidi" w:cstheme="majorBidi"/>
          <w:sz w:val="28"/>
          <w:szCs w:val="28"/>
          <w:lang w:val="kk-KZ"/>
        </w:rPr>
        <w:t xml:space="preserve">– </w:t>
      </w:r>
      <w:r w:rsidR="00D16BCB" w:rsidRPr="00D16BCB">
        <w:rPr>
          <w:rFonts w:asciiTheme="majorBidi" w:hAnsiTheme="majorBidi" w:cstheme="majorBidi"/>
          <w:sz w:val="28"/>
          <w:szCs w:val="28"/>
          <w:lang w:val="kk-KZ"/>
        </w:rPr>
        <w:t xml:space="preserve">2017. </w:t>
      </w:r>
      <w:r w:rsidR="00A553B6" w:rsidRPr="00A553B6">
        <w:rPr>
          <w:rFonts w:asciiTheme="majorBidi" w:hAnsiTheme="majorBidi" w:cstheme="majorBidi"/>
          <w:sz w:val="28"/>
          <w:szCs w:val="28"/>
          <w:lang w:val="kk-KZ"/>
        </w:rPr>
        <w:t>– Vol. 1</w:t>
      </w:r>
      <w:r w:rsidR="00A553B6">
        <w:rPr>
          <w:rFonts w:asciiTheme="majorBidi" w:hAnsiTheme="majorBidi" w:cstheme="majorBidi"/>
          <w:sz w:val="28"/>
          <w:szCs w:val="28"/>
          <w:lang w:val="en-US"/>
        </w:rPr>
        <w:t>4, Issue 1. – P.</w:t>
      </w:r>
      <w:r w:rsidR="00416FBA" w:rsidRPr="00416FBA">
        <w:rPr>
          <w:rFonts w:asciiTheme="majorBidi" w:hAnsiTheme="majorBidi" w:cstheme="majorBidi"/>
          <w:sz w:val="28"/>
          <w:szCs w:val="28"/>
          <w:lang w:val="kk-KZ"/>
        </w:rPr>
        <w:t xml:space="preserve"> 209</w:t>
      </w:r>
      <w:r w:rsidR="00A553B6">
        <w:rPr>
          <w:rFonts w:asciiTheme="majorBidi" w:hAnsiTheme="majorBidi" w:cstheme="majorBidi"/>
          <w:sz w:val="28"/>
          <w:szCs w:val="28"/>
          <w:lang w:val="en-US"/>
        </w:rPr>
        <w:t>-1-209-17</w:t>
      </w:r>
      <w:r w:rsidR="00D16BCB">
        <w:rPr>
          <w:rFonts w:asciiTheme="majorBidi" w:hAnsiTheme="majorBidi" w:cstheme="majorBidi"/>
          <w:sz w:val="28"/>
          <w:szCs w:val="28"/>
          <w:lang w:val="kk-KZ"/>
        </w:rPr>
        <w:t>.</w:t>
      </w:r>
      <w:r w:rsidR="00416FBA" w:rsidRPr="00416FBA">
        <w:rPr>
          <w:rFonts w:asciiTheme="majorBidi" w:hAnsiTheme="majorBidi" w:cstheme="majorBidi"/>
          <w:sz w:val="28"/>
          <w:szCs w:val="28"/>
          <w:lang w:val="kk-KZ"/>
        </w:rPr>
        <w:t xml:space="preserve"> </w:t>
      </w:r>
    </w:p>
    <w:p w14:paraId="25AD13AA" w14:textId="456AD9E0"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Бахтахунов Ю.Х. Динамика распространения лейкоза крупного рогатого скота в Казахстане //</w:t>
      </w:r>
      <w:r w:rsidR="009045CA">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Сб. науч. тр. КазНИВИ</w:t>
      </w:r>
      <w:r w:rsidR="009045CA">
        <w:rPr>
          <w:rFonts w:asciiTheme="majorBidi" w:hAnsiTheme="majorBidi" w:cstheme="majorBidi"/>
          <w:sz w:val="28"/>
          <w:szCs w:val="28"/>
          <w:lang w:val="kk-KZ"/>
        </w:rPr>
        <w:t>.</w:t>
      </w:r>
      <w:r w:rsidR="00D16BCB">
        <w:rPr>
          <w:rFonts w:asciiTheme="majorBidi" w:hAnsiTheme="majorBidi" w:cstheme="majorBidi"/>
          <w:sz w:val="28"/>
          <w:szCs w:val="28"/>
          <w:lang w:val="kk-KZ"/>
        </w:rPr>
        <w:t xml:space="preserve"> </w:t>
      </w:r>
      <w:r w:rsidR="009045CA">
        <w:rPr>
          <w:rFonts w:asciiTheme="majorBidi" w:hAnsiTheme="majorBidi" w:cstheme="majorBidi"/>
          <w:sz w:val="28"/>
          <w:szCs w:val="28"/>
          <w:lang w:val="kk-KZ"/>
        </w:rPr>
        <w:t xml:space="preserve">– </w:t>
      </w:r>
      <w:r w:rsidR="00B02E58">
        <w:rPr>
          <w:rFonts w:asciiTheme="majorBidi" w:hAnsiTheme="majorBidi" w:cstheme="majorBidi"/>
          <w:sz w:val="28"/>
          <w:szCs w:val="28"/>
          <w:lang w:val="kk-KZ"/>
        </w:rPr>
        <w:t xml:space="preserve">Алматы, </w:t>
      </w:r>
      <w:r w:rsidRPr="00416FBA">
        <w:rPr>
          <w:rFonts w:asciiTheme="majorBidi" w:hAnsiTheme="majorBidi" w:cstheme="majorBidi"/>
          <w:sz w:val="28"/>
          <w:szCs w:val="28"/>
          <w:lang w:val="kk-KZ"/>
        </w:rPr>
        <w:t xml:space="preserve">2011. </w:t>
      </w:r>
      <w:r w:rsidR="009045CA">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Т. 57. </w:t>
      </w:r>
      <w:r w:rsidR="009045CA">
        <w:rPr>
          <w:rFonts w:asciiTheme="majorBidi" w:hAnsiTheme="majorBidi" w:cstheme="majorBidi"/>
          <w:sz w:val="28"/>
          <w:szCs w:val="28"/>
          <w:lang w:val="kk-KZ"/>
        </w:rPr>
        <w:t>–</w:t>
      </w:r>
      <w:r w:rsidR="00B02E58">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С. 98-100.</w:t>
      </w:r>
    </w:p>
    <w:p w14:paraId="292DB530" w14:textId="231A3258" w:rsidR="00E10B2C"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E10B2C">
        <w:rPr>
          <w:rFonts w:asciiTheme="majorBidi" w:hAnsiTheme="majorBidi" w:cstheme="majorBidi"/>
          <w:sz w:val="28"/>
          <w:szCs w:val="28"/>
          <w:lang w:val="kk-KZ"/>
        </w:rPr>
        <w:t>Portetelle</w:t>
      </w:r>
      <w:r w:rsidR="00E10B2C" w:rsidRPr="00E10B2C">
        <w:rPr>
          <w:rFonts w:asciiTheme="majorBidi" w:hAnsiTheme="majorBidi" w:cstheme="majorBidi"/>
          <w:sz w:val="28"/>
          <w:szCs w:val="28"/>
          <w:lang w:val="kk-KZ"/>
        </w:rPr>
        <w:t xml:space="preserve"> D.</w:t>
      </w:r>
      <w:r w:rsidRPr="00E10B2C">
        <w:rPr>
          <w:rFonts w:asciiTheme="majorBidi" w:hAnsiTheme="majorBidi" w:cstheme="majorBidi"/>
          <w:sz w:val="28"/>
          <w:szCs w:val="28"/>
          <w:lang w:val="kk-KZ"/>
        </w:rPr>
        <w:t>, Mammerick</w:t>
      </w:r>
      <w:r w:rsidR="00E10B2C" w:rsidRPr="00E10B2C">
        <w:rPr>
          <w:rFonts w:asciiTheme="majorBidi" w:hAnsiTheme="majorBidi" w:cstheme="majorBidi"/>
          <w:sz w:val="28"/>
          <w:szCs w:val="28"/>
          <w:lang w:val="kk-KZ"/>
        </w:rPr>
        <w:t xml:space="preserve"> M.</w:t>
      </w:r>
      <w:r w:rsidRPr="00E10B2C">
        <w:rPr>
          <w:rFonts w:asciiTheme="majorBidi" w:hAnsiTheme="majorBidi" w:cstheme="majorBidi"/>
          <w:sz w:val="28"/>
          <w:szCs w:val="28"/>
          <w:lang w:val="kk-KZ"/>
        </w:rPr>
        <w:t>, Burny</w:t>
      </w:r>
      <w:r w:rsidR="00E10B2C" w:rsidRPr="00E10B2C">
        <w:rPr>
          <w:rFonts w:asciiTheme="majorBidi" w:hAnsiTheme="majorBidi" w:cstheme="majorBidi"/>
          <w:sz w:val="28"/>
          <w:szCs w:val="28"/>
          <w:lang w:val="kk-KZ"/>
        </w:rPr>
        <w:t xml:space="preserve"> A.</w:t>
      </w:r>
      <w:r w:rsidRPr="00E10B2C">
        <w:rPr>
          <w:rFonts w:asciiTheme="majorBidi" w:hAnsiTheme="majorBidi" w:cstheme="majorBidi"/>
          <w:sz w:val="28"/>
          <w:szCs w:val="28"/>
          <w:lang w:val="kk-KZ"/>
        </w:rPr>
        <w:t xml:space="preserve"> Use of two monoclonal antibodies in an ELISA test for the detection of antibodies to bovine leukaem</w:t>
      </w:r>
      <w:r w:rsidR="00E10B2C" w:rsidRPr="00E10B2C">
        <w:rPr>
          <w:rFonts w:asciiTheme="majorBidi" w:hAnsiTheme="majorBidi" w:cstheme="majorBidi"/>
          <w:sz w:val="28"/>
          <w:szCs w:val="28"/>
          <w:lang w:val="kk-KZ"/>
        </w:rPr>
        <w:t>ia virus envelope protein gp51 //</w:t>
      </w:r>
      <w:r w:rsidR="00A553B6" w:rsidRPr="00A553B6">
        <w:rPr>
          <w:rFonts w:asciiTheme="majorBidi" w:hAnsiTheme="majorBidi" w:cstheme="majorBidi"/>
          <w:sz w:val="28"/>
          <w:szCs w:val="28"/>
          <w:lang w:val="kk-KZ"/>
        </w:rPr>
        <w:t xml:space="preserve"> </w:t>
      </w:r>
      <w:r w:rsidRPr="00E10B2C">
        <w:rPr>
          <w:rFonts w:asciiTheme="majorBidi" w:hAnsiTheme="majorBidi" w:cstheme="majorBidi"/>
          <w:sz w:val="28"/>
          <w:szCs w:val="28"/>
          <w:lang w:val="kk-KZ"/>
        </w:rPr>
        <w:t>Journal of Virological Methods</w:t>
      </w:r>
      <w:r w:rsidR="00A553B6" w:rsidRPr="00A553B6">
        <w:rPr>
          <w:rFonts w:asciiTheme="majorBidi" w:hAnsiTheme="majorBidi" w:cstheme="majorBidi"/>
          <w:sz w:val="28"/>
          <w:szCs w:val="28"/>
          <w:lang w:val="kk-KZ"/>
        </w:rPr>
        <w:t>.</w:t>
      </w:r>
      <w:r w:rsidR="00D16BCB" w:rsidRPr="00D16BCB">
        <w:rPr>
          <w:rFonts w:asciiTheme="majorBidi" w:hAnsiTheme="majorBidi" w:cstheme="majorBidi"/>
          <w:sz w:val="28"/>
          <w:szCs w:val="28"/>
          <w:lang w:val="kk-KZ"/>
        </w:rPr>
        <w:t xml:space="preserve"> </w:t>
      </w:r>
      <w:r w:rsidR="00A553B6">
        <w:rPr>
          <w:rFonts w:asciiTheme="majorBidi" w:hAnsiTheme="majorBidi" w:cstheme="majorBidi"/>
          <w:sz w:val="28"/>
          <w:szCs w:val="28"/>
          <w:lang w:val="kk-KZ"/>
        </w:rPr>
        <w:t>–</w:t>
      </w:r>
      <w:r w:rsidR="00A553B6">
        <w:rPr>
          <w:rFonts w:asciiTheme="majorBidi" w:hAnsiTheme="majorBidi" w:cstheme="majorBidi"/>
          <w:sz w:val="28"/>
          <w:szCs w:val="28"/>
          <w:lang w:val="en-US"/>
        </w:rPr>
        <w:t xml:space="preserve"> </w:t>
      </w:r>
      <w:r w:rsidR="00D16BCB" w:rsidRPr="00D16BCB">
        <w:rPr>
          <w:rFonts w:asciiTheme="majorBidi" w:hAnsiTheme="majorBidi" w:cstheme="majorBidi"/>
          <w:sz w:val="28"/>
          <w:szCs w:val="28"/>
          <w:lang w:val="kk-KZ"/>
        </w:rPr>
        <w:t>1989</w:t>
      </w:r>
      <w:r w:rsidR="00D16BCB">
        <w:rPr>
          <w:rFonts w:asciiTheme="majorBidi" w:hAnsiTheme="majorBidi" w:cstheme="majorBidi"/>
          <w:sz w:val="28"/>
          <w:szCs w:val="28"/>
          <w:lang w:val="kk-KZ"/>
        </w:rPr>
        <w:t xml:space="preserve">. </w:t>
      </w:r>
      <w:r w:rsidR="00A553B6">
        <w:rPr>
          <w:rFonts w:asciiTheme="majorBidi" w:hAnsiTheme="majorBidi" w:cstheme="majorBidi"/>
          <w:sz w:val="28"/>
          <w:szCs w:val="28"/>
          <w:lang w:val="en-US"/>
        </w:rPr>
        <w:t xml:space="preserve">– Vol. </w:t>
      </w:r>
      <w:r w:rsidR="00E10B2C" w:rsidRPr="00E10B2C">
        <w:rPr>
          <w:rFonts w:asciiTheme="majorBidi" w:hAnsiTheme="majorBidi" w:cstheme="majorBidi"/>
          <w:sz w:val="28"/>
          <w:szCs w:val="28"/>
          <w:lang w:val="kk-KZ"/>
        </w:rPr>
        <w:t xml:space="preserve">23, </w:t>
      </w:r>
      <w:r w:rsidR="00A553B6">
        <w:rPr>
          <w:rFonts w:asciiTheme="majorBidi" w:hAnsiTheme="majorBidi" w:cstheme="majorBidi"/>
          <w:sz w:val="28"/>
          <w:szCs w:val="28"/>
          <w:lang w:val="en-US"/>
        </w:rPr>
        <w:t xml:space="preserve">Issue </w:t>
      </w:r>
      <w:r w:rsidR="00E10B2C" w:rsidRPr="00E10B2C">
        <w:rPr>
          <w:rFonts w:asciiTheme="majorBidi" w:hAnsiTheme="majorBidi" w:cstheme="majorBidi"/>
          <w:sz w:val="28"/>
          <w:szCs w:val="28"/>
          <w:lang w:val="kk-KZ"/>
        </w:rPr>
        <w:t>2</w:t>
      </w:r>
      <w:r w:rsidR="00D16BCB">
        <w:rPr>
          <w:rFonts w:asciiTheme="majorBidi" w:hAnsiTheme="majorBidi" w:cstheme="majorBidi"/>
          <w:sz w:val="28"/>
          <w:szCs w:val="28"/>
          <w:lang w:val="kk-KZ"/>
        </w:rPr>
        <w:t xml:space="preserve">. </w:t>
      </w:r>
      <w:r w:rsidR="00A553B6">
        <w:rPr>
          <w:rFonts w:asciiTheme="majorBidi" w:hAnsiTheme="majorBidi" w:cstheme="majorBidi"/>
          <w:sz w:val="28"/>
          <w:szCs w:val="28"/>
          <w:lang w:val="kk-KZ"/>
        </w:rPr>
        <w:t>–</w:t>
      </w:r>
      <w:r w:rsidR="00E10B2C" w:rsidRPr="00E10B2C">
        <w:rPr>
          <w:rFonts w:asciiTheme="majorBidi" w:hAnsiTheme="majorBidi" w:cstheme="majorBidi"/>
          <w:sz w:val="28"/>
          <w:szCs w:val="28"/>
          <w:lang w:val="kk-KZ"/>
        </w:rPr>
        <w:t xml:space="preserve">P. 211-222. </w:t>
      </w:r>
    </w:p>
    <w:p w14:paraId="314431A5" w14:textId="6A2852DF" w:rsidR="00416FBA" w:rsidRPr="00E10B2C"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E10B2C">
        <w:rPr>
          <w:rFonts w:asciiTheme="majorBidi" w:hAnsiTheme="majorBidi" w:cstheme="majorBidi"/>
          <w:sz w:val="28"/>
          <w:szCs w:val="28"/>
          <w:lang w:val="kk-KZ"/>
        </w:rPr>
        <w:t>Гулюкин М.И. Серологический метод диагностики в системе противолейкозных мероприятий //</w:t>
      </w:r>
      <w:r w:rsidR="009045CA">
        <w:rPr>
          <w:rFonts w:asciiTheme="majorBidi" w:hAnsiTheme="majorBidi" w:cstheme="majorBidi"/>
          <w:sz w:val="28"/>
          <w:szCs w:val="28"/>
          <w:lang w:val="kk-KZ"/>
        </w:rPr>
        <w:t xml:space="preserve"> </w:t>
      </w:r>
      <w:r w:rsidRPr="00E10B2C">
        <w:rPr>
          <w:rFonts w:asciiTheme="majorBidi" w:hAnsiTheme="majorBidi" w:cstheme="majorBidi"/>
          <w:sz w:val="28"/>
          <w:szCs w:val="28"/>
          <w:lang w:val="kk-KZ"/>
        </w:rPr>
        <w:t>Ветеринария</w:t>
      </w:r>
      <w:r w:rsidR="009045CA">
        <w:rPr>
          <w:rFonts w:asciiTheme="majorBidi" w:hAnsiTheme="majorBidi" w:cstheme="majorBidi"/>
          <w:sz w:val="28"/>
          <w:szCs w:val="28"/>
          <w:lang w:val="kk-KZ"/>
        </w:rPr>
        <w:t>.</w:t>
      </w:r>
      <w:r w:rsidR="00D16BCB">
        <w:rPr>
          <w:rFonts w:asciiTheme="majorBidi" w:hAnsiTheme="majorBidi" w:cstheme="majorBidi"/>
          <w:sz w:val="28"/>
          <w:szCs w:val="28"/>
          <w:lang w:val="kk-KZ"/>
        </w:rPr>
        <w:t xml:space="preserve"> </w:t>
      </w:r>
      <w:r w:rsidR="009045CA">
        <w:rPr>
          <w:rFonts w:asciiTheme="majorBidi" w:hAnsiTheme="majorBidi" w:cstheme="majorBidi"/>
          <w:sz w:val="28"/>
          <w:szCs w:val="28"/>
          <w:lang w:val="kk-KZ"/>
        </w:rPr>
        <w:t xml:space="preserve">– </w:t>
      </w:r>
      <w:r w:rsidRPr="00E10B2C">
        <w:rPr>
          <w:rFonts w:asciiTheme="majorBidi" w:hAnsiTheme="majorBidi" w:cstheme="majorBidi"/>
          <w:sz w:val="28"/>
          <w:szCs w:val="28"/>
          <w:lang w:val="kk-KZ"/>
        </w:rPr>
        <w:t>1997</w:t>
      </w:r>
      <w:r w:rsidR="00D16BCB">
        <w:rPr>
          <w:rFonts w:asciiTheme="majorBidi" w:hAnsiTheme="majorBidi" w:cstheme="majorBidi"/>
          <w:sz w:val="28"/>
          <w:szCs w:val="28"/>
          <w:lang w:val="kk-KZ"/>
        </w:rPr>
        <w:t xml:space="preserve">. </w:t>
      </w:r>
      <w:r w:rsidR="009045CA">
        <w:rPr>
          <w:rFonts w:asciiTheme="majorBidi" w:hAnsiTheme="majorBidi" w:cstheme="majorBidi"/>
          <w:sz w:val="28"/>
          <w:szCs w:val="28"/>
          <w:lang w:val="kk-KZ"/>
        </w:rPr>
        <w:t xml:space="preserve">– </w:t>
      </w:r>
      <w:r w:rsidRPr="00E10B2C">
        <w:rPr>
          <w:rFonts w:asciiTheme="majorBidi" w:hAnsiTheme="majorBidi" w:cstheme="majorBidi"/>
          <w:sz w:val="28"/>
          <w:szCs w:val="28"/>
          <w:lang w:val="kk-KZ"/>
        </w:rPr>
        <w:t>№7. – С. 12-14.</w:t>
      </w:r>
    </w:p>
    <w:p w14:paraId="20314668" w14:textId="1296E578"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Каймолдина С.Е., Мырзахметова Б.Ш., Башенова Э.Е.</w:t>
      </w:r>
      <w:r w:rsidR="009045CA">
        <w:rPr>
          <w:rFonts w:asciiTheme="majorBidi" w:hAnsiTheme="majorBidi" w:cstheme="majorBidi"/>
          <w:sz w:val="28"/>
          <w:szCs w:val="28"/>
          <w:lang w:val="kk-KZ"/>
        </w:rPr>
        <w:t xml:space="preserve"> и др. </w:t>
      </w:r>
      <w:r w:rsidRPr="00416FBA">
        <w:rPr>
          <w:rFonts w:asciiTheme="majorBidi" w:hAnsiTheme="majorBidi" w:cstheme="majorBidi"/>
          <w:sz w:val="28"/>
          <w:szCs w:val="28"/>
          <w:lang w:val="kk-KZ"/>
        </w:rPr>
        <w:t xml:space="preserve">Сравнительные исследования наборов для диагностики лейкоза </w:t>
      </w:r>
      <w:r w:rsidR="00E10B2C" w:rsidRPr="00416FBA">
        <w:rPr>
          <w:rFonts w:asciiTheme="majorBidi" w:hAnsiTheme="majorBidi" w:cstheme="majorBidi"/>
          <w:sz w:val="28"/>
          <w:szCs w:val="28"/>
          <w:lang w:val="kk-KZ"/>
        </w:rPr>
        <w:t>КРС</w:t>
      </w:r>
      <w:r w:rsidRPr="00416FBA">
        <w:rPr>
          <w:rFonts w:asciiTheme="majorBidi" w:hAnsiTheme="majorBidi" w:cstheme="majorBidi"/>
          <w:sz w:val="28"/>
          <w:szCs w:val="28"/>
          <w:lang w:val="kk-KZ"/>
        </w:rPr>
        <w:t xml:space="preserve"> в </w:t>
      </w:r>
      <w:r w:rsidR="00E10B2C" w:rsidRPr="00416FBA">
        <w:rPr>
          <w:rFonts w:asciiTheme="majorBidi" w:hAnsiTheme="majorBidi" w:cstheme="majorBidi"/>
          <w:sz w:val="28"/>
          <w:szCs w:val="28"/>
          <w:lang w:val="kk-KZ"/>
        </w:rPr>
        <w:t>РИД</w:t>
      </w:r>
      <w:r w:rsidRPr="00416FBA">
        <w:rPr>
          <w:rFonts w:asciiTheme="majorBidi" w:hAnsiTheme="majorBidi" w:cstheme="majorBidi"/>
          <w:sz w:val="28"/>
          <w:szCs w:val="28"/>
          <w:lang w:val="kk-KZ"/>
        </w:rPr>
        <w:t xml:space="preserve"> и </w:t>
      </w:r>
      <w:r w:rsidR="00E10B2C" w:rsidRPr="00416FBA">
        <w:rPr>
          <w:rFonts w:asciiTheme="majorBidi" w:hAnsiTheme="majorBidi" w:cstheme="majorBidi"/>
          <w:sz w:val="28"/>
          <w:szCs w:val="28"/>
          <w:lang w:val="kk-KZ"/>
        </w:rPr>
        <w:t>ИФА</w:t>
      </w:r>
      <w:r w:rsidR="00CA61D2">
        <w:rPr>
          <w:rFonts w:asciiTheme="majorBidi" w:hAnsiTheme="majorBidi" w:cstheme="majorBidi"/>
          <w:sz w:val="28"/>
          <w:szCs w:val="28"/>
          <w:lang w:val="kk-KZ"/>
        </w:rPr>
        <w:t xml:space="preserve"> </w:t>
      </w:r>
      <w:r w:rsidR="00CA61D2" w:rsidRPr="00CA61D2">
        <w:rPr>
          <w:rFonts w:asciiTheme="majorBidi" w:hAnsiTheme="majorBidi" w:cstheme="majorBidi"/>
          <w:sz w:val="28"/>
          <w:szCs w:val="28"/>
        </w:rPr>
        <w:t>//</w:t>
      </w:r>
      <w:r w:rsidR="009045CA">
        <w:rPr>
          <w:rFonts w:asciiTheme="majorBidi" w:hAnsiTheme="majorBidi" w:cstheme="majorBidi"/>
          <w:sz w:val="28"/>
          <w:szCs w:val="28"/>
          <w:lang w:val="kk-KZ"/>
        </w:rPr>
        <w:t xml:space="preserve"> </w:t>
      </w:r>
      <w:r w:rsidR="00CA61D2" w:rsidRPr="00CA61D2">
        <w:rPr>
          <w:rFonts w:asciiTheme="majorBidi" w:hAnsiTheme="majorBidi" w:cstheme="majorBidi"/>
          <w:sz w:val="28"/>
          <w:szCs w:val="28"/>
        </w:rPr>
        <w:t>Сб</w:t>
      </w:r>
      <w:r w:rsidR="009045CA">
        <w:rPr>
          <w:rFonts w:asciiTheme="majorBidi" w:hAnsiTheme="majorBidi" w:cstheme="majorBidi"/>
          <w:sz w:val="28"/>
          <w:szCs w:val="28"/>
          <w:lang w:val="kk-KZ"/>
        </w:rPr>
        <w:t>.</w:t>
      </w:r>
      <w:r w:rsidR="00CA61D2" w:rsidRPr="00CA61D2">
        <w:rPr>
          <w:rFonts w:asciiTheme="majorBidi" w:hAnsiTheme="majorBidi" w:cstheme="majorBidi"/>
          <w:sz w:val="28"/>
          <w:szCs w:val="28"/>
        </w:rPr>
        <w:t xml:space="preserve"> матер</w:t>
      </w:r>
      <w:r w:rsidR="009045CA">
        <w:rPr>
          <w:rFonts w:asciiTheme="majorBidi" w:hAnsiTheme="majorBidi" w:cstheme="majorBidi"/>
          <w:sz w:val="28"/>
          <w:szCs w:val="28"/>
          <w:lang w:val="kk-KZ"/>
        </w:rPr>
        <w:t>.</w:t>
      </w:r>
      <w:r w:rsidR="00CA61D2" w:rsidRPr="00CA61D2">
        <w:rPr>
          <w:rFonts w:asciiTheme="majorBidi" w:hAnsiTheme="majorBidi" w:cstheme="majorBidi"/>
          <w:sz w:val="28"/>
          <w:szCs w:val="28"/>
        </w:rPr>
        <w:t xml:space="preserve"> междунар</w:t>
      </w:r>
      <w:r w:rsidR="009045CA">
        <w:rPr>
          <w:rFonts w:asciiTheme="majorBidi" w:hAnsiTheme="majorBidi" w:cstheme="majorBidi"/>
          <w:sz w:val="28"/>
          <w:szCs w:val="28"/>
          <w:lang w:val="kk-KZ"/>
        </w:rPr>
        <w:t>.</w:t>
      </w:r>
      <w:r w:rsidR="00CA61D2" w:rsidRPr="00CA61D2">
        <w:rPr>
          <w:rFonts w:asciiTheme="majorBidi" w:hAnsiTheme="majorBidi" w:cstheme="majorBidi"/>
          <w:sz w:val="28"/>
          <w:szCs w:val="28"/>
        </w:rPr>
        <w:t xml:space="preserve"> науч</w:t>
      </w:r>
      <w:r w:rsidR="009045CA">
        <w:rPr>
          <w:rFonts w:asciiTheme="majorBidi" w:hAnsiTheme="majorBidi" w:cstheme="majorBidi"/>
          <w:sz w:val="28"/>
          <w:szCs w:val="28"/>
          <w:lang w:val="kk-KZ"/>
        </w:rPr>
        <w:t>.</w:t>
      </w:r>
      <w:r w:rsidR="00CA61D2" w:rsidRPr="00CA61D2">
        <w:rPr>
          <w:rFonts w:asciiTheme="majorBidi" w:hAnsiTheme="majorBidi" w:cstheme="majorBidi"/>
          <w:sz w:val="28"/>
          <w:szCs w:val="28"/>
        </w:rPr>
        <w:t>-практ</w:t>
      </w:r>
      <w:r w:rsidR="009045CA">
        <w:rPr>
          <w:rFonts w:asciiTheme="majorBidi" w:hAnsiTheme="majorBidi" w:cstheme="majorBidi"/>
          <w:sz w:val="28"/>
          <w:szCs w:val="28"/>
          <w:lang w:val="kk-KZ"/>
        </w:rPr>
        <w:t>.</w:t>
      </w:r>
      <w:r w:rsidR="00CA61D2" w:rsidRPr="00CA61D2">
        <w:rPr>
          <w:rFonts w:asciiTheme="majorBidi" w:hAnsiTheme="majorBidi" w:cstheme="majorBidi"/>
          <w:sz w:val="28"/>
          <w:szCs w:val="28"/>
        </w:rPr>
        <w:t xml:space="preserve"> конф</w:t>
      </w:r>
      <w:r w:rsidR="009045CA">
        <w:rPr>
          <w:rFonts w:asciiTheme="majorBidi" w:hAnsiTheme="majorBidi" w:cstheme="majorBidi"/>
          <w:sz w:val="28"/>
          <w:szCs w:val="28"/>
          <w:lang w:val="kk-KZ"/>
        </w:rPr>
        <w:t>.</w:t>
      </w:r>
      <w:r w:rsidR="00CA61D2" w:rsidRPr="00CA61D2">
        <w:rPr>
          <w:rFonts w:asciiTheme="majorBidi" w:hAnsiTheme="majorBidi" w:cstheme="majorBidi"/>
          <w:sz w:val="28"/>
          <w:szCs w:val="28"/>
        </w:rPr>
        <w:t xml:space="preserve"> молодых ученых, посв. </w:t>
      </w:r>
      <w:r w:rsidR="00CA61D2" w:rsidRPr="00B02E58">
        <w:rPr>
          <w:rFonts w:asciiTheme="majorBidi" w:hAnsiTheme="majorBidi" w:cstheme="majorBidi"/>
          <w:sz w:val="28"/>
          <w:szCs w:val="28"/>
          <w:lang w:val="en-US"/>
        </w:rPr>
        <w:t>90-</w:t>
      </w:r>
      <w:r w:rsidR="00CA61D2" w:rsidRPr="00CA61D2">
        <w:rPr>
          <w:rFonts w:asciiTheme="majorBidi" w:hAnsiTheme="majorBidi" w:cstheme="majorBidi"/>
          <w:sz w:val="28"/>
          <w:szCs w:val="28"/>
        </w:rPr>
        <w:t>летию</w:t>
      </w:r>
      <w:r w:rsidR="00CA61D2" w:rsidRPr="00B02E58">
        <w:rPr>
          <w:rFonts w:asciiTheme="majorBidi" w:hAnsiTheme="majorBidi" w:cstheme="majorBidi"/>
          <w:sz w:val="28"/>
          <w:szCs w:val="28"/>
          <w:lang w:val="en-US"/>
        </w:rPr>
        <w:t xml:space="preserve"> </w:t>
      </w:r>
      <w:r w:rsidR="00CA61D2" w:rsidRPr="00CA61D2">
        <w:rPr>
          <w:rFonts w:asciiTheme="majorBidi" w:hAnsiTheme="majorBidi" w:cstheme="majorBidi"/>
          <w:sz w:val="28"/>
          <w:szCs w:val="28"/>
        </w:rPr>
        <w:t>З</w:t>
      </w:r>
      <w:r w:rsidR="00CA61D2" w:rsidRPr="00B02E58">
        <w:rPr>
          <w:rFonts w:asciiTheme="majorBidi" w:hAnsiTheme="majorBidi" w:cstheme="majorBidi"/>
          <w:sz w:val="28"/>
          <w:szCs w:val="28"/>
          <w:lang w:val="en-US"/>
        </w:rPr>
        <w:t>.</w:t>
      </w:r>
      <w:r w:rsidR="00CA61D2" w:rsidRPr="00CA61D2">
        <w:rPr>
          <w:rFonts w:asciiTheme="majorBidi" w:hAnsiTheme="majorBidi" w:cstheme="majorBidi"/>
          <w:sz w:val="28"/>
          <w:szCs w:val="28"/>
        </w:rPr>
        <w:t>К</w:t>
      </w:r>
      <w:r w:rsidR="00CA61D2" w:rsidRPr="00B02E58">
        <w:rPr>
          <w:rFonts w:asciiTheme="majorBidi" w:hAnsiTheme="majorBidi" w:cstheme="majorBidi"/>
          <w:sz w:val="28"/>
          <w:szCs w:val="28"/>
          <w:lang w:val="en-US"/>
        </w:rPr>
        <w:t>.</w:t>
      </w:r>
      <w:r w:rsidR="009045CA">
        <w:rPr>
          <w:rFonts w:asciiTheme="majorBidi" w:hAnsiTheme="majorBidi" w:cstheme="majorBidi"/>
          <w:sz w:val="28"/>
          <w:szCs w:val="28"/>
          <w:lang w:val="kk-KZ"/>
        </w:rPr>
        <w:t xml:space="preserve"> </w:t>
      </w:r>
      <w:r w:rsidR="00CA61D2" w:rsidRPr="00CA61D2">
        <w:rPr>
          <w:rFonts w:asciiTheme="majorBidi" w:hAnsiTheme="majorBidi" w:cstheme="majorBidi"/>
          <w:sz w:val="28"/>
          <w:szCs w:val="28"/>
        </w:rPr>
        <w:t>Кожебекова</w:t>
      </w:r>
      <w:r w:rsidR="009045CA">
        <w:rPr>
          <w:rFonts w:asciiTheme="majorBidi" w:hAnsiTheme="majorBidi" w:cstheme="majorBidi"/>
          <w:sz w:val="28"/>
          <w:szCs w:val="28"/>
          <w:lang w:val="kk-KZ"/>
        </w:rPr>
        <w:t xml:space="preserve"> //</w:t>
      </w:r>
      <w:r w:rsidR="00CA61D2" w:rsidRPr="00B02E58">
        <w:rPr>
          <w:rFonts w:asciiTheme="majorBidi" w:hAnsiTheme="majorBidi" w:cstheme="majorBidi"/>
          <w:sz w:val="28"/>
          <w:szCs w:val="28"/>
          <w:lang w:val="en-US"/>
        </w:rPr>
        <w:t xml:space="preserve"> </w:t>
      </w:r>
      <w:r w:rsidR="00CA61D2" w:rsidRPr="00CA61D2">
        <w:rPr>
          <w:rFonts w:asciiTheme="majorBidi" w:hAnsiTheme="majorBidi" w:cstheme="majorBidi"/>
          <w:sz w:val="28"/>
          <w:szCs w:val="28"/>
        </w:rPr>
        <w:t>Тр</w:t>
      </w:r>
      <w:r w:rsidR="00B02E58">
        <w:rPr>
          <w:rFonts w:asciiTheme="majorBidi" w:hAnsiTheme="majorBidi" w:cstheme="majorBidi"/>
          <w:sz w:val="28"/>
          <w:szCs w:val="28"/>
          <w:lang w:val="kk-KZ"/>
        </w:rPr>
        <w:t>.</w:t>
      </w:r>
      <w:r w:rsidR="00CA61D2" w:rsidRPr="00B02E58">
        <w:rPr>
          <w:rFonts w:asciiTheme="majorBidi" w:hAnsiTheme="majorBidi" w:cstheme="majorBidi"/>
          <w:sz w:val="28"/>
          <w:szCs w:val="28"/>
          <w:lang w:val="en-US"/>
        </w:rPr>
        <w:t xml:space="preserve"> </w:t>
      </w:r>
      <w:r w:rsidR="00CA61D2" w:rsidRPr="00CA61D2">
        <w:rPr>
          <w:rFonts w:asciiTheme="majorBidi" w:hAnsiTheme="majorBidi" w:cstheme="majorBidi"/>
          <w:sz w:val="28"/>
          <w:szCs w:val="28"/>
        </w:rPr>
        <w:t>КазНИВИ</w:t>
      </w:r>
      <w:r w:rsidR="00B02E58">
        <w:rPr>
          <w:rFonts w:asciiTheme="majorBidi" w:hAnsiTheme="majorBidi" w:cstheme="majorBidi"/>
          <w:sz w:val="28"/>
          <w:szCs w:val="28"/>
          <w:lang w:val="kk-KZ"/>
        </w:rPr>
        <w:t>.</w:t>
      </w:r>
      <w:r w:rsidR="00CA61D2" w:rsidRPr="00B02E58">
        <w:rPr>
          <w:rFonts w:asciiTheme="majorBidi" w:hAnsiTheme="majorBidi" w:cstheme="majorBidi"/>
          <w:sz w:val="28"/>
          <w:szCs w:val="28"/>
          <w:lang w:val="en-US"/>
        </w:rPr>
        <w:t xml:space="preserve"> </w:t>
      </w:r>
      <w:r w:rsidR="00B02E58">
        <w:rPr>
          <w:rFonts w:asciiTheme="majorBidi" w:hAnsiTheme="majorBidi" w:cstheme="majorBidi"/>
          <w:sz w:val="28"/>
          <w:szCs w:val="28"/>
          <w:lang w:val="en-US"/>
        </w:rPr>
        <w:t>–</w:t>
      </w:r>
      <w:r w:rsidR="00CA61D2" w:rsidRPr="00B02E58">
        <w:rPr>
          <w:rFonts w:asciiTheme="majorBidi" w:hAnsiTheme="majorBidi" w:cstheme="majorBidi"/>
          <w:sz w:val="28"/>
          <w:szCs w:val="28"/>
          <w:lang w:val="en-US"/>
        </w:rPr>
        <w:t xml:space="preserve"> </w:t>
      </w:r>
      <w:r w:rsidR="00CA61D2" w:rsidRPr="00CA61D2">
        <w:rPr>
          <w:rFonts w:asciiTheme="majorBidi" w:hAnsiTheme="majorBidi" w:cstheme="majorBidi"/>
          <w:sz w:val="28"/>
          <w:szCs w:val="28"/>
        </w:rPr>
        <w:t>Алматы</w:t>
      </w:r>
      <w:r w:rsidR="00CA61D2" w:rsidRPr="00B02E58">
        <w:rPr>
          <w:rFonts w:asciiTheme="majorBidi" w:hAnsiTheme="majorBidi" w:cstheme="majorBidi"/>
          <w:sz w:val="28"/>
          <w:szCs w:val="28"/>
          <w:lang w:val="en-US"/>
        </w:rPr>
        <w:t xml:space="preserve">, 2019. </w:t>
      </w:r>
      <w:r w:rsidR="00B02E58">
        <w:rPr>
          <w:rFonts w:asciiTheme="majorBidi" w:hAnsiTheme="majorBidi" w:cstheme="majorBidi"/>
          <w:sz w:val="28"/>
          <w:szCs w:val="28"/>
          <w:lang w:val="kk-KZ"/>
        </w:rPr>
        <w:t>–</w:t>
      </w:r>
      <w:r w:rsidR="00E10B2C">
        <w:rPr>
          <w:rFonts w:asciiTheme="majorBidi" w:hAnsiTheme="majorBidi" w:cstheme="majorBidi"/>
          <w:sz w:val="28"/>
          <w:szCs w:val="28"/>
          <w:lang w:val="kk-KZ"/>
        </w:rPr>
        <w:t xml:space="preserve"> Т. 65. –</w:t>
      </w:r>
      <w:r w:rsidR="00B02E58">
        <w:rPr>
          <w:rFonts w:asciiTheme="majorBidi" w:hAnsiTheme="majorBidi" w:cstheme="majorBidi"/>
          <w:sz w:val="28"/>
          <w:szCs w:val="28"/>
          <w:lang w:val="kk-KZ"/>
        </w:rPr>
        <w:t xml:space="preserve"> </w:t>
      </w:r>
      <w:r w:rsidR="00E10B2C">
        <w:rPr>
          <w:rFonts w:asciiTheme="majorBidi" w:hAnsiTheme="majorBidi" w:cstheme="majorBidi"/>
          <w:sz w:val="28"/>
          <w:szCs w:val="28"/>
          <w:lang w:val="kk-KZ"/>
        </w:rPr>
        <w:t>С. 207-214</w:t>
      </w:r>
      <w:r w:rsidRPr="00416FBA">
        <w:rPr>
          <w:rFonts w:asciiTheme="majorBidi" w:hAnsiTheme="majorBidi" w:cstheme="majorBidi"/>
          <w:sz w:val="28"/>
          <w:szCs w:val="28"/>
          <w:lang w:val="kk-KZ"/>
        </w:rPr>
        <w:t>.</w:t>
      </w:r>
    </w:p>
    <w:p w14:paraId="1D66D7DA" w14:textId="7D0F4BFB" w:rsidR="00416FBA" w:rsidRPr="00A53225" w:rsidRDefault="00416FBA" w:rsidP="00F24166">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A53225">
        <w:rPr>
          <w:rFonts w:asciiTheme="majorBidi" w:hAnsiTheme="majorBidi" w:cstheme="majorBidi"/>
          <w:sz w:val="28"/>
          <w:szCs w:val="28"/>
          <w:lang w:val="kk-KZ"/>
        </w:rPr>
        <w:t>OIE Manual of Diagnostic Tests and Vaccines for Terrestrial Animals</w:t>
      </w:r>
      <w:r w:rsidR="00CB3EE9" w:rsidRPr="00A53225">
        <w:rPr>
          <w:rFonts w:asciiTheme="majorBidi" w:hAnsiTheme="majorBidi" w:cstheme="majorBidi"/>
          <w:sz w:val="28"/>
          <w:szCs w:val="28"/>
          <w:lang w:val="kk-KZ"/>
        </w:rPr>
        <w:t xml:space="preserve">, </w:t>
      </w:r>
      <w:r w:rsidRPr="00A53225">
        <w:rPr>
          <w:rFonts w:asciiTheme="majorBidi" w:hAnsiTheme="majorBidi" w:cstheme="majorBidi"/>
          <w:sz w:val="28"/>
          <w:szCs w:val="28"/>
          <w:lang w:val="kk-KZ"/>
        </w:rPr>
        <w:t>2018</w:t>
      </w:r>
      <w:r w:rsidR="00C47F5F" w:rsidRPr="00A53225">
        <w:rPr>
          <w:rFonts w:asciiTheme="majorBidi" w:hAnsiTheme="majorBidi" w:cstheme="majorBidi"/>
          <w:sz w:val="28"/>
          <w:szCs w:val="28"/>
          <w:lang w:val="kk-KZ"/>
        </w:rPr>
        <w:t xml:space="preserve"> </w:t>
      </w:r>
      <w:hyperlink r:id="rId27" w:history="1">
        <w:r w:rsidR="00025D2B" w:rsidRPr="00A53225">
          <w:rPr>
            <w:rStyle w:val="ab"/>
            <w:rFonts w:asciiTheme="majorBidi" w:hAnsiTheme="majorBidi" w:cstheme="majorBidi"/>
            <w:color w:val="auto"/>
            <w:sz w:val="28"/>
            <w:szCs w:val="28"/>
            <w:u w:val="none"/>
            <w:lang w:val="kk-KZ"/>
          </w:rPr>
          <w:t>https://www.woah.org/en/produit/manual-of-diagnostic-tests-and.</w:t>
        </w:r>
      </w:hyperlink>
      <w:r w:rsidR="00145757" w:rsidRPr="00A53225">
        <w:rPr>
          <w:rFonts w:asciiTheme="majorBidi" w:hAnsiTheme="majorBidi" w:cstheme="majorBidi"/>
          <w:sz w:val="28"/>
          <w:szCs w:val="28"/>
          <w:lang w:val="kk-KZ"/>
        </w:rPr>
        <w:t xml:space="preserve"> 9.04.2021</w:t>
      </w:r>
      <w:r w:rsidR="00025D2B" w:rsidRPr="00A53225">
        <w:rPr>
          <w:rFonts w:asciiTheme="majorBidi" w:hAnsiTheme="majorBidi" w:cstheme="majorBidi"/>
          <w:sz w:val="28"/>
          <w:szCs w:val="28"/>
          <w:lang w:val="kk-KZ"/>
        </w:rPr>
        <w:t>.</w:t>
      </w:r>
    </w:p>
    <w:p w14:paraId="0D739865" w14:textId="6B23EB90" w:rsidR="00416FBA" w:rsidRPr="00025D2B"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lastRenderedPageBreak/>
        <w:t>Ганова Л.А., Раевская Г.Е., Иванская Н.В.</w:t>
      </w:r>
      <w:r w:rsidR="00B02E58">
        <w:rPr>
          <w:rFonts w:asciiTheme="majorBidi" w:hAnsiTheme="majorBidi" w:cstheme="majorBidi"/>
          <w:sz w:val="28"/>
          <w:szCs w:val="28"/>
          <w:lang w:val="kk-KZ"/>
        </w:rPr>
        <w:t xml:space="preserve"> и др.</w:t>
      </w:r>
      <w:r w:rsidRPr="00416FBA">
        <w:rPr>
          <w:rFonts w:asciiTheme="majorBidi" w:hAnsiTheme="majorBidi" w:cstheme="majorBidi"/>
          <w:sz w:val="28"/>
          <w:szCs w:val="28"/>
          <w:lang w:val="kk-KZ"/>
        </w:rPr>
        <w:t xml:space="preserve"> Практическое пособие для работы с иммуноферментной тест-системой для определения антител против вируса лейкоза крупного рогатого скота “DIA-BLV-Ab”. </w:t>
      </w:r>
      <w:r w:rsidR="00C47F5F">
        <w:rPr>
          <w:rFonts w:asciiTheme="majorBidi" w:hAnsiTheme="majorBidi" w:cstheme="majorBidi"/>
          <w:sz w:val="28"/>
          <w:szCs w:val="28"/>
          <w:lang w:val="kk-KZ"/>
        </w:rPr>
        <w:t>–</w:t>
      </w:r>
      <w:r w:rsidR="00B02E58">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Киев</w:t>
      </w:r>
      <w:r w:rsidR="00CB3EE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w:t>
      </w:r>
      <w:r w:rsidRPr="00025D2B">
        <w:rPr>
          <w:rFonts w:asciiTheme="majorBidi" w:hAnsiTheme="majorBidi" w:cstheme="majorBidi"/>
          <w:sz w:val="28"/>
          <w:szCs w:val="28"/>
          <w:lang w:val="kk-KZ"/>
        </w:rPr>
        <w:t>2005.</w:t>
      </w:r>
      <w:r w:rsidR="00B02E58" w:rsidRPr="00025D2B">
        <w:rPr>
          <w:rFonts w:asciiTheme="majorBidi" w:hAnsiTheme="majorBidi" w:cstheme="majorBidi"/>
          <w:sz w:val="28"/>
          <w:szCs w:val="28"/>
          <w:lang w:val="kk-KZ"/>
        </w:rPr>
        <w:t xml:space="preserve"> – 20 с.</w:t>
      </w:r>
    </w:p>
    <w:p w14:paraId="2A0E6599" w14:textId="5D4562E2" w:rsidR="00145757" w:rsidRPr="00025D2B" w:rsidRDefault="00416FBA" w:rsidP="00145757">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025D2B">
        <w:rPr>
          <w:rFonts w:asciiTheme="majorBidi" w:hAnsiTheme="majorBidi" w:cstheme="majorBidi"/>
          <w:sz w:val="28"/>
          <w:szCs w:val="28"/>
          <w:lang w:val="kk-KZ"/>
        </w:rPr>
        <w:t>WHO Expert Committee on biological standardization. Recommendations for the preparation and establishment of international and other biological reference standards</w:t>
      </w:r>
      <w:r w:rsidR="00CB3EE9" w:rsidRPr="00025D2B">
        <w:rPr>
          <w:rFonts w:asciiTheme="majorBidi" w:hAnsiTheme="majorBidi" w:cstheme="majorBidi"/>
          <w:sz w:val="28"/>
          <w:szCs w:val="28"/>
          <w:lang w:val="kk-KZ"/>
        </w:rPr>
        <w:t xml:space="preserve"> //</w:t>
      </w:r>
      <w:r w:rsidR="00025D2B" w:rsidRPr="00025D2B">
        <w:rPr>
          <w:rFonts w:asciiTheme="majorBidi" w:hAnsiTheme="majorBidi" w:cstheme="majorBidi"/>
          <w:sz w:val="28"/>
          <w:szCs w:val="28"/>
          <w:lang w:val="kk-KZ"/>
        </w:rPr>
        <w:t xml:space="preserve"> </w:t>
      </w:r>
      <w:hyperlink r:id="rId28" w:history="1">
        <w:r w:rsidR="00145757" w:rsidRPr="00025D2B">
          <w:rPr>
            <w:rStyle w:val="ab"/>
            <w:rFonts w:asciiTheme="majorBidi" w:hAnsiTheme="majorBidi" w:cstheme="majorBidi"/>
            <w:color w:val="auto"/>
            <w:sz w:val="28"/>
            <w:szCs w:val="28"/>
            <w:u w:val="none"/>
            <w:lang w:val="kk-KZ"/>
          </w:rPr>
          <w:t>https://www.who.int/publications/i/item/9241209321</w:t>
        </w:r>
      </w:hyperlink>
      <w:r w:rsidR="00025D2B" w:rsidRPr="00025D2B">
        <w:rPr>
          <w:rStyle w:val="ab"/>
          <w:rFonts w:asciiTheme="majorBidi" w:hAnsiTheme="majorBidi" w:cstheme="majorBidi"/>
          <w:color w:val="auto"/>
          <w:sz w:val="28"/>
          <w:szCs w:val="28"/>
          <w:u w:val="none"/>
          <w:lang w:val="kk-KZ"/>
        </w:rPr>
        <w:t>.</w:t>
      </w:r>
      <w:r w:rsidR="00145757" w:rsidRPr="00025D2B">
        <w:rPr>
          <w:rFonts w:asciiTheme="majorBidi" w:hAnsiTheme="majorBidi" w:cstheme="majorBidi"/>
          <w:sz w:val="28"/>
          <w:szCs w:val="28"/>
          <w:lang w:val="kk-KZ"/>
        </w:rPr>
        <w:t xml:space="preserve"> 9.04.2021</w:t>
      </w:r>
      <w:r w:rsidR="00025D2B" w:rsidRPr="00025D2B">
        <w:rPr>
          <w:rFonts w:asciiTheme="majorBidi" w:hAnsiTheme="majorBidi" w:cstheme="majorBidi"/>
          <w:sz w:val="28"/>
          <w:szCs w:val="28"/>
          <w:lang w:val="kk-KZ"/>
        </w:rPr>
        <w:t>.</w:t>
      </w:r>
    </w:p>
    <w:p w14:paraId="60A338BC" w14:textId="142E0089" w:rsidR="00025D2B" w:rsidRPr="00025D2B" w:rsidRDefault="00416FBA" w:rsidP="00A553B6">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025D2B">
        <w:rPr>
          <w:rFonts w:asciiTheme="majorBidi" w:hAnsiTheme="majorBidi" w:cstheme="majorBidi"/>
          <w:sz w:val="28"/>
          <w:szCs w:val="28"/>
          <w:lang w:val="kk-KZ"/>
        </w:rPr>
        <w:t xml:space="preserve">Қазақстан Республикасы Ауыл шаруашылығы министрінің </w:t>
      </w:r>
      <w:r w:rsidR="00A553B6" w:rsidRPr="00025D2B">
        <w:rPr>
          <w:rFonts w:asciiTheme="majorBidi" w:hAnsiTheme="majorBidi" w:cstheme="majorBidi"/>
          <w:sz w:val="28"/>
          <w:szCs w:val="28"/>
          <w:lang w:val="kk-KZ"/>
        </w:rPr>
        <w:t xml:space="preserve">Бұйрығы. </w:t>
      </w:r>
      <w:r w:rsidRPr="00025D2B">
        <w:rPr>
          <w:rFonts w:asciiTheme="majorBidi" w:hAnsiTheme="majorBidi" w:cstheme="majorBidi"/>
          <w:sz w:val="28"/>
          <w:szCs w:val="28"/>
          <w:lang w:val="kk-KZ"/>
        </w:rPr>
        <w:t>Ветеринариялық (ветеринариялық-санитариялық)</w:t>
      </w:r>
      <w:r w:rsidR="00A553B6" w:rsidRPr="00025D2B">
        <w:rPr>
          <w:lang w:val="kk-KZ"/>
        </w:rPr>
        <w:t xml:space="preserve"> </w:t>
      </w:r>
      <w:r w:rsidR="00A553B6" w:rsidRPr="00025D2B">
        <w:rPr>
          <w:rFonts w:asciiTheme="majorBidi" w:hAnsiTheme="majorBidi" w:cstheme="majorBidi"/>
          <w:sz w:val="28"/>
          <w:szCs w:val="28"/>
          <w:lang w:val="kk-KZ"/>
        </w:rPr>
        <w:t>қағидаларды бекіту туралы: 2015 жылдың 29 маусымы, №7-1/587</w:t>
      </w:r>
      <w:r w:rsidR="00D06119" w:rsidRPr="00025D2B">
        <w:rPr>
          <w:rFonts w:asciiTheme="majorBidi" w:hAnsiTheme="majorBidi" w:cstheme="majorBidi"/>
          <w:sz w:val="28"/>
          <w:szCs w:val="28"/>
          <w:lang w:val="kk-KZ"/>
        </w:rPr>
        <w:t xml:space="preserve"> </w:t>
      </w:r>
      <w:r w:rsidR="00A553B6" w:rsidRPr="00025D2B">
        <w:rPr>
          <w:rFonts w:asciiTheme="majorBidi" w:hAnsiTheme="majorBidi" w:cstheme="majorBidi"/>
          <w:sz w:val="28"/>
          <w:szCs w:val="28"/>
          <w:lang w:val="kk-KZ"/>
        </w:rPr>
        <w:t xml:space="preserve">бекітілген // </w:t>
      </w:r>
      <w:hyperlink r:id="rId29" w:history="1">
        <w:r w:rsidR="00025D2B" w:rsidRPr="00025D2B">
          <w:rPr>
            <w:rStyle w:val="ab"/>
            <w:rFonts w:asciiTheme="majorBidi" w:hAnsiTheme="majorBidi" w:cstheme="majorBidi"/>
            <w:color w:val="auto"/>
            <w:sz w:val="28"/>
            <w:szCs w:val="28"/>
            <w:u w:val="none"/>
            <w:lang w:val="kk-KZ"/>
          </w:rPr>
          <w:t>https://adilet.zan.</w:t>
        </w:r>
      </w:hyperlink>
      <w:r w:rsidR="00D06119" w:rsidRPr="00025D2B">
        <w:rPr>
          <w:rFonts w:asciiTheme="majorBidi" w:hAnsiTheme="majorBidi" w:cstheme="majorBidi"/>
          <w:sz w:val="28"/>
          <w:szCs w:val="28"/>
          <w:lang w:val="kk-KZ"/>
        </w:rPr>
        <w:t xml:space="preserve"> </w:t>
      </w:r>
      <w:r w:rsidR="00145757" w:rsidRPr="00025D2B">
        <w:rPr>
          <w:rFonts w:asciiTheme="majorBidi" w:hAnsiTheme="majorBidi" w:cstheme="majorBidi"/>
          <w:sz w:val="28"/>
          <w:szCs w:val="28"/>
          <w:lang w:val="kk-KZ"/>
        </w:rPr>
        <w:t>02.04.2022</w:t>
      </w:r>
      <w:r w:rsidR="00025D2B" w:rsidRPr="00025D2B">
        <w:rPr>
          <w:rFonts w:asciiTheme="majorBidi" w:hAnsiTheme="majorBidi" w:cstheme="majorBidi"/>
          <w:sz w:val="28"/>
          <w:szCs w:val="28"/>
          <w:lang w:val="kk-KZ"/>
        </w:rPr>
        <w:t>.</w:t>
      </w:r>
    </w:p>
    <w:p w14:paraId="5AA7C568" w14:textId="70C47FC7" w:rsidR="00416FBA" w:rsidRPr="00025D2B" w:rsidRDefault="00416FBA" w:rsidP="00A553B6">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025D2B">
        <w:rPr>
          <w:rFonts w:asciiTheme="majorBidi" w:hAnsiTheme="majorBidi" w:cstheme="majorBidi"/>
          <w:sz w:val="28"/>
          <w:szCs w:val="28"/>
          <w:lang w:val="kk-KZ"/>
        </w:rPr>
        <w:t>Ахметсадыкова Н.Н. Лейкоз крупного рогатого скота (leucosis, гемобластоз): обзор</w:t>
      </w:r>
      <w:r w:rsidR="00B02E58" w:rsidRPr="00025D2B">
        <w:rPr>
          <w:rFonts w:asciiTheme="majorBidi" w:hAnsiTheme="majorBidi" w:cstheme="majorBidi"/>
          <w:sz w:val="28"/>
          <w:szCs w:val="28"/>
          <w:lang w:val="kk-KZ"/>
        </w:rPr>
        <w:t>.</w:t>
      </w:r>
      <w:r w:rsidRPr="00025D2B">
        <w:rPr>
          <w:rFonts w:asciiTheme="majorBidi" w:hAnsiTheme="majorBidi" w:cstheme="majorBidi"/>
          <w:sz w:val="28"/>
          <w:szCs w:val="28"/>
          <w:lang w:val="kk-KZ"/>
        </w:rPr>
        <w:t xml:space="preserve"> лекци</w:t>
      </w:r>
      <w:r w:rsidR="00D06119" w:rsidRPr="00025D2B">
        <w:rPr>
          <w:rFonts w:asciiTheme="majorBidi" w:hAnsiTheme="majorBidi" w:cstheme="majorBidi"/>
          <w:sz w:val="28"/>
          <w:szCs w:val="28"/>
          <w:lang w:val="kk-KZ"/>
        </w:rPr>
        <w:t>я</w:t>
      </w:r>
      <w:r w:rsidRPr="00025D2B">
        <w:rPr>
          <w:rFonts w:asciiTheme="majorBidi" w:hAnsiTheme="majorBidi" w:cstheme="majorBidi"/>
          <w:sz w:val="28"/>
          <w:szCs w:val="28"/>
          <w:lang w:val="kk-KZ"/>
        </w:rPr>
        <w:t xml:space="preserve"> //</w:t>
      </w:r>
      <w:r w:rsidR="00B02E58" w:rsidRPr="00025D2B">
        <w:rPr>
          <w:rFonts w:asciiTheme="majorBidi" w:hAnsiTheme="majorBidi" w:cstheme="majorBidi"/>
          <w:sz w:val="28"/>
          <w:szCs w:val="28"/>
          <w:lang w:val="kk-KZ"/>
        </w:rPr>
        <w:t xml:space="preserve"> </w:t>
      </w:r>
      <w:r w:rsidRPr="00025D2B">
        <w:rPr>
          <w:rFonts w:asciiTheme="majorBidi" w:hAnsiTheme="majorBidi" w:cstheme="majorBidi"/>
          <w:sz w:val="28"/>
          <w:szCs w:val="28"/>
          <w:lang w:val="kk-KZ"/>
        </w:rPr>
        <w:t xml:space="preserve">Ветеринария с.-х. </w:t>
      </w:r>
      <w:r w:rsidR="00B02E58" w:rsidRPr="00025D2B">
        <w:rPr>
          <w:rFonts w:asciiTheme="majorBidi" w:hAnsiTheme="majorBidi" w:cstheme="majorBidi"/>
          <w:sz w:val="28"/>
          <w:szCs w:val="28"/>
          <w:lang w:val="kk-KZ"/>
        </w:rPr>
        <w:t>животных.</w:t>
      </w:r>
      <w:r w:rsidR="00CB3EE9" w:rsidRPr="00025D2B">
        <w:rPr>
          <w:rFonts w:asciiTheme="majorBidi" w:hAnsiTheme="majorBidi" w:cstheme="majorBidi"/>
          <w:sz w:val="28"/>
          <w:szCs w:val="28"/>
          <w:lang w:val="kk-KZ"/>
        </w:rPr>
        <w:t xml:space="preserve"> </w:t>
      </w:r>
      <w:r w:rsidR="00B02E58" w:rsidRPr="00025D2B">
        <w:rPr>
          <w:rFonts w:asciiTheme="majorBidi" w:hAnsiTheme="majorBidi" w:cstheme="majorBidi"/>
          <w:sz w:val="28"/>
          <w:szCs w:val="28"/>
          <w:lang w:val="kk-KZ"/>
        </w:rPr>
        <w:t xml:space="preserve">– </w:t>
      </w:r>
      <w:r w:rsidRPr="00025D2B">
        <w:rPr>
          <w:rFonts w:asciiTheme="majorBidi" w:hAnsiTheme="majorBidi" w:cstheme="majorBidi"/>
          <w:sz w:val="28"/>
          <w:szCs w:val="28"/>
          <w:lang w:val="kk-KZ"/>
        </w:rPr>
        <w:t>2011.</w:t>
      </w:r>
      <w:r w:rsidR="00CB3EE9" w:rsidRPr="00025D2B">
        <w:rPr>
          <w:rFonts w:asciiTheme="majorBidi" w:hAnsiTheme="majorBidi" w:cstheme="majorBidi"/>
          <w:sz w:val="28"/>
          <w:szCs w:val="28"/>
          <w:lang w:val="kk-KZ"/>
        </w:rPr>
        <w:t xml:space="preserve"> </w:t>
      </w:r>
      <w:r w:rsidR="00B02E58" w:rsidRPr="00025D2B">
        <w:rPr>
          <w:rFonts w:asciiTheme="majorBidi" w:hAnsiTheme="majorBidi" w:cstheme="majorBidi"/>
          <w:sz w:val="28"/>
          <w:szCs w:val="28"/>
          <w:lang w:val="kk-KZ"/>
        </w:rPr>
        <w:t xml:space="preserve">– </w:t>
      </w:r>
      <w:r w:rsidRPr="00025D2B">
        <w:rPr>
          <w:rFonts w:asciiTheme="majorBidi" w:hAnsiTheme="majorBidi" w:cstheme="majorBidi"/>
          <w:sz w:val="28"/>
          <w:szCs w:val="28"/>
          <w:lang w:val="kk-KZ"/>
        </w:rPr>
        <w:t xml:space="preserve">№9. </w:t>
      </w:r>
      <w:r w:rsidR="00B02E58" w:rsidRPr="00025D2B">
        <w:rPr>
          <w:rFonts w:asciiTheme="majorBidi" w:hAnsiTheme="majorBidi" w:cstheme="majorBidi"/>
          <w:sz w:val="28"/>
          <w:szCs w:val="28"/>
          <w:lang w:val="kk-KZ"/>
        </w:rPr>
        <w:t>–</w:t>
      </w:r>
      <w:r w:rsidRPr="00025D2B">
        <w:rPr>
          <w:rFonts w:asciiTheme="majorBidi" w:hAnsiTheme="majorBidi" w:cstheme="majorBidi"/>
          <w:sz w:val="28"/>
          <w:szCs w:val="28"/>
          <w:lang w:val="kk-KZ"/>
        </w:rPr>
        <w:t xml:space="preserve"> С.</w:t>
      </w:r>
      <w:r w:rsidR="00B02E58" w:rsidRPr="00025D2B">
        <w:rPr>
          <w:rFonts w:asciiTheme="majorBidi" w:hAnsiTheme="majorBidi" w:cstheme="majorBidi"/>
          <w:sz w:val="28"/>
          <w:szCs w:val="28"/>
          <w:lang w:val="kk-KZ"/>
        </w:rPr>
        <w:t> </w:t>
      </w:r>
      <w:r w:rsidRPr="00025D2B">
        <w:rPr>
          <w:rFonts w:asciiTheme="majorBidi" w:hAnsiTheme="majorBidi" w:cstheme="majorBidi"/>
          <w:sz w:val="28"/>
          <w:szCs w:val="28"/>
          <w:lang w:val="kk-KZ"/>
        </w:rPr>
        <w:t>12-15.</w:t>
      </w:r>
    </w:p>
    <w:p w14:paraId="714D10F4" w14:textId="6CEF3588" w:rsidR="00416FBA" w:rsidRPr="00416FBA" w:rsidRDefault="00A94F0A" w:rsidP="00DA5B2E">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025D2B">
        <w:rPr>
          <w:rFonts w:asciiTheme="majorBidi" w:hAnsiTheme="majorBidi" w:cstheme="majorBidi"/>
          <w:sz w:val="28"/>
          <w:szCs w:val="28"/>
          <w:lang w:val="kk-KZ"/>
        </w:rPr>
        <w:t xml:space="preserve">Русинович А.А. </w:t>
      </w:r>
      <w:r w:rsidR="00DA5B2E" w:rsidRPr="00025D2B">
        <w:rPr>
          <w:rFonts w:asciiTheme="majorBidi" w:hAnsiTheme="majorBidi" w:cstheme="majorBidi"/>
          <w:sz w:val="28"/>
          <w:szCs w:val="28"/>
        </w:rPr>
        <w:t xml:space="preserve">Влияние численности животных в стадах крупного рогатого скота на распространение инфекции ВЛКРС // Ветеринарные и зооинженерные проблемы в животноводстве и научно-методическое </w:t>
      </w:r>
      <w:r w:rsidR="00DA5B2E" w:rsidRPr="00DA5B2E">
        <w:rPr>
          <w:rFonts w:asciiTheme="majorBidi" w:hAnsiTheme="majorBidi" w:cstheme="majorBidi"/>
          <w:sz w:val="28"/>
          <w:szCs w:val="28"/>
        </w:rPr>
        <w:t xml:space="preserve">обеспечение учебного процесса: </w:t>
      </w:r>
      <w:r w:rsidR="00DA5B2E" w:rsidRPr="00DA5B2E">
        <w:rPr>
          <w:rFonts w:asciiTheme="majorBidi" w:hAnsiTheme="majorBidi" w:cstheme="majorBidi"/>
          <w:sz w:val="28"/>
          <w:szCs w:val="28"/>
          <w:lang w:val="kk-KZ"/>
        </w:rPr>
        <w:t>матер. науч.-практ. конф</w:t>
      </w:r>
      <w:r w:rsidR="00025D2B">
        <w:rPr>
          <w:rFonts w:asciiTheme="majorBidi" w:hAnsiTheme="majorBidi" w:cstheme="majorBidi"/>
          <w:sz w:val="28"/>
          <w:szCs w:val="28"/>
          <w:lang w:val="kk-KZ"/>
        </w:rPr>
        <w:t>.</w:t>
      </w:r>
      <w:r w:rsidR="00DA5B2E" w:rsidRPr="00DA5B2E">
        <w:rPr>
          <w:rFonts w:asciiTheme="majorBidi" w:hAnsiTheme="majorBidi" w:cstheme="majorBidi"/>
          <w:sz w:val="28"/>
          <w:szCs w:val="28"/>
        </w:rPr>
        <w:t xml:space="preserve"> </w:t>
      </w:r>
      <w:r w:rsidR="00025D2B">
        <w:rPr>
          <w:rFonts w:asciiTheme="majorBidi" w:hAnsiTheme="majorBidi" w:cstheme="majorBidi"/>
          <w:sz w:val="28"/>
          <w:szCs w:val="28"/>
        </w:rPr>
        <w:t>–</w:t>
      </w:r>
      <w:r w:rsidR="00DA5B2E" w:rsidRPr="00DA5B2E">
        <w:rPr>
          <w:rFonts w:asciiTheme="majorBidi" w:hAnsiTheme="majorBidi" w:cstheme="majorBidi"/>
          <w:sz w:val="28"/>
          <w:szCs w:val="28"/>
        </w:rPr>
        <w:t xml:space="preserve"> Минск, 1997. </w:t>
      </w:r>
      <w:r w:rsidR="00025D2B">
        <w:rPr>
          <w:rFonts w:asciiTheme="majorBidi" w:hAnsiTheme="majorBidi" w:cstheme="majorBidi"/>
          <w:sz w:val="28"/>
          <w:szCs w:val="28"/>
        </w:rPr>
        <w:t>–</w:t>
      </w:r>
      <w:r w:rsidR="00DA5B2E" w:rsidRPr="00DA5B2E">
        <w:rPr>
          <w:rFonts w:asciiTheme="majorBidi" w:hAnsiTheme="majorBidi" w:cstheme="majorBidi"/>
          <w:sz w:val="28"/>
          <w:szCs w:val="28"/>
        </w:rPr>
        <w:t xml:space="preserve"> С.</w:t>
      </w:r>
      <w:r w:rsidR="00025D2B">
        <w:rPr>
          <w:rFonts w:asciiTheme="majorBidi" w:hAnsiTheme="majorBidi" w:cstheme="majorBidi"/>
          <w:sz w:val="28"/>
          <w:szCs w:val="28"/>
          <w:lang w:val="kk-KZ"/>
        </w:rPr>
        <w:t> </w:t>
      </w:r>
      <w:r w:rsidR="00DA5B2E" w:rsidRPr="00DA5B2E">
        <w:rPr>
          <w:rFonts w:asciiTheme="majorBidi" w:hAnsiTheme="majorBidi" w:cstheme="majorBidi"/>
          <w:sz w:val="28"/>
          <w:szCs w:val="28"/>
        </w:rPr>
        <w:t>208-210</w:t>
      </w:r>
      <w:r w:rsidR="00DA5B2E">
        <w:rPr>
          <w:rFonts w:asciiTheme="majorBidi" w:hAnsiTheme="majorBidi" w:cstheme="majorBidi"/>
          <w:sz w:val="28"/>
          <w:szCs w:val="28"/>
          <w:lang w:val="kk-KZ"/>
        </w:rPr>
        <w:t>.</w:t>
      </w:r>
    </w:p>
    <w:p w14:paraId="021A6F73" w14:textId="754C9AB7" w:rsidR="001A202C"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Гулюкин М.И. Лейкоз крупного рогатого скота – болезнь, управляемая //</w:t>
      </w:r>
      <w:r w:rsidR="00BD3805">
        <w:rPr>
          <w:rFonts w:asciiTheme="majorBidi" w:hAnsiTheme="majorBidi" w:cstheme="majorBidi"/>
          <w:sz w:val="28"/>
          <w:szCs w:val="28"/>
          <w:lang w:val="kk-KZ"/>
        </w:rPr>
        <w:t xml:space="preserve"> Ветеринария</w:t>
      </w:r>
      <w:r w:rsidR="00253D8F">
        <w:rPr>
          <w:rFonts w:asciiTheme="majorBidi" w:hAnsiTheme="majorBidi" w:cstheme="majorBidi"/>
          <w:sz w:val="28"/>
          <w:szCs w:val="28"/>
          <w:lang w:val="kk-KZ"/>
        </w:rPr>
        <w:t>.</w:t>
      </w:r>
      <w:r w:rsidR="00CB3EE9">
        <w:rPr>
          <w:rFonts w:asciiTheme="majorBidi" w:hAnsiTheme="majorBidi" w:cstheme="majorBidi"/>
          <w:sz w:val="28"/>
          <w:szCs w:val="28"/>
          <w:lang w:val="kk-KZ"/>
        </w:rPr>
        <w:t xml:space="preserve"> </w:t>
      </w:r>
      <w:r w:rsidR="00253D8F">
        <w:rPr>
          <w:rFonts w:asciiTheme="majorBidi" w:hAnsiTheme="majorBidi" w:cstheme="majorBidi"/>
          <w:sz w:val="28"/>
          <w:szCs w:val="28"/>
          <w:lang w:val="kk-KZ"/>
        </w:rPr>
        <w:t xml:space="preserve">– </w:t>
      </w:r>
      <w:r w:rsidR="00BD3805">
        <w:rPr>
          <w:rFonts w:asciiTheme="majorBidi" w:hAnsiTheme="majorBidi" w:cstheme="majorBidi"/>
          <w:sz w:val="28"/>
          <w:szCs w:val="28"/>
          <w:lang w:val="kk-KZ"/>
        </w:rPr>
        <w:t xml:space="preserve">2013. </w:t>
      </w:r>
      <w:r w:rsidR="00253D8F">
        <w:rPr>
          <w:rFonts w:asciiTheme="majorBidi" w:hAnsiTheme="majorBidi" w:cstheme="majorBidi"/>
          <w:sz w:val="28"/>
          <w:szCs w:val="28"/>
          <w:lang w:val="kk-KZ"/>
        </w:rPr>
        <w:t xml:space="preserve">– </w:t>
      </w:r>
      <w:r w:rsidR="00BD3805">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9. </w:t>
      </w:r>
      <w:r w:rsidR="00253D8F">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С. 9-14.</w:t>
      </w:r>
    </w:p>
    <w:p w14:paraId="601960D3" w14:textId="6803537B" w:rsidR="001A202C" w:rsidRDefault="001A202C"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1A202C">
        <w:rPr>
          <w:rFonts w:asciiTheme="majorBidi" w:hAnsiTheme="majorBidi" w:cstheme="majorBidi"/>
          <w:sz w:val="28"/>
          <w:szCs w:val="28"/>
          <w:lang w:val="kk-KZ"/>
        </w:rPr>
        <w:t>Иванов О.В.</w:t>
      </w:r>
      <w:r w:rsidR="00BD3805">
        <w:rPr>
          <w:rFonts w:asciiTheme="majorBidi" w:hAnsiTheme="majorBidi" w:cstheme="majorBidi"/>
          <w:sz w:val="28"/>
          <w:szCs w:val="28"/>
          <w:lang w:val="kk-KZ"/>
        </w:rPr>
        <w:t xml:space="preserve">, </w:t>
      </w:r>
      <w:r w:rsidR="00BD3805" w:rsidRPr="00BD3805">
        <w:rPr>
          <w:rFonts w:asciiTheme="majorBidi" w:hAnsiTheme="majorBidi" w:cstheme="majorBidi"/>
          <w:sz w:val="28"/>
          <w:szCs w:val="28"/>
          <w:lang w:val="kk-KZ"/>
        </w:rPr>
        <w:t xml:space="preserve">Иванова О.Ю., Федотов </w:t>
      </w:r>
      <w:r w:rsidR="00BD3805">
        <w:rPr>
          <w:rFonts w:asciiTheme="majorBidi" w:hAnsiTheme="majorBidi" w:cstheme="majorBidi"/>
          <w:sz w:val="28"/>
          <w:szCs w:val="28"/>
          <w:lang w:val="kk-KZ"/>
        </w:rPr>
        <w:t xml:space="preserve">В.П. </w:t>
      </w:r>
      <w:r w:rsidRPr="001A202C">
        <w:rPr>
          <w:rFonts w:asciiTheme="majorBidi" w:hAnsiTheme="majorBidi" w:cstheme="majorBidi"/>
          <w:sz w:val="28"/>
          <w:szCs w:val="28"/>
          <w:lang w:val="kk-KZ"/>
        </w:rPr>
        <w:t>Эффективность серологических методов исследования при ле</w:t>
      </w:r>
      <w:r w:rsidR="00BD3805">
        <w:rPr>
          <w:rFonts w:asciiTheme="majorBidi" w:hAnsiTheme="majorBidi" w:cstheme="majorBidi"/>
          <w:sz w:val="28"/>
          <w:szCs w:val="28"/>
          <w:lang w:val="kk-KZ"/>
        </w:rPr>
        <w:t xml:space="preserve">йкозе крупного рогатого скота </w:t>
      </w:r>
      <w:r w:rsidRPr="001A202C">
        <w:rPr>
          <w:rFonts w:asciiTheme="majorBidi" w:hAnsiTheme="majorBidi" w:cstheme="majorBidi"/>
          <w:sz w:val="28"/>
          <w:szCs w:val="28"/>
          <w:lang w:val="kk-KZ"/>
        </w:rPr>
        <w:t>// Ветеринария</w:t>
      </w:r>
      <w:r w:rsidR="00253D8F">
        <w:rPr>
          <w:rFonts w:asciiTheme="majorBidi" w:hAnsiTheme="majorBidi" w:cstheme="majorBidi"/>
          <w:sz w:val="28"/>
          <w:szCs w:val="28"/>
          <w:lang w:val="kk-KZ"/>
        </w:rPr>
        <w:t>.</w:t>
      </w:r>
      <w:r w:rsidR="00CB3EE9">
        <w:rPr>
          <w:rFonts w:asciiTheme="majorBidi" w:hAnsiTheme="majorBidi" w:cstheme="majorBidi"/>
          <w:sz w:val="28"/>
          <w:szCs w:val="28"/>
          <w:lang w:val="kk-KZ"/>
        </w:rPr>
        <w:t xml:space="preserve"> </w:t>
      </w:r>
      <w:r w:rsidR="00253D8F">
        <w:rPr>
          <w:rFonts w:asciiTheme="majorBidi" w:hAnsiTheme="majorBidi" w:cstheme="majorBidi"/>
          <w:sz w:val="28"/>
          <w:szCs w:val="28"/>
          <w:lang w:val="kk-KZ"/>
        </w:rPr>
        <w:t xml:space="preserve">– </w:t>
      </w:r>
      <w:r w:rsidRPr="001A202C">
        <w:rPr>
          <w:rFonts w:asciiTheme="majorBidi" w:hAnsiTheme="majorBidi" w:cstheme="majorBidi"/>
          <w:sz w:val="28"/>
          <w:szCs w:val="28"/>
          <w:lang w:val="kk-KZ"/>
        </w:rPr>
        <w:t>2008.</w:t>
      </w:r>
      <w:r w:rsidR="00CB3EE9">
        <w:rPr>
          <w:rFonts w:asciiTheme="majorBidi" w:hAnsiTheme="majorBidi" w:cstheme="majorBidi"/>
          <w:sz w:val="28"/>
          <w:szCs w:val="28"/>
          <w:lang w:val="kk-KZ"/>
        </w:rPr>
        <w:t xml:space="preserve"> </w:t>
      </w:r>
      <w:r w:rsidR="00253D8F">
        <w:rPr>
          <w:rFonts w:asciiTheme="majorBidi" w:hAnsiTheme="majorBidi" w:cstheme="majorBidi"/>
          <w:sz w:val="28"/>
          <w:szCs w:val="28"/>
          <w:lang w:val="kk-KZ"/>
        </w:rPr>
        <w:t xml:space="preserve">– </w:t>
      </w:r>
      <w:r w:rsidRPr="001A202C">
        <w:rPr>
          <w:rFonts w:asciiTheme="majorBidi" w:hAnsiTheme="majorBidi" w:cstheme="majorBidi"/>
          <w:sz w:val="28"/>
          <w:szCs w:val="28"/>
          <w:lang w:val="kk-KZ"/>
        </w:rPr>
        <w:t xml:space="preserve">№3. </w:t>
      </w:r>
      <w:r w:rsidR="00253D8F">
        <w:rPr>
          <w:rFonts w:asciiTheme="majorBidi" w:hAnsiTheme="majorBidi" w:cstheme="majorBidi"/>
          <w:sz w:val="28"/>
          <w:szCs w:val="28"/>
          <w:lang w:val="kk-KZ"/>
        </w:rPr>
        <w:t>–</w:t>
      </w:r>
      <w:r w:rsidRPr="001A202C">
        <w:rPr>
          <w:rFonts w:asciiTheme="majorBidi" w:hAnsiTheme="majorBidi" w:cstheme="majorBidi"/>
          <w:sz w:val="28"/>
          <w:szCs w:val="28"/>
          <w:lang w:val="kk-KZ"/>
        </w:rPr>
        <w:t xml:space="preserve"> С.</w:t>
      </w:r>
      <w:r w:rsidR="00BD3805">
        <w:rPr>
          <w:rFonts w:asciiTheme="majorBidi" w:hAnsiTheme="majorBidi" w:cstheme="majorBidi"/>
          <w:sz w:val="28"/>
          <w:szCs w:val="28"/>
          <w:lang w:val="kk-KZ"/>
        </w:rPr>
        <w:t xml:space="preserve"> </w:t>
      </w:r>
      <w:r w:rsidRPr="001A202C">
        <w:rPr>
          <w:rFonts w:asciiTheme="majorBidi" w:hAnsiTheme="majorBidi" w:cstheme="majorBidi"/>
          <w:sz w:val="28"/>
          <w:szCs w:val="28"/>
          <w:lang w:val="kk-KZ"/>
        </w:rPr>
        <w:t>6-8.</w:t>
      </w:r>
      <w:r w:rsidR="00416FBA" w:rsidRPr="001A202C">
        <w:rPr>
          <w:rFonts w:asciiTheme="majorBidi" w:hAnsiTheme="majorBidi" w:cstheme="majorBidi"/>
          <w:sz w:val="28"/>
          <w:szCs w:val="28"/>
          <w:lang w:val="kk-KZ"/>
        </w:rPr>
        <w:t xml:space="preserve"> </w:t>
      </w:r>
    </w:p>
    <w:p w14:paraId="7B33C2E8" w14:textId="66E6A94E" w:rsidR="00416FBA" w:rsidRPr="008030BC" w:rsidRDefault="008030BC" w:rsidP="009045CA">
      <w:pPr>
        <w:numPr>
          <w:ilvl w:val="0"/>
          <w:numId w:val="14"/>
        </w:numPr>
        <w:tabs>
          <w:tab w:val="left" w:pos="1276"/>
        </w:tabs>
        <w:spacing w:after="0" w:line="240" w:lineRule="auto"/>
        <w:ind w:left="0" w:right="-1" w:firstLine="709"/>
        <w:contextualSpacing/>
        <w:jc w:val="both"/>
        <w:rPr>
          <w:rFonts w:ascii="Times New Roman" w:hAnsi="Times New Roman" w:cs="Times New Roman"/>
          <w:sz w:val="28"/>
          <w:szCs w:val="28"/>
          <w:lang w:val="kk-KZ"/>
        </w:rPr>
      </w:pPr>
      <w:r w:rsidRPr="00253D8F">
        <w:rPr>
          <w:rFonts w:ascii="Times New Roman" w:hAnsi="Times New Roman" w:cs="Times New Roman"/>
          <w:sz w:val="28"/>
          <w:szCs w:val="28"/>
          <w:lang w:val="kk-KZ"/>
        </w:rPr>
        <w:t>Barez P-Y</w:t>
      </w:r>
      <w:r w:rsidR="00CB3EE9">
        <w:rPr>
          <w:rFonts w:ascii="Times New Roman" w:hAnsi="Times New Roman" w:cs="Times New Roman"/>
          <w:sz w:val="28"/>
          <w:szCs w:val="28"/>
          <w:lang w:val="kk-KZ"/>
        </w:rPr>
        <w:t>.</w:t>
      </w:r>
      <w:r w:rsidRPr="00253D8F">
        <w:rPr>
          <w:rFonts w:ascii="Times New Roman" w:hAnsi="Times New Roman" w:cs="Times New Roman"/>
          <w:sz w:val="28"/>
          <w:szCs w:val="28"/>
          <w:lang w:val="kk-KZ"/>
        </w:rPr>
        <w:t>, De Brogniez A</w:t>
      </w:r>
      <w:r w:rsidR="00CB3EE9">
        <w:rPr>
          <w:rFonts w:ascii="Times New Roman" w:hAnsi="Times New Roman" w:cs="Times New Roman"/>
          <w:sz w:val="28"/>
          <w:szCs w:val="28"/>
          <w:lang w:val="kk-KZ"/>
        </w:rPr>
        <w:t>.</w:t>
      </w:r>
      <w:r w:rsidRPr="00253D8F">
        <w:rPr>
          <w:rFonts w:ascii="Times New Roman" w:hAnsi="Times New Roman" w:cs="Times New Roman"/>
          <w:sz w:val="28"/>
          <w:szCs w:val="28"/>
          <w:lang w:val="kk-KZ"/>
        </w:rPr>
        <w:t>, Carpentier A</w:t>
      </w:r>
      <w:r w:rsidR="00CB3EE9">
        <w:rPr>
          <w:rFonts w:ascii="Times New Roman" w:hAnsi="Times New Roman" w:cs="Times New Roman"/>
          <w:sz w:val="28"/>
          <w:szCs w:val="28"/>
          <w:lang w:val="kk-KZ"/>
        </w:rPr>
        <w:t>.</w:t>
      </w:r>
      <w:r w:rsidR="00433A71">
        <w:rPr>
          <w:rFonts w:ascii="Times New Roman" w:hAnsi="Times New Roman" w:cs="Times New Roman"/>
          <w:sz w:val="28"/>
          <w:szCs w:val="28"/>
          <w:lang w:val="kk-KZ"/>
        </w:rPr>
        <w:t xml:space="preserve"> </w:t>
      </w:r>
      <w:r w:rsidR="00433A71">
        <w:rPr>
          <w:rFonts w:ascii="Times New Roman" w:hAnsi="Times New Roman" w:cs="Times New Roman"/>
          <w:sz w:val="28"/>
          <w:szCs w:val="28"/>
          <w:lang w:val="en-US"/>
        </w:rPr>
        <w:t>et al.</w:t>
      </w:r>
      <w:r w:rsidRPr="00253D8F">
        <w:rPr>
          <w:rFonts w:ascii="Times New Roman" w:hAnsi="Times New Roman" w:cs="Times New Roman"/>
          <w:sz w:val="28"/>
          <w:szCs w:val="28"/>
          <w:lang w:val="kk-KZ"/>
        </w:rPr>
        <w:t xml:space="preserve"> Recent Advances in BLV Research</w:t>
      </w:r>
      <w:r>
        <w:rPr>
          <w:rFonts w:ascii="Times New Roman" w:hAnsi="Times New Roman" w:cs="Times New Roman"/>
          <w:sz w:val="28"/>
          <w:szCs w:val="28"/>
          <w:lang w:val="kk-KZ"/>
        </w:rPr>
        <w:t xml:space="preserve"> //</w:t>
      </w:r>
      <w:r w:rsidR="00433A71">
        <w:rPr>
          <w:rFonts w:ascii="Times New Roman" w:hAnsi="Times New Roman" w:cs="Times New Roman"/>
          <w:sz w:val="28"/>
          <w:szCs w:val="28"/>
          <w:lang w:val="en-US"/>
        </w:rPr>
        <w:t xml:space="preserve"> </w:t>
      </w:r>
      <w:r w:rsidRPr="00253D8F">
        <w:rPr>
          <w:rFonts w:ascii="Times New Roman" w:hAnsi="Times New Roman" w:cs="Times New Roman"/>
          <w:iCs/>
          <w:sz w:val="28"/>
          <w:szCs w:val="28"/>
          <w:lang w:val="kk-KZ"/>
        </w:rPr>
        <w:t>Viruses</w:t>
      </w:r>
      <w:r w:rsidR="00433A71">
        <w:rPr>
          <w:rFonts w:ascii="Times New Roman" w:hAnsi="Times New Roman" w:cs="Times New Roman"/>
          <w:iCs/>
          <w:sz w:val="28"/>
          <w:szCs w:val="28"/>
          <w:lang w:val="en-US"/>
        </w:rPr>
        <w:t>.</w:t>
      </w:r>
      <w:r w:rsidR="00CB3EE9">
        <w:rPr>
          <w:rFonts w:ascii="Times New Roman" w:hAnsi="Times New Roman" w:cs="Times New Roman"/>
          <w:sz w:val="28"/>
          <w:szCs w:val="28"/>
          <w:lang w:val="kk-KZ"/>
        </w:rPr>
        <w:t xml:space="preserve"> </w:t>
      </w:r>
      <w:r w:rsidR="00433A71">
        <w:rPr>
          <w:rFonts w:ascii="Times New Roman" w:hAnsi="Times New Roman" w:cs="Times New Roman"/>
          <w:sz w:val="28"/>
          <w:szCs w:val="28"/>
          <w:lang w:val="en-US"/>
        </w:rPr>
        <w:t xml:space="preserve">– </w:t>
      </w:r>
      <w:r w:rsidRPr="008030BC">
        <w:rPr>
          <w:rFonts w:ascii="Times New Roman" w:hAnsi="Times New Roman" w:cs="Times New Roman"/>
          <w:sz w:val="28"/>
          <w:szCs w:val="28"/>
          <w:lang w:val="en-US"/>
        </w:rPr>
        <w:t>2015</w:t>
      </w:r>
      <w:r w:rsidR="00433A71">
        <w:rPr>
          <w:rFonts w:ascii="Times New Roman" w:hAnsi="Times New Roman" w:cs="Times New Roman"/>
          <w:sz w:val="28"/>
          <w:szCs w:val="28"/>
          <w:lang w:val="en-US"/>
        </w:rPr>
        <w:t xml:space="preserve">. – Vol. </w:t>
      </w:r>
      <w:r w:rsidRPr="008030BC">
        <w:rPr>
          <w:rFonts w:ascii="Times New Roman" w:hAnsi="Times New Roman" w:cs="Times New Roman"/>
          <w:sz w:val="28"/>
          <w:szCs w:val="28"/>
          <w:lang w:val="en-US"/>
        </w:rPr>
        <w:t>7</w:t>
      </w:r>
      <w:r w:rsidR="00433A71">
        <w:rPr>
          <w:rFonts w:ascii="Times New Roman" w:hAnsi="Times New Roman" w:cs="Times New Roman"/>
          <w:sz w:val="28"/>
          <w:szCs w:val="28"/>
          <w:lang w:val="en-US"/>
        </w:rPr>
        <w:t xml:space="preserve">, Issue </w:t>
      </w:r>
      <w:r w:rsidRPr="008030BC">
        <w:rPr>
          <w:rFonts w:ascii="Times New Roman" w:hAnsi="Times New Roman" w:cs="Times New Roman"/>
          <w:sz w:val="28"/>
          <w:szCs w:val="28"/>
          <w:lang w:val="en-US"/>
        </w:rPr>
        <w:t>11</w:t>
      </w:r>
      <w:r w:rsidR="00433A71">
        <w:rPr>
          <w:rFonts w:ascii="Times New Roman" w:hAnsi="Times New Roman" w:cs="Times New Roman"/>
          <w:sz w:val="28"/>
          <w:szCs w:val="28"/>
          <w:lang w:val="en-US"/>
        </w:rPr>
        <w:t xml:space="preserve">. – </w:t>
      </w:r>
      <w:r>
        <w:rPr>
          <w:rFonts w:ascii="Times New Roman" w:hAnsi="Times New Roman" w:cs="Times New Roman"/>
          <w:sz w:val="28"/>
          <w:szCs w:val="28"/>
          <w:lang w:val="kk-KZ"/>
        </w:rPr>
        <w:t xml:space="preserve">Р. </w:t>
      </w:r>
      <w:r w:rsidRPr="008030BC">
        <w:rPr>
          <w:rFonts w:ascii="Times New Roman" w:hAnsi="Times New Roman" w:cs="Times New Roman"/>
          <w:sz w:val="28"/>
          <w:szCs w:val="28"/>
          <w:lang w:val="en-US"/>
        </w:rPr>
        <w:t xml:space="preserve">6080-6088. </w:t>
      </w:r>
    </w:p>
    <w:p w14:paraId="0BC92FF3" w14:textId="112CDCC1" w:rsidR="00416FBA" w:rsidRPr="00416FBA" w:rsidRDefault="00901D9C"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Сюрин В.Н. </w:t>
      </w:r>
      <w:r w:rsidR="00416FBA" w:rsidRPr="00416FBA">
        <w:rPr>
          <w:rFonts w:asciiTheme="majorBidi" w:hAnsiTheme="majorBidi" w:cstheme="majorBidi"/>
          <w:sz w:val="28"/>
          <w:szCs w:val="28"/>
          <w:lang w:val="kk-KZ"/>
        </w:rPr>
        <w:t>Семейство ретровирусов //</w:t>
      </w:r>
      <w:r w:rsidR="00253D8F">
        <w:rPr>
          <w:rFonts w:asciiTheme="majorBidi" w:hAnsiTheme="majorBidi" w:cstheme="majorBidi"/>
          <w:sz w:val="28"/>
          <w:szCs w:val="28"/>
          <w:lang w:val="kk-KZ"/>
        </w:rPr>
        <w:t xml:space="preserve"> </w:t>
      </w:r>
      <w:r w:rsidR="00416FBA" w:rsidRPr="00416FBA">
        <w:rPr>
          <w:rFonts w:asciiTheme="majorBidi" w:hAnsiTheme="majorBidi" w:cstheme="majorBidi"/>
          <w:sz w:val="28"/>
          <w:szCs w:val="28"/>
          <w:lang w:val="kk-KZ"/>
        </w:rPr>
        <w:t xml:space="preserve">В кн.: Ветеринарная вирусология. </w:t>
      </w:r>
      <w:r w:rsidR="00253D8F">
        <w:rPr>
          <w:rFonts w:asciiTheme="majorBidi" w:hAnsiTheme="majorBidi" w:cstheme="majorBidi"/>
          <w:sz w:val="28"/>
          <w:szCs w:val="28"/>
          <w:lang w:val="kk-KZ"/>
        </w:rPr>
        <w:t>–</w:t>
      </w:r>
      <w:r w:rsidR="00416FBA" w:rsidRPr="00416FBA">
        <w:rPr>
          <w:rFonts w:asciiTheme="majorBidi" w:hAnsiTheme="majorBidi" w:cstheme="majorBidi"/>
          <w:sz w:val="28"/>
          <w:szCs w:val="28"/>
          <w:lang w:val="kk-KZ"/>
        </w:rPr>
        <w:t xml:space="preserve"> </w:t>
      </w:r>
      <w:r w:rsidR="00253D8F">
        <w:rPr>
          <w:rFonts w:asciiTheme="majorBidi" w:hAnsiTheme="majorBidi" w:cstheme="majorBidi"/>
          <w:sz w:val="28"/>
          <w:szCs w:val="28"/>
          <w:lang w:val="kk-KZ"/>
        </w:rPr>
        <w:t xml:space="preserve">Изд. </w:t>
      </w:r>
      <w:r w:rsidR="00416FBA" w:rsidRPr="00416FBA">
        <w:rPr>
          <w:rFonts w:asciiTheme="majorBidi" w:hAnsiTheme="majorBidi" w:cstheme="majorBidi"/>
          <w:sz w:val="28"/>
          <w:szCs w:val="28"/>
          <w:lang w:val="kk-KZ"/>
        </w:rPr>
        <w:t xml:space="preserve">2-е. </w:t>
      </w:r>
      <w:r w:rsidR="00253D8F">
        <w:rPr>
          <w:rFonts w:asciiTheme="majorBidi" w:hAnsiTheme="majorBidi" w:cstheme="majorBidi"/>
          <w:sz w:val="28"/>
          <w:szCs w:val="28"/>
          <w:lang w:val="kk-KZ"/>
        </w:rPr>
        <w:t>–</w:t>
      </w:r>
      <w:r>
        <w:rPr>
          <w:rFonts w:asciiTheme="majorBidi" w:hAnsiTheme="majorBidi" w:cstheme="majorBidi"/>
          <w:sz w:val="28"/>
          <w:szCs w:val="28"/>
          <w:lang w:val="kk-KZ"/>
        </w:rPr>
        <w:t xml:space="preserve"> М</w:t>
      </w:r>
      <w:r w:rsidR="00253D8F">
        <w:rPr>
          <w:rFonts w:asciiTheme="majorBidi" w:hAnsiTheme="majorBidi" w:cstheme="majorBidi"/>
          <w:sz w:val="28"/>
          <w:szCs w:val="28"/>
          <w:lang w:val="kk-KZ"/>
        </w:rPr>
        <w:t>.</w:t>
      </w:r>
      <w:r w:rsidR="00E57BF1">
        <w:rPr>
          <w:rFonts w:asciiTheme="majorBidi" w:hAnsiTheme="majorBidi" w:cstheme="majorBidi"/>
          <w:sz w:val="28"/>
          <w:szCs w:val="28"/>
          <w:lang w:val="kk-KZ"/>
        </w:rPr>
        <w:t xml:space="preserve">: Колос, </w:t>
      </w:r>
      <w:r w:rsidR="00416FBA" w:rsidRPr="00416FBA">
        <w:rPr>
          <w:rFonts w:asciiTheme="majorBidi" w:hAnsiTheme="majorBidi" w:cstheme="majorBidi"/>
          <w:sz w:val="28"/>
          <w:szCs w:val="28"/>
          <w:lang w:val="kk-KZ"/>
        </w:rPr>
        <w:t xml:space="preserve">1991. </w:t>
      </w:r>
      <w:r w:rsidR="00253D8F">
        <w:rPr>
          <w:rFonts w:asciiTheme="majorBidi" w:hAnsiTheme="majorBidi" w:cstheme="majorBidi"/>
          <w:sz w:val="28"/>
          <w:szCs w:val="28"/>
          <w:lang w:val="kk-KZ"/>
        </w:rPr>
        <w:t>–</w:t>
      </w:r>
      <w:r w:rsidR="00416FBA" w:rsidRPr="00416FBA">
        <w:rPr>
          <w:rFonts w:asciiTheme="majorBidi" w:hAnsiTheme="majorBidi" w:cstheme="majorBidi"/>
          <w:sz w:val="28"/>
          <w:szCs w:val="28"/>
          <w:lang w:val="kk-KZ"/>
        </w:rPr>
        <w:t xml:space="preserve"> С. 413-421.</w:t>
      </w:r>
    </w:p>
    <w:p w14:paraId="404145E2" w14:textId="565101ED" w:rsidR="00416FBA" w:rsidRPr="00416FBA" w:rsidRDefault="001C0145"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Pr>
          <w:rFonts w:asciiTheme="majorBidi" w:hAnsiTheme="majorBidi" w:cstheme="majorBidi"/>
          <w:sz w:val="28"/>
          <w:szCs w:val="28"/>
          <w:lang w:val="kk-KZ"/>
        </w:rPr>
        <w:t>Rodríguez S.M., Florins A., Gillet N.</w:t>
      </w:r>
      <w:r w:rsidR="00433A71">
        <w:rPr>
          <w:rFonts w:asciiTheme="majorBidi" w:hAnsiTheme="majorBidi" w:cstheme="majorBidi"/>
          <w:sz w:val="28"/>
          <w:szCs w:val="28"/>
          <w:lang w:val="en-US"/>
        </w:rPr>
        <w:t xml:space="preserve"> et al.</w:t>
      </w:r>
      <w:r w:rsidR="00416FBA" w:rsidRPr="00416FBA">
        <w:rPr>
          <w:rFonts w:asciiTheme="majorBidi" w:hAnsiTheme="majorBidi" w:cstheme="majorBidi"/>
          <w:sz w:val="28"/>
          <w:szCs w:val="28"/>
          <w:lang w:val="kk-KZ"/>
        </w:rPr>
        <w:t xml:space="preserve"> Preventive and Therapeutic Strategies for Bovine Le</w:t>
      </w:r>
      <w:r>
        <w:rPr>
          <w:rFonts w:asciiTheme="majorBidi" w:hAnsiTheme="majorBidi" w:cstheme="majorBidi"/>
          <w:sz w:val="28"/>
          <w:szCs w:val="28"/>
          <w:lang w:val="kk-KZ"/>
        </w:rPr>
        <w:t>ukemia Virus: Lessons for HTLV //</w:t>
      </w:r>
      <w:r w:rsidR="00433A71">
        <w:rPr>
          <w:rFonts w:asciiTheme="majorBidi" w:hAnsiTheme="majorBidi" w:cstheme="majorBidi"/>
          <w:sz w:val="28"/>
          <w:szCs w:val="28"/>
          <w:lang w:val="en-US"/>
        </w:rPr>
        <w:t xml:space="preserve"> </w:t>
      </w:r>
      <w:r w:rsidR="00416FBA" w:rsidRPr="00416FBA">
        <w:rPr>
          <w:rFonts w:asciiTheme="majorBidi" w:hAnsiTheme="majorBidi" w:cstheme="majorBidi"/>
          <w:sz w:val="28"/>
          <w:szCs w:val="28"/>
          <w:lang w:val="kk-KZ"/>
        </w:rPr>
        <w:t>Viruses</w:t>
      </w:r>
      <w:r w:rsidR="00433A71">
        <w:rPr>
          <w:rFonts w:asciiTheme="majorBidi" w:hAnsiTheme="majorBidi" w:cstheme="majorBidi"/>
          <w:sz w:val="28"/>
          <w:szCs w:val="28"/>
          <w:lang w:val="en-US"/>
        </w:rPr>
        <w:t>.</w:t>
      </w:r>
      <w:r w:rsidR="00CB3EE9">
        <w:rPr>
          <w:rFonts w:asciiTheme="majorBidi" w:hAnsiTheme="majorBidi" w:cstheme="majorBidi"/>
          <w:sz w:val="28"/>
          <w:szCs w:val="28"/>
          <w:lang w:val="kk-KZ"/>
        </w:rPr>
        <w:t xml:space="preserve"> </w:t>
      </w:r>
      <w:r w:rsidR="00433A71">
        <w:rPr>
          <w:rFonts w:asciiTheme="majorBidi" w:hAnsiTheme="majorBidi" w:cstheme="majorBidi"/>
          <w:sz w:val="28"/>
          <w:szCs w:val="28"/>
          <w:lang w:val="en-US"/>
        </w:rPr>
        <w:t xml:space="preserve">– </w:t>
      </w:r>
      <w:r>
        <w:rPr>
          <w:rFonts w:asciiTheme="majorBidi" w:hAnsiTheme="majorBidi" w:cstheme="majorBidi"/>
          <w:sz w:val="28"/>
          <w:szCs w:val="28"/>
          <w:lang w:val="kk-KZ"/>
        </w:rPr>
        <w:t>2011</w:t>
      </w:r>
      <w:r w:rsidR="00433A71">
        <w:rPr>
          <w:rFonts w:asciiTheme="majorBidi" w:hAnsiTheme="majorBidi" w:cstheme="majorBidi"/>
          <w:sz w:val="28"/>
          <w:szCs w:val="28"/>
          <w:lang w:val="en-US"/>
        </w:rPr>
        <w:t>. – Vol. </w:t>
      </w:r>
      <w:r>
        <w:rPr>
          <w:rFonts w:asciiTheme="majorBidi" w:hAnsiTheme="majorBidi" w:cstheme="majorBidi"/>
          <w:sz w:val="28"/>
          <w:szCs w:val="28"/>
          <w:lang w:val="kk-KZ"/>
        </w:rPr>
        <w:t xml:space="preserve">3. </w:t>
      </w:r>
      <w:r w:rsidR="00433A71">
        <w:rPr>
          <w:rFonts w:asciiTheme="majorBidi" w:hAnsiTheme="majorBidi" w:cstheme="majorBidi"/>
          <w:sz w:val="28"/>
          <w:szCs w:val="28"/>
          <w:lang w:val="kk-KZ"/>
        </w:rPr>
        <w:t>–</w:t>
      </w:r>
      <w:r w:rsidR="00433A71">
        <w:rPr>
          <w:rFonts w:asciiTheme="majorBidi" w:hAnsiTheme="majorBidi" w:cstheme="majorBidi"/>
          <w:sz w:val="28"/>
          <w:szCs w:val="28"/>
          <w:lang w:val="en-US"/>
        </w:rPr>
        <w:t xml:space="preserve"> </w:t>
      </w:r>
      <w:r>
        <w:rPr>
          <w:rFonts w:asciiTheme="majorBidi" w:hAnsiTheme="majorBidi" w:cstheme="majorBidi"/>
          <w:sz w:val="28"/>
          <w:szCs w:val="28"/>
          <w:lang w:val="kk-KZ"/>
        </w:rPr>
        <w:t xml:space="preserve">Р. </w:t>
      </w:r>
      <w:r w:rsidR="00416FBA" w:rsidRPr="00416FBA">
        <w:rPr>
          <w:rFonts w:asciiTheme="majorBidi" w:hAnsiTheme="majorBidi" w:cstheme="majorBidi"/>
          <w:sz w:val="28"/>
          <w:szCs w:val="28"/>
          <w:lang w:val="kk-KZ"/>
        </w:rPr>
        <w:t xml:space="preserve">1210-1248. </w:t>
      </w:r>
    </w:p>
    <w:p w14:paraId="2322C951" w14:textId="50B2DA10"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Шишков В.П., Бурба Л.Г. Классификация гемобластозов //</w:t>
      </w:r>
      <w:r w:rsidR="00253D8F">
        <w:rPr>
          <w:rFonts w:asciiTheme="majorBidi" w:hAnsiTheme="majorBidi" w:cstheme="majorBidi"/>
          <w:sz w:val="28"/>
          <w:szCs w:val="28"/>
          <w:lang w:val="kk-KZ"/>
        </w:rPr>
        <w:t xml:space="preserve"> В кн.: </w:t>
      </w:r>
      <w:r w:rsidRPr="00416FBA">
        <w:rPr>
          <w:rFonts w:asciiTheme="majorBidi" w:hAnsiTheme="majorBidi" w:cstheme="majorBidi"/>
          <w:sz w:val="28"/>
          <w:szCs w:val="28"/>
          <w:lang w:val="kk-KZ"/>
        </w:rPr>
        <w:t>Лейкозы и злокаче</w:t>
      </w:r>
      <w:r w:rsidR="001C0145">
        <w:rPr>
          <w:rFonts w:asciiTheme="majorBidi" w:hAnsiTheme="majorBidi" w:cstheme="majorBidi"/>
          <w:sz w:val="28"/>
          <w:szCs w:val="28"/>
          <w:lang w:val="kk-KZ"/>
        </w:rPr>
        <w:t>ственные опухоли животных. – М.</w:t>
      </w:r>
      <w:r w:rsidR="00253D8F">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1988. </w:t>
      </w:r>
      <w:r w:rsidR="00253D8F">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С. 12-23.</w:t>
      </w:r>
    </w:p>
    <w:p w14:paraId="0891F694" w14:textId="139CBA76"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Sordillo L</w:t>
      </w:r>
      <w:r w:rsidR="001C0145">
        <w:rPr>
          <w:rFonts w:asciiTheme="majorBidi" w:hAnsiTheme="majorBidi" w:cstheme="majorBidi"/>
          <w:sz w:val="28"/>
          <w:szCs w:val="28"/>
          <w:lang w:val="kk-KZ"/>
        </w:rPr>
        <w:t>.</w:t>
      </w:r>
      <w:r w:rsidRPr="00416FBA">
        <w:rPr>
          <w:rFonts w:asciiTheme="majorBidi" w:hAnsiTheme="majorBidi" w:cstheme="majorBidi"/>
          <w:sz w:val="28"/>
          <w:szCs w:val="28"/>
          <w:lang w:val="kk-KZ"/>
        </w:rPr>
        <w:t>M</w:t>
      </w:r>
      <w:r w:rsidR="001C0145">
        <w:rPr>
          <w:rFonts w:asciiTheme="majorBidi" w:hAnsiTheme="majorBidi" w:cstheme="majorBidi"/>
          <w:sz w:val="28"/>
          <w:szCs w:val="28"/>
          <w:lang w:val="kk-KZ"/>
        </w:rPr>
        <w:t>.</w:t>
      </w:r>
      <w:r w:rsidRPr="00416FBA">
        <w:rPr>
          <w:rFonts w:asciiTheme="majorBidi" w:hAnsiTheme="majorBidi" w:cstheme="majorBidi"/>
          <w:sz w:val="28"/>
          <w:szCs w:val="28"/>
          <w:lang w:val="kk-KZ"/>
        </w:rPr>
        <w:t>, Hicks C</w:t>
      </w:r>
      <w:r w:rsidR="001C0145">
        <w:rPr>
          <w:rFonts w:asciiTheme="majorBidi" w:hAnsiTheme="majorBidi" w:cstheme="majorBidi"/>
          <w:sz w:val="28"/>
          <w:szCs w:val="28"/>
          <w:lang w:val="kk-KZ"/>
        </w:rPr>
        <w:t>.</w:t>
      </w:r>
      <w:r w:rsidRPr="00416FBA">
        <w:rPr>
          <w:rFonts w:asciiTheme="majorBidi" w:hAnsiTheme="majorBidi" w:cstheme="majorBidi"/>
          <w:sz w:val="28"/>
          <w:szCs w:val="28"/>
          <w:lang w:val="kk-KZ"/>
        </w:rPr>
        <w:t>R</w:t>
      </w:r>
      <w:r w:rsidR="001C0145">
        <w:rPr>
          <w:rFonts w:asciiTheme="majorBidi" w:hAnsiTheme="majorBidi" w:cstheme="majorBidi"/>
          <w:sz w:val="28"/>
          <w:szCs w:val="28"/>
          <w:lang w:val="kk-KZ"/>
        </w:rPr>
        <w:t>.</w:t>
      </w:r>
      <w:r w:rsidRPr="00416FBA">
        <w:rPr>
          <w:rFonts w:asciiTheme="majorBidi" w:hAnsiTheme="majorBidi" w:cstheme="majorBidi"/>
          <w:sz w:val="28"/>
          <w:szCs w:val="28"/>
          <w:lang w:val="kk-KZ"/>
        </w:rPr>
        <w:t>, Pighetti G</w:t>
      </w:r>
      <w:r w:rsidR="001C0145">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M. Altered Interleukin-2 Production by Lymphocyte Populations from Bovine </w:t>
      </w:r>
      <w:r w:rsidR="001C0145">
        <w:rPr>
          <w:rFonts w:asciiTheme="majorBidi" w:hAnsiTheme="majorBidi" w:cstheme="majorBidi"/>
          <w:sz w:val="28"/>
          <w:szCs w:val="28"/>
          <w:lang w:val="kk-KZ"/>
        </w:rPr>
        <w:t>Leukemia Virus-Infected Cattle //</w:t>
      </w:r>
      <w:r w:rsidR="00433A71">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Proceedings of the Society for Experimental Biology and Medicine</w:t>
      </w:r>
      <w:r w:rsidR="00433A71">
        <w:rPr>
          <w:rFonts w:asciiTheme="majorBidi" w:hAnsiTheme="majorBidi" w:cstheme="majorBidi"/>
          <w:sz w:val="28"/>
          <w:szCs w:val="28"/>
          <w:lang w:val="en-US"/>
        </w:rPr>
        <w:t>.</w:t>
      </w:r>
      <w:r w:rsidR="007B11B8">
        <w:rPr>
          <w:rFonts w:asciiTheme="majorBidi" w:hAnsiTheme="majorBidi" w:cstheme="majorBidi"/>
          <w:sz w:val="28"/>
          <w:szCs w:val="28"/>
          <w:lang w:val="kk-KZ"/>
        </w:rPr>
        <w:t xml:space="preserve"> </w:t>
      </w:r>
      <w:r w:rsidR="00433A71">
        <w:rPr>
          <w:rFonts w:asciiTheme="majorBidi" w:hAnsiTheme="majorBidi" w:cstheme="majorBidi"/>
          <w:sz w:val="28"/>
          <w:szCs w:val="28"/>
          <w:lang w:val="en-US"/>
        </w:rPr>
        <w:t xml:space="preserve">– </w:t>
      </w:r>
      <w:r w:rsidR="001C0145">
        <w:rPr>
          <w:rFonts w:asciiTheme="majorBidi" w:hAnsiTheme="majorBidi" w:cstheme="majorBidi"/>
          <w:sz w:val="28"/>
          <w:szCs w:val="28"/>
          <w:lang w:val="kk-KZ"/>
        </w:rPr>
        <w:t xml:space="preserve">1994. </w:t>
      </w:r>
      <w:r w:rsidR="00433A71">
        <w:rPr>
          <w:rFonts w:asciiTheme="majorBidi" w:hAnsiTheme="majorBidi" w:cstheme="majorBidi"/>
          <w:sz w:val="28"/>
          <w:szCs w:val="28"/>
          <w:lang w:val="kk-KZ"/>
        </w:rPr>
        <w:t>–</w:t>
      </w:r>
      <w:r w:rsidR="001C0145">
        <w:rPr>
          <w:rFonts w:asciiTheme="majorBidi" w:hAnsiTheme="majorBidi" w:cstheme="majorBidi"/>
          <w:sz w:val="28"/>
          <w:szCs w:val="28"/>
          <w:lang w:val="kk-KZ"/>
        </w:rPr>
        <w:t xml:space="preserve"> </w:t>
      </w:r>
      <w:r w:rsidR="00433A71">
        <w:rPr>
          <w:rFonts w:asciiTheme="majorBidi" w:hAnsiTheme="majorBidi" w:cstheme="majorBidi"/>
          <w:sz w:val="28"/>
          <w:szCs w:val="28"/>
          <w:lang w:val="en-US"/>
        </w:rPr>
        <w:t>Vol.</w:t>
      </w:r>
      <w:r w:rsidR="00025D2B">
        <w:rPr>
          <w:rFonts w:asciiTheme="majorBidi" w:hAnsiTheme="majorBidi" w:cstheme="majorBidi"/>
          <w:sz w:val="28"/>
          <w:szCs w:val="28"/>
          <w:lang w:val="kk-KZ"/>
        </w:rPr>
        <w:t> </w:t>
      </w:r>
      <w:r w:rsidR="001C0145">
        <w:rPr>
          <w:rFonts w:asciiTheme="majorBidi" w:hAnsiTheme="majorBidi" w:cstheme="majorBidi"/>
          <w:sz w:val="28"/>
          <w:szCs w:val="28"/>
          <w:lang w:val="kk-KZ"/>
        </w:rPr>
        <w:t>207</w:t>
      </w:r>
      <w:r w:rsidR="00433A71">
        <w:rPr>
          <w:rFonts w:asciiTheme="majorBidi" w:hAnsiTheme="majorBidi" w:cstheme="majorBidi"/>
          <w:sz w:val="28"/>
          <w:szCs w:val="28"/>
          <w:lang w:val="en-US"/>
        </w:rPr>
        <w:t xml:space="preserve">, Issue </w:t>
      </w:r>
      <w:r w:rsidR="001C0145">
        <w:rPr>
          <w:rFonts w:asciiTheme="majorBidi" w:hAnsiTheme="majorBidi" w:cstheme="majorBidi"/>
          <w:sz w:val="28"/>
          <w:szCs w:val="28"/>
          <w:lang w:val="kk-KZ"/>
        </w:rPr>
        <w:t xml:space="preserve">3. </w:t>
      </w:r>
      <w:r w:rsidR="00433A71">
        <w:rPr>
          <w:rFonts w:asciiTheme="majorBidi" w:hAnsiTheme="majorBidi" w:cstheme="majorBidi"/>
          <w:sz w:val="28"/>
          <w:szCs w:val="28"/>
          <w:lang w:val="kk-KZ"/>
        </w:rPr>
        <w:t>–</w:t>
      </w:r>
      <w:r w:rsidR="001C0145">
        <w:rPr>
          <w:rFonts w:asciiTheme="majorBidi" w:hAnsiTheme="majorBidi" w:cstheme="majorBidi"/>
          <w:sz w:val="28"/>
          <w:szCs w:val="28"/>
          <w:lang w:val="kk-KZ"/>
        </w:rPr>
        <w:t xml:space="preserve"> Р. </w:t>
      </w:r>
      <w:r w:rsidRPr="00416FBA">
        <w:rPr>
          <w:rFonts w:asciiTheme="majorBidi" w:hAnsiTheme="majorBidi" w:cstheme="majorBidi"/>
          <w:sz w:val="28"/>
          <w:szCs w:val="28"/>
          <w:lang w:val="kk-KZ"/>
        </w:rPr>
        <w:t xml:space="preserve">268-273. </w:t>
      </w:r>
    </w:p>
    <w:p w14:paraId="62AD508C" w14:textId="6E4B1C94" w:rsidR="00416FBA" w:rsidRPr="00416FBA" w:rsidRDefault="001C0145"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Шварц И., Леви </w:t>
      </w:r>
      <w:r w:rsidR="00416FBA" w:rsidRPr="00416FBA">
        <w:rPr>
          <w:rFonts w:asciiTheme="majorBidi" w:hAnsiTheme="majorBidi" w:cstheme="majorBidi"/>
          <w:sz w:val="28"/>
          <w:szCs w:val="28"/>
          <w:lang w:val="kk-KZ"/>
        </w:rPr>
        <w:t>Д. Патобиология вируса ле</w:t>
      </w:r>
      <w:r>
        <w:rPr>
          <w:rFonts w:asciiTheme="majorBidi" w:hAnsiTheme="majorBidi" w:cstheme="majorBidi"/>
          <w:sz w:val="28"/>
          <w:szCs w:val="28"/>
          <w:lang w:val="kk-KZ"/>
        </w:rPr>
        <w:t>йкемии крупного рогатого скота //</w:t>
      </w:r>
      <w:r w:rsidR="00253D8F">
        <w:rPr>
          <w:rFonts w:asciiTheme="majorBidi" w:hAnsiTheme="majorBidi" w:cstheme="majorBidi"/>
          <w:sz w:val="28"/>
          <w:szCs w:val="28"/>
          <w:lang w:val="kk-KZ"/>
        </w:rPr>
        <w:t xml:space="preserve"> </w:t>
      </w:r>
      <w:r w:rsidR="00416FBA" w:rsidRPr="00416FBA">
        <w:rPr>
          <w:rFonts w:asciiTheme="majorBidi" w:hAnsiTheme="majorBidi" w:cstheme="majorBidi"/>
          <w:sz w:val="28"/>
          <w:szCs w:val="28"/>
          <w:lang w:val="kk-KZ"/>
        </w:rPr>
        <w:t>Ветеринарный журнал</w:t>
      </w:r>
      <w:r w:rsidR="00253D8F">
        <w:rPr>
          <w:rFonts w:asciiTheme="majorBidi" w:hAnsiTheme="majorBidi" w:cstheme="majorBidi"/>
          <w:sz w:val="28"/>
          <w:szCs w:val="28"/>
          <w:lang w:val="kk-KZ"/>
        </w:rPr>
        <w:t xml:space="preserve">. – </w:t>
      </w:r>
      <w:r>
        <w:rPr>
          <w:rFonts w:asciiTheme="majorBidi" w:hAnsiTheme="majorBidi" w:cstheme="majorBidi"/>
          <w:sz w:val="28"/>
          <w:szCs w:val="28"/>
          <w:lang w:val="kk-KZ"/>
        </w:rPr>
        <w:t>1994. –</w:t>
      </w:r>
      <w:r w:rsidR="00253D8F">
        <w:rPr>
          <w:rFonts w:asciiTheme="majorBidi" w:hAnsiTheme="majorBidi" w:cstheme="majorBidi"/>
          <w:sz w:val="28"/>
          <w:szCs w:val="28"/>
          <w:lang w:val="kk-KZ"/>
        </w:rPr>
        <w:t xml:space="preserve"> №25(6). – </w:t>
      </w:r>
      <w:r>
        <w:rPr>
          <w:rFonts w:asciiTheme="majorBidi" w:hAnsiTheme="majorBidi" w:cstheme="majorBidi"/>
          <w:sz w:val="28"/>
          <w:szCs w:val="28"/>
          <w:lang w:val="kk-KZ"/>
        </w:rPr>
        <w:t xml:space="preserve">С. </w:t>
      </w:r>
      <w:r w:rsidR="00416FBA" w:rsidRPr="00416FBA">
        <w:rPr>
          <w:rFonts w:asciiTheme="majorBidi" w:hAnsiTheme="majorBidi" w:cstheme="majorBidi"/>
          <w:sz w:val="28"/>
          <w:szCs w:val="28"/>
          <w:lang w:val="kk-KZ"/>
        </w:rPr>
        <w:t>5</w:t>
      </w:r>
      <w:r w:rsidR="00C27E3F">
        <w:rPr>
          <w:rFonts w:asciiTheme="majorBidi" w:hAnsiTheme="majorBidi" w:cstheme="majorBidi"/>
          <w:sz w:val="28"/>
          <w:szCs w:val="28"/>
          <w:lang w:val="kk-KZ"/>
        </w:rPr>
        <w:t>21-</w:t>
      </w:r>
      <w:r w:rsidR="00416FBA" w:rsidRPr="00416FBA">
        <w:rPr>
          <w:rFonts w:asciiTheme="majorBidi" w:hAnsiTheme="majorBidi" w:cstheme="majorBidi"/>
          <w:sz w:val="28"/>
          <w:szCs w:val="28"/>
          <w:lang w:val="kk-KZ"/>
        </w:rPr>
        <w:t>536</w:t>
      </w:r>
      <w:r w:rsidR="00C27E3F">
        <w:rPr>
          <w:rFonts w:asciiTheme="majorBidi" w:hAnsiTheme="majorBidi" w:cstheme="majorBidi"/>
          <w:sz w:val="28"/>
          <w:szCs w:val="28"/>
          <w:lang w:val="kk-KZ"/>
        </w:rPr>
        <w:t>.</w:t>
      </w:r>
    </w:p>
    <w:p w14:paraId="2DF80153" w14:textId="71B8B844"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Думбур К.Ф. Клинико-гематологические и биохимические изменения при лейкозе крупног</w:t>
      </w:r>
      <w:r w:rsidR="00C27E3F">
        <w:rPr>
          <w:rFonts w:asciiTheme="majorBidi" w:hAnsiTheme="majorBidi" w:cstheme="majorBidi"/>
          <w:sz w:val="28"/>
          <w:szCs w:val="28"/>
          <w:lang w:val="kk-KZ"/>
        </w:rPr>
        <w:t>о рогатого скота</w:t>
      </w:r>
      <w:r w:rsidR="00CB7D07">
        <w:rPr>
          <w:rFonts w:asciiTheme="majorBidi" w:hAnsiTheme="majorBidi" w:cstheme="majorBidi"/>
          <w:sz w:val="28"/>
          <w:szCs w:val="28"/>
          <w:lang w:val="kk-KZ"/>
        </w:rPr>
        <w:t>: а</w:t>
      </w:r>
      <w:r w:rsidR="00C27E3F">
        <w:rPr>
          <w:rFonts w:asciiTheme="majorBidi" w:hAnsiTheme="majorBidi" w:cstheme="majorBidi"/>
          <w:sz w:val="28"/>
          <w:szCs w:val="28"/>
          <w:lang w:val="kk-KZ"/>
        </w:rPr>
        <w:t>втореф</w:t>
      </w:r>
      <w:r w:rsidR="00CB7D07">
        <w:rPr>
          <w:rFonts w:asciiTheme="majorBidi" w:hAnsiTheme="majorBidi" w:cstheme="majorBidi"/>
          <w:sz w:val="28"/>
          <w:szCs w:val="28"/>
          <w:lang w:val="kk-KZ"/>
        </w:rPr>
        <w:t>.</w:t>
      </w:r>
      <w:r w:rsidR="00253D8F">
        <w:rPr>
          <w:rFonts w:asciiTheme="majorBidi" w:hAnsiTheme="majorBidi" w:cstheme="majorBidi"/>
          <w:sz w:val="28"/>
          <w:szCs w:val="28"/>
          <w:lang w:val="kk-KZ"/>
        </w:rPr>
        <w:t xml:space="preserve"> </w:t>
      </w:r>
      <w:r w:rsidR="00CB7D07">
        <w:rPr>
          <w:rFonts w:asciiTheme="majorBidi" w:hAnsiTheme="majorBidi" w:cstheme="majorBidi"/>
          <w:sz w:val="28"/>
          <w:szCs w:val="28"/>
          <w:lang w:val="kk-KZ"/>
        </w:rPr>
        <w:t>.</w:t>
      </w:r>
      <w:r w:rsidR="00253D8F">
        <w:rPr>
          <w:rFonts w:asciiTheme="majorBidi" w:hAnsiTheme="majorBidi" w:cstheme="majorBidi"/>
          <w:sz w:val="28"/>
          <w:szCs w:val="28"/>
          <w:lang w:val="kk-KZ"/>
        </w:rPr>
        <w:t>.</w:t>
      </w:r>
      <w:r w:rsidR="00CB7D07">
        <w:rPr>
          <w:rFonts w:asciiTheme="majorBidi" w:hAnsiTheme="majorBidi" w:cstheme="majorBidi"/>
          <w:sz w:val="28"/>
          <w:szCs w:val="28"/>
          <w:lang w:val="kk-KZ"/>
        </w:rPr>
        <w:t>.</w:t>
      </w:r>
      <w:r w:rsidR="00253D8F">
        <w:rPr>
          <w:rFonts w:asciiTheme="majorBidi" w:hAnsiTheme="majorBidi" w:cstheme="majorBidi"/>
          <w:sz w:val="28"/>
          <w:szCs w:val="28"/>
          <w:lang w:val="kk-KZ"/>
        </w:rPr>
        <w:t xml:space="preserve"> </w:t>
      </w:r>
      <w:r w:rsidR="00CB7D07">
        <w:rPr>
          <w:rFonts w:asciiTheme="majorBidi" w:hAnsiTheme="majorBidi" w:cstheme="majorBidi"/>
          <w:sz w:val="28"/>
          <w:szCs w:val="28"/>
          <w:lang w:val="kk-KZ"/>
        </w:rPr>
        <w:t>канд. вет. наук: 16.00.02.</w:t>
      </w:r>
      <w:r w:rsidR="00C27E3F">
        <w:rPr>
          <w:rFonts w:asciiTheme="majorBidi" w:hAnsiTheme="majorBidi" w:cstheme="majorBidi"/>
          <w:sz w:val="28"/>
          <w:szCs w:val="28"/>
          <w:lang w:val="kk-KZ"/>
        </w:rPr>
        <w:t xml:space="preserve"> – </w:t>
      </w:r>
      <w:r w:rsidR="00253D8F">
        <w:rPr>
          <w:rFonts w:asciiTheme="majorBidi" w:hAnsiTheme="majorBidi" w:cstheme="majorBidi"/>
          <w:sz w:val="28"/>
          <w:szCs w:val="28"/>
          <w:lang w:val="kk-KZ"/>
        </w:rPr>
        <w:t xml:space="preserve">Казань, </w:t>
      </w:r>
      <w:r w:rsidRPr="00416FBA">
        <w:rPr>
          <w:rFonts w:asciiTheme="majorBidi" w:hAnsiTheme="majorBidi" w:cstheme="majorBidi"/>
          <w:sz w:val="28"/>
          <w:szCs w:val="28"/>
          <w:lang w:val="kk-KZ"/>
        </w:rPr>
        <w:t>198</w:t>
      </w:r>
      <w:r w:rsidR="00253D8F">
        <w:rPr>
          <w:rFonts w:asciiTheme="majorBidi" w:hAnsiTheme="majorBidi" w:cstheme="majorBidi"/>
          <w:sz w:val="28"/>
          <w:szCs w:val="28"/>
          <w:lang w:val="kk-KZ"/>
        </w:rPr>
        <w:t>5</w:t>
      </w:r>
      <w:r w:rsidRPr="00416FBA">
        <w:rPr>
          <w:rFonts w:asciiTheme="majorBidi" w:hAnsiTheme="majorBidi" w:cstheme="majorBidi"/>
          <w:sz w:val="28"/>
          <w:szCs w:val="28"/>
          <w:lang w:val="kk-KZ"/>
        </w:rPr>
        <w:t>.</w:t>
      </w:r>
      <w:r w:rsidR="00253D8F">
        <w:rPr>
          <w:rFonts w:asciiTheme="majorBidi" w:hAnsiTheme="majorBidi" w:cstheme="majorBidi"/>
          <w:sz w:val="28"/>
          <w:szCs w:val="28"/>
          <w:lang w:val="kk-KZ"/>
        </w:rPr>
        <w:t xml:space="preserve"> – 22</w:t>
      </w:r>
      <w:r w:rsidR="00CB7D07">
        <w:rPr>
          <w:rFonts w:asciiTheme="majorBidi" w:hAnsiTheme="majorBidi" w:cstheme="majorBidi"/>
          <w:sz w:val="28"/>
          <w:szCs w:val="28"/>
          <w:lang w:val="kk-KZ"/>
        </w:rPr>
        <w:t xml:space="preserve"> с. </w:t>
      </w:r>
    </w:p>
    <w:p w14:paraId="1E57874D" w14:textId="697DEE6B"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Черняк В.З. Исторические сведения //</w:t>
      </w:r>
      <w:r w:rsidR="00253D8F">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В кн</w:t>
      </w:r>
      <w:r w:rsidR="00C27E3F">
        <w:rPr>
          <w:rFonts w:asciiTheme="majorBidi" w:hAnsiTheme="majorBidi" w:cstheme="majorBidi"/>
          <w:sz w:val="28"/>
          <w:szCs w:val="28"/>
          <w:lang w:val="kk-KZ"/>
        </w:rPr>
        <w:t xml:space="preserve">.: Лейкозы с.-х. животных. </w:t>
      </w:r>
      <w:r w:rsidR="00C006FA">
        <w:rPr>
          <w:rFonts w:asciiTheme="majorBidi" w:hAnsiTheme="majorBidi" w:cstheme="majorBidi"/>
          <w:sz w:val="28"/>
          <w:szCs w:val="28"/>
          <w:lang w:val="kk-KZ"/>
        </w:rPr>
        <w:t>–</w:t>
      </w:r>
      <w:r w:rsidR="00C27E3F">
        <w:rPr>
          <w:rFonts w:asciiTheme="majorBidi" w:hAnsiTheme="majorBidi" w:cstheme="majorBidi"/>
          <w:sz w:val="28"/>
          <w:szCs w:val="28"/>
          <w:lang w:val="kk-KZ"/>
        </w:rPr>
        <w:t xml:space="preserve"> М</w:t>
      </w:r>
      <w:r w:rsidR="00253D8F">
        <w:rPr>
          <w:rFonts w:asciiTheme="majorBidi" w:hAnsiTheme="majorBidi" w:cstheme="majorBidi"/>
          <w:sz w:val="28"/>
          <w:szCs w:val="28"/>
          <w:lang w:val="kk-KZ"/>
        </w:rPr>
        <w:t>.</w:t>
      </w:r>
      <w:r w:rsidR="00C006FA">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1966. </w:t>
      </w:r>
      <w:r w:rsidR="00253D8F">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С. 5-10.</w:t>
      </w:r>
    </w:p>
    <w:p w14:paraId="1EEE46A7" w14:textId="65CCD947"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Васильев Н.Т. Историческая справка //</w:t>
      </w:r>
      <w:r w:rsidR="00253D8F">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В кн.: Лейкозы с.-х. животных. </w:t>
      </w:r>
      <w:r w:rsidR="00253D8F">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w:t>
      </w:r>
      <w:r w:rsidR="00253D8F">
        <w:rPr>
          <w:rFonts w:asciiTheme="majorBidi" w:hAnsiTheme="majorBidi" w:cstheme="majorBidi"/>
          <w:sz w:val="28"/>
          <w:szCs w:val="28"/>
          <w:lang w:val="kk-KZ"/>
        </w:rPr>
        <w:t xml:space="preserve">Изд. </w:t>
      </w:r>
      <w:r w:rsidRPr="00416FBA">
        <w:rPr>
          <w:rFonts w:asciiTheme="majorBidi" w:hAnsiTheme="majorBidi" w:cstheme="majorBidi"/>
          <w:sz w:val="28"/>
          <w:szCs w:val="28"/>
          <w:lang w:val="kk-KZ"/>
        </w:rPr>
        <w:t xml:space="preserve">2-е. </w:t>
      </w:r>
      <w:r w:rsidR="00253D8F">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М</w:t>
      </w:r>
      <w:r w:rsidR="00253D8F">
        <w:rPr>
          <w:rFonts w:asciiTheme="majorBidi" w:hAnsiTheme="majorBidi" w:cstheme="majorBidi"/>
          <w:sz w:val="28"/>
          <w:szCs w:val="28"/>
          <w:lang w:val="kk-KZ"/>
        </w:rPr>
        <w:t>.,</w:t>
      </w:r>
      <w:r w:rsidR="00C006FA">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1975. </w:t>
      </w:r>
      <w:r w:rsidR="00253D8F">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С. 7-9.</w:t>
      </w:r>
    </w:p>
    <w:p w14:paraId="3619388E" w14:textId="2B62936A"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lastRenderedPageBreak/>
        <w:t>Шишков В.П., Бурба Л.Г. Краткая историческая справка //</w:t>
      </w:r>
      <w:r w:rsidR="00253D8F">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В кн.: Лейкозы и злокачественные опухоли животных. – М</w:t>
      </w:r>
      <w:r w:rsidR="00253D8F">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1988. </w:t>
      </w:r>
      <w:r w:rsidR="00253D8F">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С. 6-7.</w:t>
      </w:r>
    </w:p>
    <w:p w14:paraId="009B68CC" w14:textId="7F204F13"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Ibazha</w:t>
      </w:r>
      <w:r w:rsidR="00DF06FF">
        <w:rPr>
          <w:rFonts w:asciiTheme="majorBidi" w:hAnsiTheme="majorBidi" w:cstheme="majorBidi"/>
          <w:sz w:val="28"/>
          <w:szCs w:val="28"/>
          <w:lang w:val="kk-KZ"/>
        </w:rPr>
        <w:t>nova</w:t>
      </w:r>
      <w:r w:rsidR="00C006FA">
        <w:rPr>
          <w:rFonts w:asciiTheme="majorBidi" w:hAnsiTheme="majorBidi" w:cstheme="majorBidi"/>
          <w:sz w:val="28"/>
          <w:szCs w:val="28"/>
          <w:lang w:val="kk-KZ"/>
        </w:rPr>
        <w:t xml:space="preserve"> А.</w:t>
      </w:r>
      <w:r w:rsidR="00DF06FF">
        <w:rPr>
          <w:rFonts w:asciiTheme="majorBidi" w:hAnsiTheme="majorBidi" w:cstheme="majorBidi"/>
          <w:sz w:val="28"/>
          <w:szCs w:val="28"/>
          <w:lang w:val="kk-KZ"/>
        </w:rPr>
        <w:t>,</w:t>
      </w:r>
      <w:r w:rsidR="00C006FA">
        <w:rPr>
          <w:rFonts w:asciiTheme="majorBidi" w:hAnsiTheme="majorBidi" w:cstheme="majorBidi"/>
          <w:sz w:val="28"/>
          <w:szCs w:val="28"/>
          <w:lang w:val="kk-KZ"/>
        </w:rPr>
        <w:t xml:space="preserve"> </w:t>
      </w:r>
      <w:r w:rsidR="00DF06FF">
        <w:rPr>
          <w:rFonts w:asciiTheme="majorBidi" w:hAnsiTheme="majorBidi" w:cstheme="majorBidi"/>
          <w:sz w:val="28"/>
          <w:szCs w:val="28"/>
          <w:lang w:val="kk-KZ"/>
        </w:rPr>
        <w:t>Namet</w:t>
      </w:r>
      <w:r w:rsidR="00C006FA">
        <w:rPr>
          <w:rFonts w:asciiTheme="majorBidi" w:hAnsiTheme="majorBidi" w:cstheme="majorBidi"/>
          <w:sz w:val="28"/>
          <w:szCs w:val="28"/>
          <w:lang w:val="kk-KZ"/>
        </w:rPr>
        <w:t xml:space="preserve"> А</w:t>
      </w:r>
      <w:r w:rsidR="00DF06FF">
        <w:rPr>
          <w:rFonts w:asciiTheme="majorBidi" w:hAnsiTheme="majorBidi" w:cstheme="majorBidi"/>
          <w:sz w:val="28"/>
          <w:szCs w:val="28"/>
          <w:lang w:val="kk-KZ"/>
        </w:rPr>
        <w:t>, Nurgazy</w:t>
      </w:r>
      <w:r w:rsidR="00C006FA">
        <w:rPr>
          <w:rFonts w:asciiTheme="majorBidi" w:hAnsiTheme="majorBidi" w:cstheme="majorBidi"/>
          <w:sz w:val="28"/>
          <w:szCs w:val="28"/>
          <w:lang w:val="kk-KZ"/>
        </w:rPr>
        <w:t xml:space="preserve"> В.</w:t>
      </w:r>
      <w:r w:rsidR="00433A71">
        <w:rPr>
          <w:rFonts w:asciiTheme="majorBidi" w:hAnsiTheme="majorBidi" w:cstheme="majorBidi"/>
          <w:sz w:val="28"/>
          <w:szCs w:val="28"/>
          <w:lang w:val="en-US"/>
        </w:rPr>
        <w:t xml:space="preserve"> et al.</w:t>
      </w:r>
      <w:r w:rsidRPr="00416FBA">
        <w:rPr>
          <w:rFonts w:asciiTheme="majorBidi" w:hAnsiTheme="majorBidi" w:cstheme="majorBidi"/>
          <w:sz w:val="28"/>
          <w:szCs w:val="28"/>
          <w:lang w:val="kk-KZ"/>
        </w:rPr>
        <w:t xml:space="preserve"> Enzootic bovine leucosis in cows on farms in Almaty and Turkestan regions of Kazakhstan //</w:t>
      </w:r>
      <w:r w:rsidR="00433A71" w:rsidRPr="00433A71">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E3S Web of Conferences</w:t>
      </w:r>
      <w:r w:rsidR="00433A71" w:rsidRPr="00433A71">
        <w:rPr>
          <w:rFonts w:asciiTheme="majorBidi" w:hAnsiTheme="majorBidi" w:cstheme="majorBidi"/>
          <w:sz w:val="28"/>
          <w:szCs w:val="28"/>
          <w:lang w:val="kk-KZ"/>
        </w:rPr>
        <w:t xml:space="preserve">. – 2020. – Vol. </w:t>
      </w:r>
      <w:r w:rsidRPr="00416FBA">
        <w:rPr>
          <w:rFonts w:asciiTheme="majorBidi" w:hAnsiTheme="majorBidi" w:cstheme="majorBidi"/>
          <w:sz w:val="28"/>
          <w:szCs w:val="28"/>
          <w:lang w:val="kk-KZ"/>
        </w:rPr>
        <w:t>176</w:t>
      </w:r>
      <w:r w:rsidR="00433A71" w:rsidRPr="00433A71">
        <w:rPr>
          <w:rFonts w:asciiTheme="majorBidi" w:hAnsiTheme="majorBidi" w:cstheme="majorBidi"/>
          <w:sz w:val="28"/>
          <w:szCs w:val="28"/>
          <w:lang w:val="kk-KZ"/>
        </w:rPr>
        <w:t xml:space="preserve">. – P. </w:t>
      </w:r>
      <w:r w:rsidRPr="00416FBA">
        <w:rPr>
          <w:rFonts w:asciiTheme="majorBidi" w:hAnsiTheme="majorBidi" w:cstheme="majorBidi"/>
          <w:sz w:val="28"/>
          <w:szCs w:val="28"/>
          <w:lang w:val="kk-KZ"/>
        </w:rPr>
        <w:t>02003</w:t>
      </w:r>
      <w:r w:rsidR="00433A71" w:rsidRPr="00433A71">
        <w:rPr>
          <w:rFonts w:asciiTheme="majorBidi" w:hAnsiTheme="majorBidi" w:cstheme="majorBidi"/>
          <w:sz w:val="28"/>
          <w:szCs w:val="28"/>
          <w:lang w:val="kk-KZ"/>
        </w:rPr>
        <w:t>-1-02003-7.</w:t>
      </w:r>
    </w:p>
    <w:p w14:paraId="650FF8FA" w14:textId="7F35D6E3" w:rsidR="00416FBA" w:rsidRPr="00025D2B"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Мауланов А.З. Патоморфология лейкоза крупного рогатого скота //</w:t>
      </w:r>
      <w:r w:rsidR="00253D8F">
        <w:rPr>
          <w:rFonts w:asciiTheme="majorBidi" w:hAnsiTheme="majorBidi" w:cstheme="majorBidi"/>
          <w:sz w:val="28"/>
          <w:szCs w:val="28"/>
          <w:lang w:val="kk-KZ"/>
        </w:rPr>
        <w:t xml:space="preserve"> </w:t>
      </w:r>
      <w:r w:rsidRPr="00025D2B">
        <w:rPr>
          <w:rFonts w:asciiTheme="majorBidi" w:hAnsiTheme="majorBidi" w:cstheme="majorBidi"/>
          <w:sz w:val="28"/>
          <w:szCs w:val="28"/>
          <w:lang w:val="kk-KZ"/>
        </w:rPr>
        <w:t>Ветеринария Казахстана</w:t>
      </w:r>
      <w:r w:rsidR="00253D8F" w:rsidRPr="00025D2B">
        <w:rPr>
          <w:rFonts w:asciiTheme="majorBidi" w:hAnsiTheme="majorBidi" w:cstheme="majorBidi"/>
          <w:sz w:val="28"/>
          <w:szCs w:val="28"/>
          <w:lang w:val="kk-KZ"/>
        </w:rPr>
        <w:t>.</w:t>
      </w:r>
      <w:r w:rsidR="00C006FA" w:rsidRPr="00025D2B">
        <w:rPr>
          <w:rFonts w:asciiTheme="majorBidi" w:hAnsiTheme="majorBidi" w:cstheme="majorBidi"/>
          <w:sz w:val="28"/>
          <w:szCs w:val="28"/>
          <w:lang w:val="kk-KZ"/>
        </w:rPr>
        <w:t xml:space="preserve"> </w:t>
      </w:r>
      <w:r w:rsidR="00253D8F" w:rsidRPr="00025D2B">
        <w:rPr>
          <w:rFonts w:asciiTheme="majorBidi" w:hAnsiTheme="majorBidi" w:cstheme="majorBidi"/>
          <w:sz w:val="28"/>
          <w:szCs w:val="28"/>
          <w:lang w:val="kk-KZ"/>
        </w:rPr>
        <w:t xml:space="preserve">– </w:t>
      </w:r>
      <w:r w:rsidRPr="00025D2B">
        <w:rPr>
          <w:rFonts w:asciiTheme="majorBidi" w:hAnsiTheme="majorBidi" w:cstheme="majorBidi"/>
          <w:sz w:val="28"/>
          <w:szCs w:val="28"/>
          <w:lang w:val="kk-KZ"/>
        </w:rPr>
        <w:t xml:space="preserve">2012. </w:t>
      </w:r>
      <w:r w:rsidR="00253D8F" w:rsidRPr="00025D2B">
        <w:rPr>
          <w:rFonts w:asciiTheme="majorBidi" w:hAnsiTheme="majorBidi" w:cstheme="majorBidi"/>
          <w:sz w:val="28"/>
          <w:szCs w:val="28"/>
          <w:lang w:val="kk-KZ"/>
        </w:rPr>
        <w:t xml:space="preserve">– </w:t>
      </w:r>
      <w:r w:rsidRPr="00025D2B">
        <w:rPr>
          <w:rFonts w:asciiTheme="majorBidi" w:hAnsiTheme="majorBidi" w:cstheme="majorBidi"/>
          <w:sz w:val="28"/>
          <w:szCs w:val="28"/>
          <w:lang w:val="kk-KZ"/>
        </w:rPr>
        <w:t xml:space="preserve">№1. </w:t>
      </w:r>
      <w:r w:rsidR="00253D8F" w:rsidRPr="00025D2B">
        <w:rPr>
          <w:rFonts w:asciiTheme="majorBidi" w:hAnsiTheme="majorBidi" w:cstheme="majorBidi"/>
          <w:sz w:val="28"/>
          <w:szCs w:val="28"/>
          <w:lang w:val="kk-KZ"/>
        </w:rPr>
        <w:t xml:space="preserve">– </w:t>
      </w:r>
      <w:r w:rsidRPr="00025D2B">
        <w:rPr>
          <w:rFonts w:asciiTheme="majorBidi" w:hAnsiTheme="majorBidi" w:cstheme="majorBidi"/>
          <w:sz w:val="28"/>
          <w:szCs w:val="28"/>
          <w:lang w:val="kk-KZ"/>
        </w:rPr>
        <w:t>С. 52-54.</w:t>
      </w:r>
    </w:p>
    <w:p w14:paraId="1296630F" w14:textId="6821C8B2" w:rsidR="00C1700A" w:rsidRPr="00025D2B" w:rsidRDefault="00025D2B" w:rsidP="00C1700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025D2B">
        <w:rPr>
          <w:rFonts w:asciiTheme="majorBidi" w:hAnsiTheme="majorBidi" w:cstheme="majorBidi"/>
          <w:sz w:val="28"/>
          <w:szCs w:val="28"/>
        </w:rPr>
        <w:t>Лемешонок Л.С., Висмонт Ф.</w:t>
      </w:r>
      <w:r w:rsidR="00C1700A" w:rsidRPr="00025D2B">
        <w:rPr>
          <w:rFonts w:asciiTheme="majorBidi" w:hAnsiTheme="majorBidi" w:cstheme="majorBidi"/>
          <w:sz w:val="28"/>
          <w:szCs w:val="28"/>
        </w:rPr>
        <w:t>И.</w:t>
      </w:r>
      <w:r w:rsidR="00C1700A" w:rsidRPr="00025D2B">
        <w:rPr>
          <w:rFonts w:asciiTheme="majorBidi" w:hAnsiTheme="majorBidi" w:cstheme="majorBidi"/>
          <w:sz w:val="28"/>
          <w:szCs w:val="28"/>
          <w:lang w:val="kk-KZ"/>
        </w:rPr>
        <w:t xml:space="preserve"> </w:t>
      </w:r>
      <w:r w:rsidR="00C1700A" w:rsidRPr="00025D2B">
        <w:rPr>
          <w:rFonts w:asciiTheme="majorBidi" w:hAnsiTheme="majorBidi" w:cstheme="majorBidi"/>
          <w:sz w:val="28"/>
          <w:szCs w:val="28"/>
        </w:rPr>
        <w:t>Патофизиологические аспекты гемобластозов</w:t>
      </w:r>
      <w:r w:rsidRPr="00025D2B">
        <w:rPr>
          <w:rFonts w:asciiTheme="majorBidi" w:hAnsiTheme="majorBidi" w:cstheme="majorBidi"/>
          <w:sz w:val="28"/>
          <w:szCs w:val="28"/>
          <w:lang w:val="kk-KZ"/>
        </w:rPr>
        <w:t>:</w:t>
      </w:r>
      <w:r w:rsidR="00C1700A" w:rsidRPr="00025D2B">
        <w:rPr>
          <w:rFonts w:asciiTheme="majorBidi" w:hAnsiTheme="majorBidi" w:cstheme="majorBidi"/>
          <w:sz w:val="28"/>
          <w:szCs w:val="28"/>
        </w:rPr>
        <w:t xml:space="preserve"> </w:t>
      </w:r>
      <w:r w:rsidRPr="00025D2B">
        <w:rPr>
          <w:rFonts w:asciiTheme="majorBidi" w:hAnsiTheme="majorBidi" w:cstheme="majorBidi"/>
          <w:sz w:val="28"/>
          <w:szCs w:val="28"/>
        </w:rPr>
        <w:t>л</w:t>
      </w:r>
      <w:r w:rsidR="00C1700A" w:rsidRPr="00025D2B">
        <w:rPr>
          <w:rFonts w:asciiTheme="majorBidi" w:hAnsiTheme="majorBidi" w:cstheme="majorBidi"/>
          <w:sz w:val="28"/>
          <w:szCs w:val="28"/>
        </w:rPr>
        <w:t>ейкозы: учеб</w:t>
      </w:r>
      <w:r w:rsidRPr="00025D2B">
        <w:rPr>
          <w:rFonts w:asciiTheme="majorBidi" w:hAnsiTheme="majorBidi" w:cstheme="majorBidi"/>
          <w:sz w:val="28"/>
          <w:szCs w:val="28"/>
          <w:lang w:val="kk-KZ"/>
        </w:rPr>
        <w:t>.</w:t>
      </w:r>
      <w:r w:rsidR="00C1700A" w:rsidRPr="00025D2B">
        <w:rPr>
          <w:rFonts w:asciiTheme="majorBidi" w:hAnsiTheme="majorBidi" w:cstheme="majorBidi"/>
          <w:sz w:val="28"/>
          <w:szCs w:val="28"/>
        </w:rPr>
        <w:t>-метод</w:t>
      </w:r>
      <w:r w:rsidRPr="00025D2B">
        <w:rPr>
          <w:rFonts w:asciiTheme="majorBidi" w:hAnsiTheme="majorBidi" w:cstheme="majorBidi"/>
          <w:sz w:val="28"/>
          <w:szCs w:val="28"/>
          <w:lang w:val="kk-KZ"/>
        </w:rPr>
        <w:t>.</w:t>
      </w:r>
      <w:r w:rsidR="00C1700A" w:rsidRPr="00025D2B">
        <w:rPr>
          <w:rFonts w:asciiTheme="majorBidi" w:hAnsiTheme="majorBidi" w:cstheme="majorBidi"/>
          <w:sz w:val="28"/>
          <w:szCs w:val="28"/>
        </w:rPr>
        <w:t xml:space="preserve"> пос</w:t>
      </w:r>
      <w:r w:rsidR="00C1700A" w:rsidRPr="00025D2B">
        <w:rPr>
          <w:rFonts w:asciiTheme="majorBidi" w:hAnsiTheme="majorBidi" w:cstheme="majorBidi"/>
          <w:sz w:val="28"/>
          <w:szCs w:val="28"/>
          <w:lang w:val="kk-KZ"/>
        </w:rPr>
        <w:t>.</w:t>
      </w:r>
      <w:r w:rsidR="00253D8F" w:rsidRPr="00025D2B">
        <w:rPr>
          <w:rFonts w:asciiTheme="majorBidi" w:hAnsiTheme="majorBidi" w:cstheme="majorBidi"/>
          <w:sz w:val="28"/>
          <w:szCs w:val="28"/>
          <w:lang w:val="kk-KZ"/>
        </w:rPr>
        <w:t xml:space="preserve"> </w:t>
      </w:r>
      <w:r w:rsidR="00C1700A" w:rsidRPr="00025D2B">
        <w:rPr>
          <w:rFonts w:asciiTheme="majorBidi" w:hAnsiTheme="majorBidi" w:cstheme="majorBidi"/>
          <w:sz w:val="28"/>
          <w:szCs w:val="28"/>
        </w:rPr>
        <w:t>– Минск</w:t>
      </w:r>
      <w:r w:rsidR="00C1700A" w:rsidRPr="00025D2B">
        <w:rPr>
          <w:rFonts w:asciiTheme="majorBidi" w:hAnsiTheme="majorBidi" w:cstheme="majorBidi"/>
          <w:sz w:val="28"/>
          <w:szCs w:val="28"/>
          <w:lang w:val="kk-KZ"/>
        </w:rPr>
        <w:t>:</w:t>
      </w:r>
      <w:r w:rsidR="00C1700A" w:rsidRPr="00025D2B">
        <w:rPr>
          <w:rFonts w:asciiTheme="majorBidi" w:hAnsiTheme="majorBidi" w:cstheme="majorBidi"/>
          <w:sz w:val="28"/>
          <w:szCs w:val="28"/>
        </w:rPr>
        <w:t xml:space="preserve"> БГМУ, 2019. – 52 с</w:t>
      </w:r>
      <w:r w:rsidRPr="00025D2B">
        <w:rPr>
          <w:rFonts w:asciiTheme="majorBidi" w:hAnsiTheme="majorBidi" w:cstheme="majorBidi"/>
          <w:sz w:val="28"/>
          <w:szCs w:val="28"/>
          <w:lang w:val="kk-KZ"/>
        </w:rPr>
        <w:t>.</w:t>
      </w:r>
    </w:p>
    <w:p w14:paraId="3F21CAA0" w14:textId="0222F825" w:rsidR="00C47D90" w:rsidRPr="00C1700A" w:rsidRDefault="005E5D41" w:rsidP="00C1700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025D2B">
        <w:rPr>
          <w:rFonts w:asciiTheme="majorBidi" w:hAnsiTheme="majorBidi" w:cstheme="majorBidi"/>
          <w:sz w:val="28"/>
          <w:szCs w:val="28"/>
          <w:lang w:val="en-US"/>
        </w:rPr>
        <w:t>Scientific Opinion on the use of a gamma interferon test for the diagnosis of bovine tuberculosis / European Food Safety Authority</w:t>
      </w:r>
      <w:r w:rsidR="00C47D90" w:rsidRPr="00025D2B">
        <w:rPr>
          <w:rFonts w:asciiTheme="majorBidi" w:hAnsiTheme="majorBidi" w:cstheme="majorBidi"/>
          <w:sz w:val="28"/>
          <w:szCs w:val="28"/>
          <w:lang w:val="kk-KZ"/>
        </w:rPr>
        <w:t>//</w:t>
      </w:r>
      <w:r w:rsidR="00433A71" w:rsidRPr="00025D2B">
        <w:rPr>
          <w:rFonts w:asciiTheme="majorBidi" w:hAnsiTheme="majorBidi" w:cstheme="majorBidi"/>
          <w:sz w:val="28"/>
          <w:szCs w:val="28"/>
          <w:lang w:val="en-US"/>
        </w:rPr>
        <w:t xml:space="preserve"> </w:t>
      </w:r>
      <w:r w:rsidR="00C47D90" w:rsidRPr="00025D2B">
        <w:rPr>
          <w:rFonts w:asciiTheme="majorBidi" w:hAnsiTheme="majorBidi" w:cstheme="majorBidi"/>
          <w:sz w:val="28"/>
          <w:szCs w:val="28"/>
          <w:lang w:val="en-US"/>
        </w:rPr>
        <w:t>EFSA Journal</w:t>
      </w:r>
      <w:r w:rsidR="00433A71" w:rsidRPr="00025D2B">
        <w:rPr>
          <w:rFonts w:asciiTheme="majorBidi" w:hAnsiTheme="majorBidi" w:cstheme="majorBidi"/>
          <w:sz w:val="28"/>
          <w:szCs w:val="28"/>
          <w:lang w:val="en-US"/>
        </w:rPr>
        <w:t>.</w:t>
      </w:r>
      <w:r w:rsidR="00C47D90" w:rsidRPr="00025D2B">
        <w:rPr>
          <w:rFonts w:asciiTheme="majorBidi" w:hAnsiTheme="majorBidi" w:cstheme="majorBidi"/>
          <w:sz w:val="28"/>
          <w:szCs w:val="28"/>
          <w:lang w:val="kk-KZ"/>
        </w:rPr>
        <w:t xml:space="preserve"> </w:t>
      </w:r>
      <w:r w:rsidR="00433A71" w:rsidRPr="00025D2B">
        <w:rPr>
          <w:rFonts w:asciiTheme="majorBidi" w:hAnsiTheme="majorBidi" w:cstheme="majorBidi"/>
          <w:sz w:val="28"/>
          <w:szCs w:val="28"/>
          <w:lang w:val="en-US"/>
        </w:rPr>
        <w:t xml:space="preserve">– </w:t>
      </w:r>
      <w:r w:rsidR="00C47D90" w:rsidRPr="00025D2B">
        <w:rPr>
          <w:rFonts w:asciiTheme="majorBidi" w:hAnsiTheme="majorBidi" w:cstheme="majorBidi"/>
          <w:sz w:val="28"/>
          <w:szCs w:val="28"/>
          <w:lang w:val="en-US"/>
        </w:rPr>
        <w:t>2015</w:t>
      </w:r>
      <w:r w:rsidR="00433A71" w:rsidRPr="00025D2B">
        <w:rPr>
          <w:rFonts w:asciiTheme="majorBidi" w:hAnsiTheme="majorBidi" w:cstheme="majorBidi"/>
          <w:sz w:val="28"/>
          <w:szCs w:val="28"/>
          <w:lang w:val="en-US"/>
        </w:rPr>
        <w:t xml:space="preserve">. – </w:t>
      </w:r>
      <w:r w:rsidR="00433A71" w:rsidRPr="00C1700A">
        <w:rPr>
          <w:rFonts w:asciiTheme="majorBidi" w:hAnsiTheme="majorBidi" w:cstheme="majorBidi"/>
          <w:sz w:val="28"/>
          <w:szCs w:val="28"/>
          <w:lang w:val="en-US"/>
        </w:rPr>
        <w:t>Vol. 10, Issue 12. – P. 2975-1-2975-63.</w:t>
      </w:r>
      <w:r w:rsidR="00C47D90" w:rsidRPr="00C1700A">
        <w:rPr>
          <w:rFonts w:asciiTheme="majorBidi" w:hAnsiTheme="majorBidi" w:cstheme="majorBidi"/>
          <w:sz w:val="28"/>
          <w:szCs w:val="28"/>
          <w:lang w:val="kk-KZ"/>
        </w:rPr>
        <w:t xml:space="preserve"> </w:t>
      </w:r>
    </w:p>
    <w:p w14:paraId="0B7A53FC" w14:textId="7E7E07B4" w:rsidR="00416FBA" w:rsidRPr="00025D2B" w:rsidRDefault="00416FBA" w:rsidP="005E5D41">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 xml:space="preserve">Нымм Э.М. Распространение лейкоза крупного рогатого скота в </w:t>
      </w:r>
      <w:r w:rsidRPr="00025D2B">
        <w:rPr>
          <w:rFonts w:asciiTheme="majorBidi" w:hAnsiTheme="majorBidi" w:cstheme="majorBidi"/>
          <w:sz w:val="28"/>
          <w:szCs w:val="28"/>
          <w:lang w:val="kk-KZ"/>
        </w:rPr>
        <w:t>Эстонской ССР //</w:t>
      </w:r>
      <w:r w:rsidR="00DF06FF" w:rsidRPr="00025D2B">
        <w:rPr>
          <w:rFonts w:asciiTheme="majorBidi" w:hAnsiTheme="majorBidi" w:cstheme="majorBidi"/>
          <w:sz w:val="28"/>
          <w:szCs w:val="28"/>
          <w:lang w:val="kk-KZ"/>
        </w:rPr>
        <w:t>Тр. АН ЛатвССР. – Рига: Зинате,</w:t>
      </w:r>
      <w:r w:rsidR="00C47D90" w:rsidRPr="00025D2B">
        <w:rPr>
          <w:rFonts w:asciiTheme="majorBidi" w:hAnsiTheme="majorBidi" w:cstheme="majorBidi"/>
          <w:sz w:val="28"/>
          <w:szCs w:val="28"/>
          <w:lang w:val="kk-KZ"/>
        </w:rPr>
        <w:t xml:space="preserve"> </w:t>
      </w:r>
      <w:r w:rsidRPr="00025D2B">
        <w:rPr>
          <w:rFonts w:asciiTheme="majorBidi" w:hAnsiTheme="majorBidi" w:cstheme="majorBidi"/>
          <w:sz w:val="28"/>
          <w:szCs w:val="28"/>
          <w:lang w:val="kk-KZ"/>
        </w:rPr>
        <w:t>1970. – С. 27-30.</w:t>
      </w:r>
    </w:p>
    <w:p w14:paraId="0578F879" w14:textId="2644696D" w:rsidR="00516DDC" w:rsidRPr="00025D2B" w:rsidRDefault="00516DDC" w:rsidP="002941A4">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025D2B">
        <w:rPr>
          <w:rFonts w:asciiTheme="majorBidi" w:hAnsiTheme="majorBidi" w:cstheme="majorBidi"/>
          <w:sz w:val="28"/>
          <w:szCs w:val="28"/>
          <w:lang w:val="kk-KZ"/>
        </w:rPr>
        <w:t>Kirkland</w:t>
      </w:r>
      <w:r w:rsidR="0012139F" w:rsidRPr="00025D2B">
        <w:rPr>
          <w:rFonts w:asciiTheme="majorBidi" w:hAnsiTheme="majorBidi" w:cstheme="majorBidi"/>
          <w:sz w:val="28"/>
          <w:szCs w:val="28"/>
          <w:lang w:val="kk-KZ"/>
        </w:rPr>
        <w:t xml:space="preserve"> </w:t>
      </w:r>
      <w:r w:rsidR="00025D2B" w:rsidRPr="00025D2B">
        <w:rPr>
          <w:rFonts w:asciiTheme="majorBidi" w:hAnsiTheme="majorBidi" w:cstheme="majorBidi"/>
          <w:sz w:val="28"/>
          <w:szCs w:val="28"/>
          <w:lang w:val="kk-KZ"/>
        </w:rPr>
        <w:t xml:space="preserve">P.D., Rodwell </w:t>
      </w:r>
      <w:r w:rsidRPr="00025D2B">
        <w:rPr>
          <w:rFonts w:asciiTheme="majorBidi" w:hAnsiTheme="majorBidi" w:cstheme="majorBidi"/>
          <w:sz w:val="28"/>
          <w:szCs w:val="28"/>
          <w:lang w:val="kk-KZ"/>
        </w:rPr>
        <w:t>B.J., Enzootic bovine leukosis //</w:t>
      </w:r>
      <w:r w:rsidR="0012139F" w:rsidRPr="00025D2B">
        <w:rPr>
          <w:rFonts w:asciiTheme="majorBidi" w:hAnsiTheme="majorBidi" w:cstheme="majorBidi"/>
          <w:sz w:val="28"/>
          <w:szCs w:val="28"/>
          <w:lang w:val="kk-KZ"/>
        </w:rPr>
        <w:t xml:space="preserve"> </w:t>
      </w:r>
      <w:hyperlink r:id="rId30" w:history="1">
        <w:r w:rsidR="00025D2B" w:rsidRPr="00025D2B">
          <w:rPr>
            <w:rStyle w:val="ab"/>
            <w:rFonts w:asciiTheme="majorBidi" w:hAnsiTheme="majorBidi" w:cstheme="majorBidi"/>
            <w:color w:val="auto"/>
            <w:sz w:val="28"/>
            <w:szCs w:val="28"/>
            <w:u w:val="none"/>
            <w:lang w:val="kk-KZ"/>
          </w:rPr>
          <w:t>https://www.agriculture.gov.au/agricultureland/animal/health</w:t>
        </w:r>
      </w:hyperlink>
      <w:r w:rsidR="00025D2B" w:rsidRPr="00025D2B">
        <w:rPr>
          <w:rFonts w:asciiTheme="majorBidi" w:hAnsiTheme="majorBidi" w:cstheme="majorBidi"/>
          <w:sz w:val="28"/>
          <w:szCs w:val="28"/>
          <w:lang w:val="kk-KZ"/>
        </w:rPr>
        <w:t>. 25.04.2021.</w:t>
      </w:r>
    </w:p>
    <w:p w14:paraId="45955F56" w14:textId="0B6F17D5" w:rsidR="00CF348A" w:rsidRPr="00CF348A" w:rsidRDefault="00CF348A" w:rsidP="005E5D41">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025D2B">
        <w:rPr>
          <w:rFonts w:asciiTheme="majorBidi" w:hAnsiTheme="majorBidi" w:cstheme="majorBidi"/>
          <w:sz w:val="28"/>
          <w:szCs w:val="28"/>
          <w:lang w:val="en-US"/>
        </w:rPr>
        <w:t>Ochirkhuu</w:t>
      </w:r>
      <w:r w:rsidRPr="00025D2B">
        <w:rPr>
          <w:rFonts w:asciiTheme="majorBidi" w:hAnsiTheme="majorBidi" w:cstheme="majorBidi"/>
          <w:sz w:val="28"/>
          <w:szCs w:val="28"/>
          <w:lang w:val="kk-KZ"/>
        </w:rPr>
        <w:t xml:space="preserve"> </w:t>
      </w:r>
      <w:r w:rsidRPr="00025D2B">
        <w:rPr>
          <w:rFonts w:asciiTheme="majorBidi" w:hAnsiTheme="majorBidi" w:cstheme="majorBidi"/>
          <w:sz w:val="28"/>
          <w:szCs w:val="28"/>
          <w:lang w:val="en-US"/>
        </w:rPr>
        <w:t>N., Konnai S., Odbileg R.</w:t>
      </w:r>
      <w:r w:rsidR="00804436" w:rsidRPr="00025D2B">
        <w:rPr>
          <w:rFonts w:asciiTheme="majorBidi" w:hAnsiTheme="majorBidi" w:cstheme="majorBidi"/>
          <w:sz w:val="28"/>
          <w:szCs w:val="28"/>
          <w:lang w:val="en-US"/>
        </w:rPr>
        <w:t xml:space="preserve"> </w:t>
      </w:r>
      <w:r w:rsidRPr="00025D2B">
        <w:rPr>
          <w:rFonts w:asciiTheme="majorBidi" w:hAnsiTheme="majorBidi" w:cstheme="majorBidi"/>
          <w:sz w:val="28"/>
          <w:szCs w:val="28"/>
          <w:lang w:val="en-US"/>
        </w:rPr>
        <w:t>et al.</w:t>
      </w:r>
      <w:r w:rsidR="00804436" w:rsidRPr="00025D2B">
        <w:rPr>
          <w:rFonts w:asciiTheme="majorBidi" w:hAnsiTheme="majorBidi" w:cstheme="majorBidi"/>
          <w:sz w:val="28"/>
          <w:szCs w:val="28"/>
          <w:lang w:val="en-US"/>
        </w:rPr>
        <w:t xml:space="preserve"> </w:t>
      </w:r>
      <w:r w:rsidRPr="00025D2B">
        <w:rPr>
          <w:rFonts w:asciiTheme="majorBidi" w:hAnsiTheme="majorBidi" w:cstheme="majorBidi"/>
          <w:sz w:val="28"/>
          <w:szCs w:val="28"/>
          <w:lang w:val="en-US"/>
        </w:rPr>
        <w:t xml:space="preserve">Detection of bovine leukemia </w:t>
      </w:r>
      <w:r w:rsidRPr="00CF348A">
        <w:rPr>
          <w:rFonts w:asciiTheme="majorBidi" w:hAnsiTheme="majorBidi" w:cstheme="majorBidi"/>
          <w:sz w:val="28"/>
          <w:szCs w:val="28"/>
          <w:lang w:val="en-US"/>
        </w:rPr>
        <w:t>virus and identification of its genotype in Mongolian cattle</w:t>
      </w:r>
      <w:r>
        <w:rPr>
          <w:rFonts w:asciiTheme="majorBidi" w:hAnsiTheme="majorBidi" w:cstheme="majorBidi"/>
          <w:sz w:val="28"/>
          <w:szCs w:val="28"/>
          <w:lang w:val="kk-KZ"/>
        </w:rPr>
        <w:t xml:space="preserve"> //</w:t>
      </w:r>
      <w:r w:rsidR="00804436">
        <w:rPr>
          <w:rFonts w:asciiTheme="majorBidi" w:hAnsiTheme="majorBidi" w:cstheme="majorBidi"/>
          <w:sz w:val="28"/>
          <w:szCs w:val="28"/>
          <w:lang w:val="kk-KZ"/>
        </w:rPr>
        <w:t xml:space="preserve"> </w:t>
      </w:r>
      <w:r w:rsidRPr="00CF348A">
        <w:rPr>
          <w:rFonts w:asciiTheme="majorBidi" w:hAnsiTheme="majorBidi" w:cstheme="majorBidi"/>
          <w:sz w:val="28"/>
          <w:szCs w:val="28"/>
          <w:lang w:val="en-US"/>
        </w:rPr>
        <w:t>Arch Virol</w:t>
      </w:r>
      <w:r w:rsidR="00804436">
        <w:rPr>
          <w:rFonts w:asciiTheme="majorBidi" w:hAnsiTheme="majorBidi" w:cstheme="majorBidi"/>
          <w:sz w:val="28"/>
          <w:szCs w:val="28"/>
          <w:lang w:val="en-US"/>
        </w:rPr>
        <w:t xml:space="preserve">. – 2016. – Vol. </w:t>
      </w:r>
      <w:r w:rsidRPr="00CF348A">
        <w:rPr>
          <w:rFonts w:asciiTheme="majorBidi" w:hAnsiTheme="majorBidi" w:cstheme="majorBidi"/>
          <w:sz w:val="28"/>
          <w:szCs w:val="28"/>
          <w:lang w:val="en-US"/>
        </w:rPr>
        <w:t>161</w:t>
      </w:r>
      <w:r w:rsidR="00804436">
        <w:rPr>
          <w:rFonts w:asciiTheme="majorBidi" w:hAnsiTheme="majorBidi" w:cstheme="majorBidi"/>
          <w:sz w:val="28"/>
          <w:szCs w:val="28"/>
          <w:lang w:val="en-US"/>
        </w:rPr>
        <w:t xml:space="preserve">. – P. </w:t>
      </w:r>
      <w:r w:rsidRPr="00CF348A">
        <w:rPr>
          <w:rFonts w:asciiTheme="majorBidi" w:hAnsiTheme="majorBidi" w:cstheme="majorBidi"/>
          <w:sz w:val="28"/>
          <w:szCs w:val="28"/>
          <w:lang w:val="en-US"/>
        </w:rPr>
        <w:t>985</w:t>
      </w:r>
      <w:r w:rsidR="00804436">
        <w:rPr>
          <w:rFonts w:asciiTheme="majorBidi" w:hAnsiTheme="majorBidi" w:cstheme="majorBidi"/>
          <w:sz w:val="28"/>
          <w:szCs w:val="28"/>
          <w:lang w:val="en-US"/>
        </w:rPr>
        <w:t>-</w:t>
      </w:r>
      <w:r w:rsidRPr="00CF348A">
        <w:rPr>
          <w:rFonts w:asciiTheme="majorBidi" w:hAnsiTheme="majorBidi" w:cstheme="majorBidi"/>
          <w:sz w:val="28"/>
          <w:szCs w:val="28"/>
          <w:lang w:val="en-US"/>
        </w:rPr>
        <w:t xml:space="preserve">991. </w:t>
      </w:r>
    </w:p>
    <w:p w14:paraId="6B3288DF" w14:textId="4C2ADC70"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Nekouei O</w:t>
      </w:r>
      <w:r w:rsidR="00FB5023">
        <w:rPr>
          <w:rFonts w:asciiTheme="majorBidi" w:hAnsiTheme="majorBidi" w:cstheme="majorBidi"/>
          <w:sz w:val="28"/>
          <w:szCs w:val="28"/>
          <w:lang w:val="kk-KZ"/>
        </w:rPr>
        <w:t>.</w:t>
      </w:r>
      <w:r w:rsidRPr="00416FBA">
        <w:rPr>
          <w:rFonts w:asciiTheme="majorBidi" w:hAnsiTheme="majorBidi" w:cstheme="majorBidi"/>
          <w:sz w:val="28"/>
          <w:szCs w:val="28"/>
          <w:lang w:val="kk-KZ"/>
        </w:rPr>
        <w:t>, VanLeeuwen J</w:t>
      </w:r>
      <w:r w:rsidR="00FB5023">
        <w:rPr>
          <w:rFonts w:asciiTheme="majorBidi" w:hAnsiTheme="majorBidi" w:cstheme="majorBidi"/>
          <w:sz w:val="28"/>
          <w:szCs w:val="28"/>
          <w:lang w:val="kk-KZ"/>
        </w:rPr>
        <w:t>.</w:t>
      </w:r>
      <w:r w:rsidRPr="00416FBA">
        <w:rPr>
          <w:rFonts w:asciiTheme="majorBidi" w:hAnsiTheme="majorBidi" w:cstheme="majorBidi"/>
          <w:sz w:val="28"/>
          <w:szCs w:val="28"/>
          <w:lang w:val="kk-KZ"/>
        </w:rPr>
        <w:t>, Sanchez J</w:t>
      </w:r>
      <w:r w:rsidR="00FB5023">
        <w:rPr>
          <w:rFonts w:asciiTheme="majorBidi" w:hAnsiTheme="majorBidi" w:cstheme="majorBidi"/>
          <w:sz w:val="28"/>
          <w:szCs w:val="28"/>
          <w:lang w:val="kk-KZ"/>
        </w:rPr>
        <w:t>.</w:t>
      </w:r>
      <w:r w:rsidR="00804436">
        <w:rPr>
          <w:rFonts w:asciiTheme="majorBidi" w:hAnsiTheme="majorBidi" w:cstheme="majorBidi"/>
          <w:sz w:val="28"/>
          <w:szCs w:val="28"/>
          <w:lang w:val="en-US"/>
        </w:rPr>
        <w:t xml:space="preserve"> et al.</w:t>
      </w:r>
      <w:r w:rsidRPr="00416FBA">
        <w:rPr>
          <w:rFonts w:asciiTheme="majorBidi" w:hAnsiTheme="majorBidi" w:cstheme="majorBidi"/>
          <w:sz w:val="28"/>
          <w:szCs w:val="28"/>
          <w:lang w:val="kk-KZ"/>
        </w:rPr>
        <w:t xml:space="preserve"> Herd-level risk factors for infection with bovine leukemi</w:t>
      </w:r>
      <w:r w:rsidR="00FB5023">
        <w:rPr>
          <w:rFonts w:asciiTheme="majorBidi" w:hAnsiTheme="majorBidi" w:cstheme="majorBidi"/>
          <w:sz w:val="28"/>
          <w:szCs w:val="28"/>
          <w:lang w:val="kk-KZ"/>
        </w:rPr>
        <w:t>a virus in Canadian dairy herds // Prev Vet Med</w:t>
      </w:r>
      <w:r w:rsidR="00804436">
        <w:rPr>
          <w:rFonts w:asciiTheme="majorBidi" w:hAnsiTheme="majorBidi" w:cstheme="majorBidi"/>
          <w:sz w:val="28"/>
          <w:szCs w:val="28"/>
          <w:lang w:val="en-US"/>
        </w:rPr>
        <w:t xml:space="preserve">. – 2015. – Vol. </w:t>
      </w:r>
      <w:r w:rsidR="00FB5023">
        <w:rPr>
          <w:rFonts w:asciiTheme="majorBidi" w:hAnsiTheme="majorBidi" w:cstheme="majorBidi"/>
          <w:sz w:val="28"/>
          <w:szCs w:val="28"/>
          <w:lang w:val="kk-KZ"/>
        </w:rPr>
        <w:t>119</w:t>
      </w:r>
      <w:r w:rsidR="00804436">
        <w:rPr>
          <w:rFonts w:asciiTheme="majorBidi" w:hAnsiTheme="majorBidi" w:cstheme="majorBidi"/>
          <w:sz w:val="28"/>
          <w:szCs w:val="28"/>
          <w:lang w:val="en-US"/>
        </w:rPr>
        <w:t xml:space="preserve">, Issue </w:t>
      </w:r>
      <w:r w:rsidR="00FB5023">
        <w:rPr>
          <w:rFonts w:asciiTheme="majorBidi" w:hAnsiTheme="majorBidi" w:cstheme="majorBidi"/>
          <w:sz w:val="28"/>
          <w:szCs w:val="28"/>
          <w:lang w:val="kk-KZ"/>
        </w:rPr>
        <w:t>3</w:t>
      </w:r>
      <w:r w:rsidR="00804436">
        <w:rPr>
          <w:rFonts w:asciiTheme="majorBidi" w:hAnsiTheme="majorBidi" w:cstheme="majorBidi"/>
          <w:sz w:val="28"/>
          <w:szCs w:val="28"/>
          <w:lang w:val="en-US"/>
        </w:rPr>
        <w:t>-</w:t>
      </w:r>
      <w:r w:rsidR="00FB5023">
        <w:rPr>
          <w:rFonts w:asciiTheme="majorBidi" w:hAnsiTheme="majorBidi" w:cstheme="majorBidi"/>
          <w:sz w:val="28"/>
          <w:szCs w:val="28"/>
          <w:lang w:val="kk-KZ"/>
        </w:rPr>
        <w:t>4</w:t>
      </w:r>
      <w:r w:rsidR="00804436">
        <w:rPr>
          <w:rFonts w:asciiTheme="majorBidi" w:hAnsiTheme="majorBidi" w:cstheme="majorBidi"/>
          <w:sz w:val="28"/>
          <w:szCs w:val="28"/>
          <w:lang w:val="en-US"/>
        </w:rPr>
        <w:t>.</w:t>
      </w:r>
      <w:r w:rsidR="00FB5023">
        <w:rPr>
          <w:rFonts w:asciiTheme="majorBidi" w:hAnsiTheme="majorBidi" w:cstheme="majorBidi"/>
          <w:sz w:val="28"/>
          <w:szCs w:val="28"/>
          <w:lang w:val="kk-KZ"/>
        </w:rPr>
        <w:t xml:space="preserve"> –</w:t>
      </w:r>
      <w:r w:rsidR="00804436">
        <w:rPr>
          <w:rFonts w:asciiTheme="majorBidi" w:hAnsiTheme="majorBidi" w:cstheme="majorBidi"/>
          <w:sz w:val="28"/>
          <w:szCs w:val="28"/>
          <w:lang w:val="en-US"/>
        </w:rPr>
        <w:t xml:space="preserve"> </w:t>
      </w:r>
      <w:r w:rsidR="00FB5023">
        <w:rPr>
          <w:rFonts w:asciiTheme="majorBidi" w:hAnsiTheme="majorBidi" w:cstheme="majorBidi"/>
          <w:sz w:val="28"/>
          <w:szCs w:val="28"/>
          <w:lang w:val="kk-KZ"/>
        </w:rPr>
        <w:t xml:space="preserve">Р. </w:t>
      </w:r>
      <w:r w:rsidRPr="00416FBA">
        <w:rPr>
          <w:rFonts w:asciiTheme="majorBidi" w:hAnsiTheme="majorBidi" w:cstheme="majorBidi"/>
          <w:sz w:val="28"/>
          <w:szCs w:val="28"/>
          <w:lang w:val="kk-KZ"/>
        </w:rPr>
        <w:t>105</w:t>
      </w:r>
      <w:r w:rsidR="00804436">
        <w:rPr>
          <w:rFonts w:asciiTheme="majorBidi" w:hAnsiTheme="majorBidi" w:cstheme="majorBidi"/>
          <w:sz w:val="28"/>
          <w:szCs w:val="28"/>
          <w:lang w:val="en-US"/>
        </w:rPr>
        <w:t>-</w:t>
      </w:r>
      <w:r w:rsidRPr="00416FBA">
        <w:rPr>
          <w:rFonts w:asciiTheme="majorBidi" w:hAnsiTheme="majorBidi" w:cstheme="majorBidi"/>
          <w:sz w:val="28"/>
          <w:szCs w:val="28"/>
          <w:lang w:val="kk-KZ"/>
        </w:rPr>
        <w:t>113.</w:t>
      </w:r>
    </w:p>
    <w:p w14:paraId="0CB9CF8C" w14:textId="6A3FF68D"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Morovati H</w:t>
      </w:r>
      <w:r w:rsidR="00FB5023">
        <w:rPr>
          <w:rFonts w:asciiTheme="majorBidi" w:hAnsiTheme="majorBidi" w:cstheme="majorBidi"/>
          <w:sz w:val="28"/>
          <w:szCs w:val="28"/>
          <w:lang w:val="kk-KZ"/>
        </w:rPr>
        <w:t>.</w:t>
      </w:r>
      <w:r w:rsidRPr="00416FBA">
        <w:rPr>
          <w:rFonts w:asciiTheme="majorBidi" w:hAnsiTheme="majorBidi" w:cstheme="majorBidi"/>
          <w:sz w:val="28"/>
          <w:szCs w:val="28"/>
          <w:lang w:val="kk-KZ"/>
        </w:rPr>
        <w:t>, Shirvani E</w:t>
      </w:r>
      <w:r w:rsidR="00FB5023">
        <w:rPr>
          <w:rFonts w:asciiTheme="majorBidi" w:hAnsiTheme="majorBidi" w:cstheme="majorBidi"/>
          <w:sz w:val="28"/>
          <w:szCs w:val="28"/>
          <w:lang w:val="kk-KZ"/>
        </w:rPr>
        <w:t>.</w:t>
      </w:r>
      <w:r w:rsidRPr="00416FBA">
        <w:rPr>
          <w:rFonts w:asciiTheme="majorBidi" w:hAnsiTheme="majorBidi" w:cstheme="majorBidi"/>
          <w:sz w:val="28"/>
          <w:szCs w:val="28"/>
          <w:lang w:val="kk-KZ"/>
        </w:rPr>
        <w:t>, Noaman V</w:t>
      </w:r>
      <w:r w:rsidR="00FB5023">
        <w:rPr>
          <w:rFonts w:asciiTheme="majorBidi" w:hAnsiTheme="majorBidi" w:cstheme="majorBidi"/>
          <w:sz w:val="28"/>
          <w:szCs w:val="28"/>
          <w:lang w:val="kk-KZ"/>
        </w:rPr>
        <w:t>.</w:t>
      </w:r>
      <w:r w:rsidR="00804436">
        <w:rPr>
          <w:rFonts w:asciiTheme="majorBidi" w:hAnsiTheme="majorBidi" w:cstheme="majorBidi"/>
          <w:sz w:val="28"/>
          <w:szCs w:val="28"/>
          <w:lang w:val="en-US"/>
        </w:rPr>
        <w:t xml:space="preserve"> et al. </w:t>
      </w:r>
      <w:r w:rsidRPr="00416FBA">
        <w:rPr>
          <w:rFonts w:asciiTheme="majorBidi" w:hAnsiTheme="majorBidi" w:cstheme="majorBidi"/>
          <w:sz w:val="28"/>
          <w:szCs w:val="28"/>
          <w:lang w:val="kk-KZ"/>
        </w:rPr>
        <w:t>Seroprevalence of bovine leukemia virus (BLV) infection in dairy c</w:t>
      </w:r>
      <w:r w:rsidR="00FB5023">
        <w:rPr>
          <w:rFonts w:asciiTheme="majorBidi" w:hAnsiTheme="majorBidi" w:cstheme="majorBidi"/>
          <w:sz w:val="28"/>
          <w:szCs w:val="28"/>
          <w:lang w:val="kk-KZ"/>
        </w:rPr>
        <w:t>attle in Isfahan Province, Iran //</w:t>
      </w:r>
      <w:r w:rsidRPr="00416FBA">
        <w:rPr>
          <w:rFonts w:asciiTheme="majorBidi" w:hAnsiTheme="majorBidi" w:cstheme="majorBidi"/>
          <w:sz w:val="28"/>
          <w:szCs w:val="28"/>
          <w:lang w:val="kk-KZ"/>
        </w:rPr>
        <w:t xml:space="preserve"> Trop Anim Health Prod</w:t>
      </w:r>
      <w:r w:rsidR="00FB5023">
        <w:rPr>
          <w:rFonts w:asciiTheme="majorBidi" w:hAnsiTheme="majorBidi" w:cstheme="majorBidi"/>
          <w:sz w:val="28"/>
          <w:szCs w:val="28"/>
          <w:lang w:val="kk-KZ"/>
        </w:rPr>
        <w:t xml:space="preserve">. </w:t>
      </w:r>
      <w:r w:rsidR="00804436">
        <w:rPr>
          <w:rFonts w:asciiTheme="majorBidi" w:hAnsiTheme="majorBidi" w:cstheme="majorBidi"/>
          <w:sz w:val="28"/>
          <w:szCs w:val="28"/>
          <w:lang w:val="kk-KZ"/>
        </w:rPr>
        <w:t>–</w:t>
      </w:r>
      <w:r w:rsidR="00804436">
        <w:rPr>
          <w:rFonts w:asciiTheme="majorBidi" w:hAnsiTheme="majorBidi" w:cstheme="majorBidi"/>
          <w:sz w:val="28"/>
          <w:szCs w:val="28"/>
          <w:lang w:val="en-US"/>
        </w:rPr>
        <w:t xml:space="preserve"> </w:t>
      </w:r>
      <w:r w:rsidR="00FB5023" w:rsidRPr="00FB5023">
        <w:rPr>
          <w:rFonts w:asciiTheme="majorBidi" w:hAnsiTheme="majorBidi" w:cstheme="majorBidi"/>
          <w:sz w:val="28"/>
          <w:szCs w:val="28"/>
          <w:lang w:val="kk-KZ"/>
        </w:rPr>
        <w:t>20</w:t>
      </w:r>
      <w:r w:rsidR="00FB5023">
        <w:rPr>
          <w:rFonts w:asciiTheme="majorBidi" w:hAnsiTheme="majorBidi" w:cstheme="majorBidi"/>
          <w:sz w:val="28"/>
          <w:szCs w:val="28"/>
          <w:lang w:val="kk-KZ"/>
        </w:rPr>
        <w:t>12.</w:t>
      </w:r>
      <w:r w:rsidR="00804436">
        <w:rPr>
          <w:rFonts w:asciiTheme="majorBidi" w:hAnsiTheme="majorBidi" w:cstheme="majorBidi"/>
          <w:sz w:val="28"/>
          <w:szCs w:val="28"/>
          <w:lang w:val="en-US"/>
        </w:rPr>
        <w:t xml:space="preserve"> – Vol. 44, Issue 6. – P. 1127-1129.</w:t>
      </w:r>
    </w:p>
    <w:p w14:paraId="4F5BDD23" w14:textId="4E50607A"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Симонян</w:t>
      </w:r>
      <w:r w:rsidR="00FB5023" w:rsidRPr="00FB5023">
        <w:rPr>
          <w:rFonts w:asciiTheme="majorBidi" w:hAnsiTheme="majorBidi" w:cstheme="majorBidi"/>
          <w:sz w:val="28"/>
          <w:szCs w:val="28"/>
          <w:lang w:val="kk-KZ"/>
        </w:rPr>
        <w:t xml:space="preserve"> Г.А. </w:t>
      </w:r>
      <w:r w:rsidRPr="00416FBA">
        <w:rPr>
          <w:rFonts w:asciiTheme="majorBidi" w:hAnsiTheme="majorBidi" w:cstheme="majorBidi"/>
          <w:sz w:val="28"/>
          <w:szCs w:val="28"/>
          <w:lang w:val="kk-KZ"/>
        </w:rPr>
        <w:t>Лейкоз крупного рогатого скота. Краткая история появления и распространения. Часть 1 //</w:t>
      </w:r>
      <w:r w:rsidR="00253D8F">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Farm Animals. </w:t>
      </w:r>
      <w:r w:rsidR="00253D8F">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2015. </w:t>
      </w:r>
      <w:r w:rsidR="00253D8F">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№3(10). </w:t>
      </w:r>
      <w:r w:rsidR="00253D8F">
        <w:rPr>
          <w:rFonts w:asciiTheme="majorBidi" w:hAnsiTheme="majorBidi" w:cstheme="majorBidi"/>
          <w:sz w:val="28"/>
          <w:szCs w:val="28"/>
          <w:lang w:val="kk-KZ"/>
        </w:rPr>
        <w:t>– С. 28-31</w:t>
      </w:r>
    </w:p>
    <w:p w14:paraId="123F7929" w14:textId="4389CC0A"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Ott</w:t>
      </w:r>
      <w:r w:rsidR="00800FBF" w:rsidRPr="00800FBF">
        <w:rPr>
          <w:rFonts w:asciiTheme="majorBidi" w:hAnsiTheme="majorBidi" w:cstheme="majorBidi"/>
          <w:sz w:val="28"/>
          <w:szCs w:val="28"/>
          <w:lang w:val="kk-KZ"/>
        </w:rPr>
        <w:t xml:space="preserve"> </w:t>
      </w:r>
      <w:r w:rsidR="00800FBF">
        <w:rPr>
          <w:rFonts w:asciiTheme="majorBidi" w:hAnsiTheme="majorBidi" w:cstheme="majorBidi"/>
          <w:sz w:val="28"/>
          <w:szCs w:val="28"/>
          <w:lang w:val="kk-KZ"/>
        </w:rPr>
        <w:t>S.L.</w:t>
      </w:r>
      <w:r w:rsidRPr="00416FBA">
        <w:rPr>
          <w:rFonts w:asciiTheme="majorBidi" w:hAnsiTheme="majorBidi" w:cstheme="majorBidi"/>
          <w:sz w:val="28"/>
          <w:szCs w:val="28"/>
          <w:lang w:val="kk-KZ"/>
        </w:rPr>
        <w:t>, Johnson</w:t>
      </w:r>
      <w:r w:rsidR="00800FBF">
        <w:rPr>
          <w:rFonts w:asciiTheme="majorBidi" w:hAnsiTheme="majorBidi" w:cstheme="majorBidi"/>
          <w:sz w:val="28"/>
          <w:szCs w:val="28"/>
          <w:lang w:val="kk-KZ"/>
        </w:rPr>
        <w:t xml:space="preserve"> </w:t>
      </w:r>
      <w:r w:rsidR="00800FBF" w:rsidRPr="00800FBF">
        <w:rPr>
          <w:rFonts w:asciiTheme="majorBidi" w:hAnsiTheme="majorBidi" w:cstheme="majorBidi"/>
          <w:sz w:val="28"/>
          <w:szCs w:val="28"/>
          <w:lang w:val="kk-KZ"/>
        </w:rPr>
        <w:t>R.</w:t>
      </w:r>
      <w:r w:rsidRPr="00416FBA">
        <w:rPr>
          <w:rFonts w:asciiTheme="majorBidi" w:hAnsiTheme="majorBidi" w:cstheme="majorBidi"/>
          <w:sz w:val="28"/>
          <w:szCs w:val="28"/>
          <w:lang w:val="kk-KZ"/>
        </w:rPr>
        <w:t>, Wells</w:t>
      </w:r>
      <w:r w:rsidR="00800FBF">
        <w:rPr>
          <w:rFonts w:asciiTheme="majorBidi" w:hAnsiTheme="majorBidi" w:cstheme="majorBidi"/>
          <w:sz w:val="28"/>
          <w:szCs w:val="28"/>
          <w:lang w:val="kk-KZ"/>
        </w:rPr>
        <w:t xml:space="preserve"> </w:t>
      </w:r>
      <w:r w:rsidR="00800FBF" w:rsidRPr="00800FBF">
        <w:rPr>
          <w:rFonts w:asciiTheme="majorBidi" w:hAnsiTheme="majorBidi" w:cstheme="majorBidi"/>
          <w:sz w:val="28"/>
          <w:szCs w:val="28"/>
          <w:lang w:val="kk-KZ"/>
        </w:rPr>
        <w:t>S.J.</w:t>
      </w:r>
      <w:r w:rsidRPr="00416FBA">
        <w:rPr>
          <w:rFonts w:asciiTheme="majorBidi" w:hAnsiTheme="majorBidi" w:cstheme="majorBidi"/>
          <w:sz w:val="28"/>
          <w:szCs w:val="28"/>
          <w:lang w:val="kk-KZ"/>
        </w:rPr>
        <w:t xml:space="preserve"> Association between bovine-leukosis virus seroprevalence and herd-level</w:t>
      </w:r>
      <w:r w:rsidR="00800FBF">
        <w:rPr>
          <w:rFonts w:asciiTheme="majorBidi" w:hAnsiTheme="majorBidi" w:cstheme="majorBidi"/>
          <w:sz w:val="28"/>
          <w:szCs w:val="28"/>
          <w:lang w:val="kk-KZ"/>
        </w:rPr>
        <w:t xml:space="preserve"> productivity on US dairy farms //</w:t>
      </w:r>
      <w:r w:rsidR="00804436">
        <w:rPr>
          <w:rFonts w:asciiTheme="majorBidi" w:hAnsiTheme="majorBidi" w:cstheme="majorBidi"/>
          <w:sz w:val="28"/>
          <w:szCs w:val="28"/>
          <w:lang w:val="en-US"/>
        </w:rPr>
        <w:t xml:space="preserve"> </w:t>
      </w:r>
      <w:r w:rsidR="00800FBF">
        <w:rPr>
          <w:rFonts w:asciiTheme="majorBidi" w:hAnsiTheme="majorBidi" w:cstheme="majorBidi"/>
          <w:sz w:val="28"/>
          <w:szCs w:val="28"/>
          <w:lang w:val="kk-KZ"/>
        </w:rPr>
        <w:t>Preventive Veterinary Medicine.</w:t>
      </w:r>
      <w:r w:rsidR="00804436">
        <w:rPr>
          <w:rFonts w:asciiTheme="majorBidi" w:hAnsiTheme="majorBidi" w:cstheme="majorBidi"/>
          <w:sz w:val="28"/>
          <w:szCs w:val="28"/>
          <w:lang w:val="en-US"/>
        </w:rPr>
        <w:t xml:space="preserve"> </w:t>
      </w:r>
      <w:r w:rsidR="00804436">
        <w:rPr>
          <w:rFonts w:asciiTheme="majorBidi" w:hAnsiTheme="majorBidi" w:cstheme="majorBidi"/>
          <w:sz w:val="28"/>
          <w:szCs w:val="28"/>
          <w:lang w:val="kk-KZ"/>
        </w:rPr>
        <w:t>–</w:t>
      </w:r>
      <w:r w:rsidR="00804436">
        <w:rPr>
          <w:rFonts w:asciiTheme="majorBidi" w:hAnsiTheme="majorBidi" w:cstheme="majorBidi"/>
          <w:sz w:val="28"/>
          <w:szCs w:val="28"/>
          <w:lang w:val="en-US"/>
        </w:rPr>
        <w:t xml:space="preserve"> 2003. – </w:t>
      </w:r>
      <w:r w:rsidR="00800FBF">
        <w:rPr>
          <w:rFonts w:asciiTheme="majorBidi" w:hAnsiTheme="majorBidi" w:cstheme="majorBidi"/>
          <w:sz w:val="28"/>
          <w:szCs w:val="28"/>
          <w:lang w:val="kk-KZ"/>
        </w:rPr>
        <w:t>Vol</w:t>
      </w:r>
      <w:r w:rsidR="00804436">
        <w:rPr>
          <w:rFonts w:asciiTheme="majorBidi" w:hAnsiTheme="majorBidi" w:cstheme="majorBidi"/>
          <w:sz w:val="28"/>
          <w:szCs w:val="28"/>
          <w:lang w:val="en-US"/>
        </w:rPr>
        <w:t>.</w:t>
      </w:r>
      <w:r w:rsidR="00800FBF">
        <w:rPr>
          <w:rFonts w:asciiTheme="majorBidi" w:hAnsiTheme="majorBidi" w:cstheme="majorBidi"/>
          <w:sz w:val="28"/>
          <w:szCs w:val="28"/>
          <w:lang w:val="kk-KZ"/>
        </w:rPr>
        <w:t xml:space="preserve"> 61</w:t>
      </w:r>
      <w:r w:rsidR="00804436">
        <w:rPr>
          <w:rFonts w:asciiTheme="majorBidi" w:hAnsiTheme="majorBidi" w:cstheme="majorBidi"/>
          <w:sz w:val="28"/>
          <w:szCs w:val="28"/>
          <w:lang w:val="en-US"/>
        </w:rPr>
        <w:t xml:space="preserve">, </w:t>
      </w:r>
      <w:r w:rsidR="00800FBF">
        <w:rPr>
          <w:rFonts w:asciiTheme="majorBidi" w:hAnsiTheme="majorBidi" w:cstheme="majorBidi"/>
          <w:sz w:val="28"/>
          <w:szCs w:val="28"/>
          <w:lang w:val="kk-KZ"/>
        </w:rPr>
        <w:t>Issue 4</w:t>
      </w:r>
      <w:r w:rsidR="00804436">
        <w:rPr>
          <w:rFonts w:asciiTheme="majorBidi" w:hAnsiTheme="majorBidi" w:cstheme="majorBidi"/>
          <w:sz w:val="28"/>
          <w:szCs w:val="28"/>
          <w:lang w:val="en-US"/>
        </w:rPr>
        <w:t xml:space="preserve">. – </w:t>
      </w:r>
      <w:r w:rsidRPr="00416FBA">
        <w:rPr>
          <w:rFonts w:asciiTheme="majorBidi" w:hAnsiTheme="majorBidi" w:cstheme="majorBidi"/>
          <w:sz w:val="28"/>
          <w:szCs w:val="28"/>
          <w:lang w:val="kk-KZ"/>
        </w:rPr>
        <w:t>P</w:t>
      </w:r>
      <w:r w:rsidR="00800FBF">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249-262</w:t>
      </w:r>
      <w:r w:rsidR="00804436">
        <w:rPr>
          <w:rFonts w:asciiTheme="majorBidi" w:hAnsiTheme="majorBidi" w:cstheme="majorBidi"/>
          <w:sz w:val="28"/>
          <w:szCs w:val="28"/>
          <w:lang w:val="en-US"/>
        </w:rPr>
        <w:t>.</w:t>
      </w:r>
    </w:p>
    <w:p w14:paraId="04A23564" w14:textId="6353EFBD" w:rsidR="00800FBF" w:rsidRPr="00025D2B"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Bauermann F</w:t>
      </w:r>
      <w:r w:rsidR="00800FBF">
        <w:rPr>
          <w:rFonts w:asciiTheme="majorBidi" w:hAnsiTheme="majorBidi" w:cstheme="majorBidi"/>
          <w:sz w:val="28"/>
          <w:szCs w:val="28"/>
          <w:lang w:val="kk-KZ"/>
        </w:rPr>
        <w:t>.</w:t>
      </w:r>
      <w:r w:rsidRPr="00416FBA">
        <w:rPr>
          <w:rFonts w:asciiTheme="majorBidi" w:hAnsiTheme="majorBidi" w:cstheme="majorBidi"/>
          <w:sz w:val="28"/>
          <w:szCs w:val="28"/>
          <w:lang w:val="kk-KZ"/>
        </w:rPr>
        <w:t>V</w:t>
      </w:r>
      <w:r w:rsidR="00800FBF">
        <w:rPr>
          <w:rFonts w:asciiTheme="majorBidi" w:hAnsiTheme="majorBidi" w:cstheme="majorBidi"/>
          <w:sz w:val="28"/>
          <w:szCs w:val="28"/>
          <w:lang w:val="kk-KZ"/>
        </w:rPr>
        <w:t>.</w:t>
      </w:r>
      <w:r w:rsidRPr="00416FBA">
        <w:rPr>
          <w:rFonts w:asciiTheme="majorBidi" w:hAnsiTheme="majorBidi" w:cstheme="majorBidi"/>
          <w:sz w:val="28"/>
          <w:szCs w:val="28"/>
          <w:lang w:val="kk-KZ"/>
        </w:rPr>
        <w:t>, Ridpath J</w:t>
      </w:r>
      <w:r w:rsidR="00800FBF">
        <w:rPr>
          <w:rFonts w:asciiTheme="majorBidi" w:hAnsiTheme="majorBidi" w:cstheme="majorBidi"/>
          <w:sz w:val="28"/>
          <w:szCs w:val="28"/>
          <w:lang w:val="kk-KZ"/>
        </w:rPr>
        <w:t>.</w:t>
      </w:r>
      <w:r w:rsidRPr="00416FBA">
        <w:rPr>
          <w:rFonts w:asciiTheme="majorBidi" w:hAnsiTheme="majorBidi" w:cstheme="majorBidi"/>
          <w:sz w:val="28"/>
          <w:szCs w:val="28"/>
          <w:lang w:val="kk-KZ"/>
        </w:rPr>
        <w:t>F</w:t>
      </w:r>
      <w:r w:rsidR="00800FBF">
        <w:rPr>
          <w:rFonts w:asciiTheme="majorBidi" w:hAnsiTheme="majorBidi" w:cstheme="majorBidi"/>
          <w:sz w:val="28"/>
          <w:szCs w:val="28"/>
          <w:lang w:val="kk-KZ"/>
        </w:rPr>
        <w:t>.</w:t>
      </w:r>
      <w:r w:rsidRPr="00416FBA">
        <w:rPr>
          <w:rFonts w:asciiTheme="majorBidi" w:hAnsiTheme="majorBidi" w:cstheme="majorBidi"/>
          <w:sz w:val="28"/>
          <w:szCs w:val="28"/>
          <w:lang w:val="kk-KZ"/>
        </w:rPr>
        <w:t>, Dargatz D</w:t>
      </w:r>
      <w:r w:rsidR="00800FBF">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A. Bovine leukemia virus seroprevalence among cattle presented for </w:t>
      </w:r>
      <w:r w:rsidR="00800FBF">
        <w:rPr>
          <w:rFonts w:asciiTheme="majorBidi" w:hAnsiTheme="majorBidi" w:cstheme="majorBidi"/>
          <w:sz w:val="28"/>
          <w:szCs w:val="28"/>
          <w:lang w:val="kk-KZ"/>
        </w:rPr>
        <w:t>slaughter in the United States //</w:t>
      </w:r>
      <w:r w:rsidR="00804436">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 xml:space="preserve">Journal of </w:t>
      </w:r>
      <w:r w:rsidRPr="00025D2B">
        <w:rPr>
          <w:rFonts w:asciiTheme="majorBidi" w:hAnsiTheme="majorBidi" w:cstheme="majorBidi"/>
          <w:sz w:val="28"/>
          <w:szCs w:val="28"/>
          <w:lang w:val="kk-KZ"/>
        </w:rPr>
        <w:t>Veterinary Diagnostic Investigation</w:t>
      </w:r>
      <w:r w:rsidR="00804436" w:rsidRPr="00025D2B">
        <w:rPr>
          <w:rFonts w:asciiTheme="majorBidi" w:hAnsiTheme="majorBidi" w:cstheme="majorBidi"/>
          <w:sz w:val="28"/>
          <w:szCs w:val="28"/>
          <w:lang w:val="en-US"/>
        </w:rPr>
        <w:t xml:space="preserve">. – </w:t>
      </w:r>
      <w:r w:rsidR="00800FBF" w:rsidRPr="00025D2B">
        <w:rPr>
          <w:rFonts w:asciiTheme="majorBidi" w:hAnsiTheme="majorBidi" w:cstheme="majorBidi"/>
          <w:sz w:val="28"/>
          <w:szCs w:val="28"/>
          <w:lang w:val="kk-KZ"/>
        </w:rPr>
        <w:t>2017</w:t>
      </w:r>
      <w:r w:rsidR="00804436" w:rsidRPr="00025D2B">
        <w:rPr>
          <w:rFonts w:asciiTheme="majorBidi" w:hAnsiTheme="majorBidi" w:cstheme="majorBidi"/>
          <w:sz w:val="28"/>
          <w:szCs w:val="28"/>
          <w:lang w:val="en-US"/>
        </w:rPr>
        <w:t xml:space="preserve">. – Vol. </w:t>
      </w:r>
      <w:r w:rsidR="00800FBF" w:rsidRPr="00025D2B">
        <w:rPr>
          <w:rFonts w:asciiTheme="majorBidi" w:hAnsiTheme="majorBidi" w:cstheme="majorBidi"/>
          <w:sz w:val="28"/>
          <w:szCs w:val="28"/>
          <w:lang w:val="kk-KZ"/>
        </w:rPr>
        <w:t>29</w:t>
      </w:r>
      <w:r w:rsidR="00804436" w:rsidRPr="00025D2B">
        <w:rPr>
          <w:rFonts w:asciiTheme="majorBidi" w:hAnsiTheme="majorBidi" w:cstheme="majorBidi"/>
          <w:sz w:val="28"/>
          <w:szCs w:val="28"/>
          <w:lang w:val="en-US"/>
        </w:rPr>
        <w:t xml:space="preserve">, Issue </w:t>
      </w:r>
      <w:r w:rsidR="00800FBF" w:rsidRPr="00025D2B">
        <w:rPr>
          <w:rFonts w:asciiTheme="majorBidi" w:hAnsiTheme="majorBidi" w:cstheme="majorBidi"/>
          <w:sz w:val="28"/>
          <w:szCs w:val="28"/>
          <w:lang w:val="kk-KZ"/>
        </w:rPr>
        <w:t xml:space="preserve">5. </w:t>
      </w:r>
      <w:r w:rsidR="00804436" w:rsidRPr="00025D2B">
        <w:rPr>
          <w:rFonts w:asciiTheme="majorBidi" w:hAnsiTheme="majorBidi" w:cstheme="majorBidi"/>
          <w:sz w:val="28"/>
          <w:szCs w:val="28"/>
          <w:lang w:val="kk-KZ"/>
        </w:rPr>
        <w:t>–</w:t>
      </w:r>
      <w:r w:rsidR="00804436" w:rsidRPr="00025D2B">
        <w:rPr>
          <w:rFonts w:asciiTheme="majorBidi" w:hAnsiTheme="majorBidi" w:cstheme="majorBidi"/>
          <w:sz w:val="28"/>
          <w:szCs w:val="28"/>
          <w:lang w:val="en-US"/>
        </w:rPr>
        <w:t xml:space="preserve"> </w:t>
      </w:r>
      <w:r w:rsidR="00800FBF" w:rsidRPr="00025D2B">
        <w:rPr>
          <w:rFonts w:asciiTheme="majorBidi" w:hAnsiTheme="majorBidi" w:cstheme="majorBidi"/>
          <w:sz w:val="28"/>
          <w:szCs w:val="28"/>
          <w:lang w:val="kk-KZ"/>
        </w:rPr>
        <w:t>Р.</w:t>
      </w:r>
      <w:r w:rsidR="00804436" w:rsidRPr="00025D2B">
        <w:rPr>
          <w:rFonts w:asciiTheme="majorBidi" w:hAnsiTheme="majorBidi" w:cstheme="majorBidi"/>
          <w:sz w:val="28"/>
          <w:szCs w:val="28"/>
          <w:lang w:val="en-US"/>
        </w:rPr>
        <w:t xml:space="preserve"> </w:t>
      </w:r>
      <w:r w:rsidRPr="00025D2B">
        <w:rPr>
          <w:rFonts w:asciiTheme="majorBidi" w:hAnsiTheme="majorBidi" w:cstheme="majorBidi"/>
          <w:sz w:val="28"/>
          <w:szCs w:val="28"/>
          <w:lang w:val="kk-KZ"/>
        </w:rPr>
        <w:t>704-706.</w:t>
      </w:r>
    </w:p>
    <w:p w14:paraId="108CE0E1" w14:textId="1CDB22B8" w:rsidR="00384751" w:rsidRPr="00025D2B" w:rsidRDefault="00384751" w:rsidP="00384751">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025D2B">
        <w:rPr>
          <w:rFonts w:asciiTheme="majorBidi" w:hAnsiTheme="majorBidi" w:cstheme="majorBidi"/>
          <w:sz w:val="28"/>
          <w:szCs w:val="28"/>
          <w:lang w:val="en-US"/>
        </w:rPr>
        <w:t>Nishikaku K</w:t>
      </w:r>
      <w:r w:rsidRPr="00025D2B">
        <w:rPr>
          <w:rFonts w:asciiTheme="majorBidi" w:hAnsiTheme="majorBidi" w:cstheme="majorBidi"/>
          <w:sz w:val="28"/>
          <w:szCs w:val="28"/>
          <w:lang w:val="kk-KZ"/>
        </w:rPr>
        <w:t>.</w:t>
      </w:r>
      <w:r w:rsidRPr="00025D2B">
        <w:rPr>
          <w:rFonts w:asciiTheme="majorBidi" w:hAnsiTheme="majorBidi" w:cstheme="majorBidi"/>
          <w:sz w:val="28"/>
          <w:szCs w:val="28"/>
          <w:lang w:val="en-US"/>
        </w:rPr>
        <w:t>, Yonezawa T</w:t>
      </w:r>
      <w:r w:rsidRPr="00025D2B">
        <w:rPr>
          <w:rFonts w:asciiTheme="majorBidi" w:hAnsiTheme="majorBidi" w:cstheme="majorBidi"/>
          <w:sz w:val="28"/>
          <w:szCs w:val="28"/>
          <w:lang w:val="kk-KZ"/>
        </w:rPr>
        <w:t>.</w:t>
      </w:r>
      <w:r w:rsidRPr="00025D2B">
        <w:rPr>
          <w:rFonts w:asciiTheme="majorBidi" w:hAnsiTheme="majorBidi" w:cstheme="majorBidi"/>
          <w:sz w:val="28"/>
          <w:szCs w:val="28"/>
          <w:lang w:val="en-US"/>
        </w:rPr>
        <w:t>, Nishibori M</w:t>
      </w:r>
      <w:r w:rsidRPr="00025D2B">
        <w:rPr>
          <w:rFonts w:asciiTheme="majorBidi" w:hAnsiTheme="majorBidi" w:cstheme="majorBidi"/>
          <w:sz w:val="28"/>
          <w:szCs w:val="28"/>
          <w:lang w:val="kk-KZ"/>
        </w:rPr>
        <w:t xml:space="preserve">.. </w:t>
      </w:r>
      <w:r w:rsidRPr="00025D2B">
        <w:rPr>
          <w:rFonts w:asciiTheme="majorBidi" w:hAnsiTheme="majorBidi" w:cstheme="majorBidi"/>
          <w:sz w:val="28"/>
          <w:szCs w:val="28"/>
          <w:lang w:val="en-US"/>
        </w:rPr>
        <w:t>et al</w:t>
      </w:r>
      <w:r w:rsidR="00025D2B" w:rsidRPr="00025D2B">
        <w:rPr>
          <w:rFonts w:asciiTheme="majorBidi" w:hAnsiTheme="majorBidi" w:cstheme="majorBidi"/>
          <w:sz w:val="28"/>
          <w:szCs w:val="28"/>
          <w:lang w:val="kk-KZ"/>
        </w:rPr>
        <w:t>.</w:t>
      </w:r>
      <w:r w:rsidRPr="00025D2B">
        <w:rPr>
          <w:rFonts w:asciiTheme="majorBidi" w:hAnsiTheme="majorBidi" w:cstheme="majorBidi"/>
          <w:sz w:val="28"/>
          <w:szCs w:val="28"/>
          <w:lang w:val="en-US"/>
        </w:rPr>
        <w:t xml:space="preserve"> Phylogenomics and Spatiotemporal Dynamics of Bovine Leukemia Virus Focusing on Asian Native Cattle: Insights Into the Early Origin and Global Dissemination</w:t>
      </w:r>
      <w:r w:rsidR="00BC127E">
        <w:rPr>
          <w:rFonts w:asciiTheme="majorBidi" w:hAnsiTheme="majorBidi" w:cstheme="majorBidi"/>
          <w:sz w:val="28"/>
          <w:szCs w:val="28"/>
          <w:lang w:val="kk-KZ"/>
        </w:rPr>
        <w:t xml:space="preserve"> //</w:t>
      </w:r>
      <w:r w:rsidRPr="00025D2B">
        <w:rPr>
          <w:rFonts w:asciiTheme="majorBidi" w:hAnsiTheme="majorBidi" w:cstheme="majorBidi"/>
          <w:sz w:val="28"/>
          <w:szCs w:val="28"/>
          <w:lang w:val="en-US"/>
        </w:rPr>
        <w:t xml:space="preserve"> Front Microbiol. </w:t>
      </w:r>
      <w:r w:rsidR="00BC127E">
        <w:rPr>
          <w:rFonts w:asciiTheme="majorBidi" w:hAnsiTheme="majorBidi" w:cstheme="majorBidi"/>
          <w:sz w:val="28"/>
          <w:szCs w:val="28"/>
          <w:lang w:val="en-US"/>
        </w:rPr>
        <w:t xml:space="preserve">– </w:t>
      </w:r>
      <w:r w:rsidRPr="00025D2B">
        <w:rPr>
          <w:rFonts w:asciiTheme="majorBidi" w:hAnsiTheme="majorBidi" w:cstheme="majorBidi"/>
          <w:sz w:val="28"/>
          <w:szCs w:val="28"/>
          <w:lang w:val="en-US"/>
        </w:rPr>
        <w:t>2022</w:t>
      </w:r>
      <w:r w:rsidR="00BC127E">
        <w:rPr>
          <w:rFonts w:asciiTheme="majorBidi" w:hAnsiTheme="majorBidi" w:cstheme="majorBidi"/>
          <w:sz w:val="28"/>
          <w:szCs w:val="28"/>
          <w:lang w:val="en-US"/>
        </w:rPr>
        <w:t xml:space="preserve">. – Vol. </w:t>
      </w:r>
      <w:r w:rsidRPr="00025D2B">
        <w:rPr>
          <w:rFonts w:asciiTheme="majorBidi" w:hAnsiTheme="majorBidi" w:cstheme="majorBidi"/>
          <w:sz w:val="28"/>
          <w:szCs w:val="28"/>
          <w:lang w:val="en-US"/>
        </w:rPr>
        <w:t>13</w:t>
      </w:r>
      <w:r w:rsidR="00BC127E">
        <w:rPr>
          <w:rFonts w:asciiTheme="majorBidi" w:hAnsiTheme="majorBidi" w:cstheme="majorBidi"/>
          <w:sz w:val="28"/>
          <w:szCs w:val="28"/>
          <w:lang w:val="en-US"/>
        </w:rPr>
        <w:t xml:space="preserve">. – P. </w:t>
      </w:r>
      <w:r w:rsidRPr="00025D2B">
        <w:rPr>
          <w:rFonts w:asciiTheme="majorBidi" w:hAnsiTheme="majorBidi" w:cstheme="majorBidi"/>
          <w:sz w:val="28"/>
          <w:szCs w:val="28"/>
          <w:lang w:val="en-US"/>
        </w:rPr>
        <w:t>917324</w:t>
      </w:r>
      <w:r w:rsidR="00BC127E">
        <w:rPr>
          <w:rFonts w:asciiTheme="majorBidi" w:hAnsiTheme="majorBidi" w:cstheme="majorBidi"/>
          <w:sz w:val="28"/>
          <w:szCs w:val="28"/>
          <w:lang w:val="en-US"/>
        </w:rPr>
        <w:t>-1-917324-13</w:t>
      </w:r>
      <w:r w:rsidRPr="00025D2B">
        <w:rPr>
          <w:rFonts w:asciiTheme="majorBidi" w:hAnsiTheme="majorBidi" w:cstheme="majorBidi"/>
          <w:sz w:val="28"/>
          <w:szCs w:val="28"/>
          <w:lang w:val="en-US"/>
        </w:rPr>
        <w:t xml:space="preserve">. </w:t>
      </w:r>
    </w:p>
    <w:p w14:paraId="5491C33E" w14:textId="10B52659" w:rsidR="00416FBA" w:rsidRPr="00384751" w:rsidRDefault="00416FBA" w:rsidP="00384751">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384751">
        <w:rPr>
          <w:rFonts w:asciiTheme="majorBidi" w:hAnsiTheme="majorBidi" w:cstheme="majorBidi"/>
          <w:sz w:val="28"/>
          <w:szCs w:val="28"/>
          <w:lang w:val="kk-KZ"/>
        </w:rPr>
        <w:t>Гулюкин</w:t>
      </w:r>
      <w:r w:rsidR="00674422" w:rsidRPr="00384751">
        <w:rPr>
          <w:rFonts w:asciiTheme="majorBidi" w:hAnsiTheme="majorBidi" w:cstheme="majorBidi"/>
          <w:sz w:val="28"/>
          <w:szCs w:val="28"/>
          <w:lang w:val="kk-KZ"/>
        </w:rPr>
        <w:t xml:space="preserve"> </w:t>
      </w:r>
      <w:r w:rsidRPr="00384751">
        <w:rPr>
          <w:rFonts w:asciiTheme="majorBidi" w:hAnsiTheme="majorBidi" w:cstheme="majorBidi"/>
          <w:sz w:val="28"/>
          <w:szCs w:val="28"/>
          <w:lang w:val="kk-KZ"/>
        </w:rPr>
        <w:t>М.И.</w:t>
      </w:r>
      <w:r w:rsidR="00253D8F" w:rsidRPr="00384751">
        <w:rPr>
          <w:rFonts w:asciiTheme="majorBidi" w:hAnsiTheme="majorBidi" w:cstheme="majorBidi"/>
          <w:sz w:val="28"/>
          <w:szCs w:val="28"/>
          <w:lang w:val="kk-KZ"/>
        </w:rPr>
        <w:t>, Шишкин А.В.</w:t>
      </w:r>
      <w:r w:rsidRPr="00384751">
        <w:rPr>
          <w:rFonts w:asciiTheme="majorBidi" w:hAnsiTheme="majorBidi" w:cstheme="majorBidi"/>
          <w:sz w:val="28"/>
          <w:szCs w:val="28"/>
          <w:lang w:val="kk-KZ"/>
        </w:rPr>
        <w:t xml:space="preserve"> Современная эпизоотическая обстановка по лейкозу крупного рогатого скота в странах Европы (по данным МЭБ за 2004 год)</w:t>
      </w:r>
      <w:r w:rsidR="00253D8F" w:rsidRPr="00384751">
        <w:rPr>
          <w:rFonts w:asciiTheme="majorBidi" w:hAnsiTheme="majorBidi" w:cstheme="majorBidi"/>
          <w:sz w:val="28"/>
          <w:szCs w:val="28"/>
          <w:lang w:val="kk-KZ"/>
        </w:rPr>
        <w:t xml:space="preserve"> // Актуальные проблемы инфекционной патологии и иммунологии животных: матер. междунар. науч.-практ. конф. – М., 2006. – С. 69-72.</w:t>
      </w:r>
    </w:p>
    <w:p w14:paraId="7B835044" w14:textId="3013EC6C" w:rsidR="00694BB2" w:rsidRPr="00BC127E" w:rsidRDefault="00F240C9" w:rsidP="00145757">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F240C9">
        <w:rPr>
          <w:rFonts w:asciiTheme="majorBidi" w:hAnsiTheme="majorBidi" w:cstheme="majorBidi"/>
          <w:sz w:val="28"/>
          <w:szCs w:val="28"/>
          <w:lang w:val="kk-KZ"/>
        </w:rPr>
        <w:lastRenderedPageBreak/>
        <w:t xml:space="preserve">Assessment of listing and categorisation of animal diseases within the </w:t>
      </w:r>
      <w:r w:rsidRPr="00BC127E">
        <w:rPr>
          <w:rFonts w:asciiTheme="majorBidi" w:hAnsiTheme="majorBidi" w:cstheme="majorBidi"/>
          <w:sz w:val="28"/>
          <w:szCs w:val="28"/>
          <w:lang w:val="kk-KZ"/>
        </w:rPr>
        <w:t>framework of the Animal Health Law (Regulation (EU) No 2016/429): enzootic bovine leukosis (EBL)</w:t>
      </w:r>
      <w:r w:rsidR="00416FBA" w:rsidRPr="00BC127E">
        <w:rPr>
          <w:rFonts w:asciiTheme="majorBidi" w:hAnsiTheme="majorBidi" w:cstheme="majorBidi"/>
          <w:sz w:val="28"/>
          <w:szCs w:val="28"/>
          <w:lang w:val="kk-KZ"/>
        </w:rPr>
        <w:t xml:space="preserve"> </w:t>
      </w:r>
      <w:r w:rsidRPr="00BC127E">
        <w:rPr>
          <w:rFonts w:asciiTheme="majorBidi" w:hAnsiTheme="majorBidi" w:cstheme="majorBidi"/>
          <w:sz w:val="28"/>
          <w:szCs w:val="28"/>
          <w:lang w:val="kk-KZ"/>
        </w:rPr>
        <w:t xml:space="preserve">// </w:t>
      </w:r>
      <w:hyperlink r:id="rId31" w:history="1">
        <w:r w:rsidR="00674422" w:rsidRPr="00BC127E">
          <w:rPr>
            <w:rStyle w:val="ab"/>
            <w:rFonts w:asciiTheme="majorBidi" w:hAnsiTheme="majorBidi" w:cstheme="majorBidi"/>
            <w:color w:val="auto"/>
            <w:sz w:val="28"/>
            <w:szCs w:val="28"/>
            <w:u w:val="none"/>
            <w:lang w:val="kk-KZ"/>
          </w:rPr>
          <w:t>https://doi.org/10.2903/j.efsa.2017.4956</w:t>
        </w:r>
      </w:hyperlink>
      <w:r w:rsidR="00674422" w:rsidRPr="00BC127E">
        <w:rPr>
          <w:rFonts w:asciiTheme="majorBidi" w:hAnsiTheme="majorBidi" w:cstheme="majorBidi"/>
          <w:sz w:val="28"/>
          <w:szCs w:val="28"/>
          <w:lang w:val="kk-KZ"/>
        </w:rPr>
        <w:t xml:space="preserve">. </w:t>
      </w:r>
      <w:r w:rsidR="00145757" w:rsidRPr="00BC127E">
        <w:rPr>
          <w:rFonts w:asciiTheme="majorBidi" w:hAnsiTheme="majorBidi" w:cstheme="majorBidi"/>
          <w:sz w:val="28"/>
          <w:szCs w:val="28"/>
          <w:lang w:val="kk-KZ"/>
        </w:rPr>
        <w:t>19.02.2022</w:t>
      </w:r>
      <w:r w:rsidRPr="00BC127E">
        <w:rPr>
          <w:rFonts w:asciiTheme="majorBidi" w:hAnsiTheme="majorBidi" w:cstheme="majorBidi"/>
          <w:sz w:val="28"/>
          <w:szCs w:val="28"/>
          <w:lang w:val="kk-KZ"/>
        </w:rPr>
        <w:t>.</w:t>
      </w:r>
    </w:p>
    <w:p w14:paraId="4005E0FF" w14:textId="65700E4A" w:rsidR="00416FBA" w:rsidRPr="00BC127E" w:rsidRDefault="00694BB2" w:rsidP="00F240C9">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BC127E">
        <w:rPr>
          <w:rFonts w:asciiTheme="majorBidi" w:hAnsiTheme="majorBidi" w:cstheme="majorBidi"/>
          <w:sz w:val="28"/>
          <w:szCs w:val="28"/>
          <w:lang w:val="kk-KZ"/>
        </w:rPr>
        <w:t>Erskine</w:t>
      </w:r>
      <w:r w:rsidR="00416FBA" w:rsidRPr="00BC127E">
        <w:rPr>
          <w:rFonts w:asciiTheme="majorBidi" w:hAnsiTheme="majorBidi" w:cstheme="majorBidi"/>
          <w:sz w:val="28"/>
          <w:szCs w:val="28"/>
          <w:lang w:val="kk-KZ"/>
        </w:rPr>
        <w:t xml:space="preserve"> R. Bovine leukosis virus. update </w:t>
      </w:r>
      <w:r w:rsidRPr="00BC127E">
        <w:rPr>
          <w:rFonts w:asciiTheme="majorBidi" w:hAnsiTheme="majorBidi" w:cstheme="majorBidi"/>
          <w:sz w:val="28"/>
          <w:szCs w:val="28"/>
          <w:lang w:val="kk-KZ"/>
        </w:rPr>
        <w:t>I: prevalence, economic losses and management</w:t>
      </w:r>
      <w:r w:rsidRPr="00BC127E">
        <w:rPr>
          <w:rFonts w:asciiTheme="majorBidi" w:hAnsiTheme="majorBidi" w:cstheme="majorBidi"/>
          <w:sz w:val="28"/>
          <w:szCs w:val="28"/>
          <w:lang w:val="en-US"/>
        </w:rPr>
        <w:t xml:space="preserve"> // Michigan Dairy Review</w:t>
      </w:r>
      <w:r w:rsidRPr="00BC127E">
        <w:rPr>
          <w:rFonts w:asciiTheme="majorBidi" w:hAnsiTheme="majorBidi" w:cstheme="majorBidi"/>
          <w:sz w:val="28"/>
          <w:szCs w:val="28"/>
          <w:lang w:val="kk-KZ"/>
        </w:rPr>
        <w:t>. –</w:t>
      </w:r>
      <w:r w:rsidR="00804436" w:rsidRPr="00BC127E">
        <w:rPr>
          <w:rFonts w:asciiTheme="majorBidi" w:hAnsiTheme="majorBidi" w:cstheme="majorBidi"/>
          <w:sz w:val="28"/>
          <w:szCs w:val="28"/>
          <w:lang w:val="en-US"/>
        </w:rPr>
        <w:t xml:space="preserve"> 2009. – </w:t>
      </w:r>
      <w:r w:rsidRPr="00BC127E">
        <w:rPr>
          <w:rFonts w:asciiTheme="majorBidi" w:hAnsiTheme="majorBidi" w:cstheme="majorBidi"/>
          <w:sz w:val="28"/>
          <w:szCs w:val="28"/>
          <w:lang w:val="en-US"/>
        </w:rPr>
        <w:t>Vol</w:t>
      </w:r>
      <w:r w:rsidRPr="00BC127E">
        <w:rPr>
          <w:rFonts w:asciiTheme="majorBidi" w:hAnsiTheme="majorBidi" w:cstheme="majorBidi"/>
          <w:sz w:val="28"/>
          <w:szCs w:val="28"/>
          <w:lang w:val="kk-KZ"/>
        </w:rPr>
        <w:t>.</w:t>
      </w:r>
      <w:r w:rsidR="00804436" w:rsidRPr="00BC127E">
        <w:rPr>
          <w:rFonts w:asciiTheme="majorBidi" w:hAnsiTheme="majorBidi" w:cstheme="majorBidi"/>
          <w:sz w:val="28"/>
          <w:szCs w:val="28"/>
          <w:lang w:val="en-US"/>
        </w:rPr>
        <w:t xml:space="preserve"> </w:t>
      </w:r>
      <w:r w:rsidRPr="00BC127E">
        <w:rPr>
          <w:rFonts w:asciiTheme="majorBidi" w:hAnsiTheme="majorBidi" w:cstheme="majorBidi"/>
          <w:sz w:val="28"/>
          <w:szCs w:val="28"/>
          <w:lang w:val="en-US"/>
        </w:rPr>
        <w:t>14</w:t>
      </w:r>
      <w:r w:rsidR="00804436" w:rsidRPr="00BC127E">
        <w:rPr>
          <w:rFonts w:asciiTheme="majorBidi" w:hAnsiTheme="majorBidi" w:cstheme="majorBidi"/>
          <w:sz w:val="28"/>
          <w:szCs w:val="28"/>
          <w:lang w:val="en-US"/>
        </w:rPr>
        <w:t xml:space="preserve">, </w:t>
      </w:r>
      <w:r w:rsidRPr="00BC127E">
        <w:rPr>
          <w:rFonts w:asciiTheme="majorBidi" w:hAnsiTheme="majorBidi" w:cstheme="majorBidi"/>
          <w:sz w:val="28"/>
          <w:szCs w:val="28"/>
          <w:lang w:val="kk-KZ"/>
        </w:rPr>
        <w:t xml:space="preserve">№1. </w:t>
      </w:r>
      <w:r w:rsidR="00804436" w:rsidRPr="00BC127E">
        <w:rPr>
          <w:rFonts w:asciiTheme="majorBidi" w:hAnsiTheme="majorBidi" w:cstheme="majorBidi"/>
          <w:sz w:val="28"/>
          <w:szCs w:val="28"/>
          <w:lang w:val="kk-KZ"/>
        </w:rPr>
        <w:t>–</w:t>
      </w:r>
      <w:r w:rsidR="00804436" w:rsidRPr="00BC127E">
        <w:rPr>
          <w:rFonts w:asciiTheme="majorBidi" w:hAnsiTheme="majorBidi" w:cstheme="majorBidi"/>
          <w:sz w:val="28"/>
          <w:szCs w:val="28"/>
          <w:lang w:val="en-US"/>
        </w:rPr>
        <w:t xml:space="preserve"> P. 1-3</w:t>
      </w:r>
      <w:r w:rsidRPr="00BC127E">
        <w:rPr>
          <w:rFonts w:asciiTheme="majorBidi" w:hAnsiTheme="majorBidi" w:cstheme="majorBidi"/>
          <w:sz w:val="28"/>
          <w:szCs w:val="28"/>
          <w:lang w:val="kk-KZ"/>
        </w:rPr>
        <w:t>.</w:t>
      </w:r>
    </w:p>
    <w:p w14:paraId="3C955FD8" w14:textId="4AAE4A76" w:rsidR="00416FBA" w:rsidRPr="00BC127E" w:rsidRDefault="00416FBA" w:rsidP="00F240C9">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BC127E">
        <w:rPr>
          <w:rFonts w:asciiTheme="majorBidi" w:hAnsiTheme="majorBidi" w:cstheme="majorBidi"/>
          <w:sz w:val="28"/>
          <w:szCs w:val="28"/>
          <w:lang w:val="kk-KZ"/>
        </w:rPr>
        <w:t>Murakami</w:t>
      </w:r>
      <w:r w:rsidR="006B57CB" w:rsidRPr="00BC127E">
        <w:rPr>
          <w:rFonts w:asciiTheme="majorBidi" w:hAnsiTheme="majorBidi" w:cstheme="majorBidi"/>
          <w:sz w:val="28"/>
          <w:szCs w:val="28"/>
          <w:lang w:val="kk-KZ"/>
        </w:rPr>
        <w:t xml:space="preserve"> K.</w:t>
      </w:r>
      <w:r w:rsidRPr="00BC127E">
        <w:rPr>
          <w:rFonts w:asciiTheme="majorBidi" w:hAnsiTheme="majorBidi" w:cstheme="majorBidi"/>
          <w:sz w:val="28"/>
          <w:szCs w:val="28"/>
          <w:lang w:val="kk-KZ"/>
        </w:rPr>
        <w:t>, Kobayashi</w:t>
      </w:r>
      <w:r w:rsidR="006B57CB" w:rsidRPr="00BC127E">
        <w:rPr>
          <w:rFonts w:asciiTheme="majorBidi" w:hAnsiTheme="majorBidi" w:cstheme="majorBidi"/>
          <w:sz w:val="28"/>
          <w:szCs w:val="28"/>
          <w:lang w:val="kk-KZ"/>
        </w:rPr>
        <w:t xml:space="preserve"> S.</w:t>
      </w:r>
      <w:r w:rsidRPr="00BC127E">
        <w:rPr>
          <w:rFonts w:asciiTheme="majorBidi" w:hAnsiTheme="majorBidi" w:cstheme="majorBidi"/>
          <w:sz w:val="28"/>
          <w:szCs w:val="28"/>
          <w:lang w:val="kk-KZ"/>
        </w:rPr>
        <w:t>, Konishi</w:t>
      </w:r>
      <w:r w:rsidR="006B57CB" w:rsidRPr="00BC127E">
        <w:rPr>
          <w:rFonts w:asciiTheme="majorBidi" w:hAnsiTheme="majorBidi" w:cstheme="majorBidi"/>
          <w:sz w:val="28"/>
          <w:szCs w:val="28"/>
          <w:lang w:val="kk-KZ"/>
        </w:rPr>
        <w:t xml:space="preserve"> M.</w:t>
      </w:r>
      <w:r w:rsidR="00804436" w:rsidRPr="00BC127E">
        <w:rPr>
          <w:rFonts w:asciiTheme="majorBidi" w:hAnsiTheme="majorBidi" w:cstheme="majorBidi"/>
          <w:sz w:val="28"/>
          <w:szCs w:val="28"/>
          <w:lang w:val="en-US"/>
        </w:rPr>
        <w:t xml:space="preserve"> et al.</w:t>
      </w:r>
      <w:r w:rsidR="00323EC2" w:rsidRPr="00BC127E">
        <w:rPr>
          <w:rFonts w:asciiTheme="majorBidi" w:hAnsiTheme="majorBidi" w:cstheme="majorBidi"/>
          <w:sz w:val="28"/>
          <w:szCs w:val="28"/>
          <w:lang w:val="kk-KZ"/>
        </w:rPr>
        <w:t xml:space="preserve"> </w:t>
      </w:r>
      <w:r w:rsidRPr="00BC127E">
        <w:rPr>
          <w:rFonts w:asciiTheme="majorBidi" w:hAnsiTheme="majorBidi" w:cstheme="majorBidi"/>
          <w:sz w:val="28"/>
          <w:szCs w:val="28"/>
          <w:lang w:val="kk-KZ"/>
        </w:rPr>
        <w:t>The recent Prevalence of Bovine Leukemia Virus (BLV) Infection among Japanese C</w:t>
      </w:r>
      <w:r w:rsidR="00323EC2" w:rsidRPr="00BC127E">
        <w:rPr>
          <w:rFonts w:asciiTheme="majorBidi" w:hAnsiTheme="majorBidi" w:cstheme="majorBidi"/>
          <w:sz w:val="28"/>
          <w:szCs w:val="28"/>
          <w:lang w:val="kk-KZ"/>
        </w:rPr>
        <w:t xml:space="preserve">attle // Veterinary Microbiology. </w:t>
      </w:r>
      <w:r w:rsidR="00804436" w:rsidRPr="00BC127E">
        <w:rPr>
          <w:rFonts w:asciiTheme="majorBidi" w:hAnsiTheme="majorBidi" w:cstheme="majorBidi"/>
          <w:sz w:val="28"/>
          <w:szCs w:val="28"/>
          <w:lang w:val="kk-KZ"/>
        </w:rPr>
        <w:t>–</w:t>
      </w:r>
      <w:r w:rsidR="00804436" w:rsidRPr="00BC127E">
        <w:rPr>
          <w:rFonts w:asciiTheme="majorBidi" w:hAnsiTheme="majorBidi" w:cstheme="majorBidi"/>
          <w:sz w:val="28"/>
          <w:szCs w:val="28"/>
          <w:lang w:val="en-US"/>
        </w:rPr>
        <w:t xml:space="preserve"> 2011. – </w:t>
      </w:r>
      <w:r w:rsidR="00323EC2" w:rsidRPr="00BC127E">
        <w:rPr>
          <w:rFonts w:asciiTheme="majorBidi" w:hAnsiTheme="majorBidi" w:cstheme="majorBidi"/>
          <w:sz w:val="28"/>
          <w:szCs w:val="28"/>
          <w:lang w:val="kk-KZ"/>
        </w:rPr>
        <w:t xml:space="preserve">Vol. 146, </w:t>
      </w:r>
      <w:r w:rsidR="00804436" w:rsidRPr="00BC127E">
        <w:rPr>
          <w:rFonts w:asciiTheme="majorBidi" w:hAnsiTheme="majorBidi" w:cstheme="majorBidi"/>
          <w:sz w:val="28"/>
          <w:szCs w:val="28"/>
          <w:lang w:val="en-US"/>
        </w:rPr>
        <w:t xml:space="preserve">Issue </w:t>
      </w:r>
      <w:r w:rsidR="00323EC2" w:rsidRPr="00BC127E">
        <w:rPr>
          <w:rFonts w:asciiTheme="majorBidi" w:hAnsiTheme="majorBidi" w:cstheme="majorBidi"/>
          <w:sz w:val="28"/>
          <w:szCs w:val="28"/>
          <w:lang w:val="kk-KZ"/>
        </w:rPr>
        <w:t>1.</w:t>
      </w:r>
      <w:r w:rsidRPr="00BC127E">
        <w:rPr>
          <w:rFonts w:asciiTheme="majorBidi" w:hAnsiTheme="majorBidi" w:cstheme="majorBidi"/>
          <w:sz w:val="28"/>
          <w:szCs w:val="28"/>
          <w:lang w:val="kk-KZ"/>
        </w:rPr>
        <w:t xml:space="preserve"> </w:t>
      </w:r>
      <w:r w:rsidR="00323EC2" w:rsidRPr="00BC127E">
        <w:rPr>
          <w:rFonts w:asciiTheme="majorBidi" w:hAnsiTheme="majorBidi" w:cstheme="majorBidi"/>
          <w:sz w:val="28"/>
          <w:szCs w:val="28"/>
          <w:lang w:val="kk-KZ"/>
        </w:rPr>
        <w:t xml:space="preserve">– Р. </w:t>
      </w:r>
      <w:r w:rsidRPr="00BC127E">
        <w:rPr>
          <w:rFonts w:asciiTheme="majorBidi" w:hAnsiTheme="majorBidi" w:cstheme="majorBidi"/>
          <w:sz w:val="28"/>
          <w:szCs w:val="28"/>
          <w:lang w:val="kk-KZ"/>
        </w:rPr>
        <w:t>84-88</w:t>
      </w:r>
      <w:r w:rsidR="00323EC2" w:rsidRPr="00BC127E">
        <w:rPr>
          <w:rFonts w:asciiTheme="majorBidi" w:hAnsiTheme="majorBidi" w:cstheme="majorBidi"/>
          <w:sz w:val="28"/>
          <w:szCs w:val="28"/>
          <w:lang w:val="kk-KZ"/>
        </w:rPr>
        <w:t>.</w:t>
      </w:r>
    </w:p>
    <w:p w14:paraId="498AA6B4" w14:textId="08C7EBB0" w:rsidR="00416FBA" w:rsidRPr="00BC127E" w:rsidRDefault="00416FBA" w:rsidP="00B66509">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BC127E">
        <w:rPr>
          <w:rFonts w:asciiTheme="majorBidi" w:hAnsiTheme="majorBidi" w:cstheme="majorBidi"/>
          <w:sz w:val="28"/>
          <w:szCs w:val="28"/>
          <w:lang w:val="kk-KZ"/>
        </w:rPr>
        <w:t>Åkerstedt</w:t>
      </w:r>
      <w:r w:rsidR="00323EC2" w:rsidRPr="00BC127E">
        <w:rPr>
          <w:rFonts w:asciiTheme="majorBidi" w:hAnsiTheme="majorBidi" w:cstheme="majorBidi"/>
          <w:sz w:val="28"/>
          <w:szCs w:val="28"/>
          <w:lang w:val="kk-KZ"/>
        </w:rPr>
        <w:t xml:space="preserve"> J.</w:t>
      </w:r>
      <w:r w:rsidR="00BC127E" w:rsidRPr="00BC127E">
        <w:rPr>
          <w:rFonts w:asciiTheme="majorBidi" w:hAnsiTheme="majorBidi" w:cstheme="majorBidi"/>
          <w:sz w:val="28"/>
          <w:szCs w:val="28"/>
          <w:lang w:val="en-US"/>
        </w:rPr>
        <w:t xml:space="preserve"> et al. </w:t>
      </w:r>
      <w:r w:rsidRPr="00BC127E">
        <w:rPr>
          <w:rFonts w:asciiTheme="majorBidi" w:hAnsiTheme="majorBidi" w:cstheme="majorBidi"/>
          <w:sz w:val="28"/>
          <w:szCs w:val="28"/>
          <w:lang w:val="kk-KZ"/>
        </w:rPr>
        <w:t>The surveillance programme for enzootic b</w:t>
      </w:r>
      <w:r w:rsidR="00323EC2" w:rsidRPr="00BC127E">
        <w:rPr>
          <w:rFonts w:asciiTheme="majorBidi" w:hAnsiTheme="majorBidi" w:cstheme="majorBidi"/>
          <w:sz w:val="28"/>
          <w:szCs w:val="28"/>
          <w:lang w:val="kk-KZ"/>
        </w:rPr>
        <w:t xml:space="preserve">ovine leukosis (EBL) in Norway </w:t>
      </w:r>
      <w:r w:rsidR="00B66509" w:rsidRPr="00BC127E">
        <w:rPr>
          <w:rFonts w:asciiTheme="majorBidi" w:hAnsiTheme="majorBidi" w:cstheme="majorBidi"/>
          <w:sz w:val="28"/>
          <w:szCs w:val="28"/>
          <w:lang w:val="kk-KZ"/>
        </w:rPr>
        <w:t>2020</w:t>
      </w:r>
      <w:r w:rsidR="00BC127E" w:rsidRPr="00BC127E">
        <w:rPr>
          <w:rFonts w:asciiTheme="majorBidi" w:hAnsiTheme="majorBidi" w:cstheme="majorBidi"/>
          <w:sz w:val="28"/>
          <w:szCs w:val="28"/>
          <w:lang w:val="en-US"/>
        </w:rPr>
        <w:t xml:space="preserve"> </w:t>
      </w:r>
      <w:r w:rsidR="00323EC2" w:rsidRPr="00BC127E">
        <w:rPr>
          <w:rFonts w:asciiTheme="majorBidi" w:hAnsiTheme="majorBidi" w:cstheme="majorBidi"/>
          <w:sz w:val="28"/>
          <w:szCs w:val="28"/>
          <w:lang w:val="kk-KZ"/>
        </w:rPr>
        <w:t xml:space="preserve">// </w:t>
      </w:r>
      <w:hyperlink r:id="rId32" w:history="1">
        <w:r w:rsidR="00BC127E" w:rsidRPr="00BC127E">
          <w:rPr>
            <w:rStyle w:val="ab"/>
            <w:rFonts w:asciiTheme="majorBidi" w:hAnsiTheme="majorBidi" w:cstheme="majorBidi"/>
            <w:color w:val="auto"/>
            <w:sz w:val="28"/>
            <w:szCs w:val="28"/>
            <w:u w:val="none"/>
            <w:lang w:val="en-US"/>
          </w:rPr>
          <w:t xml:space="preserve">file:///C:/Users/user/Downloads. </w:t>
        </w:r>
        <w:r w:rsidR="00BC127E" w:rsidRPr="00774B28">
          <w:rPr>
            <w:rStyle w:val="ab"/>
            <w:rFonts w:asciiTheme="majorBidi" w:hAnsiTheme="majorBidi" w:cstheme="majorBidi"/>
            <w:color w:val="auto"/>
            <w:sz w:val="28"/>
            <w:szCs w:val="28"/>
            <w:u w:val="none"/>
            <w:lang w:val="en-US"/>
          </w:rPr>
          <w:t>04.10.2021.</w:t>
        </w:r>
      </w:hyperlink>
      <w:r w:rsidR="00B66509" w:rsidRPr="00774B28">
        <w:rPr>
          <w:rFonts w:asciiTheme="majorBidi" w:hAnsiTheme="majorBidi" w:cstheme="majorBidi"/>
          <w:sz w:val="28"/>
          <w:szCs w:val="28"/>
          <w:lang w:val="en-US"/>
        </w:rPr>
        <w:t xml:space="preserve"> </w:t>
      </w:r>
    </w:p>
    <w:p w14:paraId="672A1AEF" w14:textId="38E54DDA" w:rsidR="00416FBA" w:rsidRPr="00416FBA" w:rsidRDefault="00323EC2"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Pr>
          <w:rFonts w:asciiTheme="majorBidi" w:hAnsiTheme="majorBidi" w:cstheme="majorBidi"/>
          <w:sz w:val="28"/>
          <w:szCs w:val="28"/>
          <w:lang w:val="kk-KZ"/>
        </w:rPr>
        <w:t>Гулюкин М.И., Барабанов И.И., Иванова</w:t>
      </w:r>
      <w:r w:rsidR="00416FBA" w:rsidRPr="00416FBA">
        <w:rPr>
          <w:rFonts w:asciiTheme="majorBidi" w:hAnsiTheme="majorBidi" w:cstheme="majorBidi"/>
          <w:sz w:val="28"/>
          <w:szCs w:val="28"/>
          <w:lang w:val="kk-KZ"/>
        </w:rPr>
        <w:t xml:space="preserve"> Л.А.</w:t>
      </w:r>
      <w:r w:rsidR="00F240C9">
        <w:rPr>
          <w:rFonts w:asciiTheme="majorBidi" w:hAnsiTheme="majorBidi" w:cstheme="majorBidi"/>
          <w:sz w:val="28"/>
          <w:szCs w:val="28"/>
          <w:lang w:val="kk-KZ"/>
        </w:rPr>
        <w:t xml:space="preserve"> и др.</w:t>
      </w:r>
      <w:r w:rsidR="00416FBA" w:rsidRPr="00416FBA">
        <w:rPr>
          <w:rFonts w:asciiTheme="majorBidi" w:hAnsiTheme="majorBidi" w:cstheme="majorBidi"/>
          <w:sz w:val="28"/>
          <w:szCs w:val="28"/>
          <w:lang w:val="kk-KZ"/>
        </w:rPr>
        <w:t xml:space="preserve"> Анализ эпизоотической ситуации по лейкозу крупного рогатого скота в</w:t>
      </w:r>
      <w:r>
        <w:rPr>
          <w:rFonts w:asciiTheme="majorBidi" w:hAnsiTheme="majorBidi" w:cstheme="majorBidi"/>
          <w:sz w:val="28"/>
          <w:szCs w:val="28"/>
          <w:lang w:val="kk-KZ"/>
        </w:rPr>
        <w:t xml:space="preserve"> Приволжском Федеральном округе /</w:t>
      </w:r>
      <w:r w:rsidR="00F240C9">
        <w:rPr>
          <w:rFonts w:asciiTheme="majorBidi" w:hAnsiTheme="majorBidi" w:cstheme="majorBidi"/>
          <w:sz w:val="28"/>
          <w:szCs w:val="28"/>
          <w:lang w:val="kk-KZ"/>
        </w:rPr>
        <w:t>/</w:t>
      </w:r>
      <w:r>
        <w:rPr>
          <w:rFonts w:asciiTheme="majorBidi" w:hAnsiTheme="majorBidi" w:cstheme="majorBidi"/>
          <w:sz w:val="28"/>
          <w:szCs w:val="28"/>
          <w:lang w:val="kk-KZ"/>
        </w:rPr>
        <w:t xml:space="preserve"> </w:t>
      </w:r>
      <w:r w:rsidR="00416FBA" w:rsidRPr="00416FBA">
        <w:rPr>
          <w:rFonts w:asciiTheme="majorBidi" w:hAnsiTheme="majorBidi" w:cstheme="majorBidi"/>
          <w:sz w:val="28"/>
          <w:szCs w:val="28"/>
          <w:lang w:val="kk-KZ"/>
        </w:rPr>
        <w:t>Мат</w:t>
      </w:r>
      <w:r w:rsidR="00F240C9">
        <w:rPr>
          <w:rFonts w:asciiTheme="majorBidi" w:hAnsiTheme="majorBidi" w:cstheme="majorBidi"/>
          <w:sz w:val="28"/>
          <w:szCs w:val="28"/>
          <w:lang w:val="kk-KZ"/>
        </w:rPr>
        <w:t>ер</w:t>
      </w:r>
      <w:r w:rsidR="00416FBA" w:rsidRPr="00416FBA">
        <w:rPr>
          <w:rFonts w:asciiTheme="majorBidi" w:hAnsiTheme="majorBidi" w:cstheme="majorBidi"/>
          <w:sz w:val="28"/>
          <w:szCs w:val="28"/>
          <w:lang w:val="kk-KZ"/>
        </w:rPr>
        <w:t>. междун</w:t>
      </w:r>
      <w:r w:rsidR="00F240C9">
        <w:rPr>
          <w:rFonts w:asciiTheme="majorBidi" w:hAnsiTheme="majorBidi" w:cstheme="majorBidi"/>
          <w:sz w:val="28"/>
          <w:szCs w:val="28"/>
          <w:lang w:val="kk-KZ"/>
        </w:rPr>
        <w:t>ар</w:t>
      </w:r>
      <w:r w:rsidR="00416FBA" w:rsidRPr="00416FBA">
        <w:rPr>
          <w:rFonts w:asciiTheme="majorBidi" w:hAnsiTheme="majorBidi" w:cstheme="majorBidi"/>
          <w:sz w:val="28"/>
          <w:szCs w:val="28"/>
          <w:lang w:val="kk-KZ"/>
        </w:rPr>
        <w:t>. кон</w:t>
      </w:r>
      <w:r w:rsidR="00F240C9">
        <w:rPr>
          <w:rFonts w:asciiTheme="majorBidi" w:hAnsiTheme="majorBidi" w:cstheme="majorBidi"/>
          <w:sz w:val="28"/>
          <w:szCs w:val="28"/>
          <w:lang w:val="kk-KZ"/>
        </w:rPr>
        <w:t>ф</w:t>
      </w:r>
      <w:r w:rsidR="00416FBA" w:rsidRPr="00416FBA">
        <w:rPr>
          <w:rFonts w:asciiTheme="majorBidi" w:hAnsiTheme="majorBidi" w:cstheme="majorBidi"/>
          <w:sz w:val="28"/>
          <w:szCs w:val="28"/>
          <w:lang w:val="kk-KZ"/>
        </w:rPr>
        <w:t>.</w:t>
      </w:r>
      <w:r w:rsidR="00F240C9">
        <w:rPr>
          <w:rFonts w:asciiTheme="majorBidi" w:hAnsiTheme="majorBidi" w:cstheme="majorBidi"/>
          <w:sz w:val="28"/>
          <w:szCs w:val="28"/>
          <w:lang w:val="kk-KZ"/>
        </w:rPr>
        <w:t>,</w:t>
      </w:r>
      <w:r w:rsidR="00416FBA" w:rsidRPr="00416FBA">
        <w:rPr>
          <w:rFonts w:asciiTheme="majorBidi" w:hAnsiTheme="majorBidi" w:cstheme="majorBidi"/>
          <w:sz w:val="28"/>
          <w:szCs w:val="28"/>
          <w:lang w:val="kk-KZ"/>
        </w:rPr>
        <w:t xml:space="preserve"> посв</w:t>
      </w:r>
      <w:r w:rsidR="00F240C9">
        <w:rPr>
          <w:rFonts w:asciiTheme="majorBidi" w:hAnsiTheme="majorBidi" w:cstheme="majorBidi"/>
          <w:sz w:val="28"/>
          <w:szCs w:val="28"/>
          <w:lang w:val="kk-KZ"/>
        </w:rPr>
        <w:t>.</w:t>
      </w:r>
      <w:r w:rsidR="00416FBA" w:rsidRPr="00416FBA">
        <w:rPr>
          <w:rFonts w:asciiTheme="majorBidi" w:hAnsiTheme="majorBidi" w:cstheme="majorBidi"/>
          <w:sz w:val="28"/>
          <w:szCs w:val="28"/>
          <w:lang w:val="kk-KZ"/>
        </w:rPr>
        <w:t xml:space="preserve"> 80-летию Самарской НИВС Россельхозакадемии.</w:t>
      </w:r>
      <w:r w:rsidR="00F240C9">
        <w:rPr>
          <w:rFonts w:asciiTheme="majorBidi" w:hAnsiTheme="majorBidi" w:cstheme="majorBidi"/>
          <w:sz w:val="28"/>
          <w:szCs w:val="28"/>
          <w:lang w:val="kk-KZ"/>
        </w:rPr>
        <w:t xml:space="preserve"> – Самара, </w:t>
      </w:r>
      <w:r w:rsidR="00416FBA" w:rsidRPr="00416FBA">
        <w:rPr>
          <w:rFonts w:asciiTheme="majorBidi" w:hAnsiTheme="majorBidi" w:cstheme="majorBidi"/>
          <w:sz w:val="28"/>
          <w:szCs w:val="28"/>
          <w:lang w:val="kk-KZ"/>
        </w:rPr>
        <w:t>2009.</w:t>
      </w:r>
      <w:r w:rsidR="00F240C9">
        <w:rPr>
          <w:rFonts w:asciiTheme="majorBidi" w:hAnsiTheme="majorBidi" w:cstheme="majorBidi"/>
          <w:sz w:val="28"/>
          <w:szCs w:val="28"/>
          <w:lang w:val="kk-KZ"/>
        </w:rPr>
        <w:t xml:space="preserve"> – </w:t>
      </w:r>
      <w:r w:rsidR="00416FBA" w:rsidRPr="00416FBA">
        <w:rPr>
          <w:rFonts w:asciiTheme="majorBidi" w:hAnsiTheme="majorBidi" w:cstheme="majorBidi"/>
          <w:sz w:val="28"/>
          <w:szCs w:val="28"/>
          <w:lang w:val="kk-KZ"/>
        </w:rPr>
        <w:t>С. 92-96.</w:t>
      </w:r>
    </w:p>
    <w:p w14:paraId="555830F8" w14:textId="429B4921" w:rsidR="00416FBA" w:rsidRPr="00416FBA" w:rsidRDefault="00323EC2"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Кустикова О.В., Садов К.М., Алексеев </w:t>
      </w:r>
      <w:r w:rsidR="00416FBA" w:rsidRPr="00416FBA">
        <w:rPr>
          <w:rFonts w:asciiTheme="majorBidi" w:hAnsiTheme="majorBidi" w:cstheme="majorBidi"/>
          <w:sz w:val="28"/>
          <w:szCs w:val="28"/>
          <w:lang w:val="kk-KZ"/>
        </w:rPr>
        <w:t>А.С. Лейкоз крупного рогатого скота в Самарской области</w:t>
      </w:r>
      <w:r>
        <w:rPr>
          <w:rFonts w:asciiTheme="majorBidi" w:hAnsiTheme="majorBidi" w:cstheme="majorBidi"/>
          <w:sz w:val="28"/>
          <w:szCs w:val="28"/>
          <w:lang w:val="kk-KZ"/>
        </w:rPr>
        <w:t xml:space="preserve"> </w:t>
      </w:r>
      <w:r w:rsidR="00416FBA" w:rsidRPr="00416FBA">
        <w:rPr>
          <w:rFonts w:asciiTheme="majorBidi" w:hAnsiTheme="majorBidi" w:cstheme="majorBidi"/>
          <w:sz w:val="28"/>
          <w:szCs w:val="28"/>
          <w:lang w:val="kk-KZ"/>
        </w:rPr>
        <w:t>//</w:t>
      </w:r>
      <w:r w:rsidR="00F240C9">
        <w:rPr>
          <w:rFonts w:asciiTheme="majorBidi" w:hAnsiTheme="majorBidi" w:cstheme="majorBidi"/>
          <w:sz w:val="28"/>
          <w:szCs w:val="28"/>
          <w:lang w:val="kk-KZ"/>
        </w:rPr>
        <w:t xml:space="preserve"> </w:t>
      </w:r>
      <w:r w:rsidR="00F240C9" w:rsidRPr="00416FBA">
        <w:rPr>
          <w:rFonts w:asciiTheme="majorBidi" w:hAnsiTheme="majorBidi" w:cstheme="majorBidi"/>
          <w:sz w:val="28"/>
          <w:szCs w:val="28"/>
          <w:lang w:val="kk-KZ"/>
        </w:rPr>
        <w:t>Мат</w:t>
      </w:r>
      <w:r w:rsidR="00F240C9">
        <w:rPr>
          <w:rFonts w:asciiTheme="majorBidi" w:hAnsiTheme="majorBidi" w:cstheme="majorBidi"/>
          <w:sz w:val="28"/>
          <w:szCs w:val="28"/>
          <w:lang w:val="kk-KZ"/>
        </w:rPr>
        <w:t>ер</w:t>
      </w:r>
      <w:r w:rsidR="00F240C9" w:rsidRPr="00416FBA">
        <w:rPr>
          <w:rFonts w:asciiTheme="majorBidi" w:hAnsiTheme="majorBidi" w:cstheme="majorBidi"/>
          <w:sz w:val="28"/>
          <w:szCs w:val="28"/>
          <w:lang w:val="kk-KZ"/>
        </w:rPr>
        <w:t>. междун</w:t>
      </w:r>
      <w:r w:rsidR="00F240C9">
        <w:rPr>
          <w:rFonts w:asciiTheme="majorBidi" w:hAnsiTheme="majorBidi" w:cstheme="majorBidi"/>
          <w:sz w:val="28"/>
          <w:szCs w:val="28"/>
          <w:lang w:val="kk-KZ"/>
        </w:rPr>
        <w:t>ар</w:t>
      </w:r>
      <w:r w:rsidR="00F240C9" w:rsidRPr="00416FBA">
        <w:rPr>
          <w:rFonts w:asciiTheme="majorBidi" w:hAnsiTheme="majorBidi" w:cstheme="majorBidi"/>
          <w:sz w:val="28"/>
          <w:szCs w:val="28"/>
          <w:lang w:val="kk-KZ"/>
        </w:rPr>
        <w:t>. кон</w:t>
      </w:r>
      <w:r w:rsidR="00F240C9">
        <w:rPr>
          <w:rFonts w:asciiTheme="majorBidi" w:hAnsiTheme="majorBidi" w:cstheme="majorBidi"/>
          <w:sz w:val="28"/>
          <w:szCs w:val="28"/>
          <w:lang w:val="kk-KZ"/>
        </w:rPr>
        <w:t>ф</w:t>
      </w:r>
      <w:r w:rsidR="00F240C9" w:rsidRPr="00416FBA">
        <w:rPr>
          <w:rFonts w:asciiTheme="majorBidi" w:hAnsiTheme="majorBidi" w:cstheme="majorBidi"/>
          <w:sz w:val="28"/>
          <w:szCs w:val="28"/>
          <w:lang w:val="kk-KZ"/>
        </w:rPr>
        <w:t>.</w:t>
      </w:r>
      <w:r w:rsidR="00F240C9">
        <w:rPr>
          <w:rFonts w:asciiTheme="majorBidi" w:hAnsiTheme="majorBidi" w:cstheme="majorBidi"/>
          <w:sz w:val="28"/>
          <w:szCs w:val="28"/>
          <w:lang w:val="kk-KZ"/>
        </w:rPr>
        <w:t>,</w:t>
      </w:r>
      <w:r w:rsidR="00F240C9" w:rsidRPr="00416FBA">
        <w:rPr>
          <w:rFonts w:asciiTheme="majorBidi" w:hAnsiTheme="majorBidi" w:cstheme="majorBidi"/>
          <w:sz w:val="28"/>
          <w:szCs w:val="28"/>
          <w:lang w:val="kk-KZ"/>
        </w:rPr>
        <w:t xml:space="preserve"> посв</w:t>
      </w:r>
      <w:r w:rsidR="00F240C9">
        <w:rPr>
          <w:rFonts w:asciiTheme="majorBidi" w:hAnsiTheme="majorBidi" w:cstheme="majorBidi"/>
          <w:sz w:val="28"/>
          <w:szCs w:val="28"/>
          <w:lang w:val="kk-KZ"/>
        </w:rPr>
        <w:t>.</w:t>
      </w:r>
      <w:r w:rsidR="00F240C9" w:rsidRPr="00416FBA">
        <w:rPr>
          <w:rFonts w:asciiTheme="majorBidi" w:hAnsiTheme="majorBidi" w:cstheme="majorBidi"/>
          <w:sz w:val="28"/>
          <w:szCs w:val="28"/>
          <w:lang w:val="kk-KZ"/>
        </w:rPr>
        <w:t xml:space="preserve"> 80-летию Самарской НИВС Россельхозакадемии.</w:t>
      </w:r>
      <w:r w:rsidR="00F240C9">
        <w:rPr>
          <w:rFonts w:asciiTheme="majorBidi" w:hAnsiTheme="majorBidi" w:cstheme="majorBidi"/>
          <w:sz w:val="28"/>
          <w:szCs w:val="28"/>
          <w:lang w:val="kk-KZ"/>
        </w:rPr>
        <w:t xml:space="preserve"> – Самара, </w:t>
      </w:r>
      <w:r w:rsidR="00F240C9" w:rsidRPr="00416FBA">
        <w:rPr>
          <w:rFonts w:asciiTheme="majorBidi" w:hAnsiTheme="majorBidi" w:cstheme="majorBidi"/>
          <w:sz w:val="28"/>
          <w:szCs w:val="28"/>
          <w:lang w:val="kk-KZ"/>
        </w:rPr>
        <w:t>2009.</w:t>
      </w:r>
      <w:r w:rsidR="00F240C9">
        <w:rPr>
          <w:rFonts w:asciiTheme="majorBidi" w:hAnsiTheme="majorBidi" w:cstheme="majorBidi"/>
          <w:sz w:val="28"/>
          <w:szCs w:val="28"/>
          <w:lang w:val="kk-KZ"/>
        </w:rPr>
        <w:t xml:space="preserve"> – </w:t>
      </w:r>
      <w:r w:rsidR="00416FBA" w:rsidRPr="00416FBA">
        <w:rPr>
          <w:rFonts w:asciiTheme="majorBidi" w:hAnsiTheme="majorBidi" w:cstheme="majorBidi"/>
          <w:sz w:val="28"/>
          <w:szCs w:val="28"/>
          <w:lang w:val="kk-KZ"/>
        </w:rPr>
        <w:t>С. 250-253.</w:t>
      </w:r>
    </w:p>
    <w:p w14:paraId="335B7462" w14:textId="20EF0EEC" w:rsidR="00416FBA" w:rsidRPr="00416FBA" w:rsidRDefault="00323EC2"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Pr>
          <w:rFonts w:asciiTheme="majorBidi" w:hAnsiTheme="majorBidi" w:cstheme="majorBidi"/>
          <w:sz w:val="28"/>
          <w:szCs w:val="28"/>
          <w:lang w:val="kk-KZ"/>
        </w:rPr>
        <w:t>Евглевский А.А., Кузьмин В.А.</w:t>
      </w:r>
      <w:r w:rsidR="00BC127E" w:rsidRPr="00BC127E">
        <w:rPr>
          <w:rFonts w:asciiTheme="majorBidi" w:hAnsiTheme="majorBidi" w:cstheme="majorBidi"/>
          <w:sz w:val="28"/>
          <w:szCs w:val="28"/>
        </w:rPr>
        <w:t xml:space="preserve"> </w:t>
      </w:r>
      <w:r w:rsidR="00BC127E">
        <w:rPr>
          <w:rFonts w:asciiTheme="majorBidi" w:hAnsiTheme="majorBidi" w:cstheme="majorBidi"/>
          <w:sz w:val="28"/>
          <w:szCs w:val="28"/>
        </w:rPr>
        <w:t>др.</w:t>
      </w:r>
      <w:r w:rsidR="00416FBA" w:rsidRPr="00416FBA">
        <w:rPr>
          <w:rFonts w:asciiTheme="majorBidi" w:hAnsiTheme="majorBidi" w:cstheme="majorBidi"/>
          <w:sz w:val="28"/>
          <w:szCs w:val="28"/>
          <w:lang w:val="kk-KZ"/>
        </w:rPr>
        <w:t xml:space="preserve"> Совершенствование средств специфической профилактики лейкоза крупного рогатого скота</w:t>
      </w:r>
      <w:r>
        <w:rPr>
          <w:rFonts w:asciiTheme="majorBidi" w:hAnsiTheme="majorBidi" w:cstheme="majorBidi"/>
          <w:sz w:val="28"/>
          <w:szCs w:val="28"/>
          <w:lang w:val="kk-KZ"/>
        </w:rPr>
        <w:t xml:space="preserve"> </w:t>
      </w:r>
      <w:r w:rsidR="00416FBA" w:rsidRPr="00416FBA">
        <w:rPr>
          <w:rFonts w:asciiTheme="majorBidi" w:hAnsiTheme="majorBidi" w:cstheme="majorBidi"/>
          <w:sz w:val="28"/>
          <w:szCs w:val="28"/>
          <w:lang w:val="kk-KZ"/>
        </w:rPr>
        <w:t>//</w:t>
      </w:r>
      <w:r w:rsidR="00F240C9">
        <w:rPr>
          <w:rFonts w:asciiTheme="majorBidi" w:hAnsiTheme="majorBidi" w:cstheme="majorBidi"/>
          <w:sz w:val="28"/>
          <w:szCs w:val="28"/>
          <w:lang w:val="kk-KZ"/>
        </w:rPr>
        <w:t xml:space="preserve"> </w:t>
      </w:r>
      <w:r w:rsidR="00416FBA" w:rsidRPr="00416FBA">
        <w:rPr>
          <w:rFonts w:asciiTheme="majorBidi" w:hAnsiTheme="majorBidi" w:cstheme="majorBidi"/>
          <w:sz w:val="28"/>
          <w:szCs w:val="28"/>
          <w:lang w:val="kk-KZ"/>
        </w:rPr>
        <w:t>Вопросы нормативно-правового регулирования в ветеринарии.</w:t>
      </w:r>
      <w:r w:rsidR="00F240C9">
        <w:rPr>
          <w:rFonts w:asciiTheme="majorBidi" w:hAnsiTheme="majorBidi" w:cstheme="majorBidi"/>
          <w:sz w:val="28"/>
          <w:szCs w:val="28"/>
          <w:lang w:val="kk-KZ"/>
        </w:rPr>
        <w:t xml:space="preserve"> – </w:t>
      </w:r>
      <w:r w:rsidR="00416FBA" w:rsidRPr="00416FBA">
        <w:rPr>
          <w:rFonts w:asciiTheme="majorBidi" w:hAnsiTheme="majorBidi" w:cstheme="majorBidi"/>
          <w:sz w:val="28"/>
          <w:szCs w:val="28"/>
          <w:lang w:val="kk-KZ"/>
        </w:rPr>
        <w:t>2009.</w:t>
      </w:r>
      <w:r w:rsidR="00F240C9">
        <w:rPr>
          <w:rFonts w:asciiTheme="majorBidi" w:hAnsiTheme="majorBidi" w:cstheme="majorBidi"/>
          <w:sz w:val="28"/>
          <w:szCs w:val="28"/>
          <w:lang w:val="kk-KZ"/>
        </w:rPr>
        <w:t xml:space="preserve"> – </w:t>
      </w:r>
      <w:r w:rsidR="00416FBA" w:rsidRPr="00416FBA">
        <w:rPr>
          <w:rFonts w:asciiTheme="majorBidi" w:hAnsiTheme="majorBidi" w:cstheme="majorBidi"/>
          <w:sz w:val="28"/>
          <w:szCs w:val="28"/>
          <w:lang w:val="kk-KZ"/>
        </w:rPr>
        <w:t>№4.</w:t>
      </w:r>
      <w:r w:rsidR="00F240C9">
        <w:rPr>
          <w:rFonts w:asciiTheme="majorBidi" w:hAnsiTheme="majorBidi" w:cstheme="majorBidi"/>
          <w:sz w:val="28"/>
          <w:szCs w:val="28"/>
          <w:lang w:val="kk-KZ"/>
        </w:rPr>
        <w:t xml:space="preserve"> – </w:t>
      </w:r>
      <w:r w:rsidR="00BC127E">
        <w:rPr>
          <w:rFonts w:asciiTheme="majorBidi" w:hAnsiTheme="majorBidi" w:cstheme="majorBidi"/>
          <w:sz w:val="28"/>
          <w:szCs w:val="28"/>
          <w:lang w:val="kk-KZ"/>
        </w:rPr>
        <w:t xml:space="preserve">                                                                    </w:t>
      </w:r>
      <w:r w:rsidR="00416FBA" w:rsidRPr="00416FBA">
        <w:rPr>
          <w:rFonts w:asciiTheme="majorBidi" w:hAnsiTheme="majorBidi" w:cstheme="majorBidi"/>
          <w:sz w:val="28"/>
          <w:szCs w:val="28"/>
          <w:lang w:val="kk-KZ"/>
        </w:rPr>
        <w:t>С. 100-101.</w:t>
      </w:r>
    </w:p>
    <w:p w14:paraId="568CA8B8" w14:textId="5E6E98B0"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Мандрыга</w:t>
      </w:r>
      <w:r w:rsidR="00323EC2">
        <w:rPr>
          <w:rFonts w:asciiTheme="majorBidi" w:hAnsiTheme="majorBidi" w:cstheme="majorBidi"/>
          <w:sz w:val="28"/>
          <w:szCs w:val="28"/>
          <w:lang w:val="kk-KZ"/>
        </w:rPr>
        <w:t xml:space="preserve"> Н.С., Данько И.А., Симонов</w:t>
      </w:r>
      <w:r w:rsidRPr="00416FBA">
        <w:rPr>
          <w:rFonts w:asciiTheme="majorBidi" w:hAnsiTheme="majorBidi" w:cstheme="majorBidi"/>
          <w:sz w:val="28"/>
          <w:szCs w:val="28"/>
          <w:lang w:val="kk-KZ"/>
        </w:rPr>
        <w:t xml:space="preserve"> Р.П. Эпизоотологический мониторинг лейкоза крупного рогатого скота в Украине </w:t>
      </w:r>
      <w:r w:rsidR="00323EC2">
        <w:rPr>
          <w:rFonts w:asciiTheme="majorBidi" w:hAnsiTheme="majorBidi" w:cstheme="majorBidi"/>
          <w:sz w:val="28"/>
          <w:szCs w:val="28"/>
          <w:lang w:val="kk-KZ"/>
        </w:rPr>
        <w:t>//</w:t>
      </w:r>
      <w:r w:rsidR="00F240C9">
        <w:rPr>
          <w:rFonts w:asciiTheme="majorBidi" w:hAnsiTheme="majorBidi" w:cstheme="majorBidi"/>
          <w:sz w:val="28"/>
          <w:szCs w:val="28"/>
          <w:lang w:val="kk-KZ"/>
        </w:rPr>
        <w:t xml:space="preserve"> </w:t>
      </w:r>
      <w:r w:rsidR="00323EC2">
        <w:rPr>
          <w:rFonts w:asciiTheme="majorBidi" w:hAnsiTheme="majorBidi" w:cstheme="majorBidi"/>
          <w:sz w:val="28"/>
          <w:szCs w:val="28"/>
          <w:lang w:val="kk-KZ"/>
        </w:rPr>
        <w:t>Тр. ВИЭВ</w:t>
      </w:r>
      <w:r w:rsidR="00F240C9">
        <w:rPr>
          <w:rFonts w:asciiTheme="majorBidi" w:hAnsiTheme="majorBidi" w:cstheme="majorBidi"/>
          <w:sz w:val="28"/>
          <w:szCs w:val="28"/>
          <w:lang w:val="kk-KZ"/>
        </w:rPr>
        <w:t>.</w:t>
      </w:r>
      <w:r w:rsidR="00323EC2">
        <w:rPr>
          <w:rFonts w:asciiTheme="majorBidi" w:hAnsiTheme="majorBidi" w:cstheme="majorBidi"/>
          <w:sz w:val="28"/>
          <w:szCs w:val="28"/>
          <w:lang w:val="kk-KZ"/>
        </w:rPr>
        <w:t xml:space="preserve"> </w:t>
      </w:r>
      <w:r w:rsidR="00F240C9">
        <w:rPr>
          <w:rFonts w:asciiTheme="majorBidi" w:hAnsiTheme="majorBidi" w:cstheme="majorBidi"/>
          <w:sz w:val="28"/>
          <w:szCs w:val="28"/>
          <w:lang w:val="kk-KZ"/>
        </w:rPr>
        <w:t xml:space="preserve">– М., 2009. – </w:t>
      </w:r>
      <w:r w:rsidR="00323EC2">
        <w:rPr>
          <w:rFonts w:asciiTheme="majorBidi" w:hAnsiTheme="majorBidi" w:cstheme="majorBidi"/>
          <w:sz w:val="28"/>
          <w:szCs w:val="28"/>
          <w:lang w:val="kk-KZ"/>
        </w:rPr>
        <w:t>Т.</w:t>
      </w:r>
      <w:r w:rsidRPr="00416FBA">
        <w:rPr>
          <w:rFonts w:asciiTheme="majorBidi" w:hAnsiTheme="majorBidi" w:cstheme="majorBidi"/>
          <w:sz w:val="28"/>
          <w:szCs w:val="28"/>
          <w:lang w:val="kk-KZ"/>
        </w:rPr>
        <w:t xml:space="preserve"> 75. </w:t>
      </w:r>
      <w:r w:rsidR="00F240C9">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С. 456-460.</w:t>
      </w:r>
    </w:p>
    <w:p w14:paraId="6D3181DE" w14:textId="3E502E5E"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 xml:space="preserve">Барамова Ш.А., Бахтахунов Ю.Х., Маманова С.Б. Рекомендации по лабораторной диагностике и организации профилактических оздоровительных мероприятий при ЛКРС. </w:t>
      </w:r>
      <w:r w:rsidR="00F240C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Алматы</w:t>
      </w:r>
      <w:r w:rsidR="00F240C9">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2011.</w:t>
      </w:r>
      <w:r w:rsidR="00F240C9">
        <w:rPr>
          <w:rFonts w:asciiTheme="majorBidi" w:hAnsiTheme="majorBidi" w:cstheme="majorBidi"/>
          <w:sz w:val="28"/>
          <w:szCs w:val="28"/>
          <w:lang w:val="kk-KZ"/>
        </w:rPr>
        <w:t xml:space="preserve"> – </w:t>
      </w:r>
      <w:r w:rsidRPr="00416FBA">
        <w:rPr>
          <w:rFonts w:asciiTheme="majorBidi" w:hAnsiTheme="majorBidi" w:cstheme="majorBidi"/>
          <w:sz w:val="28"/>
          <w:szCs w:val="28"/>
          <w:lang w:val="kk-KZ"/>
        </w:rPr>
        <w:t>20 с.</w:t>
      </w:r>
    </w:p>
    <w:p w14:paraId="0916EE29" w14:textId="7D07BC95" w:rsidR="00501982" w:rsidRPr="00BC127E" w:rsidRDefault="00550682" w:rsidP="00501982">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501982">
        <w:rPr>
          <w:rFonts w:asciiTheme="majorBidi" w:hAnsiTheme="majorBidi" w:cstheme="majorBidi"/>
          <w:sz w:val="28"/>
          <w:szCs w:val="28"/>
          <w:lang w:val="kk-KZ"/>
        </w:rPr>
        <w:t>Боровиков С.Н., Киян В.С., Барамова Ш.А.</w:t>
      </w:r>
      <w:r w:rsidR="00BC127E">
        <w:rPr>
          <w:rFonts w:asciiTheme="majorBidi" w:hAnsiTheme="majorBidi" w:cstheme="majorBidi"/>
          <w:sz w:val="28"/>
          <w:szCs w:val="28"/>
          <w:lang w:val="kk-KZ"/>
        </w:rPr>
        <w:t xml:space="preserve"> и др.</w:t>
      </w:r>
      <w:r w:rsidRPr="00501982">
        <w:rPr>
          <w:rFonts w:asciiTheme="majorBidi" w:hAnsiTheme="majorBidi" w:cstheme="majorBidi"/>
          <w:sz w:val="28"/>
          <w:szCs w:val="28"/>
          <w:lang w:val="kk-KZ"/>
        </w:rPr>
        <w:t xml:space="preserve"> Оптимизация условий культивирования клеточной линии flk для наработки вируса лейкоза </w:t>
      </w:r>
      <w:r w:rsidRPr="00BC127E">
        <w:rPr>
          <w:rFonts w:asciiTheme="majorBidi" w:hAnsiTheme="majorBidi" w:cstheme="majorBidi"/>
          <w:sz w:val="28"/>
          <w:szCs w:val="28"/>
          <w:lang w:val="kk-KZ"/>
        </w:rPr>
        <w:t>крупного рогатого скота</w:t>
      </w:r>
      <w:r w:rsidR="00F240C9" w:rsidRPr="00BC127E">
        <w:rPr>
          <w:rFonts w:asciiTheme="majorBidi" w:hAnsiTheme="majorBidi" w:cstheme="majorBidi"/>
          <w:sz w:val="28"/>
          <w:szCs w:val="28"/>
          <w:lang w:val="kk-KZ"/>
        </w:rPr>
        <w:t xml:space="preserve"> //</w:t>
      </w:r>
      <w:r w:rsidR="009E054B" w:rsidRPr="00BC127E">
        <w:rPr>
          <w:rFonts w:asciiTheme="majorBidi" w:hAnsiTheme="majorBidi" w:cstheme="majorBidi"/>
          <w:sz w:val="28"/>
          <w:szCs w:val="28"/>
          <w:lang w:val="kk-KZ"/>
        </w:rPr>
        <w:t xml:space="preserve"> </w:t>
      </w:r>
      <w:hyperlink r:id="rId33" w:history="1">
        <w:r w:rsidR="00501982" w:rsidRPr="00BC127E">
          <w:rPr>
            <w:rStyle w:val="ab"/>
            <w:rFonts w:asciiTheme="majorBidi" w:hAnsiTheme="majorBidi" w:cstheme="majorBidi"/>
            <w:color w:val="auto"/>
            <w:sz w:val="28"/>
            <w:szCs w:val="28"/>
            <w:u w:val="none"/>
            <w:lang w:val="kk-KZ"/>
          </w:rPr>
          <w:t xml:space="preserve">Вестник науки КазАТУ им. </w:t>
        </w:r>
        <w:r w:rsidR="00501982" w:rsidRPr="00BC127E">
          <w:rPr>
            <w:rStyle w:val="ab"/>
            <w:rFonts w:asciiTheme="majorBidi" w:hAnsiTheme="majorBidi" w:cstheme="majorBidi"/>
            <w:color w:val="auto"/>
            <w:sz w:val="28"/>
            <w:szCs w:val="28"/>
            <w:u w:val="none"/>
          </w:rPr>
          <w:t>С.</w:t>
        </w:r>
        <w:r w:rsidR="00BC127E">
          <w:rPr>
            <w:rStyle w:val="ab"/>
            <w:rFonts w:asciiTheme="majorBidi" w:hAnsiTheme="majorBidi" w:cstheme="majorBidi"/>
            <w:color w:val="auto"/>
            <w:sz w:val="28"/>
            <w:szCs w:val="28"/>
            <w:u w:val="none"/>
          </w:rPr>
          <w:t xml:space="preserve"> </w:t>
        </w:r>
        <w:r w:rsidR="00501982" w:rsidRPr="00BC127E">
          <w:rPr>
            <w:rStyle w:val="ab"/>
            <w:rFonts w:asciiTheme="majorBidi" w:hAnsiTheme="majorBidi" w:cstheme="majorBidi"/>
            <w:color w:val="auto"/>
            <w:sz w:val="28"/>
            <w:szCs w:val="28"/>
            <w:u w:val="none"/>
          </w:rPr>
          <w:t xml:space="preserve">Сейфуллина. </w:t>
        </w:r>
        <w:r w:rsidR="00BC127E">
          <w:rPr>
            <w:rStyle w:val="ab"/>
            <w:rFonts w:asciiTheme="majorBidi" w:hAnsiTheme="majorBidi" w:cstheme="majorBidi"/>
            <w:color w:val="auto"/>
            <w:sz w:val="28"/>
            <w:szCs w:val="28"/>
            <w:u w:val="none"/>
          </w:rPr>
          <w:t>–</w:t>
        </w:r>
        <w:r w:rsidR="00501982" w:rsidRPr="00BC127E">
          <w:rPr>
            <w:rStyle w:val="ab"/>
            <w:rFonts w:asciiTheme="majorBidi" w:hAnsiTheme="majorBidi" w:cstheme="majorBidi"/>
            <w:color w:val="auto"/>
            <w:sz w:val="28"/>
            <w:szCs w:val="28"/>
            <w:u w:val="none"/>
          </w:rPr>
          <w:t xml:space="preserve"> 2010. </w:t>
        </w:r>
        <w:r w:rsidR="00BC127E">
          <w:rPr>
            <w:rStyle w:val="ab"/>
            <w:rFonts w:asciiTheme="majorBidi" w:hAnsiTheme="majorBidi" w:cstheme="majorBidi"/>
            <w:color w:val="auto"/>
            <w:sz w:val="28"/>
            <w:szCs w:val="28"/>
            <w:u w:val="none"/>
          </w:rPr>
          <w:t>–</w:t>
        </w:r>
        <w:r w:rsidR="00501982" w:rsidRPr="00BC127E">
          <w:rPr>
            <w:rStyle w:val="ab"/>
            <w:rFonts w:asciiTheme="majorBidi" w:hAnsiTheme="majorBidi" w:cstheme="majorBidi"/>
            <w:color w:val="auto"/>
            <w:sz w:val="28"/>
            <w:szCs w:val="28"/>
            <w:u w:val="none"/>
          </w:rPr>
          <w:t>№1(56)</w:t>
        </w:r>
        <w:r w:rsidR="00BC127E">
          <w:rPr>
            <w:rStyle w:val="ab"/>
            <w:rFonts w:asciiTheme="majorBidi" w:hAnsiTheme="majorBidi" w:cstheme="majorBidi"/>
            <w:color w:val="auto"/>
            <w:sz w:val="28"/>
            <w:szCs w:val="28"/>
            <w:u w:val="none"/>
          </w:rPr>
          <w:t>.</w:t>
        </w:r>
      </w:hyperlink>
      <w:r w:rsidR="00BC127E">
        <w:rPr>
          <w:rStyle w:val="ab"/>
          <w:rFonts w:asciiTheme="majorBidi" w:hAnsiTheme="majorBidi" w:cstheme="majorBidi"/>
          <w:color w:val="auto"/>
          <w:sz w:val="28"/>
          <w:szCs w:val="28"/>
          <w:u w:val="none"/>
        </w:rPr>
        <w:t xml:space="preserve"> –</w:t>
      </w:r>
      <w:r w:rsidR="00501982" w:rsidRPr="00BC127E">
        <w:rPr>
          <w:rFonts w:asciiTheme="majorBidi" w:hAnsiTheme="majorBidi" w:cstheme="majorBidi"/>
          <w:sz w:val="28"/>
          <w:szCs w:val="28"/>
        </w:rPr>
        <w:t xml:space="preserve"> С. 219-223.</w:t>
      </w:r>
      <w:r w:rsidR="00501982" w:rsidRPr="00BC127E">
        <w:rPr>
          <w:rFonts w:asciiTheme="majorBidi" w:hAnsiTheme="majorBidi" w:cstheme="majorBidi"/>
          <w:sz w:val="28"/>
          <w:szCs w:val="28"/>
          <w:lang w:val="kk-KZ"/>
        </w:rPr>
        <w:t xml:space="preserve"> </w:t>
      </w:r>
    </w:p>
    <w:p w14:paraId="5EC82A2E" w14:textId="173FE3E8" w:rsidR="00416FBA" w:rsidRPr="00BC127E" w:rsidRDefault="00416FBA" w:rsidP="00501982">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BC127E">
        <w:rPr>
          <w:rFonts w:asciiTheme="majorBidi" w:hAnsiTheme="majorBidi" w:cstheme="majorBidi"/>
          <w:sz w:val="28"/>
          <w:szCs w:val="28"/>
          <w:lang w:val="kk-KZ"/>
        </w:rPr>
        <w:t xml:space="preserve">Бахтахунов Ю.Х., Барамова Ш.А., Айтлесова Р.Б. и др. </w:t>
      </w:r>
      <w:r w:rsidRPr="00501982">
        <w:rPr>
          <w:rFonts w:asciiTheme="majorBidi" w:hAnsiTheme="majorBidi" w:cstheme="majorBidi"/>
          <w:sz w:val="28"/>
          <w:szCs w:val="28"/>
          <w:lang w:val="kk-KZ"/>
        </w:rPr>
        <w:t>Распространение и инфици</w:t>
      </w:r>
      <w:r w:rsidR="00E82A00" w:rsidRPr="00501982">
        <w:rPr>
          <w:rFonts w:asciiTheme="majorBidi" w:hAnsiTheme="majorBidi" w:cstheme="majorBidi"/>
          <w:sz w:val="28"/>
          <w:szCs w:val="28"/>
          <w:lang w:val="kk-KZ"/>
        </w:rPr>
        <w:t xml:space="preserve">рованность скота вирусом лекоза </w:t>
      </w:r>
      <w:r w:rsidRPr="00501982">
        <w:rPr>
          <w:rFonts w:asciiTheme="majorBidi" w:hAnsiTheme="majorBidi" w:cstheme="majorBidi"/>
          <w:sz w:val="28"/>
          <w:szCs w:val="28"/>
          <w:lang w:val="kk-KZ"/>
        </w:rPr>
        <w:t>//</w:t>
      </w:r>
      <w:r w:rsidR="00F240C9" w:rsidRPr="00501982">
        <w:rPr>
          <w:rFonts w:asciiTheme="majorBidi" w:hAnsiTheme="majorBidi" w:cstheme="majorBidi"/>
          <w:sz w:val="28"/>
          <w:szCs w:val="28"/>
          <w:lang w:val="kk-KZ"/>
        </w:rPr>
        <w:t xml:space="preserve"> </w:t>
      </w:r>
      <w:r w:rsidRPr="00501982">
        <w:rPr>
          <w:rFonts w:asciiTheme="majorBidi" w:hAnsiTheme="majorBidi" w:cstheme="majorBidi"/>
          <w:sz w:val="28"/>
          <w:szCs w:val="28"/>
          <w:lang w:val="kk-KZ"/>
        </w:rPr>
        <w:t xml:space="preserve">Научное обеспечение развития агропромышленного комплекса стран таможенного </w:t>
      </w:r>
      <w:r w:rsidRPr="00BC127E">
        <w:rPr>
          <w:rFonts w:asciiTheme="majorBidi" w:hAnsiTheme="majorBidi" w:cstheme="majorBidi"/>
          <w:sz w:val="28"/>
          <w:szCs w:val="28"/>
          <w:lang w:val="kk-KZ"/>
        </w:rPr>
        <w:t>союза</w:t>
      </w:r>
      <w:r w:rsidR="00F240C9" w:rsidRPr="00BC127E">
        <w:rPr>
          <w:rFonts w:asciiTheme="majorBidi" w:hAnsiTheme="majorBidi" w:cstheme="majorBidi"/>
          <w:sz w:val="28"/>
          <w:szCs w:val="28"/>
          <w:lang w:val="kk-KZ"/>
        </w:rPr>
        <w:t>:</w:t>
      </w:r>
      <w:r w:rsidRPr="00BC127E">
        <w:rPr>
          <w:rFonts w:asciiTheme="majorBidi" w:hAnsiTheme="majorBidi" w:cstheme="majorBidi"/>
          <w:sz w:val="28"/>
          <w:szCs w:val="28"/>
          <w:lang w:val="kk-KZ"/>
        </w:rPr>
        <w:t xml:space="preserve"> </w:t>
      </w:r>
      <w:r w:rsidR="00F240C9" w:rsidRPr="00BC127E">
        <w:rPr>
          <w:rFonts w:asciiTheme="majorBidi" w:hAnsiTheme="majorBidi" w:cstheme="majorBidi"/>
          <w:sz w:val="28"/>
          <w:szCs w:val="28"/>
          <w:lang w:val="kk-KZ"/>
        </w:rPr>
        <w:t>матер</w:t>
      </w:r>
      <w:r w:rsidRPr="00BC127E">
        <w:rPr>
          <w:rFonts w:asciiTheme="majorBidi" w:hAnsiTheme="majorBidi" w:cstheme="majorBidi"/>
          <w:sz w:val="28"/>
          <w:szCs w:val="28"/>
          <w:lang w:val="kk-KZ"/>
        </w:rPr>
        <w:t>. междун</w:t>
      </w:r>
      <w:r w:rsidR="00F240C9" w:rsidRPr="00BC127E">
        <w:rPr>
          <w:rFonts w:asciiTheme="majorBidi" w:hAnsiTheme="majorBidi" w:cstheme="majorBidi"/>
          <w:sz w:val="28"/>
          <w:szCs w:val="28"/>
          <w:lang w:val="kk-KZ"/>
        </w:rPr>
        <w:t>ар.</w:t>
      </w:r>
      <w:r w:rsidRPr="00BC127E">
        <w:rPr>
          <w:rFonts w:asciiTheme="majorBidi" w:hAnsiTheme="majorBidi" w:cstheme="majorBidi"/>
          <w:sz w:val="28"/>
          <w:szCs w:val="28"/>
          <w:lang w:val="kk-KZ"/>
        </w:rPr>
        <w:t xml:space="preserve"> н</w:t>
      </w:r>
      <w:r w:rsidR="00F240C9" w:rsidRPr="00BC127E">
        <w:rPr>
          <w:rFonts w:asciiTheme="majorBidi" w:hAnsiTheme="majorBidi" w:cstheme="majorBidi"/>
          <w:sz w:val="28"/>
          <w:szCs w:val="28"/>
          <w:lang w:val="kk-KZ"/>
        </w:rPr>
        <w:t>ауч.</w:t>
      </w:r>
      <w:r w:rsidRPr="00BC127E">
        <w:rPr>
          <w:rFonts w:asciiTheme="majorBidi" w:hAnsiTheme="majorBidi" w:cstheme="majorBidi"/>
          <w:sz w:val="28"/>
          <w:szCs w:val="28"/>
          <w:lang w:val="kk-KZ"/>
        </w:rPr>
        <w:t>-п</w:t>
      </w:r>
      <w:r w:rsidR="00F240C9" w:rsidRPr="00BC127E">
        <w:rPr>
          <w:rFonts w:asciiTheme="majorBidi" w:hAnsiTheme="majorBidi" w:cstheme="majorBidi"/>
          <w:sz w:val="28"/>
          <w:szCs w:val="28"/>
          <w:lang w:val="kk-KZ"/>
        </w:rPr>
        <w:t>ракт</w:t>
      </w:r>
      <w:r w:rsidRPr="00BC127E">
        <w:rPr>
          <w:rFonts w:asciiTheme="majorBidi" w:hAnsiTheme="majorBidi" w:cstheme="majorBidi"/>
          <w:sz w:val="28"/>
          <w:szCs w:val="28"/>
          <w:lang w:val="kk-KZ"/>
        </w:rPr>
        <w:t>. кон</w:t>
      </w:r>
      <w:r w:rsidR="00F240C9" w:rsidRPr="00BC127E">
        <w:rPr>
          <w:rFonts w:asciiTheme="majorBidi" w:hAnsiTheme="majorBidi" w:cstheme="majorBidi"/>
          <w:sz w:val="28"/>
          <w:szCs w:val="28"/>
          <w:lang w:val="kk-KZ"/>
        </w:rPr>
        <w:t>ф</w:t>
      </w:r>
      <w:r w:rsidRPr="00BC127E">
        <w:rPr>
          <w:rFonts w:asciiTheme="majorBidi" w:hAnsiTheme="majorBidi" w:cstheme="majorBidi"/>
          <w:sz w:val="28"/>
          <w:szCs w:val="28"/>
          <w:lang w:val="kk-KZ"/>
        </w:rPr>
        <w:t>.</w:t>
      </w:r>
      <w:r w:rsidR="00F240C9" w:rsidRPr="00BC127E">
        <w:rPr>
          <w:rFonts w:asciiTheme="majorBidi" w:hAnsiTheme="majorBidi" w:cstheme="majorBidi"/>
          <w:sz w:val="28"/>
          <w:szCs w:val="28"/>
          <w:lang w:val="kk-KZ"/>
        </w:rPr>
        <w:t xml:space="preserve"> –</w:t>
      </w:r>
      <w:r w:rsidRPr="00BC127E">
        <w:rPr>
          <w:rFonts w:asciiTheme="majorBidi" w:hAnsiTheme="majorBidi" w:cstheme="majorBidi"/>
          <w:sz w:val="28"/>
          <w:szCs w:val="28"/>
          <w:lang w:val="kk-KZ"/>
        </w:rPr>
        <w:t xml:space="preserve"> Астана</w:t>
      </w:r>
      <w:r w:rsidR="00F240C9" w:rsidRPr="00BC127E">
        <w:rPr>
          <w:rFonts w:asciiTheme="majorBidi" w:hAnsiTheme="majorBidi" w:cstheme="majorBidi"/>
          <w:sz w:val="28"/>
          <w:szCs w:val="28"/>
          <w:lang w:val="kk-KZ"/>
        </w:rPr>
        <w:t xml:space="preserve">, </w:t>
      </w:r>
      <w:r w:rsidRPr="00BC127E">
        <w:rPr>
          <w:rFonts w:asciiTheme="majorBidi" w:hAnsiTheme="majorBidi" w:cstheme="majorBidi"/>
          <w:sz w:val="28"/>
          <w:szCs w:val="28"/>
          <w:lang w:val="kk-KZ"/>
        </w:rPr>
        <w:t>2010.</w:t>
      </w:r>
      <w:r w:rsidR="00F240C9" w:rsidRPr="00BC127E">
        <w:rPr>
          <w:rFonts w:asciiTheme="majorBidi" w:hAnsiTheme="majorBidi" w:cstheme="majorBidi"/>
          <w:sz w:val="28"/>
          <w:szCs w:val="28"/>
          <w:lang w:val="kk-KZ"/>
        </w:rPr>
        <w:t xml:space="preserve"> –</w:t>
      </w:r>
      <w:r w:rsidRPr="00BC127E">
        <w:rPr>
          <w:rFonts w:asciiTheme="majorBidi" w:hAnsiTheme="majorBidi" w:cstheme="majorBidi"/>
          <w:sz w:val="28"/>
          <w:szCs w:val="28"/>
          <w:lang w:val="kk-KZ"/>
        </w:rPr>
        <w:t xml:space="preserve"> С.</w:t>
      </w:r>
      <w:r w:rsidR="00F240C9" w:rsidRPr="00BC127E">
        <w:rPr>
          <w:rFonts w:asciiTheme="majorBidi" w:hAnsiTheme="majorBidi" w:cstheme="majorBidi"/>
          <w:sz w:val="28"/>
          <w:szCs w:val="28"/>
          <w:lang w:val="kk-KZ"/>
        </w:rPr>
        <w:t xml:space="preserve"> </w:t>
      </w:r>
      <w:r w:rsidRPr="00BC127E">
        <w:rPr>
          <w:rFonts w:asciiTheme="majorBidi" w:hAnsiTheme="majorBidi" w:cstheme="majorBidi"/>
          <w:sz w:val="28"/>
          <w:szCs w:val="28"/>
          <w:lang w:val="kk-KZ"/>
        </w:rPr>
        <w:t>83-88.</w:t>
      </w:r>
    </w:p>
    <w:p w14:paraId="40071E72" w14:textId="59F8120B" w:rsidR="00416FBA" w:rsidRPr="00BC127E"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BC127E">
        <w:rPr>
          <w:rFonts w:asciiTheme="majorBidi" w:hAnsiTheme="majorBidi" w:cstheme="majorBidi"/>
          <w:sz w:val="28"/>
          <w:szCs w:val="28"/>
          <w:lang w:val="kk-KZ"/>
        </w:rPr>
        <w:t>Гизитдинов Н.Н. Итоги научно-исследовательский работы лабор</w:t>
      </w:r>
      <w:r w:rsidR="00E82A00" w:rsidRPr="00BC127E">
        <w:rPr>
          <w:rFonts w:asciiTheme="majorBidi" w:hAnsiTheme="majorBidi" w:cstheme="majorBidi"/>
          <w:sz w:val="28"/>
          <w:szCs w:val="28"/>
          <w:lang w:val="kk-KZ"/>
        </w:rPr>
        <w:t>ато</w:t>
      </w:r>
      <w:r w:rsidRPr="00BC127E">
        <w:rPr>
          <w:rFonts w:asciiTheme="majorBidi" w:hAnsiTheme="majorBidi" w:cstheme="majorBidi"/>
          <w:sz w:val="28"/>
          <w:szCs w:val="28"/>
          <w:lang w:val="kk-KZ"/>
        </w:rPr>
        <w:t>рии вирусологии</w:t>
      </w:r>
      <w:r w:rsidR="00E82A00" w:rsidRPr="00BC127E">
        <w:rPr>
          <w:rFonts w:asciiTheme="majorBidi" w:hAnsiTheme="majorBidi" w:cstheme="majorBidi"/>
          <w:sz w:val="28"/>
          <w:szCs w:val="28"/>
          <w:lang w:val="kk-KZ"/>
        </w:rPr>
        <w:t xml:space="preserve"> </w:t>
      </w:r>
      <w:r w:rsidRPr="00BC127E">
        <w:rPr>
          <w:rFonts w:asciiTheme="majorBidi" w:hAnsiTheme="majorBidi" w:cstheme="majorBidi"/>
          <w:sz w:val="28"/>
          <w:szCs w:val="28"/>
          <w:lang w:val="kk-KZ"/>
        </w:rPr>
        <w:t>//</w:t>
      </w:r>
      <w:r w:rsidR="00F240C9" w:rsidRPr="00BC127E">
        <w:rPr>
          <w:rFonts w:asciiTheme="majorBidi" w:hAnsiTheme="majorBidi" w:cstheme="majorBidi"/>
          <w:sz w:val="28"/>
          <w:szCs w:val="28"/>
          <w:lang w:val="kk-KZ"/>
        </w:rPr>
        <w:t xml:space="preserve"> В кн.: </w:t>
      </w:r>
      <w:r w:rsidRPr="00BC127E">
        <w:rPr>
          <w:rFonts w:asciiTheme="majorBidi" w:hAnsiTheme="majorBidi" w:cstheme="majorBidi"/>
          <w:sz w:val="28"/>
          <w:szCs w:val="28"/>
          <w:lang w:val="kk-KZ"/>
        </w:rPr>
        <w:t>Инфекционные, паразитарные и незаразные болезни сельскохозяйственных животных в Казах</w:t>
      </w:r>
      <w:r w:rsidR="00E82A00" w:rsidRPr="00BC127E">
        <w:rPr>
          <w:rFonts w:asciiTheme="majorBidi" w:hAnsiTheme="majorBidi" w:cstheme="majorBidi"/>
          <w:sz w:val="28"/>
          <w:szCs w:val="28"/>
          <w:lang w:val="kk-KZ"/>
        </w:rPr>
        <w:t xml:space="preserve">стане. </w:t>
      </w:r>
      <w:r w:rsidR="00F240C9" w:rsidRPr="00BC127E">
        <w:rPr>
          <w:rFonts w:asciiTheme="majorBidi" w:hAnsiTheme="majorBidi" w:cstheme="majorBidi"/>
          <w:sz w:val="28"/>
          <w:szCs w:val="28"/>
          <w:lang w:val="kk-KZ"/>
        </w:rPr>
        <w:t xml:space="preserve">– </w:t>
      </w:r>
      <w:r w:rsidR="00E82A00" w:rsidRPr="00BC127E">
        <w:rPr>
          <w:rFonts w:asciiTheme="majorBidi" w:hAnsiTheme="majorBidi" w:cstheme="majorBidi"/>
          <w:sz w:val="28"/>
          <w:szCs w:val="28"/>
          <w:lang w:val="kk-KZ"/>
        </w:rPr>
        <w:t>Алматы:</w:t>
      </w:r>
      <w:r w:rsidRPr="00BC127E">
        <w:rPr>
          <w:rFonts w:asciiTheme="majorBidi" w:hAnsiTheme="majorBidi" w:cstheme="majorBidi"/>
          <w:sz w:val="28"/>
          <w:szCs w:val="28"/>
          <w:lang w:val="kk-KZ"/>
        </w:rPr>
        <w:t xml:space="preserve"> Қайнар,</w:t>
      </w:r>
      <w:r w:rsidR="00504AE4" w:rsidRPr="00BC127E">
        <w:rPr>
          <w:rFonts w:asciiTheme="majorBidi" w:hAnsiTheme="majorBidi" w:cstheme="majorBidi"/>
          <w:sz w:val="28"/>
          <w:szCs w:val="28"/>
          <w:lang w:val="kk-KZ"/>
        </w:rPr>
        <w:t xml:space="preserve"> </w:t>
      </w:r>
      <w:r w:rsidRPr="00BC127E">
        <w:rPr>
          <w:rFonts w:asciiTheme="majorBidi" w:hAnsiTheme="majorBidi" w:cstheme="majorBidi"/>
          <w:sz w:val="28"/>
          <w:szCs w:val="28"/>
          <w:lang w:val="kk-KZ"/>
        </w:rPr>
        <w:t>1975</w:t>
      </w:r>
      <w:r w:rsidR="00E82A00" w:rsidRPr="00BC127E">
        <w:rPr>
          <w:rFonts w:asciiTheme="majorBidi" w:hAnsiTheme="majorBidi" w:cstheme="majorBidi"/>
          <w:sz w:val="28"/>
          <w:szCs w:val="28"/>
          <w:lang w:val="kk-KZ"/>
        </w:rPr>
        <w:t>.</w:t>
      </w:r>
      <w:r w:rsidR="00F240C9" w:rsidRPr="00BC127E">
        <w:rPr>
          <w:rFonts w:asciiTheme="majorBidi" w:hAnsiTheme="majorBidi" w:cstheme="majorBidi"/>
          <w:sz w:val="28"/>
          <w:szCs w:val="28"/>
          <w:lang w:val="kk-KZ"/>
        </w:rPr>
        <w:t xml:space="preserve"> – С</w:t>
      </w:r>
      <w:r w:rsidR="00245B76" w:rsidRPr="00BC127E">
        <w:rPr>
          <w:rFonts w:asciiTheme="majorBidi" w:hAnsiTheme="majorBidi" w:cstheme="majorBidi"/>
          <w:sz w:val="28"/>
          <w:szCs w:val="28"/>
          <w:lang w:val="kk-KZ"/>
        </w:rPr>
        <w:t>.</w:t>
      </w:r>
      <w:r w:rsidR="00BC127E" w:rsidRPr="00BC127E">
        <w:rPr>
          <w:rFonts w:asciiTheme="majorBidi" w:hAnsiTheme="majorBidi" w:cstheme="majorBidi"/>
          <w:sz w:val="28"/>
          <w:szCs w:val="28"/>
          <w:lang w:val="kk-KZ"/>
        </w:rPr>
        <w:t xml:space="preserve"> </w:t>
      </w:r>
      <w:r w:rsidR="00245B76" w:rsidRPr="00BC127E">
        <w:rPr>
          <w:rFonts w:asciiTheme="majorBidi" w:hAnsiTheme="majorBidi" w:cstheme="majorBidi"/>
          <w:sz w:val="28"/>
          <w:szCs w:val="28"/>
          <w:lang w:val="kk-KZ"/>
        </w:rPr>
        <w:t>37-39</w:t>
      </w:r>
      <w:r w:rsidR="00BC127E" w:rsidRPr="00BC127E">
        <w:rPr>
          <w:rFonts w:asciiTheme="majorBidi" w:hAnsiTheme="majorBidi" w:cstheme="majorBidi"/>
          <w:sz w:val="28"/>
          <w:szCs w:val="28"/>
          <w:lang w:val="kk-KZ"/>
        </w:rPr>
        <w:t>.</w:t>
      </w:r>
    </w:p>
    <w:p w14:paraId="6C27DF4B" w14:textId="19EDEDF5" w:rsidR="00416FBA" w:rsidRPr="00BC127E"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BC127E">
        <w:rPr>
          <w:rFonts w:asciiTheme="majorBidi" w:hAnsiTheme="majorBidi" w:cstheme="majorBidi"/>
          <w:sz w:val="28"/>
          <w:szCs w:val="28"/>
          <w:lang w:val="kk-KZ"/>
        </w:rPr>
        <w:t>Сахно</w:t>
      </w:r>
      <w:r w:rsidR="00E82A00" w:rsidRPr="00BC127E">
        <w:rPr>
          <w:rFonts w:asciiTheme="majorBidi" w:hAnsiTheme="majorBidi" w:cstheme="majorBidi"/>
          <w:sz w:val="28"/>
          <w:szCs w:val="28"/>
          <w:lang w:val="kk-KZ"/>
        </w:rPr>
        <w:t xml:space="preserve"> В.А.</w:t>
      </w:r>
      <w:r w:rsidRPr="00BC127E">
        <w:rPr>
          <w:rFonts w:asciiTheme="majorBidi" w:hAnsiTheme="majorBidi" w:cstheme="majorBidi"/>
          <w:sz w:val="28"/>
          <w:szCs w:val="28"/>
          <w:lang w:val="kk-KZ"/>
        </w:rPr>
        <w:t>, Ахмедьияров</w:t>
      </w:r>
      <w:r w:rsidR="00E82A00" w:rsidRPr="00BC127E">
        <w:rPr>
          <w:rFonts w:asciiTheme="majorBidi" w:hAnsiTheme="majorBidi" w:cstheme="majorBidi"/>
          <w:sz w:val="28"/>
          <w:szCs w:val="28"/>
          <w:lang w:val="kk-KZ"/>
        </w:rPr>
        <w:t xml:space="preserve"> А.</w:t>
      </w:r>
      <w:r w:rsidRPr="00BC127E">
        <w:rPr>
          <w:rFonts w:asciiTheme="majorBidi" w:hAnsiTheme="majorBidi" w:cstheme="majorBidi"/>
          <w:sz w:val="28"/>
          <w:szCs w:val="28"/>
          <w:lang w:val="kk-KZ"/>
        </w:rPr>
        <w:t>, Савицкая</w:t>
      </w:r>
      <w:r w:rsidR="00E82A00" w:rsidRPr="00BC127E">
        <w:rPr>
          <w:rFonts w:asciiTheme="majorBidi" w:hAnsiTheme="majorBidi" w:cstheme="majorBidi"/>
          <w:sz w:val="28"/>
          <w:szCs w:val="28"/>
          <w:lang w:val="kk-KZ"/>
        </w:rPr>
        <w:t xml:space="preserve"> Р.С.</w:t>
      </w:r>
      <w:r w:rsidRPr="00BC127E">
        <w:rPr>
          <w:rFonts w:asciiTheme="majorBidi" w:hAnsiTheme="majorBidi" w:cstheme="majorBidi"/>
          <w:sz w:val="28"/>
          <w:szCs w:val="28"/>
          <w:lang w:val="kk-KZ"/>
        </w:rPr>
        <w:t>, Ахантаев</w:t>
      </w:r>
      <w:r w:rsidR="00E82A00" w:rsidRPr="00BC127E">
        <w:rPr>
          <w:rFonts w:asciiTheme="majorBidi" w:hAnsiTheme="majorBidi" w:cstheme="majorBidi"/>
          <w:sz w:val="28"/>
          <w:szCs w:val="28"/>
          <w:lang w:val="kk-KZ"/>
        </w:rPr>
        <w:t xml:space="preserve"> Т</w:t>
      </w:r>
      <w:r w:rsidRPr="00BC127E">
        <w:rPr>
          <w:rFonts w:asciiTheme="majorBidi" w:hAnsiTheme="majorBidi" w:cstheme="majorBidi"/>
          <w:sz w:val="28"/>
          <w:szCs w:val="28"/>
          <w:lang w:val="kk-KZ"/>
        </w:rPr>
        <w:t>. Результаты изучение эпизоотология лейкоза крупного рогатоо скота в Казахс</w:t>
      </w:r>
      <w:r w:rsidR="00E82A00" w:rsidRPr="00BC127E">
        <w:rPr>
          <w:rFonts w:asciiTheme="majorBidi" w:hAnsiTheme="majorBidi" w:cstheme="majorBidi"/>
          <w:sz w:val="28"/>
          <w:szCs w:val="28"/>
          <w:lang w:val="kk-KZ"/>
        </w:rPr>
        <w:t>тане // Сб.</w:t>
      </w:r>
      <w:r w:rsidR="004761EC" w:rsidRPr="00BC127E">
        <w:rPr>
          <w:rFonts w:asciiTheme="majorBidi" w:hAnsiTheme="majorBidi" w:cstheme="majorBidi"/>
          <w:sz w:val="28"/>
          <w:szCs w:val="28"/>
          <w:lang w:val="kk-KZ"/>
        </w:rPr>
        <w:t xml:space="preserve"> науч. тр. </w:t>
      </w:r>
      <w:r w:rsidR="00E82A00" w:rsidRPr="00BC127E">
        <w:rPr>
          <w:rFonts w:asciiTheme="majorBidi" w:hAnsiTheme="majorBidi" w:cstheme="majorBidi"/>
          <w:sz w:val="28"/>
          <w:szCs w:val="28"/>
          <w:lang w:val="kk-KZ"/>
        </w:rPr>
        <w:t xml:space="preserve">КазНИВИ. – </w:t>
      </w:r>
      <w:r w:rsidR="006578B1" w:rsidRPr="00BC127E">
        <w:rPr>
          <w:rFonts w:asciiTheme="majorBidi" w:hAnsiTheme="majorBidi" w:cstheme="majorBidi"/>
          <w:sz w:val="28"/>
          <w:szCs w:val="28"/>
          <w:lang w:val="kk-KZ"/>
        </w:rPr>
        <w:t xml:space="preserve">Алматы, 1975. – </w:t>
      </w:r>
      <w:r w:rsidR="00E82A00" w:rsidRPr="00BC127E">
        <w:rPr>
          <w:rFonts w:asciiTheme="majorBidi" w:hAnsiTheme="majorBidi" w:cstheme="majorBidi"/>
          <w:sz w:val="28"/>
          <w:szCs w:val="28"/>
          <w:lang w:val="kk-KZ"/>
        </w:rPr>
        <w:t>Т.</w:t>
      </w:r>
      <w:r w:rsidR="006578B1" w:rsidRPr="00BC127E">
        <w:rPr>
          <w:rFonts w:asciiTheme="majorBidi" w:hAnsiTheme="majorBidi" w:cstheme="majorBidi"/>
          <w:sz w:val="28"/>
          <w:szCs w:val="28"/>
          <w:lang w:val="kk-KZ"/>
        </w:rPr>
        <w:t xml:space="preserve"> </w:t>
      </w:r>
      <w:r w:rsidR="00E82A00" w:rsidRPr="00BC127E">
        <w:rPr>
          <w:rFonts w:asciiTheme="majorBidi" w:hAnsiTheme="majorBidi" w:cstheme="majorBidi"/>
          <w:sz w:val="28"/>
          <w:szCs w:val="28"/>
          <w:lang w:val="kk-KZ"/>
        </w:rPr>
        <w:t>16</w:t>
      </w:r>
      <w:r w:rsidR="006578B1" w:rsidRPr="00BC127E">
        <w:rPr>
          <w:rFonts w:asciiTheme="majorBidi" w:hAnsiTheme="majorBidi" w:cstheme="majorBidi"/>
          <w:sz w:val="28"/>
          <w:szCs w:val="28"/>
          <w:lang w:val="kk-KZ"/>
        </w:rPr>
        <w:t xml:space="preserve">. – С. </w:t>
      </w:r>
      <w:r w:rsidR="00245B76" w:rsidRPr="00BC127E">
        <w:rPr>
          <w:rFonts w:asciiTheme="majorBidi" w:hAnsiTheme="majorBidi" w:cstheme="majorBidi"/>
          <w:sz w:val="28"/>
          <w:szCs w:val="28"/>
          <w:lang w:val="kk-KZ"/>
        </w:rPr>
        <w:t>211-213</w:t>
      </w:r>
      <w:r w:rsidR="00E82A00" w:rsidRPr="00BC127E">
        <w:rPr>
          <w:rFonts w:asciiTheme="majorBidi" w:hAnsiTheme="majorBidi" w:cstheme="majorBidi"/>
          <w:sz w:val="28"/>
          <w:szCs w:val="28"/>
          <w:lang w:val="kk-KZ"/>
        </w:rPr>
        <w:t>.</w:t>
      </w:r>
    </w:p>
    <w:p w14:paraId="50AE1EF4" w14:textId="2F7CB021" w:rsidR="00416FBA" w:rsidRPr="00BC127E" w:rsidRDefault="00504AE4"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 xml:space="preserve">Никалаева Б.Ф., </w:t>
      </w:r>
      <w:r w:rsidR="00416FBA" w:rsidRPr="00416FBA">
        <w:rPr>
          <w:rFonts w:asciiTheme="majorBidi" w:hAnsiTheme="majorBidi" w:cstheme="majorBidi"/>
          <w:sz w:val="28"/>
          <w:szCs w:val="28"/>
          <w:lang w:val="kk-KZ"/>
        </w:rPr>
        <w:t>Савицкая</w:t>
      </w:r>
      <w:r w:rsidR="00694BF3" w:rsidRPr="00694BF3">
        <w:rPr>
          <w:rFonts w:asciiTheme="majorBidi" w:hAnsiTheme="majorBidi" w:cstheme="majorBidi"/>
          <w:sz w:val="28"/>
          <w:szCs w:val="28"/>
          <w:lang w:val="kk-KZ"/>
        </w:rPr>
        <w:t xml:space="preserve"> Р.С.</w:t>
      </w:r>
      <w:r w:rsidR="00416FBA" w:rsidRPr="00416FBA">
        <w:rPr>
          <w:rFonts w:asciiTheme="majorBidi" w:hAnsiTheme="majorBidi" w:cstheme="majorBidi"/>
          <w:sz w:val="28"/>
          <w:szCs w:val="28"/>
          <w:lang w:val="kk-KZ"/>
        </w:rPr>
        <w:t>, Сахно</w:t>
      </w:r>
      <w:r w:rsidR="00694BF3" w:rsidRPr="00694BF3">
        <w:rPr>
          <w:rFonts w:asciiTheme="majorBidi" w:hAnsiTheme="majorBidi" w:cstheme="majorBidi"/>
          <w:sz w:val="28"/>
          <w:szCs w:val="28"/>
          <w:lang w:val="kk-KZ"/>
        </w:rPr>
        <w:t xml:space="preserve"> В.А.</w:t>
      </w:r>
      <w:r w:rsidR="00416FBA" w:rsidRPr="00416FBA">
        <w:rPr>
          <w:rFonts w:asciiTheme="majorBidi" w:hAnsiTheme="majorBidi" w:cstheme="majorBidi"/>
          <w:sz w:val="28"/>
          <w:szCs w:val="28"/>
          <w:lang w:val="kk-KZ"/>
        </w:rPr>
        <w:t xml:space="preserve"> Влияние стельности на </w:t>
      </w:r>
      <w:r w:rsidR="00416FBA" w:rsidRPr="00BC127E">
        <w:rPr>
          <w:rFonts w:asciiTheme="majorBidi" w:hAnsiTheme="majorBidi" w:cstheme="majorBidi"/>
          <w:sz w:val="28"/>
          <w:szCs w:val="28"/>
          <w:lang w:val="kk-KZ"/>
        </w:rPr>
        <w:t xml:space="preserve">течени лейкоза у коров </w:t>
      </w:r>
      <w:r w:rsidR="006578B1" w:rsidRPr="00BC127E">
        <w:rPr>
          <w:rFonts w:asciiTheme="majorBidi" w:hAnsiTheme="majorBidi" w:cstheme="majorBidi"/>
          <w:sz w:val="28"/>
          <w:szCs w:val="28"/>
          <w:lang w:val="kk-KZ"/>
        </w:rPr>
        <w:t>// Сб. науч. тр. КазНИВИ. – Алматы, 1975. – Т. 16. – С.</w:t>
      </w:r>
      <w:r w:rsidR="00BC127E" w:rsidRPr="00BC127E">
        <w:rPr>
          <w:rFonts w:asciiTheme="majorBidi" w:hAnsiTheme="majorBidi" w:cstheme="majorBidi"/>
          <w:sz w:val="28"/>
          <w:szCs w:val="28"/>
          <w:lang w:val="kk-KZ"/>
        </w:rPr>
        <w:t> </w:t>
      </w:r>
      <w:r w:rsidR="00245B76" w:rsidRPr="00BC127E">
        <w:rPr>
          <w:rFonts w:asciiTheme="majorBidi" w:hAnsiTheme="majorBidi" w:cstheme="majorBidi"/>
          <w:sz w:val="28"/>
          <w:szCs w:val="28"/>
          <w:lang w:val="kk-KZ"/>
        </w:rPr>
        <w:t>208-210</w:t>
      </w:r>
      <w:r w:rsidR="00BC127E" w:rsidRPr="00BC127E">
        <w:rPr>
          <w:rFonts w:asciiTheme="majorBidi" w:hAnsiTheme="majorBidi" w:cstheme="majorBidi"/>
          <w:sz w:val="28"/>
          <w:szCs w:val="28"/>
          <w:lang w:val="kk-KZ"/>
        </w:rPr>
        <w:t>.</w:t>
      </w:r>
    </w:p>
    <w:p w14:paraId="42E66742" w14:textId="33E6A64D" w:rsidR="00416FBA" w:rsidRPr="00416FBA" w:rsidRDefault="00697194" w:rsidP="00697194">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BC127E">
        <w:rPr>
          <w:rFonts w:asciiTheme="majorBidi" w:hAnsiTheme="majorBidi" w:cstheme="majorBidi"/>
          <w:sz w:val="28"/>
          <w:szCs w:val="28"/>
          <w:lang w:val="kk-KZ"/>
        </w:rPr>
        <w:t xml:space="preserve">Руденко Е.О., </w:t>
      </w:r>
      <w:r w:rsidR="00416FBA" w:rsidRPr="00BC127E">
        <w:rPr>
          <w:rFonts w:asciiTheme="majorBidi" w:hAnsiTheme="majorBidi" w:cstheme="majorBidi"/>
          <w:sz w:val="28"/>
          <w:szCs w:val="28"/>
          <w:lang w:val="kk-KZ"/>
        </w:rPr>
        <w:t xml:space="preserve">Пионтковский В.И., </w:t>
      </w:r>
      <w:r w:rsidRPr="00BC127E">
        <w:rPr>
          <w:rFonts w:asciiTheme="majorBidi" w:hAnsiTheme="majorBidi" w:cstheme="majorBidi"/>
          <w:sz w:val="28"/>
          <w:szCs w:val="28"/>
          <w:lang w:val="kk-KZ"/>
        </w:rPr>
        <w:t>К</w:t>
      </w:r>
      <w:r w:rsidRPr="00BC127E">
        <w:rPr>
          <w:rFonts w:asciiTheme="majorBidi" w:hAnsiTheme="majorBidi" w:cstheme="majorBidi"/>
          <w:sz w:val="28"/>
          <w:szCs w:val="28"/>
        </w:rPr>
        <w:t xml:space="preserve">омплекс неотложных мер по профилактике и оздоровлению крупного рогатого скота от лейкоза в </w:t>
      </w:r>
      <w:r w:rsidRPr="00697194">
        <w:rPr>
          <w:rFonts w:asciiTheme="majorBidi" w:hAnsiTheme="majorBidi" w:cstheme="majorBidi"/>
          <w:sz w:val="28"/>
          <w:szCs w:val="28"/>
        </w:rPr>
        <w:t>племенных хозяйствах и субъектах всех форм собственности</w:t>
      </w:r>
      <w:r w:rsidR="00416FBA" w:rsidRPr="00416FBA">
        <w:rPr>
          <w:rFonts w:asciiTheme="majorBidi" w:hAnsiTheme="majorBidi" w:cstheme="majorBidi"/>
          <w:sz w:val="28"/>
          <w:szCs w:val="28"/>
          <w:lang w:val="kk-KZ"/>
        </w:rPr>
        <w:t xml:space="preserve"> //</w:t>
      </w:r>
      <w:r w:rsidR="006578B1">
        <w:rPr>
          <w:rFonts w:asciiTheme="majorBidi" w:hAnsiTheme="majorBidi" w:cstheme="majorBidi"/>
          <w:sz w:val="28"/>
          <w:szCs w:val="28"/>
          <w:lang w:val="kk-KZ"/>
        </w:rPr>
        <w:t xml:space="preserve"> </w:t>
      </w:r>
      <w:r w:rsidR="009E6384" w:rsidRPr="009E6384">
        <w:rPr>
          <w:rFonts w:asciiTheme="majorBidi" w:hAnsiTheme="majorBidi" w:cstheme="majorBidi"/>
          <w:sz w:val="28"/>
          <w:szCs w:val="28"/>
        </w:rPr>
        <w:t>Вестник науки Костанайского государственного университета имени А. Байтурсынова</w:t>
      </w:r>
      <w:r w:rsidR="00416FBA" w:rsidRPr="00416FBA">
        <w:rPr>
          <w:rFonts w:asciiTheme="majorBidi" w:hAnsiTheme="majorBidi" w:cstheme="majorBidi"/>
          <w:sz w:val="28"/>
          <w:szCs w:val="28"/>
          <w:lang w:val="kk-KZ"/>
        </w:rPr>
        <w:t xml:space="preserve">. </w:t>
      </w:r>
      <w:r w:rsidR="006578B1">
        <w:rPr>
          <w:rFonts w:asciiTheme="majorBidi" w:hAnsiTheme="majorBidi" w:cstheme="majorBidi"/>
          <w:sz w:val="28"/>
          <w:szCs w:val="28"/>
          <w:lang w:val="kk-KZ"/>
        </w:rPr>
        <w:t>–</w:t>
      </w:r>
      <w:r w:rsidR="00416FBA" w:rsidRPr="00416FBA">
        <w:rPr>
          <w:rFonts w:asciiTheme="majorBidi" w:hAnsiTheme="majorBidi" w:cstheme="majorBidi"/>
          <w:sz w:val="28"/>
          <w:szCs w:val="28"/>
          <w:lang w:val="kk-KZ"/>
        </w:rPr>
        <w:t xml:space="preserve"> </w:t>
      </w:r>
      <w:r w:rsidR="006578B1">
        <w:rPr>
          <w:rFonts w:asciiTheme="majorBidi" w:hAnsiTheme="majorBidi" w:cstheme="majorBidi"/>
          <w:sz w:val="28"/>
          <w:szCs w:val="28"/>
          <w:lang w:val="kk-KZ"/>
        </w:rPr>
        <w:t>20</w:t>
      </w:r>
      <w:r w:rsidR="00C232B4">
        <w:rPr>
          <w:rFonts w:asciiTheme="majorBidi" w:hAnsiTheme="majorBidi" w:cstheme="majorBidi"/>
          <w:sz w:val="28"/>
          <w:szCs w:val="28"/>
          <w:lang w:val="kk-KZ"/>
        </w:rPr>
        <w:t>15</w:t>
      </w:r>
      <w:r w:rsidR="006578B1">
        <w:rPr>
          <w:rFonts w:asciiTheme="majorBidi" w:hAnsiTheme="majorBidi" w:cstheme="majorBidi"/>
          <w:sz w:val="28"/>
          <w:szCs w:val="28"/>
          <w:lang w:val="kk-KZ"/>
        </w:rPr>
        <w:t>.</w:t>
      </w:r>
      <w:r w:rsidR="00416FBA" w:rsidRPr="00416FBA">
        <w:rPr>
          <w:rFonts w:asciiTheme="majorBidi" w:hAnsiTheme="majorBidi" w:cstheme="majorBidi"/>
          <w:sz w:val="28"/>
          <w:szCs w:val="28"/>
          <w:lang w:val="kk-KZ"/>
        </w:rPr>
        <w:t xml:space="preserve"> </w:t>
      </w:r>
      <w:r w:rsidR="00C232B4">
        <w:rPr>
          <w:rFonts w:asciiTheme="majorBidi" w:hAnsiTheme="majorBidi" w:cstheme="majorBidi"/>
          <w:sz w:val="28"/>
          <w:szCs w:val="28"/>
          <w:lang w:val="kk-KZ"/>
        </w:rPr>
        <w:t xml:space="preserve">№4. </w:t>
      </w:r>
      <w:r w:rsidR="00416FBA" w:rsidRPr="00416FBA">
        <w:rPr>
          <w:rFonts w:asciiTheme="majorBidi" w:hAnsiTheme="majorBidi" w:cstheme="majorBidi"/>
          <w:sz w:val="28"/>
          <w:szCs w:val="28"/>
          <w:lang w:val="kk-KZ"/>
        </w:rPr>
        <w:t>– С. 148-154.</w:t>
      </w:r>
    </w:p>
    <w:p w14:paraId="1C14290B" w14:textId="27C12A61"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Абуталип А. Задачи ветеринарной науки в обеспечении благополучия животноводства // Ветеринария</w:t>
      </w:r>
      <w:r w:rsidR="006578B1">
        <w:rPr>
          <w:rFonts w:asciiTheme="majorBidi" w:hAnsiTheme="majorBidi" w:cstheme="majorBidi"/>
          <w:sz w:val="28"/>
          <w:szCs w:val="28"/>
          <w:lang w:val="kk-KZ"/>
        </w:rPr>
        <w:t xml:space="preserve">. – </w:t>
      </w:r>
      <w:r w:rsidRPr="00416FBA">
        <w:rPr>
          <w:rFonts w:asciiTheme="majorBidi" w:hAnsiTheme="majorBidi" w:cstheme="majorBidi"/>
          <w:sz w:val="28"/>
          <w:szCs w:val="28"/>
          <w:lang w:val="kk-KZ"/>
        </w:rPr>
        <w:t xml:space="preserve">2010. </w:t>
      </w:r>
      <w:r w:rsidR="006578B1">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№1. </w:t>
      </w:r>
      <w:r w:rsidR="006578B1">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С. 52-54.</w:t>
      </w:r>
    </w:p>
    <w:p w14:paraId="4C774B36" w14:textId="7218F438"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Пионтковский В.И., Мустафин М.К., Мустафин Б.М. Энзоотический лейкоз крупного рогатого скота, пути профилактики и искоренения //</w:t>
      </w:r>
      <w:r w:rsidR="006578B1">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Комплексная программа противоэпизоотических мероприятий при лейкозе, туберкулезе, бруцеллезе и хламидиозе крупного рогатого скота в племенных, фермерских и личных подсобных хозяйствах граждан Костанайской области до 2015 года: метод. реком. </w:t>
      </w:r>
      <w:r w:rsidR="006578B1">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Костанай, 2009. – С. 13-23.</w:t>
      </w:r>
    </w:p>
    <w:p w14:paraId="178D23A5" w14:textId="6D6E442E"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 xml:space="preserve">Бахтахунов Ю.Х. Динамика распространения лейкоза крупного рогатого скота в Казахстане // Сб. науч. тр. КазНИВИ. </w:t>
      </w:r>
      <w:r w:rsidR="006578B1">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w:t>
      </w:r>
      <w:r w:rsidR="006578B1">
        <w:rPr>
          <w:rFonts w:asciiTheme="majorBidi" w:hAnsiTheme="majorBidi" w:cstheme="majorBidi"/>
          <w:sz w:val="28"/>
          <w:szCs w:val="28"/>
          <w:lang w:val="kk-KZ"/>
        </w:rPr>
        <w:t xml:space="preserve">Алматы, </w:t>
      </w:r>
      <w:r w:rsidRPr="00416FBA">
        <w:rPr>
          <w:rFonts w:asciiTheme="majorBidi" w:hAnsiTheme="majorBidi" w:cstheme="majorBidi"/>
          <w:sz w:val="28"/>
          <w:szCs w:val="28"/>
          <w:lang w:val="kk-KZ"/>
        </w:rPr>
        <w:t xml:space="preserve">2011. </w:t>
      </w:r>
      <w:r w:rsidR="006578B1">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Т. 57. </w:t>
      </w:r>
      <w:r w:rsidR="006578B1">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С. 98-100.</w:t>
      </w:r>
    </w:p>
    <w:p w14:paraId="1C9D404B" w14:textId="05FB8DD1" w:rsidR="00416FBA" w:rsidRPr="00BC127E"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BC127E">
        <w:rPr>
          <w:rFonts w:asciiTheme="majorBidi" w:hAnsiTheme="majorBidi" w:cstheme="majorBidi"/>
          <w:sz w:val="28"/>
          <w:szCs w:val="28"/>
          <w:lang w:val="kk-KZ"/>
        </w:rPr>
        <w:t>Беймишева Г.М. Эпизоотический поцесс при лейкозе крупног</w:t>
      </w:r>
      <w:r w:rsidR="004761EC" w:rsidRPr="00BC127E">
        <w:rPr>
          <w:rFonts w:asciiTheme="majorBidi" w:hAnsiTheme="majorBidi" w:cstheme="majorBidi"/>
          <w:sz w:val="28"/>
          <w:szCs w:val="28"/>
          <w:lang w:val="kk-KZ"/>
        </w:rPr>
        <w:t>о рогатого скота</w:t>
      </w:r>
      <w:r w:rsidR="006578B1" w:rsidRPr="00BC127E">
        <w:rPr>
          <w:rFonts w:asciiTheme="majorBidi" w:hAnsiTheme="majorBidi" w:cstheme="majorBidi"/>
          <w:sz w:val="28"/>
          <w:szCs w:val="28"/>
          <w:lang w:val="kk-KZ"/>
        </w:rPr>
        <w:t xml:space="preserve">: </w:t>
      </w:r>
      <w:r w:rsidR="00504AE4" w:rsidRPr="00BC127E">
        <w:rPr>
          <w:rFonts w:asciiTheme="majorBidi" w:hAnsiTheme="majorBidi" w:cstheme="majorBidi"/>
          <w:sz w:val="28"/>
          <w:szCs w:val="28"/>
          <w:lang w:val="kk-KZ"/>
        </w:rPr>
        <w:t>а</w:t>
      </w:r>
      <w:r w:rsidR="004761EC" w:rsidRPr="00BC127E">
        <w:rPr>
          <w:rFonts w:asciiTheme="majorBidi" w:hAnsiTheme="majorBidi" w:cstheme="majorBidi"/>
          <w:sz w:val="28"/>
          <w:szCs w:val="28"/>
          <w:lang w:val="kk-KZ"/>
        </w:rPr>
        <w:t>втореф</w:t>
      </w:r>
      <w:r w:rsidR="00504AE4" w:rsidRPr="00BC127E">
        <w:rPr>
          <w:rFonts w:asciiTheme="majorBidi" w:hAnsiTheme="majorBidi" w:cstheme="majorBidi"/>
          <w:sz w:val="28"/>
          <w:szCs w:val="28"/>
          <w:lang w:val="kk-KZ"/>
        </w:rPr>
        <w:t>.</w:t>
      </w:r>
      <w:r w:rsidR="006578B1" w:rsidRPr="00BC127E">
        <w:rPr>
          <w:rFonts w:asciiTheme="majorBidi" w:hAnsiTheme="majorBidi" w:cstheme="majorBidi"/>
          <w:sz w:val="28"/>
          <w:szCs w:val="28"/>
          <w:lang w:val="kk-KZ"/>
        </w:rPr>
        <w:t xml:space="preserve"> .</w:t>
      </w:r>
      <w:r w:rsidR="00504AE4" w:rsidRPr="00BC127E">
        <w:rPr>
          <w:rFonts w:asciiTheme="majorBidi" w:hAnsiTheme="majorBidi" w:cstheme="majorBidi"/>
          <w:sz w:val="28"/>
          <w:szCs w:val="28"/>
          <w:lang w:val="kk-KZ"/>
        </w:rPr>
        <w:t>..</w:t>
      </w:r>
      <w:r w:rsidR="006578B1" w:rsidRPr="00BC127E">
        <w:rPr>
          <w:rFonts w:asciiTheme="majorBidi" w:hAnsiTheme="majorBidi" w:cstheme="majorBidi"/>
          <w:sz w:val="28"/>
          <w:szCs w:val="28"/>
          <w:lang w:val="kk-KZ"/>
        </w:rPr>
        <w:t xml:space="preserve"> </w:t>
      </w:r>
      <w:r w:rsidR="00504AE4" w:rsidRPr="00BC127E">
        <w:rPr>
          <w:rFonts w:asciiTheme="majorBidi" w:hAnsiTheme="majorBidi" w:cstheme="majorBidi"/>
          <w:sz w:val="28"/>
          <w:szCs w:val="28"/>
          <w:lang w:val="kk-KZ"/>
        </w:rPr>
        <w:t>канд.</w:t>
      </w:r>
      <w:r w:rsidR="006578B1" w:rsidRPr="00BC127E">
        <w:rPr>
          <w:rFonts w:asciiTheme="majorBidi" w:hAnsiTheme="majorBidi" w:cstheme="majorBidi"/>
          <w:sz w:val="28"/>
          <w:szCs w:val="28"/>
          <w:lang w:val="kk-KZ"/>
        </w:rPr>
        <w:t xml:space="preserve"> </w:t>
      </w:r>
      <w:r w:rsidR="00504AE4" w:rsidRPr="00BC127E">
        <w:rPr>
          <w:rFonts w:asciiTheme="majorBidi" w:hAnsiTheme="majorBidi" w:cstheme="majorBidi"/>
          <w:sz w:val="28"/>
          <w:szCs w:val="28"/>
          <w:lang w:val="kk-KZ"/>
        </w:rPr>
        <w:t>вет.</w:t>
      </w:r>
      <w:r w:rsidR="006578B1" w:rsidRPr="00BC127E">
        <w:rPr>
          <w:rFonts w:asciiTheme="majorBidi" w:hAnsiTheme="majorBidi" w:cstheme="majorBidi"/>
          <w:sz w:val="28"/>
          <w:szCs w:val="28"/>
          <w:lang w:val="kk-KZ"/>
        </w:rPr>
        <w:t xml:space="preserve"> </w:t>
      </w:r>
      <w:r w:rsidR="00504AE4" w:rsidRPr="00BC127E">
        <w:rPr>
          <w:rFonts w:asciiTheme="majorBidi" w:hAnsiTheme="majorBidi" w:cstheme="majorBidi"/>
          <w:sz w:val="28"/>
          <w:szCs w:val="28"/>
          <w:lang w:val="kk-KZ"/>
        </w:rPr>
        <w:t>наук</w:t>
      </w:r>
      <w:r w:rsidR="006578B1" w:rsidRPr="00BC127E">
        <w:rPr>
          <w:rFonts w:asciiTheme="majorBidi" w:hAnsiTheme="majorBidi" w:cstheme="majorBidi"/>
          <w:sz w:val="28"/>
          <w:szCs w:val="28"/>
          <w:lang w:val="kk-KZ"/>
        </w:rPr>
        <w:t>: 16.00.03.</w:t>
      </w:r>
      <w:r w:rsidR="004761EC" w:rsidRPr="00BC127E">
        <w:rPr>
          <w:rFonts w:asciiTheme="majorBidi" w:hAnsiTheme="majorBidi" w:cstheme="majorBidi"/>
          <w:sz w:val="28"/>
          <w:szCs w:val="28"/>
          <w:lang w:val="kk-KZ"/>
        </w:rPr>
        <w:t xml:space="preserve"> </w:t>
      </w:r>
      <w:r w:rsidR="006578B1" w:rsidRPr="00BC127E">
        <w:rPr>
          <w:rFonts w:asciiTheme="majorBidi" w:hAnsiTheme="majorBidi" w:cstheme="majorBidi"/>
          <w:sz w:val="28"/>
          <w:szCs w:val="28"/>
          <w:lang w:val="kk-KZ"/>
        </w:rPr>
        <w:t xml:space="preserve">– </w:t>
      </w:r>
      <w:r w:rsidRPr="00BC127E">
        <w:rPr>
          <w:rFonts w:asciiTheme="majorBidi" w:hAnsiTheme="majorBidi" w:cstheme="majorBidi"/>
          <w:sz w:val="28"/>
          <w:szCs w:val="28"/>
          <w:lang w:val="kk-KZ"/>
        </w:rPr>
        <w:t>Алматы,</w:t>
      </w:r>
      <w:r w:rsidR="006578B1" w:rsidRPr="00BC127E">
        <w:rPr>
          <w:rFonts w:asciiTheme="majorBidi" w:hAnsiTheme="majorBidi" w:cstheme="majorBidi"/>
          <w:sz w:val="28"/>
          <w:szCs w:val="28"/>
          <w:lang w:val="kk-KZ"/>
        </w:rPr>
        <w:t xml:space="preserve"> </w:t>
      </w:r>
      <w:r w:rsidRPr="00BC127E">
        <w:rPr>
          <w:rFonts w:asciiTheme="majorBidi" w:hAnsiTheme="majorBidi" w:cstheme="majorBidi"/>
          <w:sz w:val="28"/>
          <w:szCs w:val="28"/>
          <w:lang w:val="kk-KZ"/>
        </w:rPr>
        <w:t xml:space="preserve">1995. </w:t>
      </w:r>
      <w:r w:rsidR="006578B1" w:rsidRPr="00BC127E">
        <w:rPr>
          <w:rFonts w:asciiTheme="majorBidi" w:hAnsiTheme="majorBidi" w:cstheme="majorBidi"/>
          <w:sz w:val="28"/>
          <w:szCs w:val="28"/>
          <w:lang w:val="kk-KZ"/>
        </w:rPr>
        <w:t>– 24 с.</w:t>
      </w:r>
    </w:p>
    <w:p w14:paraId="57B83E6F" w14:textId="5D7DC138" w:rsidR="00416FBA" w:rsidRPr="00BC127E"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bookmarkStart w:id="55" w:name="_Hlk106932853"/>
      <w:r w:rsidRPr="00BC127E">
        <w:rPr>
          <w:rFonts w:asciiTheme="majorBidi" w:hAnsiTheme="majorBidi" w:cstheme="majorBidi"/>
          <w:sz w:val="28"/>
          <w:szCs w:val="28"/>
          <w:lang w:val="kk-KZ"/>
        </w:rPr>
        <w:t>С</w:t>
      </w:r>
      <w:r w:rsidR="006578B1" w:rsidRPr="00BC127E">
        <w:rPr>
          <w:rFonts w:asciiTheme="majorBidi" w:hAnsiTheme="majorBidi" w:cstheme="majorBidi"/>
          <w:sz w:val="28"/>
          <w:szCs w:val="28"/>
          <w:lang w:val="kk-KZ"/>
        </w:rPr>
        <w:t xml:space="preserve">ултанов А.А., Кутумбетов Л.Б., </w:t>
      </w:r>
      <w:r w:rsidRPr="00BC127E">
        <w:rPr>
          <w:rFonts w:asciiTheme="majorBidi" w:hAnsiTheme="majorBidi" w:cstheme="majorBidi"/>
          <w:sz w:val="28"/>
          <w:szCs w:val="28"/>
          <w:lang w:val="kk-KZ"/>
        </w:rPr>
        <w:t>Бахтахунов Ю.Х.</w:t>
      </w:r>
      <w:r w:rsidR="006578B1" w:rsidRPr="00BC127E">
        <w:rPr>
          <w:rFonts w:asciiTheme="majorBidi" w:hAnsiTheme="majorBidi" w:cstheme="majorBidi"/>
          <w:sz w:val="28"/>
          <w:szCs w:val="28"/>
          <w:lang w:val="kk-KZ"/>
        </w:rPr>
        <w:t xml:space="preserve"> и др.</w:t>
      </w:r>
      <w:r w:rsidRPr="00BC127E">
        <w:rPr>
          <w:rFonts w:asciiTheme="majorBidi" w:hAnsiTheme="majorBidi" w:cstheme="majorBidi"/>
          <w:sz w:val="28"/>
          <w:szCs w:val="28"/>
          <w:lang w:val="kk-KZ"/>
        </w:rPr>
        <w:t xml:space="preserve"> Мероприятия по профилактике и оздоровлению от лейкоза крупного рогатого скота в хозяйствующих субъектах Республики Казахстан</w:t>
      </w:r>
      <w:r w:rsidR="006578B1" w:rsidRPr="00BC127E">
        <w:rPr>
          <w:rFonts w:asciiTheme="majorBidi" w:hAnsiTheme="majorBidi" w:cstheme="majorBidi"/>
          <w:sz w:val="28"/>
          <w:szCs w:val="28"/>
          <w:lang w:val="kk-KZ"/>
        </w:rPr>
        <w:t>: реком</w:t>
      </w:r>
      <w:r w:rsidR="004761EC" w:rsidRPr="00BC127E">
        <w:rPr>
          <w:rFonts w:asciiTheme="majorBidi" w:hAnsiTheme="majorBidi" w:cstheme="majorBidi"/>
          <w:sz w:val="28"/>
          <w:szCs w:val="28"/>
          <w:lang w:val="kk-KZ"/>
        </w:rPr>
        <w:t>. –</w:t>
      </w:r>
      <w:r w:rsidR="006578B1" w:rsidRPr="00BC127E">
        <w:rPr>
          <w:rFonts w:asciiTheme="majorBidi" w:hAnsiTheme="majorBidi" w:cstheme="majorBidi"/>
          <w:sz w:val="28"/>
          <w:szCs w:val="28"/>
          <w:lang w:val="kk-KZ"/>
        </w:rPr>
        <w:t xml:space="preserve"> </w:t>
      </w:r>
      <w:r w:rsidRPr="00BC127E">
        <w:rPr>
          <w:rFonts w:asciiTheme="majorBidi" w:hAnsiTheme="majorBidi" w:cstheme="majorBidi"/>
          <w:sz w:val="28"/>
          <w:szCs w:val="28"/>
          <w:lang w:val="kk-KZ"/>
        </w:rPr>
        <w:t>Алматы</w:t>
      </w:r>
      <w:r w:rsidR="004761EC" w:rsidRPr="00BC127E">
        <w:rPr>
          <w:rFonts w:asciiTheme="majorBidi" w:hAnsiTheme="majorBidi" w:cstheme="majorBidi"/>
          <w:sz w:val="28"/>
          <w:szCs w:val="28"/>
          <w:lang w:val="kk-KZ"/>
        </w:rPr>
        <w:t>,</w:t>
      </w:r>
      <w:r w:rsidRPr="00BC127E">
        <w:rPr>
          <w:rFonts w:asciiTheme="majorBidi" w:hAnsiTheme="majorBidi" w:cstheme="majorBidi"/>
          <w:sz w:val="28"/>
          <w:szCs w:val="28"/>
          <w:lang w:val="kk-KZ"/>
        </w:rPr>
        <w:t xml:space="preserve"> 2015. </w:t>
      </w:r>
      <w:r w:rsidR="006578B1" w:rsidRPr="00BC127E">
        <w:rPr>
          <w:rFonts w:asciiTheme="majorBidi" w:hAnsiTheme="majorBidi" w:cstheme="majorBidi"/>
          <w:sz w:val="28"/>
          <w:szCs w:val="28"/>
          <w:lang w:val="kk-KZ"/>
        </w:rPr>
        <w:t>–</w:t>
      </w:r>
      <w:r w:rsidR="004761EC" w:rsidRPr="00BC127E">
        <w:rPr>
          <w:rFonts w:asciiTheme="majorBidi" w:hAnsiTheme="majorBidi" w:cstheme="majorBidi"/>
          <w:sz w:val="28"/>
          <w:szCs w:val="28"/>
          <w:lang w:val="kk-KZ"/>
        </w:rPr>
        <w:t xml:space="preserve"> 30</w:t>
      </w:r>
      <w:r w:rsidR="006578B1" w:rsidRPr="00BC127E">
        <w:rPr>
          <w:rFonts w:asciiTheme="majorBidi" w:hAnsiTheme="majorBidi" w:cstheme="majorBidi"/>
          <w:sz w:val="28"/>
          <w:szCs w:val="28"/>
          <w:lang w:val="kk-KZ"/>
        </w:rPr>
        <w:t xml:space="preserve"> с</w:t>
      </w:r>
      <w:r w:rsidR="006F5975" w:rsidRPr="00BC127E">
        <w:rPr>
          <w:rFonts w:asciiTheme="majorBidi" w:hAnsiTheme="majorBidi" w:cstheme="majorBidi"/>
          <w:sz w:val="28"/>
          <w:szCs w:val="28"/>
          <w:lang w:val="kk-KZ"/>
        </w:rPr>
        <w:t>.</w:t>
      </w:r>
      <w:r w:rsidR="006578B1" w:rsidRPr="00BC127E">
        <w:rPr>
          <w:rFonts w:asciiTheme="majorBidi" w:hAnsiTheme="majorBidi" w:cstheme="majorBidi"/>
          <w:sz w:val="28"/>
          <w:szCs w:val="28"/>
          <w:lang w:val="kk-KZ"/>
        </w:rPr>
        <w:t xml:space="preserve"> </w:t>
      </w:r>
    </w:p>
    <w:bookmarkEnd w:id="55"/>
    <w:p w14:paraId="52400336" w14:textId="7CC2BAFD" w:rsidR="00416FBA" w:rsidRPr="00BC127E"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BC127E">
        <w:rPr>
          <w:rFonts w:asciiTheme="majorBidi" w:hAnsiTheme="majorBidi" w:cstheme="majorBidi"/>
          <w:sz w:val="28"/>
          <w:szCs w:val="28"/>
          <w:lang w:val="kk-KZ"/>
        </w:rPr>
        <w:t>Бахтахунов Ю.Х., Маманова С.Б., Бижанов А.Б.</w:t>
      </w:r>
      <w:r w:rsidR="006578B1" w:rsidRPr="00BC127E">
        <w:rPr>
          <w:rFonts w:asciiTheme="majorBidi" w:hAnsiTheme="majorBidi" w:cstheme="majorBidi"/>
          <w:sz w:val="28"/>
          <w:szCs w:val="28"/>
          <w:lang w:val="kk-KZ"/>
        </w:rPr>
        <w:t xml:space="preserve"> и др.</w:t>
      </w:r>
      <w:r w:rsidRPr="00BC127E">
        <w:rPr>
          <w:rFonts w:asciiTheme="majorBidi" w:hAnsiTheme="majorBidi" w:cstheme="majorBidi"/>
          <w:sz w:val="28"/>
          <w:szCs w:val="28"/>
          <w:lang w:val="kk-KZ"/>
        </w:rPr>
        <w:t xml:space="preserve"> Эпизоотическая ситуация по лейкозу крупного рогато</w:t>
      </w:r>
      <w:r w:rsidR="00D37066" w:rsidRPr="00BC127E">
        <w:rPr>
          <w:rFonts w:asciiTheme="majorBidi" w:hAnsiTheme="majorBidi" w:cstheme="majorBidi"/>
          <w:sz w:val="28"/>
          <w:szCs w:val="28"/>
          <w:lang w:val="kk-KZ"/>
        </w:rPr>
        <w:t xml:space="preserve">го скота в Республике Казахстан </w:t>
      </w:r>
      <w:r w:rsidRPr="00BC127E">
        <w:rPr>
          <w:rFonts w:asciiTheme="majorBidi" w:hAnsiTheme="majorBidi" w:cstheme="majorBidi"/>
          <w:sz w:val="28"/>
          <w:szCs w:val="28"/>
          <w:lang w:val="kk-KZ"/>
        </w:rPr>
        <w:t>//</w:t>
      </w:r>
      <w:r w:rsidR="006578B1" w:rsidRPr="00BC127E">
        <w:rPr>
          <w:rFonts w:asciiTheme="majorBidi" w:hAnsiTheme="majorBidi" w:cstheme="majorBidi"/>
          <w:sz w:val="28"/>
          <w:szCs w:val="28"/>
          <w:lang w:val="kk-KZ"/>
        </w:rPr>
        <w:t xml:space="preserve"> </w:t>
      </w:r>
      <w:r w:rsidRPr="00BC127E">
        <w:rPr>
          <w:rFonts w:asciiTheme="majorBidi" w:hAnsiTheme="majorBidi" w:cstheme="majorBidi"/>
          <w:sz w:val="28"/>
          <w:szCs w:val="28"/>
          <w:lang w:val="kk-KZ"/>
        </w:rPr>
        <w:t>Матер</w:t>
      </w:r>
      <w:r w:rsidR="006578B1" w:rsidRPr="00BC127E">
        <w:rPr>
          <w:rFonts w:asciiTheme="majorBidi" w:hAnsiTheme="majorBidi" w:cstheme="majorBidi"/>
          <w:sz w:val="28"/>
          <w:szCs w:val="28"/>
          <w:lang w:val="kk-KZ"/>
        </w:rPr>
        <w:t>.</w:t>
      </w:r>
      <w:r w:rsidRPr="00BC127E">
        <w:rPr>
          <w:rFonts w:asciiTheme="majorBidi" w:hAnsiTheme="majorBidi" w:cstheme="majorBidi"/>
          <w:sz w:val="28"/>
          <w:szCs w:val="28"/>
          <w:lang w:val="kk-KZ"/>
        </w:rPr>
        <w:t xml:space="preserve"> </w:t>
      </w:r>
      <w:r w:rsidR="006578B1" w:rsidRPr="00BC127E">
        <w:rPr>
          <w:rFonts w:asciiTheme="majorBidi" w:hAnsiTheme="majorBidi" w:cstheme="majorBidi"/>
          <w:sz w:val="28"/>
          <w:szCs w:val="28"/>
          <w:lang w:val="kk-KZ"/>
        </w:rPr>
        <w:t>междунар</w:t>
      </w:r>
      <w:r w:rsidRPr="00BC127E">
        <w:rPr>
          <w:rFonts w:asciiTheme="majorBidi" w:hAnsiTheme="majorBidi" w:cstheme="majorBidi"/>
          <w:sz w:val="28"/>
          <w:szCs w:val="28"/>
          <w:lang w:val="kk-KZ"/>
        </w:rPr>
        <w:t>. науч.-практ. конф., посв</w:t>
      </w:r>
      <w:r w:rsidR="006578B1" w:rsidRPr="00BC127E">
        <w:rPr>
          <w:rFonts w:asciiTheme="majorBidi" w:hAnsiTheme="majorBidi" w:cstheme="majorBidi"/>
          <w:sz w:val="28"/>
          <w:szCs w:val="28"/>
          <w:lang w:val="kk-KZ"/>
        </w:rPr>
        <w:t>.</w:t>
      </w:r>
      <w:r w:rsidRPr="00BC127E">
        <w:rPr>
          <w:rFonts w:asciiTheme="majorBidi" w:hAnsiTheme="majorBidi" w:cstheme="majorBidi"/>
          <w:sz w:val="28"/>
          <w:szCs w:val="28"/>
          <w:lang w:val="kk-KZ"/>
        </w:rPr>
        <w:t xml:space="preserve"> 70-летию Краснодарского НИВИ. – Краснодар</w:t>
      </w:r>
      <w:r w:rsidR="006578B1" w:rsidRPr="00BC127E">
        <w:rPr>
          <w:rFonts w:asciiTheme="majorBidi" w:hAnsiTheme="majorBidi" w:cstheme="majorBidi"/>
          <w:sz w:val="28"/>
          <w:szCs w:val="28"/>
          <w:lang w:val="kk-KZ"/>
        </w:rPr>
        <w:t>, 2016</w:t>
      </w:r>
      <w:r w:rsidRPr="00BC127E">
        <w:rPr>
          <w:rFonts w:asciiTheme="majorBidi" w:hAnsiTheme="majorBidi" w:cstheme="majorBidi"/>
          <w:sz w:val="28"/>
          <w:szCs w:val="28"/>
          <w:lang w:val="kk-KZ"/>
        </w:rPr>
        <w:t>.</w:t>
      </w:r>
      <w:r w:rsidR="006578B1" w:rsidRPr="00BC127E">
        <w:rPr>
          <w:rFonts w:asciiTheme="majorBidi" w:hAnsiTheme="majorBidi" w:cstheme="majorBidi"/>
          <w:sz w:val="28"/>
          <w:szCs w:val="28"/>
          <w:lang w:val="kk-KZ"/>
        </w:rPr>
        <w:t xml:space="preserve"> –</w:t>
      </w:r>
      <w:r w:rsidRPr="00BC127E">
        <w:rPr>
          <w:rFonts w:asciiTheme="majorBidi" w:hAnsiTheme="majorBidi" w:cstheme="majorBidi"/>
          <w:sz w:val="28"/>
          <w:szCs w:val="28"/>
          <w:lang w:val="kk-KZ"/>
        </w:rPr>
        <w:t xml:space="preserve"> С.</w:t>
      </w:r>
      <w:r w:rsidR="006578B1" w:rsidRPr="00BC127E">
        <w:rPr>
          <w:rFonts w:asciiTheme="majorBidi" w:hAnsiTheme="majorBidi" w:cstheme="majorBidi"/>
          <w:sz w:val="28"/>
          <w:szCs w:val="28"/>
          <w:lang w:val="kk-KZ"/>
        </w:rPr>
        <w:t xml:space="preserve"> </w:t>
      </w:r>
      <w:r w:rsidRPr="00BC127E">
        <w:rPr>
          <w:rFonts w:asciiTheme="majorBidi" w:hAnsiTheme="majorBidi" w:cstheme="majorBidi"/>
          <w:sz w:val="28"/>
          <w:szCs w:val="28"/>
          <w:lang w:val="kk-KZ"/>
        </w:rPr>
        <w:t>276-279.</w:t>
      </w:r>
    </w:p>
    <w:p w14:paraId="7CC8151E" w14:textId="5C325274"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imes New Roman" w:eastAsia="Calibri" w:hAnsi="Times New Roman" w:cs="Times New Roman"/>
          <w:sz w:val="28"/>
          <w:szCs w:val="28"/>
        </w:rPr>
        <w:t>Султанов А.А., Кутумб</w:t>
      </w:r>
      <w:r w:rsidR="00BC127E">
        <w:rPr>
          <w:rFonts w:ascii="Times New Roman" w:eastAsia="Calibri" w:hAnsi="Times New Roman" w:cs="Times New Roman"/>
          <w:sz w:val="28"/>
          <w:szCs w:val="28"/>
        </w:rPr>
        <w:t xml:space="preserve">етов Л.Б., </w:t>
      </w:r>
      <w:r w:rsidRPr="00416FBA">
        <w:rPr>
          <w:rFonts w:ascii="Times New Roman" w:eastAsia="Calibri" w:hAnsi="Times New Roman" w:cs="Times New Roman"/>
          <w:sz w:val="28"/>
          <w:szCs w:val="28"/>
        </w:rPr>
        <w:t>Маманова С.Б.</w:t>
      </w:r>
      <w:r w:rsidRPr="00416FBA">
        <w:rPr>
          <w:rFonts w:ascii="Times New Roman" w:eastAsia="Calibri" w:hAnsi="Times New Roman" w:cs="Times New Roman"/>
          <w:bCs/>
          <w:sz w:val="28"/>
          <w:szCs w:val="28"/>
        </w:rPr>
        <w:t xml:space="preserve"> Стратегия борьбы с лейкозом крупного рогатого</w:t>
      </w:r>
      <w:r w:rsidR="006F5975">
        <w:rPr>
          <w:rFonts w:ascii="Times New Roman" w:eastAsia="Calibri" w:hAnsi="Times New Roman" w:cs="Times New Roman"/>
          <w:bCs/>
          <w:sz w:val="28"/>
          <w:szCs w:val="28"/>
        </w:rPr>
        <w:t xml:space="preserve"> скота в Республике Казахстан</w:t>
      </w:r>
      <w:r w:rsidR="006578B1">
        <w:rPr>
          <w:rFonts w:ascii="Times New Roman" w:eastAsia="Calibri" w:hAnsi="Times New Roman" w:cs="Times New Roman"/>
          <w:bCs/>
          <w:sz w:val="28"/>
          <w:szCs w:val="28"/>
          <w:lang w:val="kk-KZ"/>
        </w:rPr>
        <w:t xml:space="preserve">: </w:t>
      </w:r>
      <w:r w:rsidR="006578B1">
        <w:rPr>
          <w:rFonts w:ascii="Times New Roman" w:eastAsia="Calibri" w:hAnsi="Times New Roman" w:cs="Times New Roman"/>
          <w:noProof/>
          <w:sz w:val="28"/>
          <w:szCs w:val="28"/>
          <w:lang w:eastAsia="ru-RU"/>
        </w:rPr>
        <w:t>реком</w:t>
      </w:r>
      <w:r w:rsidR="006F5975">
        <w:rPr>
          <w:rFonts w:ascii="Times New Roman" w:eastAsia="Calibri" w:hAnsi="Times New Roman" w:cs="Times New Roman"/>
          <w:noProof/>
          <w:sz w:val="28"/>
          <w:szCs w:val="28"/>
          <w:lang w:val="kk-KZ" w:eastAsia="ru-RU"/>
        </w:rPr>
        <w:t>.</w:t>
      </w:r>
      <w:r w:rsidRPr="00416FBA">
        <w:rPr>
          <w:rFonts w:ascii="Times New Roman" w:eastAsia="Calibri" w:hAnsi="Times New Roman" w:cs="Times New Roman"/>
          <w:noProof/>
          <w:sz w:val="28"/>
          <w:szCs w:val="28"/>
          <w:lang w:eastAsia="ru-RU"/>
        </w:rPr>
        <w:t xml:space="preserve"> </w:t>
      </w:r>
      <w:r w:rsidR="006F5975">
        <w:rPr>
          <w:rFonts w:ascii="Times New Roman" w:eastAsia="Calibri" w:hAnsi="Times New Roman" w:cs="Times New Roman"/>
          <w:noProof/>
          <w:sz w:val="28"/>
          <w:szCs w:val="28"/>
          <w:lang w:val="kk-KZ" w:eastAsia="ru-RU"/>
        </w:rPr>
        <w:t>–</w:t>
      </w:r>
      <w:r w:rsidR="006578B1">
        <w:rPr>
          <w:rFonts w:ascii="Times New Roman" w:eastAsia="Calibri" w:hAnsi="Times New Roman" w:cs="Times New Roman"/>
          <w:noProof/>
          <w:sz w:val="28"/>
          <w:szCs w:val="28"/>
          <w:lang w:val="kk-KZ" w:eastAsia="ru-RU"/>
        </w:rPr>
        <w:t xml:space="preserve"> </w:t>
      </w:r>
      <w:r w:rsidRPr="00416FBA">
        <w:rPr>
          <w:rFonts w:ascii="Times New Roman" w:eastAsia="Calibri" w:hAnsi="Times New Roman" w:cs="Times New Roman"/>
          <w:sz w:val="28"/>
          <w:szCs w:val="28"/>
        </w:rPr>
        <w:t>Алматы</w:t>
      </w:r>
      <w:r w:rsidR="006F5975">
        <w:rPr>
          <w:rFonts w:ascii="Times New Roman" w:eastAsia="Calibri" w:hAnsi="Times New Roman" w:cs="Times New Roman"/>
          <w:sz w:val="28"/>
          <w:szCs w:val="28"/>
          <w:lang w:val="kk-KZ"/>
        </w:rPr>
        <w:t>,</w:t>
      </w:r>
      <w:r w:rsidRPr="00416FBA">
        <w:rPr>
          <w:rFonts w:ascii="Times New Roman" w:eastAsia="Calibri" w:hAnsi="Times New Roman" w:cs="Times New Roman"/>
          <w:sz w:val="28"/>
          <w:szCs w:val="28"/>
        </w:rPr>
        <w:t xml:space="preserve"> 2017. </w:t>
      </w:r>
      <w:r w:rsidR="006578B1">
        <w:rPr>
          <w:rFonts w:ascii="Times New Roman" w:eastAsia="Calibri" w:hAnsi="Times New Roman" w:cs="Times New Roman"/>
          <w:sz w:val="28"/>
          <w:szCs w:val="28"/>
          <w:lang w:val="kk-KZ"/>
        </w:rPr>
        <w:t xml:space="preserve">– </w:t>
      </w:r>
      <w:r w:rsidRPr="00416FBA">
        <w:rPr>
          <w:rFonts w:ascii="Times New Roman" w:eastAsia="Calibri" w:hAnsi="Times New Roman" w:cs="Times New Roman"/>
          <w:sz w:val="28"/>
          <w:szCs w:val="28"/>
        </w:rPr>
        <w:t>С.</w:t>
      </w:r>
      <w:r w:rsidR="006578B1">
        <w:rPr>
          <w:rFonts w:ascii="Times New Roman" w:eastAsia="Calibri" w:hAnsi="Times New Roman" w:cs="Times New Roman"/>
          <w:sz w:val="28"/>
          <w:szCs w:val="28"/>
          <w:lang w:val="kk-KZ"/>
        </w:rPr>
        <w:t xml:space="preserve"> </w:t>
      </w:r>
      <w:r w:rsidRPr="00416FBA">
        <w:rPr>
          <w:rFonts w:ascii="Times New Roman" w:eastAsia="Calibri" w:hAnsi="Times New Roman" w:cs="Times New Roman"/>
          <w:sz w:val="28"/>
          <w:szCs w:val="28"/>
        </w:rPr>
        <w:t>1-8.</w:t>
      </w:r>
    </w:p>
    <w:p w14:paraId="20F212C4" w14:textId="0C1C0B4B" w:rsidR="00145757" w:rsidRPr="00145757" w:rsidRDefault="00416FBA" w:rsidP="00145757">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145757">
        <w:rPr>
          <w:rFonts w:asciiTheme="majorBidi" w:hAnsiTheme="majorBidi" w:cstheme="majorBidi"/>
          <w:sz w:val="28"/>
          <w:szCs w:val="28"/>
          <w:lang w:val="kk-KZ"/>
        </w:rPr>
        <w:t>Якупов Т.Р., Джакаит Д.А., Хаертынов К.С. Изучение антигенной структуры вируса лейкоз крупного рогатого скота //</w:t>
      </w:r>
      <w:r w:rsidR="006578B1" w:rsidRPr="00145757">
        <w:rPr>
          <w:rFonts w:asciiTheme="majorBidi" w:hAnsiTheme="majorBidi" w:cstheme="majorBidi"/>
          <w:sz w:val="28"/>
          <w:szCs w:val="28"/>
          <w:lang w:val="kk-KZ"/>
        </w:rPr>
        <w:t xml:space="preserve"> </w:t>
      </w:r>
      <w:r w:rsidRPr="00145757">
        <w:rPr>
          <w:rFonts w:asciiTheme="majorBidi" w:hAnsiTheme="majorBidi" w:cstheme="majorBidi"/>
          <w:sz w:val="28"/>
          <w:szCs w:val="28"/>
          <w:lang w:val="kk-KZ"/>
        </w:rPr>
        <w:t xml:space="preserve">Ученые записки КГАВМ им. Н.Э. Баумана. </w:t>
      </w:r>
      <w:r w:rsidR="006578B1" w:rsidRPr="00145757">
        <w:rPr>
          <w:rFonts w:asciiTheme="majorBidi" w:hAnsiTheme="majorBidi" w:cstheme="majorBidi"/>
          <w:sz w:val="28"/>
          <w:szCs w:val="28"/>
          <w:lang w:val="kk-KZ"/>
        </w:rPr>
        <w:t xml:space="preserve">– </w:t>
      </w:r>
      <w:r w:rsidRPr="00145757">
        <w:rPr>
          <w:rFonts w:asciiTheme="majorBidi" w:hAnsiTheme="majorBidi" w:cstheme="majorBidi"/>
          <w:sz w:val="28"/>
          <w:szCs w:val="28"/>
          <w:lang w:val="kk-KZ"/>
        </w:rPr>
        <w:t xml:space="preserve">2016. </w:t>
      </w:r>
      <w:r w:rsidR="006578B1" w:rsidRPr="00145757">
        <w:rPr>
          <w:rFonts w:asciiTheme="majorBidi" w:hAnsiTheme="majorBidi" w:cstheme="majorBidi"/>
          <w:sz w:val="28"/>
          <w:szCs w:val="28"/>
          <w:lang w:val="kk-KZ"/>
        </w:rPr>
        <w:t xml:space="preserve">– </w:t>
      </w:r>
      <w:r w:rsidRPr="00145757">
        <w:rPr>
          <w:rFonts w:asciiTheme="majorBidi" w:hAnsiTheme="majorBidi" w:cstheme="majorBidi"/>
          <w:sz w:val="28"/>
          <w:szCs w:val="28"/>
          <w:lang w:val="kk-KZ"/>
        </w:rPr>
        <w:t>№2.</w:t>
      </w:r>
      <w:r w:rsidR="00501982" w:rsidRPr="00145757">
        <w:rPr>
          <w:rFonts w:asciiTheme="majorBidi" w:hAnsiTheme="majorBidi" w:cstheme="majorBidi"/>
          <w:sz w:val="28"/>
          <w:szCs w:val="28"/>
          <w:lang w:val="kk-KZ"/>
        </w:rPr>
        <w:t xml:space="preserve"> С. 187-</w:t>
      </w:r>
      <w:r w:rsidR="00781BDB" w:rsidRPr="00145757">
        <w:rPr>
          <w:rFonts w:asciiTheme="majorBidi" w:hAnsiTheme="majorBidi" w:cstheme="majorBidi"/>
          <w:sz w:val="28"/>
          <w:szCs w:val="28"/>
          <w:lang w:val="kk-KZ"/>
        </w:rPr>
        <w:t>190.</w:t>
      </w:r>
    </w:p>
    <w:p w14:paraId="61E87955" w14:textId="0929BADB" w:rsidR="00416FBA" w:rsidRPr="00145757" w:rsidRDefault="00416FBA" w:rsidP="00DE04CB">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145757">
        <w:rPr>
          <w:rFonts w:asciiTheme="majorBidi" w:hAnsiTheme="majorBidi" w:cstheme="majorBidi"/>
          <w:sz w:val="28"/>
          <w:szCs w:val="28"/>
          <w:lang w:val="kk-KZ"/>
        </w:rPr>
        <w:t>Sagata N., Yasunaga T., Ohishi K.</w:t>
      </w:r>
      <w:r w:rsidR="00A20697" w:rsidRPr="00145757">
        <w:rPr>
          <w:rFonts w:asciiTheme="majorBidi" w:hAnsiTheme="majorBidi" w:cstheme="majorBidi"/>
          <w:sz w:val="28"/>
          <w:szCs w:val="28"/>
          <w:lang w:val="kk-KZ"/>
        </w:rPr>
        <w:t xml:space="preserve"> et al.</w:t>
      </w:r>
      <w:r w:rsidRPr="00145757">
        <w:rPr>
          <w:rFonts w:asciiTheme="majorBidi" w:hAnsiTheme="majorBidi" w:cstheme="majorBidi"/>
          <w:sz w:val="28"/>
          <w:szCs w:val="28"/>
          <w:lang w:val="kk-KZ"/>
        </w:rPr>
        <w:t xml:space="preserve"> Comparison of the entire genomes of bovine leukemia virus and human T-cell leukemia virus and characterization of their un</w:t>
      </w:r>
      <w:r w:rsidR="004659CB" w:rsidRPr="00145757">
        <w:rPr>
          <w:rFonts w:asciiTheme="majorBidi" w:hAnsiTheme="majorBidi" w:cstheme="majorBidi"/>
          <w:sz w:val="28"/>
          <w:szCs w:val="28"/>
          <w:lang w:val="kk-KZ"/>
        </w:rPr>
        <w:t xml:space="preserve">identified open reading frames // </w:t>
      </w:r>
      <w:r w:rsidRPr="00145757">
        <w:rPr>
          <w:rFonts w:asciiTheme="majorBidi" w:hAnsiTheme="majorBidi" w:cstheme="majorBidi"/>
          <w:sz w:val="28"/>
          <w:szCs w:val="28"/>
          <w:lang w:val="kk-KZ"/>
        </w:rPr>
        <w:t xml:space="preserve">EMBO J. </w:t>
      </w:r>
      <w:r w:rsidR="00A20697" w:rsidRPr="00145757">
        <w:rPr>
          <w:rFonts w:asciiTheme="majorBidi" w:hAnsiTheme="majorBidi" w:cstheme="majorBidi"/>
          <w:sz w:val="28"/>
          <w:szCs w:val="28"/>
          <w:lang w:val="en-US"/>
        </w:rPr>
        <w:t>– 1984. – Vol. </w:t>
      </w:r>
      <w:r w:rsidRPr="00145757">
        <w:rPr>
          <w:rFonts w:asciiTheme="majorBidi" w:hAnsiTheme="majorBidi" w:cstheme="majorBidi"/>
          <w:sz w:val="28"/>
          <w:szCs w:val="28"/>
          <w:lang w:val="kk-KZ"/>
        </w:rPr>
        <w:t>3</w:t>
      </w:r>
      <w:r w:rsidR="00A20697" w:rsidRPr="00145757">
        <w:rPr>
          <w:rFonts w:asciiTheme="majorBidi" w:hAnsiTheme="majorBidi" w:cstheme="majorBidi"/>
          <w:sz w:val="28"/>
          <w:szCs w:val="28"/>
          <w:lang w:val="en-US"/>
        </w:rPr>
        <w:t xml:space="preserve">. – P. </w:t>
      </w:r>
      <w:r w:rsidRPr="00145757">
        <w:rPr>
          <w:rFonts w:asciiTheme="majorBidi" w:hAnsiTheme="majorBidi" w:cstheme="majorBidi"/>
          <w:sz w:val="28"/>
          <w:szCs w:val="28"/>
          <w:lang w:val="kk-KZ"/>
        </w:rPr>
        <w:t>3231</w:t>
      </w:r>
      <w:r w:rsidR="00A20697" w:rsidRPr="00145757">
        <w:rPr>
          <w:rFonts w:asciiTheme="majorBidi" w:hAnsiTheme="majorBidi" w:cstheme="majorBidi"/>
          <w:sz w:val="28"/>
          <w:szCs w:val="28"/>
          <w:lang w:val="en-US"/>
        </w:rPr>
        <w:t>-</w:t>
      </w:r>
      <w:r w:rsidRPr="00145757">
        <w:rPr>
          <w:rFonts w:asciiTheme="majorBidi" w:hAnsiTheme="majorBidi" w:cstheme="majorBidi"/>
          <w:sz w:val="28"/>
          <w:szCs w:val="28"/>
          <w:lang w:val="kk-KZ"/>
        </w:rPr>
        <w:t>3237.</w:t>
      </w:r>
      <w:r w:rsidR="004659CB" w:rsidRPr="00145757">
        <w:rPr>
          <w:rFonts w:asciiTheme="majorBidi" w:hAnsiTheme="majorBidi" w:cstheme="majorBidi"/>
          <w:sz w:val="28"/>
          <w:szCs w:val="28"/>
          <w:lang w:val="kk-KZ"/>
        </w:rPr>
        <w:t xml:space="preserve"> </w:t>
      </w:r>
    </w:p>
    <w:p w14:paraId="2E83A006" w14:textId="169BA6CC"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Lee</w:t>
      </w:r>
      <w:r w:rsidR="00B67E88" w:rsidRPr="00B67E88">
        <w:rPr>
          <w:rFonts w:asciiTheme="majorBidi" w:hAnsiTheme="majorBidi" w:cstheme="majorBidi"/>
          <w:sz w:val="28"/>
          <w:szCs w:val="28"/>
          <w:lang w:val="kk-KZ"/>
        </w:rPr>
        <w:t xml:space="preserve"> E.</w:t>
      </w:r>
      <w:r w:rsidRPr="00416FBA">
        <w:rPr>
          <w:rFonts w:asciiTheme="majorBidi" w:hAnsiTheme="majorBidi" w:cstheme="majorBidi"/>
          <w:sz w:val="28"/>
          <w:szCs w:val="28"/>
          <w:lang w:val="kk-KZ"/>
        </w:rPr>
        <w:t>, Kim</w:t>
      </w:r>
      <w:r w:rsidR="00B67E88" w:rsidRPr="00B67E88">
        <w:rPr>
          <w:rFonts w:asciiTheme="majorBidi" w:hAnsiTheme="majorBidi" w:cstheme="majorBidi"/>
          <w:sz w:val="28"/>
          <w:szCs w:val="28"/>
          <w:lang w:val="kk-KZ"/>
        </w:rPr>
        <w:t xml:space="preserve"> E.</w:t>
      </w:r>
      <w:r w:rsidRPr="00416FBA">
        <w:rPr>
          <w:rFonts w:asciiTheme="majorBidi" w:hAnsiTheme="majorBidi" w:cstheme="majorBidi"/>
          <w:sz w:val="28"/>
          <w:szCs w:val="28"/>
          <w:lang w:val="kk-KZ"/>
        </w:rPr>
        <w:t>, Ratthanophart</w:t>
      </w:r>
      <w:r w:rsidR="00B67E88" w:rsidRPr="00B67E88">
        <w:rPr>
          <w:rFonts w:asciiTheme="majorBidi" w:hAnsiTheme="majorBidi" w:cstheme="majorBidi"/>
          <w:sz w:val="28"/>
          <w:szCs w:val="28"/>
          <w:lang w:val="kk-KZ"/>
        </w:rPr>
        <w:t xml:space="preserve"> J.</w:t>
      </w:r>
      <w:r w:rsidR="00A20697">
        <w:rPr>
          <w:rFonts w:asciiTheme="majorBidi" w:hAnsiTheme="majorBidi" w:cstheme="majorBidi"/>
          <w:sz w:val="28"/>
          <w:szCs w:val="28"/>
          <w:lang w:val="en-US"/>
        </w:rPr>
        <w:t xml:space="preserve"> et al.</w:t>
      </w:r>
      <w:r w:rsidRPr="00416FBA">
        <w:rPr>
          <w:rFonts w:asciiTheme="majorBidi" w:hAnsiTheme="majorBidi" w:cstheme="majorBidi"/>
          <w:sz w:val="28"/>
          <w:szCs w:val="28"/>
          <w:lang w:val="kk-KZ"/>
        </w:rPr>
        <w:t xml:space="preserve"> Molecular epidemiological and serological studies of bovine leukemia virus (BLV) infection in Thailand cattle</w:t>
      </w:r>
      <w:r w:rsidR="00A20697">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 xml:space="preserve">// Infect. Genet. Evol. </w:t>
      </w:r>
      <w:r w:rsidR="00A20697">
        <w:rPr>
          <w:rFonts w:asciiTheme="majorBidi" w:hAnsiTheme="majorBidi" w:cstheme="majorBidi"/>
          <w:sz w:val="28"/>
          <w:szCs w:val="28"/>
          <w:lang w:val="en-US"/>
        </w:rPr>
        <w:t xml:space="preserve">– 2016. – Vol. </w:t>
      </w:r>
      <w:r w:rsidRPr="00416FBA">
        <w:rPr>
          <w:rFonts w:asciiTheme="majorBidi" w:hAnsiTheme="majorBidi" w:cstheme="majorBidi"/>
          <w:sz w:val="28"/>
          <w:szCs w:val="28"/>
          <w:lang w:val="kk-KZ"/>
        </w:rPr>
        <w:t>41</w:t>
      </w:r>
      <w:r w:rsidR="00A20697">
        <w:rPr>
          <w:rFonts w:asciiTheme="majorBidi" w:hAnsiTheme="majorBidi" w:cstheme="majorBidi"/>
          <w:sz w:val="28"/>
          <w:szCs w:val="28"/>
          <w:lang w:val="en-US"/>
        </w:rPr>
        <w:t xml:space="preserve">. – P. </w:t>
      </w:r>
      <w:r w:rsidRPr="00416FBA">
        <w:rPr>
          <w:rFonts w:asciiTheme="majorBidi" w:hAnsiTheme="majorBidi" w:cstheme="majorBidi"/>
          <w:sz w:val="28"/>
          <w:szCs w:val="28"/>
          <w:lang w:val="kk-KZ"/>
        </w:rPr>
        <w:t>245-254</w:t>
      </w:r>
      <w:r w:rsidR="00A20697">
        <w:rPr>
          <w:rFonts w:asciiTheme="majorBidi" w:hAnsiTheme="majorBidi" w:cstheme="majorBidi"/>
          <w:sz w:val="28"/>
          <w:szCs w:val="28"/>
          <w:lang w:val="en-US"/>
        </w:rPr>
        <w:t>.</w:t>
      </w:r>
    </w:p>
    <w:p w14:paraId="0A9EE079" w14:textId="4C497C17"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Corredor</w:t>
      </w:r>
      <w:r w:rsidR="000E7AA3" w:rsidRPr="000E7AA3">
        <w:rPr>
          <w:rFonts w:asciiTheme="majorBidi" w:hAnsiTheme="majorBidi" w:cstheme="majorBidi"/>
          <w:sz w:val="28"/>
          <w:szCs w:val="28"/>
          <w:lang w:val="kk-KZ"/>
        </w:rPr>
        <w:t xml:space="preserve"> A.P.</w:t>
      </w:r>
      <w:r w:rsidRPr="00416FBA">
        <w:rPr>
          <w:rFonts w:asciiTheme="majorBidi" w:hAnsiTheme="majorBidi" w:cstheme="majorBidi"/>
          <w:sz w:val="28"/>
          <w:szCs w:val="28"/>
          <w:lang w:val="kk-KZ"/>
        </w:rPr>
        <w:t>, Gonzalez</w:t>
      </w:r>
      <w:r w:rsidR="000E7AA3" w:rsidRPr="000E7AA3">
        <w:rPr>
          <w:rFonts w:asciiTheme="majorBidi" w:hAnsiTheme="majorBidi" w:cstheme="majorBidi"/>
          <w:sz w:val="28"/>
          <w:szCs w:val="28"/>
          <w:lang w:val="kk-KZ"/>
        </w:rPr>
        <w:t xml:space="preserve"> J.</w:t>
      </w:r>
      <w:r w:rsidRPr="00416FBA">
        <w:rPr>
          <w:rFonts w:asciiTheme="majorBidi" w:hAnsiTheme="majorBidi" w:cstheme="majorBidi"/>
          <w:sz w:val="28"/>
          <w:szCs w:val="28"/>
          <w:lang w:val="kk-KZ"/>
        </w:rPr>
        <w:t>, Baquero</w:t>
      </w:r>
      <w:r w:rsidR="000E7AA3" w:rsidRPr="000E7AA3">
        <w:rPr>
          <w:rFonts w:asciiTheme="majorBidi" w:hAnsiTheme="majorBidi" w:cstheme="majorBidi"/>
          <w:sz w:val="28"/>
          <w:szCs w:val="28"/>
          <w:lang w:val="kk-KZ"/>
        </w:rPr>
        <w:t xml:space="preserve"> L.A.</w:t>
      </w:r>
      <w:r w:rsidR="00A20697" w:rsidRPr="00A20697">
        <w:rPr>
          <w:rFonts w:asciiTheme="majorBidi" w:hAnsiTheme="majorBidi" w:cstheme="majorBidi"/>
          <w:sz w:val="28"/>
          <w:szCs w:val="28"/>
          <w:lang w:val="kk-KZ"/>
        </w:rPr>
        <w:t xml:space="preserve"> et al.</w:t>
      </w:r>
      <w:r w:rsidRPr="00416FBA">
        <w:rPr>
          <w:rFonts w:asciiTheme="majorBidi" w:hAnsiTheme="majorBidi" w:cstheme="majorBidi"/>
          <w:sz w:val="28"/>
          <w:szCs w:val="28"/>
          <w:lang w:val="kk-KZ"/>
        </w:rPr>
        <w:t xml:space="preserve"> In silico and in vitro analysis of boAP3d1 protein interaction with bovine </w:t>
      </w:r>
      <w:r w:rsidR="000E7AA3">
        <w:rPr>
          <w:rFonts w:asciiTheme="majorBidi" w:hAnsiTheme="majorBidi" w:cstheme="majorBidi"/>
          <w:sz w:val="28"/>
          <w:szCs w:val="28"/>
          <w:lang w:val="kk-KZ"/>
        </w:rPr>
        <w:t>leukaemia virus gp51</w:t>
      </w:r>
      <w:r w:rsidR="00A20697" w:rsidRPr="00A20697">
        <w:rPr>
          <w:rFonts w:asciiTheme="majorBidi" w:hAnsiTheme="majorBidi" w:cstheme="majorBidi"/>
          <w:sz w:val="28"/>
          <w:szCs w:val="28"/>
          <w:lang w:val="kk-KZ"/>
        </w:rPr>
        <w:t xml:space="preserve"> </w:t>
      </w:r>
      <w:r w:rsidR="000E7AA3">
        <w:rPr>
          <w:rFonts w:asciiTheme="majorBidi" w:hAnsiTheme="majorBidi" w:cstheme="majorBidi"/>
          <w:sz w:val="28"/>
          <w:szCs w:val="28"/>
          <w:lang w:val="kk-KZ"/>
        </w:rPr>
        <w:t>// PLoS ONE</w:t>
      </w:r>
      <w:r w:rsidR="00A20697">
        <w:rPr>
          <w:rFonts w:asciiTheme="majorBidi" w:hAnsiTheme="majorBidi" w:cstheme="majorBidi"/>
          <w:sz w:val="28"/>
          <w:szCs w:val="28"/>
          <w:lang w:val="en-US"/>
        </w:rPr>
        <w:t>. – 2018. – Vol.</w:t>
      </w:r>
      <w:r w:rsidR="000E7AA3">
        <w:rPr>
          <w:rFonts w:asciiTheme="majorBidi" w:hAnsiTheme="majorBidi" w:cstheme="majorBidi"/>
          <w:sz w:val="28"/>
          <w:szCs w:val="28"/>
          <w:lang w:val="kk-KZ"/>
        </w:rPr>
        <w:t xml:space="preserve"> 13</w:t>
      </w:r>
      <w:r w:rsidR="00A20697">
        <w:rPr>
          <w:rFonts w:asciiTheme="majorBidi" w:hAnsiTheme="majorBidi" w:cstheme="majorBidi"/>
          <w:sz w:val="28"/>
          <w:szCs w:val="28"/>
          <w:lang w:val="en-US"/>
        </w:rPr>
        <w:t>, Issue 6. – P.</w:t>
      </w:r>
      <w:r w:rsidRPr="00416FBA">
        <w:rPr>
          <w:rFonts w:asciiTheme="majorBidi" w:hAnsiTheme="majorBidi" w:cstheme="majorBidi"/>
          <w:sz w:val="28"/>
          <w:szCs w:val="28"/>
          <w:lang w:val="kk-KZ"/>
        </w:rPr>
        <w:t xml:space="preserve"> e0199397</w:t>
      </w:r>
      <w:r w:rsidR="00A20697">
        <w:rPr>
          <w:rFonts w:asciiTheme="majorBidi" w:hAnsiTheme="majorBidi" w:cstheme="majorBidi"/>
          <w:sz w:val="28"/>
          <w:szCs w:val="28"/>
          <w:lang w:val="en-US"/>
        </w:rPr>
        <w:t>-1-e0199397-12</w:t>
      </w:r>
      <w:r w:rsidR="000E7AA3">
        <w:rPr>
          <w:rFonts w:asciiTheme="majorBidi" w:hAnsiTheme="majorBidi" w:cstheme="majorBidi"/>
          <w:sz w:val="28"/>
          <w:szCs w:val="28"/>
          <w:lang w:val="kk-KZ"/>
        </w:rPr>
        <w:t>.</w:t>
      </w:r>
    </w:p>
    <w:p w14:paraId="42069CAF" w14:textId="07D5CBED" w:rsidR="000E5B50" w:rsidRPr="009F5D61" w:rsidRDefault="000E5B50" w:rsidP="009045CA">
      <w:pPr>
        <w:numPr>
          <w:ilvl w:val="0"/>
          <w:numId w:val="14"/>
        </w:numPr>
        <w:tabs>
          <w:tab w:val="left" w:pos="1276"/>
        </w:tabs>
        <w:spacing w:after="0" w:line="240" w:lineRule="auto"/>
        <w:ind w:left="0" w:right="-1" w:firstLine="709"/>
        <w:contextualSpacing/>
        <w:jc w:val="both"/>
        <w:rPr>
          <w:rFonts w:asciiTheme="majorBidi" w:hAnsiTheme="majorBidi" w:cstheme="majorBidi"/>
          <w:color w:val="000000" w:themeColor="text1"/>
          <w:sz w:val="28"/>
          <w:szCs w:val="28"/>
          <w:lang w:val="kk-KZ"/>
        </w:rPr>
      </w:pPr>
      <w:r w:rsidRPr="00A20697">
        <w:rPr>
          <w:rFonts w:asciiTheme="majorBidi" w:hAnsiTheme="majorBidi" w:cstheme="majorBidi"/>
          <w:color w:val="000000" w:themeColor="text1"/>
          <w:sz w:val="28"/>
          <w:szCs w:val="28"/>
          <w:lang w:val="kk-KZ"/>
        </w:rPr>
        <w:lastRenderedPageBreak/>
        <w:t>Глазко В.И., Косовский Г.Ю., Глазко Т.Т.</w:t>
      </w:r>
      <w:r w:rsidR="00E15299">
        <w:rPr>
          <w:rFonts w:asciiTheme="majorBidi" w:hAnsiTheme="majorBidi" w:cstheme="majorBidi"/>
          <w:color w:val="000000" w:themeColor="text1"/>
          <w:sz w:val="28"/>
          <w:szCs w:val="28"/>
          <w:lang w:val="kk-KZ"/>
        </w:rPr>
        <w:t xml:space="preserve"> и др.</w:t>
      </w:r>
      <w:r w:rsidR="009F5D61" w:rsidRPr="009F5D61">
        <w:rPr>
          <w:rFonts w:asciiTheme="majorBidi" w:hAnsiTheme="majorBidi" w:cstheme="majorBidi"/>
          <w:color w:val="000000" w:themeColor="text1"/>
          <w:sz w:val="28"/>
          <w:szCs w:val="28"/>
          <w:lang w:val="kk-KZ"/>
        </w:rPr>
        <w:t xml:space="preserve"> К</w:t>
      </w:r>
      <w:r w:rsidRPr="00A20697">
        <w:rPr>
          <w:rFonts w:asciiTheme="majorBidi" w:hAnsiTheme="majorBidi" w:cstheme="majorBidi"/>
          <w:color w:val="000000" w:themeColor="text1"/>
          <w:sz w:val="28"/>
          <w:szCs w:val="28"/>
          <w:lang w:val="kk-KZ"/>
        </w:rPr>
        <w:t>леточные и надклеточные уровни взаимодействия ретровирусов с хозяином на пример</w:t>
      </w:r>
      <w:r w:rsidRPr="009F5D61">
        <w:rPr>
          <w:rFonts w:asciiTheme="majorBidi" w:hAnsiTheme="majorBidi" w:cstheme="majorBidi"/>
          <w:color w:val="000000" w:themeColor="text1"/>
          <w:sz w:val="28"/>
          <w:szCs w:val="28"/>
        </w:rPr>
        <w:t>е вируса бычьего лейкоза. Сообщение I. проникновение в клетку и интеграция в геном хозяина</w:t>
      </w:r>
      <w:r w:rsidR="009F5D61" w:rsidRPr="009F5D61">
        <w:rPr>
          <w:rFonts w:asciiTheme="majorBidi" w:hAnsiTheme="majorBidi" w:cstheme="majorBidi"/>
          <w:color w:val="000000" w:themeColor="text1"/>
          <w:sz w:val="28"/>
          <w:szCs w:val="28"/>
          <w:lang w:val="kk-KZ"/>
        </w:rPr>
        <w:t xml:space="preserve"> //</w:t>
      </w:r>
      <w:r w:rsidR="00E15299">
        <w:rPr>
          <w:rFonts w:asciiTheme="majorBidi" w:hAnsiTheme="majorBidi" w:cstheme="majorBidi"/>
          <w:color w:val="000000" w:themeColor="text1"/>
          <w:sz w:val="28"/>
          <w:szCs w:val="28"/>
          <w:lang w:val="kk-KZ"/>
        </w:rPr>
        <w:t xml:space="preserve"> </w:t>
      </w:r>
      <w:r w:rsidRPr="009F5D61">
        <w:rPr>
          <w:rFonts w:asciiTheme="majorBidi" w:hAnsiTheme="majorBidi" w:cstheme="majorBidi"/>
          <w:color w:val="000000" w:themeColor="text1"/>
          <w:sz w:val="28"/>
          <w:szCs w:val="28"/>
        </w:rPr>
        <w:t>Сельскохозяйственная биология</w:t>
      </w:r>
      <w:r w:rsidR="00E15299">
        <w:rPr>
          <w:rFonts w:asciiTheme="majorBidi" w:hAnsiTheme="majorBidi" w:cstheme="majorBidi"/>
          <w:color w:val="000000" w:themeColor="text1"/>
          <w:sz w:val="28"/>
          <w:szCs w:val="28"/>
          <w:lang w:val="kk-KZ"/>
        </w:rPr>
        <w:t xml:space="preserve">. – 2018. – </w:t>
      </w:r>
      <w:r w:rsidR="009F5D61" w:rsidRPr="009F5D61">
        <w:rPr>
          <w:rFonts w:asciiTheme="majorBidi" w:hAnsiTheme="majorBidi" w:cstheme="majorBidi"/>
          <w:color w:val="000000" w:themeColor="text1"/>
          <w:sz w:val="28"/>
          <w:szCs w:val="28"/>
          <w:lang w:val="kk-KZ"/>
        </w:rPr>
        <w:t>№</w:t>
      </w:r>
      <w:r w:rsidRPr="009F5D61">
        <w:rPr>
          <w:rFonts w:asciiTheme="majorBidi" w:hAnsiTheme="majorBidi" w:cstheme="majorBidi"/>
          <w:color w:val="000000" w:themeColor="text1"/>
          <w:sz w:val="28"/>
          <w:szCs w:val="28"/>
        </w:rPr>
        <w:t>6</w:t>
      </w:r>
      <w:r w:rsidR="009F5D61" w:rsidRPr="009F5D61">
        <w:rPr>
          <w:rFonts w:asciiTheme="majorBidi" w:hAnsiTheme="majorBidi" w:cstheme="majorBidi"/>
          <w:color w:val="000000" w:themeColor="text1"/>
          <w:sz w:val="28"/>
          <w:szCs w:val="28"/>
          <w:lang w:val="kk-KZ"/>
        </w:rPr>
        <w:t xml:space="preserve">. </w:t>
      </w:r>
      <w:r w:rsidR="00E15299">
        <w:rPr>
          <w:rFonts w:asciiTheme="majorBidi" w:hAnsiTheme="majorBidi" w:cstheme="majorBidi"/>
          <w:color w:val="000000" w:themeColor="text1"/>
          <w:sz w:val="28"/>
          <w:szCs w:val="28"/>
          <w:lang w:val="kk-KZ"/>
        </w:rPr>
        <w:t xml:space="preserve">– </w:t>
      </w:r>
      <w:r w:rsidR="009F5D61" w:rsidRPr="009F5D61">
        <w:rPr>
          <w:rFonts w:asciiTheme="majorBidi" w:hAnsiTheme="majorBidi" w:cstheme="majorBidi"/>
          <w:color w:val="000000" w:themeColor="text1"/>
          <w:sz w:val="28"/>
          <w:szCs w:val="28"/>
          <w:lang w:val="kk-KZ"/>
        </w:rPr>
        <w:t>С.</w:t>
      </w:r>
      <w:r w:rsidR="00E15299">
        <w:rPr>
          <w:rFonts w:asciiTheme="majorBidi" w:hAnsiTheme="majorBidi" w:cstheme="majorBidi"/>
          <w:color w:val="000000" w:themeColor="text1"/>
          <w:sz w:val="28"/>
          <w:szCs w:val="28"/>
          <w:lang w:val="kk-KZ"/>
        </w:rPr>
        <w:t xml:space="preserve"> </w:t>
      </w:r>
      <w:r w:rsidRPr="009F5D61">
        <w:rPr>
          <w:rFonts w:asciiTheme="majorBidi" w:hAnsiTheme="majorBidi" w:cstheme="majorBidi"/>
          <w:color w:val="000000" w:themeColor="text1"/>
          <w:sz w:val="28"/>
          <w:szCs w:val="28"/>
        </w:rPr>
        <w:t>1093-1106.</w:t>
      </w:r>
    </w:p>
    <w:p w14:paraId="4A579D25" w14:textId="6C7B1F70"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Грачева</w:t>
      </w:r>
      <w:r w:rsidR="004119FA" w:rsidRPr="004119FA">
        <w:rPr>
          <w:rFonts w:asciiTheme="majorBidi" w:hAnsiTheme="majorBidi" w:cstheme="majorBidi"/>
          <w:sz w:val="28"/>
          <w:szCs w:val="28"/>
          <w:lang w:val="kk-KZ"/>
        </w:rPr>
        <w:t xml:space="preserve"> Н.В.</w:t>
      </w:r>
      <w:r w:rsidRPr="00416FBA">
        <w:rPr>
          <w:rFonts w:asciiTheme="majorBidi" w:hAnsiTheme="majorBidi" w:cstheme="majorBidi"/>
          <w:sz w:val="28"/>
          <w:szCs w:val="28"/>
          <w:lang w:val="kk-KZ"/>
        </w:rPr>
        <w:t xml:space="preserve"> Генотипическое разнообразие BLV по GAG и ENV генам у крупного рогатого скота разных пород</w:t>
      </w:r>
      <w:r w:rsidR="00E1529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w:t>
      </w:r>
      <w:r w:rsidR="00E15299" w:rsidRPr="00416FBA">
        <w:rPr>
          <w:rFonts w:asciiTheme="majorBidi" w:hAnsiTheme="majorBidi" w:cstheme="majorBidi"/>
          <w:sz w:val="28"/>
          <w:szCs w:val="28"/>
          <w:lang w:val="kk-KZ"/>
        </w:rPr>
        <w:t>автореф</w:t>
      </w:r>
      <w:r w:rsidRPr="00416FBA">
        <w:rPr>
          <w:rFonts w:asciiTheme="majorBidi" w:hAnsiTheme="majorBidi" w:cstheme="majorBidi"/>
          <w:sz w:val="28"/>
          <w:szCs w:val="28"/>
          <w:lang w:val="kk-KZ"/>
        </w:rPr>
        <w:t>.</w:t>
      </w:r>
      <w:r w:rsidR="004119FA">
        <w:rPr>
          <w:rFonts w:asciiTheme="majorBidi" w:hAnsiTheme="majorBidi" w:cstheme="majorBidi"/>
          <w:sz w:val="28"/>
          <w:szCs w:val="28"/>
          <w:lang w:val="kk-KZ"/>
        </w:rPr>
        <w:t xml:space="preserve"> </w:t>
      </w:r>
      <w:r w:rsidR="00E15299">
        <w:rPr>
          <w:rFonts w:asciiTheme="majorBidi" w:hAnsiTheme="majorBidi" w:cstheme="majorBidi"/>
          <w:sz w:val="28"/>
          <w:szCs w:val="28"/>
          <w:lang w:val="kk-KZ"/>
        </w:rPr>
        <w:t xml:space="preserve">... канд. биол. наук: 06.02.02., 03.01.06. – Новосибирск, </w:t>
      </w:r>
      <w:r w:rsidRPr="00416FBA">
        <w:rPr>
          <w:rFonts w:asciiTheme="majorBidi" w:hAnsiTheme="majorBidi" w:cstheme="majorBidi"/>
          <w:sz w:val="28"/>
          <w:szCs w:val="28"/>
          <w:lang w:val="kk-KZ"/>
        </w:rPr>
        <w:t>2010</w:t>
      </w:r>
      <w:r w:rsidR="004119FA">
        <w:rPr>
          <w:rFonts w:asciiTheme="majorBidi" w:hAnsiTheme="majorBidi" w:cstheme="majorBidi"/>
          <w:sz w:val="28"/>
          <w:szCs w:val="28"/>
          <w:lang w:val="kk-KZ"/>
        </w:rPr>
        <w:t>.</w:t>
      </w:r>
      <w:r w:rsidR="00E15299">
        <w:rPr>
          <w:rFonts w:asciiTheme="majorBidi" w:hAnsiTheme="majorBidi" w:cstheme="majorBidi"/>
          <w:sz w:val="28"/>
          <w:szCs w:val="28"/>
          <w:lang w:val="kk-KZ"/>
        </w:rPr>
        <w:t xml:space="preserve"> – 19 с. </w:t>
      </w:r>
    </w:p>
    <w:p w14:paraId="1E3464EB" w14:textId="085E8BB4"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Смирнов П.Н., Батенёва Н.В., Михнович И.</w:t>
      </w:r>
      <w:r w:rsidR="004119FA">
        <w:rPr>
          <w:rFonts w:asciiTheme="majorBidi" w:hAnsiTheme="majorBidi" w:cstheme="majorBidi"/>
          <w:sz w:val="28"/>
          <w:szCs w:val="28"/>
          <w:lang w:val="kk-KZ"/>
        </w:rPr>
        <w:t xml:space="preserve">В. </w:t>
      </w:r>
      <w:r w:rsidRPr="00416FBA">
        <w:rPr>
          <w:rFonts w:asciiTheme="majorBidi" w:hAnsiTheme="majorBidi" w:cstheme="majorBidi"/>
          <w:sz w:val="28"/>
          <w:szCs w:val="28"/>
          <w:lang w:val="kk-KZ"/>
        </w:rPr>
        <w:t>Генотипирование лейкоза крупного рогатого скота (BLV):</w:t>
      </w:r>
      <w:r w:rsidR="004119FA">
        <w:rPr>
          <w:rFonts w:asciiTheme="majorBidi" w:hAnsiTheme="majorBidi" w:cstheme="majorBidi"/>
          <w:sz w:val="28"/>
          <w:szCs w:val="28"/>
          <w:lang w:val="kk-KZ"/>
        </w:rPr>
        <w:t xml:space="preserve"> научные и практические аспекты</w:t>
      </w:r>
      <w:r w:rsidRPr="00416FBA">
        <w:rPr>
          <w:rFonts w:asciiTheme="majorBidi" w:hAnsiTheme="majorBidi" w:cstheme="majorBidi"/>
          <w:sz w:val="28"/>
          <w:szCs w:val="28"/>
          <w:lang w:val="kk-KZ"/>
        </w:rPr>
        <w:t xml:space="preserve"> </w:t>
      </w:r>
      <w:r w:rsidR="004119FA">
        <w:rPr>
          <w:rFonts w:asciiTheme="majorBidi" w:hAnsiTheme="majorBidi" w:cstheme="majorBidi"/>
          <w:sz w:val="28"/>
          <w:szCs w:val="28"/>
          <w:lang w:val="kk-KZ"/>
        </w:rPr>
        <w:t>//</w:t>
      </w:r>
      <w:r w:rsidR="00E15299">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Достижения науки</w:t>
      </w:r>
      <w:r w:rsidR="004119FA">
        <w:rPr>
          <w:rFonts w:asciiTheme="majorBidi" w:hAnsiTheme="majorBidi" w:cstheme="majorBidi"/>
          <w:sz w:val="28"/>
          <w:szCs w:val="28"/>
          <w:lang w:val="kk-KZ"/>
        </w:rPr>
        <w:t xml:space="preserve"> и техники АПК</w:t>
      </w:r>
      <w:r w:rsidR="00E15299">
        <w:rPr>
          <w:rFonts w:asciiTheme="majorBidi" w:hAnsiTheme="majorBidi" w:cstheme="majorBidi"/>
          <w:sz w:val="28"/>
          <w:szCs w:val="28"/>
          <w:lang w:val="kk-KZ"/>
        </w:rPr>
        <w:t>. – 2011. – №</w:t>
      </w:r>
      <w:r w:rsidR="004119FA">
        <w:rPr>
          <w:rFonts w:asciiTheme="majorBidi" w:hAnsiTheme="majorBidi" w:cstheme="majorBidi"/>
          <w:sz w:val="28"/>
          <w:szCs w:val="28"/>
          <w:lang w:val="kk-KZ"/>
        </w:rPr>
        <w:t>12</w:t>
      </w:r>
      <w:r w:rsidR="00E15299">
        <w:rPr>
          <w:rFonts w:asciiTheme="majorBidi" w:hAnsiTheme="majorBidi" w:cstheme="majorBidi"/>
          <w:sz w:val="28"/>
          <w:szCs w:val="28"/>
          <w:lang w:val="kk-KZ"/>
        </w:rPr>
        <w:t xml:space="preserve">. – С. </w:t>
      </w:r>
      <w:r w:rsidRPr="00416FBA">
        <w:rPr>
          <w:rFonts w:asciiTheme="majorBidi" w:hAnsiTheme="majorBidi" w:cstheme="majorBidi"/>
          <w:sz w:val="28"/>
          <w:szCs w:val="28"/>
          <w:lang w:val="kk-KZ"/>
        </w:rPr>
        <w:t>58-60.</w:t>
      </w:r>
    </w:p>
    <w:p w14:paraId="5B1041FE" w14:textId="11921558"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Rodriguez S</w:t>
      </w:r>
      <w:r w:rsidR="00A20697">
        <w:rPr>
          <w:rFonts w:asciiTheme="majorBidi" w:hAnsiTheme="majorBidi" w:cstheme="majorBidi"/>
          <w:sz w:val="28"/>
          <w:szCs w:val="28"/>
          <w:lang w:val="kk-KZ"/>
        </w:rPr>
        <w:t>.</w:t>
      </w:r>
      <w:r w:rsidRPr="00416FBA">
        <w:rPr>
          <w:rFonts w:asciiTheme="majorBidi" w:hAnsiTheme="majorBidi" w:cstheme="majorBidi"/>
          <w:sz w:val="28"/>
          <w:szCs w:val="28"/>
          <w:lang w:val="kk-KZ"/>
        </w:rPr>
        <w:t>M., Golemba M.D., Campos R.H.</w:t>
      </w:r>
      <w:r w:rsidR="00A20697">
        <w:rPr>
          <w:rFonts w:asciiTheme="majorBidi" w:hAnsiTheme="majorBidi" w:cstheme="majorBidi"/>
          <w:sz w:val="28"/>
          <w:szCs w:val="28"/>
          <w:lang w:val="en-US"/>
        </w:rPr>
        <w:t xml:space="preserve"> et al.</w:t>
      </w:r>
      <w:r w:rsidRPr="00416FBA">
        <w:rPr>
          <w:rFonts w:asciiTheme="majorBidi" w:hAnsiTheme="majorBidi" w:cstheme="majorBidi"/>
          <w:sz w:val="28"/>
          <w:szCs w:val="28"/>
          <w:lang w:val="kk-KZ"/>
        </w:rPr>
        <w:t xml:space="preserve"> Bovine leukemia virus can be classified into seven genotypes: evidence for the existence of two novel clades </w:t>
      </w:r>
      <w:r w:rsidR="004119FA">
        <w:rPr>
          <w:rFonts w:asciiTheme="majorBidi" w:hAnsiTheme="majorBidi" w:cstheme="majorBidi"/>
          <w:sz w:val="28"/>
          <w:szCs w:val="28"/>
          <w:lang w:val="kk-KZ"/>
        </w:rPr>
        <w:t>//</w:t>
      </w:r>
      <w:r w:rsidR="00A20697">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 xml:space="preserve">Virol. </w:t>
      </w:r>
      <w:r w:rsidR="000C3F68">
        <w:rPr>
          <w:rFonts w:asciiTheme="majorBidi" w:hAnsiTheme="majorBidi" w:cstheme="majorBidi"/>
          <w:sz w:val="28"/>
          <w:szCs w:val="28"/>
          <w:lang w:val="en-US"/>
        </w:rPr>
        <w:t>– 200</w:t>
      </w:r>
      <w:r w:rsidRPr="00416FBA">
        <w:rPr>
          <w:rFonts w:asciiTheme="majorBidi" w:hAnsiTheme="majorBidi" w:cstheme="majorBidi"/>
          <w:sz w:val="28"/>
          <w:szCs w:val="28"/>
          <w:lang w:val="kk-KZ"/>
        </w:rPr>
        <w:t>9</w:t>
      </w:r>
      <w:r w:rsidR="000C3F68">
        <w:rPr>
          <w:rFonts w:asciiTheme="majorBidi" w:hAnsiTheme="majorBidi" w:cstheme="majorBidi"/>
          <w:sz w:val="28"/>
          <w:szCs w:val="28"/>
          <w:lang w:val="en-US"/>
        </w:rPr>
        <w:t>. – Vol. 9</w:t>
      </w:r>
      <w:r w:rsidRPr="00416FBA">
        <w:rPr>
          <w:rFonts w:asciiTheme="majorBidi" w:hAnsiTheme="majorBidi" w:cstheme="majorBidi"/>
          <w:sz w:val="28"/>
          <w:szCs w:val="28"/>
          <w:lang w:val="kk-KZ"/>
        </w:rPr>
        <w:t>0</w:t>
      </w:r>
      <w:r w:rsidR="000C3F68">
        <w:rPr>
          <w:rFonts w:asciiTheme="majorBidi" w:hAnsiTheme="majorBidi" w:cstheme="majorBidi"/>
          <w:sz w:val="28"/>
          <w:szCs w:val="28"/>
          <w:lang w:val="en-US"/>
        </w:rPr>
        <w:t>, Pt. 11. – P.</w:t>
      </w:r>
      <w:r w:rsidRPr="00416FBA">
        <w:rPr>
          <w:rFonts w:asciiTheme="majorBidi" w:hAnsiTheme="majorBidi" w:cstheme="majorBidi"/>
          <w:sz w:val="28"/>
          <w:szCs w:val="28"/>
          <w:lang w:val="kk-KZ"/>
        </w:rPr>
        <w:t xml:space="preserve"> 2788</w:t>
      </w:r>
      <w:r w:rsidR="000C3F68">
        <w:rPr>
          <w:rFonts w:asciiTheme="majorBidi" w:hAnsiTheme="majorBidi" w:cstheme="majorBidi"/>
          <w:sz w:val="28"/>
          <w:szCs w:val="28"/>
          <w:lang w:val="en-US"/>
        </w:rPr>
        <w:t>-</w:t>
      </w:r>
      <w:r w:rsidRPr="00416FBA">
        <w:rPr>
          <w:rFonts w:asciiTheme="majorBidi" w:hAnsiTheme="majorBidi" w:cstheme="majorBidi"/>
          <w:sz w:val="28"/>
          <w:szCs w:val="28"/>
          <w:lang w:val="kk-KZ"/>
        </w:rPr>
        <w:t>2797.</w:t>
      </w:r>
    </w:p>
    <w:p w14:paraId="19C09713" w14:textId="48F57323"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Corredor-Figueroa</w:t>
      </w:r>
      <w:r w:rsidR="004119FA">
        <w:rPr>
          <w:rFonts w:asciiTheme="majorBidi" w:hAnsiTheme="majorBidi" w:cstheme="majorBidi"/>
          <w:sz w:val="28"/>
          <w:szCs w:val="28"/>
          <w:lang w:val="kk-KZ"/>
        </w:rPr>
        <w:t xml:space="preserve"> А.Р.</w:t>
      </w:r>
      <w:r w:rsidRPr="00416FBA">
        <w:rPr>
          <w:rFonts w:asciiTheme="majorBidi" w:hAnsiTheme="majorBidi" w:cstheme="majorBidi"/>
          <w:sz w:val="28"/>
          <w:szCs w:val="28"/>
          <w:lang w:val="kk-KZ"/>
        </w:rPr>
        <w:t>, Sandra S</w:t>
      </w:r>
      <w:r w:rsidR="004119FA">
        <w:rPr>
          <w:rFonts w:asciiTheme="majorBidi" w:hAnsiTheme="majorBidi" w:cstheme="majorBidi"/>
          <w:sz w:val="28"/>
          <w:szCs w:val="28"/>
          <w:lang w:val="kk-KZ"/>
        </w:rPr>
        <w:t>.</w:t>
      </w:r>
      <w:r w:rsidRPr="00416FBA">
        <w:rPr>
          <w:rFonts w:asciiTheme="majorBidi" w:hAnsiTheme="majorBidi" w:cstheme="majorBidi"/>
          <w:sz w:val="28"/>
          <w:szCs w:val="28"/>
          <w:lang w:val="kk-KZ"/>
        </w:rPr>
        <w:t>, Nathalia</w:t>
      </w:r>
      <w:r w:rsidR="004119FA" w:rsidRPr="004119FA">
        <w:rPr>
          <w:rFonts w:asciiTheme="majorBidi" w:hAnsiTheme="majorBidi" w:cstheme="majorBidi"/>
          <w:sz w:val="28"/>
          <w:szCs w:val="28"/>
          <w:lang w:val="kk-KZ"/>
        </w:rPr>
        <w:t xml:space="preserve"> </w:t>
      </w:r>
      <w:r w:rsidR="004119FA">
        <w:rPr>
          <w:rFonts w:asciiTheme="majorBidi" w:hAnsiTheme="majorBidi" w:cstheme="majorBidi"/>
          <w:sz w:val="28"/>
          <w:szCs w:val="28"/>
          <w:lang w:val="kk-KZ"/>
        </w:rPr>
        <w:t>N.</w:t>
      </w:r>
      <w:r w:rsidR="000C3F68">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et al. Prevalence and molecular epidemiology of bovine leukemia virus in Colombian cattle //</w:t>
      </w:r>
      <w:r w:rsidR="000C3F68">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 xml:space="preserve">Infection, Genetics and Evolution. </w:t>
      </w:r>
      <w:r w:rsidR="000C3F68">
        <w:rPr>
          <w:rFonts w:asciiTheme="majorBidi" w:hAnsiTheme="majorBidi" w:cstheme="majorBidi"/>
          <w:sz w:val="28"/>
          <w:szCs w:val="28"/>
          <w:lang w:val="en-US"/>
        </w:rPr>
        <w:t xml:space="preserve">– 2020. – </w:t>
      </w:r>
      <w:r w:rsidRPr="00416FBA">
        <w:rPr>
          <w:rFonts w:asciiTheme="majorBidi" w:hAnsiTheme="majorBidi" w:cstheme="majorBidi"/>
          <w:sz w:val="28"/>
          <w:szCs w:val="28"/>
          <w:lang w:val="kk-KZ"/>
        </w:rPr>
        <w:t>Vol</w:t>
      </w:r>
      <w:r w:rsidR="000C3F68">
        <w:rPr>
          <w:rFonts w:asciiTheme="majorBidi" w:hAnsiTheme="majorBidi" w:cstheme="majorBidi"/>
          <w:sz w:val="28"/>
          <w:szCs w:val="28"/>
          <w:lang w:val="en-US"/>
        </w:rPr>
        <w:t>.</w:t>
      </w:r>
      <w:r w:rsidRPr="00416FBA">
        <w:rPr>
          <w:rFonts w:asciiTheme="majorBidi" w:hAnsiTheme="majorBidi" w:cstheme="majorBidi"/>
          <w:sz w:val="28"/>
          <w:szCs w:val="28"/>
          <w:lang w:val="kk-KZ"/>
        </w:rPr>
        <w:t xml:space="preserve"> 80. </w:t>
      </w:r>
      <w:r w:rsidR="000C3F68">
        <w:rPr>
          <w:rFonts w:asciiTheme="majorBidi" w:hAnsiTheme="majorBidi" w:cstheme="majorBidi"/>
          <w:sz w:val="28"/>
          <w:szCs w:val="28"/>
          <w:lang w:val="en-US"/>
        </w:rPr>
        <w:t>– P. 104171</w:t>
      </w:r>
      <w:r w:rsidR="004119FA">
        <w:rPr>
          <w:rFonts w:asciiTheme="majorBidi" w:hAnsiTheme="majorBidi" w:cstheme="majorBidi"/>
          <w:sz w:val="28"/>
          <w:szCs w:val="28"/>
          <w:lang w:val="kk-KZ"/>
        </w:rPr>
        <w:t xml:space="preserve">. </w:t>
      </w:r>
    </w:p>
    <w:p w14:paraId="0C7079AA" w14:textId="6735A387"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Moratorio G</w:t>
      </w:r>
      <w:r w:rsidR="004F21BC">
        <w:rPr>
          <w:rFonts w:asciiTheme="majorBidi" w:hAnsiTheme="majorBidi" w:cstheme="majorBidi"/>
          <w:sz w:val="28"/>
          <w:szCs w:val="28"/>
          <w:lang w:val="kk-KZ"/>
        </w:rPr>
        <w:t>.</w:t>
      </w:r>
      <w:r w:rsidRPr="00416FBA">
        <w:rPr>
          <w:rFonts w:asciiTheme="majorBidi" w:hAnsiTheme="majorBidi" w:cstheme="majorBidi"/>
          <w:sz w:val="28"/>
          <w:szCs w:val="28"/>
          <w:lang w:val="kk-KZ"/>
        </w:rPr>
        <w:t>, Obal G</w:t>
      </w:r>
      <w:r w:rsidR="004F21BC">
        <w:rPr>
          <w:rFonts w:asciiTheme="majorBidi" w:hAnsiTheme="majorBidi" w:cstheme="majorBidi"/>
          <w:sz w:val="28"/>
          <w:szCs w:val="28"/>
          <w:lang w:val="kk-KZ"/>
        </w:rPr>
        <w:t>.</w:t>
      </w:r>
      <w:r w:rsidRPr="00416FBA">
        <w:rPr>
          <w:rFonts w:asciiTheme="majorBidi" w:hAnsiTheme="majorBidi" w:cstheme="majorBidi"/>
          <w:sz w:val="28"/>
          <w:szCs w:val="28"/>
          <w:lang w:val="kk-KZ"/>
        </w:rPr>
        <w:t>, Dubra A</w:t>
      </w:r>
      <w:r w:rsidR="004F21BC">
        <w:rPr>
          <w:rFonts w:asciiTheme="majorBidi" w:hAnsiTheme="majorBidi" w:cstheme="majorBidi"/>
          <w:sz w:val="28"/>
          <w:szCs w:val="28"/>
          <w:lang w:val="kk-KZ"/>
        </w:rPr>
        <w:t>.</w:t>
      </w:r>
      <w:r w:rsidR="00953B2E">
        <w:rPr>
          <w:rFonts w:asciiTheme="majorBidi" w:hAnsiTheme="majorBidi" w:cstheme="majorBidi"/>
          <w:sz w:val="28"/>
          <w:szCs w:val="28"/>
          <w:lang w:val="en-US"/>
        </w:rPr>
        <w:t xml:space="preserve"> et al.</w:t>
      </w:r>
      <w:r w:rsidRPr="00416FBA">
        <w:rPr>
          <w:rFonts w:asciiTheme="majorBidi" w:hAnsiTheme="majorBidi" w:cstheme="majorBidi"/>
          <w:sz w:val="28"/>
          <w:szCs w:val="28"/>
          <w:lang w:val="kk-KZ"/>
        </w:rPr>
        <w:t xml:space="preserve"> Phylogenetic analysis of bovine leukemia viruses isolated in South America reveals diversificati</w:t>
      </w:r>
      <w:r w:rsidR="004F21BC">
        <w:rPr>
          <w:rFonts w:asciiTheme="majorBidi" w:hAnsiTheme="majorBidi" w:cstheme="majorBidi"/>
          <w:sz w:val="28"/>
          <w:szCs w:val="28"/>
          <w:lang w:val="kk-KZ"/>
        </w:rPr>
        <w:t>on in seven distinct genotypes //</w:t>
      </w:r>
      <w:r w:rsidR="00953B2E">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 xml:space="preserve">Arch Virol. </w:t>
      </w:r>
      <w:r w:rsidR="00953B2E">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2010</w:t>
      </w:r>
      <w:r w:rsidR="00953B2E">
        <w:rPr>
          <w:rFonts w:asciiTheme="majorBidi" w:hAnsiTheme="majorBidi" w:cstheme="majorBidi"/>
          <w:sz w:val="28"/>
          <w:szCs w:val="28"/>
          <w:lang w:val="en-US"/>
        </w:rPr>
        <w:t xml:space="preserve">. – Vol. </w:t>
      </w:r>
      <w:r w:rsidRPr="00416FBA">
        <w:rPr>
          <w:rFonts w:asciiTheme="majorBidi" w:hAnsiTheme="majorBidi" w:cstheme="majorBidi"/>
          <w:sz w:val="28"/>
          <w:szCs w:val="28"/>
          <w:lang w:val="kk-KZ"/>
        </w:rPr>
        <w:t>155</w:t>
      </w:r>
      <w:r w:rsidR="00953B2E">
        <w:rPr>
          <w:rFonts w:asciiTheme="majorBidi" w:hAnsiTheme="majorBidi" w:cstheme="majorBidi"/>
          <w:sz w:val="28"/>
          <w:szCs w:val="28"/>
          <w:lang w:val="en-US"/>
        </w:rPr>
        <w:t xml:space="preserve">, Issue </w:t>
      </w:r>
      <w:r w:rsidRPr="00416FBA">
        <w:rPr>
          <w:rFonts w:asciiTheme="majorBidi" w:hAnsiTheme="majorBidi" w:cstheme="majorBidi"/>
          <w:sz w:val="28"/>
          <w:szCs w:val="28"/>
          <w:lang w:val="kk-KZ"/>
        </w:rPr>
        <w:t>4</w:t>
      </w:r>
      <w:r w:rsidR="00953B2E">
        <w:rPr>
          <w:rFonts w:asciiTheme="majorBidi" w:hAnsiTheme="majorBidi" w:cstheme="majorBidi"/>
          <w:sz w:val="28"/>
          <w:szCs w:val="28"/>
          <w:lang w:val="en-US"/>
        </w:rPr>
        <w:t xml:space="preserve">. – P. </w:t>
      </w:r>
      <w:r w:rsidRPr="00416FBA">
        <w:rPr>
          <w:rFonts w:asciiTheme="majorBidi" w:hAnsiTheme="majorBidi" w:cstheme="majorBidi"/>
          <w:sz w:val="28"/>
          <w:szCs w:val="28"/>
          <w:lang w:val="kk-KZ"/>
        </w:rPr>
        <w:t>481-</w:t>
      </w:r>
      <w:r w:rsidR="00953B2E">
        <w:rPr>
          <w:rFonts w:asciiTheme="majorBidi" w:hAnsiTheme="majorBidi" w:cstheme="majorBidi"/>
          <w:sz w:val="28"/>
          <w:szCs w:val="28"/>
          <w:lang w:val="en-US"/>
        </w:rPr>
        <w:t>48</w:t>
      </w:r>
      <w:r w:rsidRPr="00416FBA">
        <w:rPr>
          <w:rFonts w:asciiTheme="majorBidi" w:hAnsiTheme="majorBidi" w:cstheme="majorBidi"/>
          <w:sz w:val="28"/>
          <w:szCs w:val="28"/>
          <w:lang w:val="kk-KZ"/>
        </w:rPr>
        <w:t xml:space="preserve">9. </w:t>
      </w:r>
    </w:p>
    <w:p w14:paraId="755731F9" w14:textId="529FBCEF" w:rsidR="004F21BC" w:rsidRPr="004F21BC"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Rola-Łuszczak M</w:t>
      </w:r>
      <w:r w:rsidR="00953B2E">
        <w:rPr>
          <w:rFonts w:asciiTheme="majorBidi" w:hAnsiTheme="majorBidi" w:cstheme="majorBidi"/>
          <w:sz w:val="28"/>
          <w:szCs w:val="28"/>
          <w:lang w:val="en-US"/>
        </w:rPr>
        <w:t>.</w:t>
      </w:r>
      <w:r w:rsidRPr="00416FBA">
        <w:rPr>
          <w:rFonts w:asciiTheme="majorBidi" w:hAnsiTheme="majorBidi" w:cstheme="majorBidi"/>
          <w:sz w:val="28"/>
          <w:szCs w:val="28"/>
          <w:lang w:val="kk-KZ"/>
        </w:rPr>
        <w:t>, Pluta A</w:t>
      </w:r>
      <w:r w:rsidR="00953B2E">
        <w:rPr>
          <w:rFonts w:asciiTheme="majorBidi" w:hAnsiTheme="majorBidi" w:cstheme="majorBidi"/>
          <w:sz w:val="28"/>
          <w:szCs w:val="28"/>
          <w:lang w:val="en-US"/>
        </w:rPr>
        <w:t>. et al.</w:t>
      </w:r>
      <w:r w:rsidRPr="00416FBA">
        <w:rPr>
          <w:rFonts w:asciiTheme="majorBidi" w:hAnsiTheme="majorBidi" w:cstheme="majorBidi"/>
          <w:sz w:val="28"/>
          <w:szCs w:val="28"/>
          <w:lang w:val="kk-KZ"/>
        </w:rPr>
        <w:t xml:space="preserve"> The molecular characterization of bovine leukaemia virus isolates from Eastern Europe and Siber</w:t>
      </w:r>
      <w:r w:rsidR="004F21BC">
        <w:rPr>
          <w:rFonts w:asciiTheme="majorBidi" w:hAnsiTheme="majorBidi" w:cstheme="majorBidi"/>
          <w:sz w:val="28"/>
          <w:szCs w:val="28"/>
          <w:lang w:val="kk-KZ"/>
        </w:rPr>
        <w:t>ia and its impact on phylogeny //</w:t>
      </w:r>
      <w:r w:rsidR="00953B2E">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PLoS On</w:t>
      </w:r>
      <w:r w:rsidR="00953B2E">
        <w:rPr>
          <w:rFonts w:asciiTheme="majorBidi" w:hAnsiTheme="majorBidi" w:cstheme="majorBidi"/>
          <w:sz w:val="28"/>
          <w:szCs w:val="28"/>
          <w:lang w:val="en-US"/>
        </w:rPr>
        <w:t>.</w:t>
      </w:r>
      <w:r w:rsidR="00845A0C">
        <w:rPr>
          <w:rFonts w:asciiTheme="majorBidi" w:hAnsiTheme="majorBidi" w:cstheme="majorBidi"/>
          <w:sz w:val="28"/>
          <w:szCs w:val="28"/>
          <w:lang w:val="kk-KZ"/>
        </w:rPr>
        <w:t xml:space="preserve"> </w:t>
      </w:r>
      <w:r w:rsidR="00953B2E">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2013</w:t>
      </w:r>
      <w:r w:rsidR="00953B2E">
        <w:rPr>
          <w:rFonts w:asciiTheme="majorBidi" w:hAnsiTheme="majorBidi" w:cstheme="majorBidi"/>
          <w:sz w:val="28"/>
          <w:szCs w:val="28"/>
          <w:lang w:val="en-US"/>
        </w:rPr>
        <w:t xml:space="preserve">. – Vol. </w:t>
      </w:r>
      <w:r w:rsidRPr="00416FBA">
        <w:rPr>
          <w:rFonts w:asciiTheme="majorBidi" w:hAnsiTheme="majorBidi" w:cstheme="majorBidi"/>
          <w:sz w:val="28"/>
          <w:szCs w:val="28"/>
          <w:lang w:val="kk-KZ"/>
        </w:rPr>
        <w:t>8</w:t>
      </w:r>
      <w:r w:rsidR="00953B2E">
        <w:rPr>
          <w:rFonts w:asciiTheme="majorBidi" w:hAnsiTheme="majorBidi" w:cstheme="majorBidi"/>
          <w:sz w:val="28"/>
          <w:szCs w:val="28"/>
          <w:lang w:val="en-US"/>
        </w:rPr>
        <w:t xml:space="preserve">, Issue </w:t>
      </w:r>
      <w:r w:rsidRPr="00416FBA">
        <w:rPr>
          <w:rFonts w:asciiTheme="majorBidi" w:hAnsiTheme="majorBidi" w:cstheme="majorBidi"/>
          <w:sz w:val="28"/>
          <w:szCs w:val="28"/>
          <w:lang w:val="kk-KZ"/>
        </w:rPr>
        <w:t>3</w:t>
      </w:r>
      <w:r w:rsidR="00953B2E">
        <w:rPr>
          <w:rFonts w:asciiTheme="majorBidi" w:hAnsiTheme="majorBidi" w:cstheme="majorBidi"/>
          <w:sz w:val="28"/>
          <w:szCs w:val="28"/>
          <w:lang w:val="en-US"/>
        </w:rPr>
        <w:t xml:space="preserve">. – P. </w:t>
      </w:r>
      <w:r w:rsidRPr="00416FBA">
        <w:rPr>
          <w:rFonts w:asciiTheme="majorBidi" w:hAnsiTheme="majorBidi" w:cstheme="majorBidi"/>
          <w:sz w:val="28"/>
          <w:szCs w:val="28"/>
          <w:lang w:val="kk-KZ"/>
        </w:rPr>
        <w:t>e58705</w:t>
      </w:r>
      <w:r w:rsidR="00953B2E">
        <w:rPr>
          <w:rFonts w:asciiTheme="majorBidi" w:hAnsiTheme="majorBidi" w:cstheme="majorBidi"/>
          <w:sz w:val="28"/>
          <w:szCs w:val="28"/>
          <w:lang w:val="en-US"/>
        </w:rPr>
        <w:t>-1-e58705-9</w:t>
      </w:r>
      <w:r w:rsidRPr="00416FBA">
        <w:rPr>
          <w:rFonts w:asciiTheme="majorBidi" w:hAnsiTheme="majorBidi" w:cstheme="majorBidi"/>
          <w:sz w:val="28"/>
          <w:szCs w:val="28"/>
          <w:lang w:val="kk-KZ"/>
        </w:rPr>
        <w:t xml:space="preserve">. </w:t>
      </w:r>
    </w:p>
    <w:p w14:paraId="37E4425B" w14:textId="264FDD05" w:rsidR="00416FBA" w:rsidRPr="006208B5"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Pluta A</w:t>
      </w:r>
      <w:r w:rsidR="00953B2E">
        <w:rPr>
          <w:rFonts w:asciiTheme="majorBidi" w:hAnsiTheme="majorBidi" w:cstheme="majorBidi"/>
          <w:sz w:val="28"/>
          <w:szCs w:val="28"/>
          <w:lang w:val="en-US"/>
        </w:rPr>
        <w:t>.</w:t>
      </w:r>
      <w:r w:rsidRPr="00416FBA">
        <w:rPr>
          <w:rFonts w:asciiTheme="majorBidi" w:hAnsiTheme="majorBidi" w:cstheme="majorBidi"/>
          <w:sz w:val="28"/>
          <w:szCs w:val="28"/>
          <w:lang w:val="kk-KZ"/>
        </w:rPr>
        <w:t>, Rola-Łuszczak M</w:t>
      </w:r>
      <w:r w:rsidR="00953B2E">
        <w:rPr>
          <w:rFonts w:asciiTheme="majorBidi" w:hAnsiTheme="majorBidi" w:cstheme="majorBidi"/>
          <w:sz w:val="28"/>
          <w:szCs w:val="28"/>
          <w:lang w:val="en-US"/>
        </w:rPr>
        <w:t>.</w:t>
      </w:r>
      <w:r w:rsidRPr="00416FBA">
        <w:rPr>
          <w:rFonts w:asciiTheme="majorBidi" w:hAnsiTheme="majorBidi" w:cstheme="majorBidi"/>
          <w:sz w:val="28"/>
          <w:szCs w:val="28"/>
          <w:lang w:val="kk-KZ"/>
        </w:rPr>
        <w:t>, Kubiś P</w:t>
      </w:r>
      <w:r w:rsidR="00953B2E">
        <w:rPr>
          <w:rFonts w:asciiTheme="majorBidi" w:hAnsiTheme="majorBidi" w:cstheme="majorBidi"/>
          <w:sz w:val="28"/>
          <w:szCs w:val="28"/>
          <w:lang w:val="en-US"/>
        </w:rPr>
        <w:t>. et al.</w:t>
      </w:r>
      <w:r w:rsidRPr="00416FBA">
        <w:rPr>
          <w:rFonts w:asciiTheme="majorBidi" w:hAnsiTheme="majorBidi" w:cstheme="majorBidi"/>
          <w:sz w:val="28"/>
          <w:szCs w:val="28"/>
          <w:lang w:val="kk-KZ"/>
        </w:rPr>
        <w:t xml:space="preserve"> Molecular characterization of bovine leukemia v</w:t>
      </w:r>
      <w:r w:rsidR="00526750">
        <w:rPr>
          <w:rFonts w:asciiTheme="majorBidi" w:hAnsiTheme="majorBidi" w:cstheme="majorBidi"/>
          <w:sz w:val="28"/>
          <w:szCs w:val="28"/>
          <w:lang w:val="kk-KZ"/>
        </w:rPr>
        <w:t>irus from Moldovan dairy cattle //</w:t>
      </w:r>
      <w:r w:rsidR="00953B2E">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 xml:space="preserve">Arch Virol. </w:t>
      </w:r>
      <w:r w:rsidR="00953B2E">
        <w:rPr>
          <w:rFonts w:asciiTheme="majorBidi" w:hAnsiTheme="majorBidi" w:cstheme="majorBidi"/>
          <w:sz w:val="28"/>
          <w:szCs w:val="28"/>
          <w:lang w:val="en-US"/>
        </w:rPr>
        <w:t xml:space="preserve">– </w:t>
      </w:r>
      <w:r w:rsidR="00526750">
        <w:rPr>
          <w:rFonts w:asciiTheme="majorBidi" w:hAnsiTheme="majorBidi" w:cstheme="majorBidi"/>
          <w:sz w:val="28"/>
          <w:szCs w:val="28"/>
          <w:lang w:val="kk-KZ"/>
        </w:rPr>
        <w:t>2017</w:t>
      </w:r>
      <w:r w:rsidR="00953B2E">
        <w:rPr>
          <w:rFonts w:asciiTheme="majorBidi" w:hAnsiTheme="majorBidi" w:cstheme="majorBidi"/>
          <w:sz w:val="28"/>
          <w:szCs w:val="28"/>
          <w:lang w:val="en-US"/>
        </w:rPr>
        <w:t xml:space="preserve">. – Vol. </w:t>
      </w:r>
      <w:r w:rsidR="00526750">
        <w:rPr>
          <w:rFonts w:asciiTheme="majorBidi" w:hAnsiTheme="majorBidi" w:cstheme="majorBidi"/>
          <w:sz w:val="28"/>
          <w:szCs w:val="28"/>
          <w:lang w:val="kk-KZ"/>
        </w:rPr>
        <w:t>162</w:t>
      </w:r>
      <w:r w:rsidR="00953B2E">
        <w:rPr>
          <w:rFonts w:asciiTheme="majorBidi" w:hAnsiTheme="majorBidi" w:cstheme="majorBidi"/>
          <w:sz w:val="28"/>
          <w:szCs w:val="28"/>
          <w:lang w:val="en-US"/>
        </w:rPr>
        <w:t xml:space="preserve">, Issue </w:t>
      </w:r>
      <w:r w:rsidR="00526750">
        <w:rPr>
          <w:rFonts w:asciiTheme="majorBidi" w:hAnsiTheme="majorBidi" w:cstheme="majorBidi"/>
          <w:sz w:val="28"/>
          <w:szCs w:val="28"/>
          <w:lang w:val="kk-KZ"/>
        </w:rPr>
        <w:t>6</w:t>
      </w:r>
      <w:r w:rsidR="00953B2E">
        <w:rPr>
          <w:rFonts w:asciiTheme="majorBidi" w:hAnsiTheme="majorBidi" w:cstheme="majorBidi"/>
          <w:sz w:val="28"/>
          <w:szCs w:val="28"/>
          <w:lang w:val="en-US"/>
        </w:rPr>
        <w:t xml:space="preserve">. – P. </w:t>
      </w:r>
      <w:r w:rsidR="00526750">
        <w:rPr>
          <w:rFonts w:asciiTheme="majorBidi" w:hAnsiTheme="majorBidi" w:cstheme="majorBidi"/>
          <w:sz w:val="28"/>
          <w:szCs w:val="28"/>
          <w:lang w:val="kk-KZ"/>
        </w:rPr>
        <w:t xml:space="preserve">1563-1576. </w:t>
      </w:r>
      <w:r w:rsidR="00526750" w:rsidRPr="006208B5">
        <w:rPr>
          <w:rFonts w:asciiTheme="majorBidi" w:hAnsiTheme="majorBidi" w:cstheme="majorBidi"/>
          <w:sz w:val="28"/>
          <w:szCs w:val="28"/>
          <w:lang w:val="kk-KZ"/>
        </w:rPr>
        <w:t xml:space="preserve"> </w:t>
      </w:r>
    </w:p>
    <w:p w14:paraId="4AD279F8" w14:textId="208CEB1B"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Lee E</w:t>
      </w:r>
      <w:r w:rsidR="00526750">
        <w:rPr>
          <w:rFonts w:asciiTheme="majorBidi" w:hAnsiTheme="majorBidi" w:cstheme="majorBidi"/>
          <w:sz w:val="28"/>
          <w:szCs w:val="28"/>
          <w:lang w:val="kk-KZ"/>
        </w:rPr>
        <w:t>.</w:t>
      </w:r>
      <w:r w:rsidRPr="00416FBA">
        <w:rPr>
          <w:rFonts w:asciiTheme="majorBidi" w:hAnsiTheme="majorBidi" w:cstheme="majorBidi"/>
          <w:sz w:val="28"/>
          <w:szCs w:val="28"/>
          <w:lang w:val="kk-KZ"/>
        </w:rPr>
        <w:t>, Kim E</w:t>
      </w:r>
      <w:r w:rsidR="00526750">
        <w:rPr>
          <w:rFonts w:asciiTheme="majorBidi" w:hAnsiTheme="majorBidi" w:cstheme="majorBidi"/>
          <w:sz w:val="28"/>
          <w:szCs w:val="28"/>
          <w:lang w:val="kk-KZ"/>
        </w:rPr>
        <w:t>.</w:t>
      </w:r>
      <w:r w:rsidRPr="00416FBA">
        <w:rPr>
          <w:rFonts w:asciiTheme="majorBidi" w:hAnsiTheme="majorBidi" w:cstheme="majorBidi"/>
          <w:sz w:val="28"/>
          <w:szCs w:val="28"/>
          <w:lang w:val="kk-KZ"/>
        </w:rPr>
        <w:t>J</w:t>
      </w:r>
      <w:r w:rsidR="00526750">
        <w:rPr>
          <w:rFonts w:asciiTheme="majorBidi" w:hAnsiTheme="majorBidi" w:cstheme="majorBidi"/>
          <w:sz w:val="28"/>
          <w:szCs w:val="28"/>
          <w:lang w:val="kk-KZ"/>
        </w:rPr>
        <w:t>.</w:t>
      </w:r>
      <w:r w:rsidRPr="00416FBA">
        <w:rPr>
          <w:rFonts w:asciiTheme="majorBidi" w:hAnsiTheme="majorBidi" w:cstheme="majorBidi"/>
          <w:sz w:val="28"/>
          <w:szCs w:val="28"/>
          <w:lang w:val="kk-KZ"/>
        </w:rPr>
        <w:t>, Joung H</w:t>
      </w:r>
      <w:r w:rsidR="00526750">
        <w:rPr>
          <w:rFonts w:asciiTheme="majorBidi" w:hAnsiTheme="majorBidi" w:cstheme="majorBidi"/>
          <w:sz w:val="28"/>
          <w:szCs w:val="28"/>
          <w:lang w:val="kk-KZ"/>
        </w:rPr>
        <w:t>.</w:t>
      </w:r>
      <w:r w:rsidRPr="00416FBA">
        <w:rPr>
          <w:rFonts w:asciiTheme="majorBidi" w:hAnsiTheme="majorBidi" w:cstheme="majorBidi"/>
          <w:sz w:val="28"/>
          <w:szCs w:val="28"/>
          <w:lang w:val="kk-KZ"/>
        </w:rPr>
        <w:t>K</w:t>
      </w:r>
      <w:r w:rsidR="00526750">
        <w:rPr>
          <w:rFonts w:asciiTheme="majorBidi" w:hAnsiTheme="majorBidi" w:cstheme="majorBidi"/>
          <w:sz w:val="28"/>
          <w:szCs w:val="28"/>
          <w:lang w:val="kk-KZ"/>
        </w:rPr>
        <w:t>.</w:t>
      </w:r>
      <w:r w:rsidR="00953B2E">
        <w:rPr>
          <w:rFonts w:asciiTheme="majorBidi" w:hAnsiTheme="majorBidi" w:cstheme="majorBidi"/>
          <w:sz w:val="28"/>
          <w:szCs w:val="28"/>
          <w:lang w:val="en-US"/>
        </w:rPr>
        <w:t xml:space="preserve"> et al.</w:t>
      </w:r>
      <w:r w:rsidRPr="00416FBA">
        <w:rPr>
          <w:rFonts w:asciiTheme="majorBidi" w:hAnsiTheme="majorBidi" w:cstheme="majorBidi"/>
          <w:sz w:val="28"/>
          <w:szCs w:val="28"/>
          <w:lang w:val="kk-KZ"/>
        </w:rPr>
        <w:t xml:space="preserve"> Sequencing and phylogenetic analysis of the gp51 gene from Korean</w:t>
      </w:r>
      <w:r w:rsidR="00526750">
        <w:rPr>
          <w:rFonts w:asciiTheme="majorBidi" w:hAnsiTheme="majorBidi" w:cstheme="majorBidi"/>
          <w:sz w:val="28"/>
          <w:szCs w:val="28"/>
          <w:lang w:val="kk-KZ"/>
        </w:rPr>
        <w:t xml:space="preserve"> bovine leukemia virus isolates //</w:t>
      </w:r>
      <w:r w:rsidR="00953B2E">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Virol J</w:t>
      </w:r>
      <w:r w:rsidR="00953B2E">
        <w:rPr>
          <w:rFonts w:asciiTheme="majorBidi" w:hAnsiTheme="majorBidi" w:cstheme="majorBidi"/>
          <w:sz w:val="28"/>
          <w:szCs w:val="28"/>
          <w:lang w:val="en-US"/>
        </w:rPr>
        <w:t>. – 2015. –</w:t>
      </w:r>
      <w:r w:rsidRPr="00416FBA">
        <w:rPr>
          <w:rFonts w:asciiTheme="majorBidi" w:hAnsiTheme="majorBidi" w:cstheme="majorBidi"/>
          <w:sz w:val="28"/>
          <w:szCs w:val="28"/>
          <w:lang w:val="kk-KZ"/>
        </w:rPr>
        <w:t xml:space="preserve"> </w:t>
      </w:r>
      <w:r w:rsidR="00953B2E">
        <w:rPr>
          <w:rFonts w:asciiTheme="majorBidi" w:hAnsiTheme="majorBidi" w:cstheme="majorBidi"/>
          <w:sz w:val="28"/>
          <w:szCs w:val="28"/>
          <w:lang w:val="en-US"/>
        </w:rPr>
        <w:t xml:space="preserve">Vol. </w:t>
      </w:r>
      <w:r w:rsidRPr="00416FBA">
        <w:rPr>
          <w:rFonts w:asciiTheme="majorBidi" w:hAnsiTheme="majorBidi" w:cstheme="majorBidi"/>
          <w:sz w:val="28"/>
          <w:szCs w:val="28"/>
          <w:lang w:val="kk-KZ"/>
        </w:rPr>
        <w:t>12</w:t>
      </w:r>
      <w:r w:rsidR="00953B2E">
        <w:rPr>
          <w:rFonts w:asciiTheme="majorBidi" w:hAnsiTheme="majorBidi" w:cstheme="majorBidi"/>
          <w:sz w:val="28"/>
          <w:szCs w:val="28"/>
          <w:lang w:val="en-US"/>
        </w:rPr>
        <w:t xml:space="preserve">. – P. </w:t>
      </w:r>
      <w:r w:rsidRPr="00416FBA">
        <w:rPr>
          <w:rFonts w:asciiTheme="majorBidi" w:hAnsiTheme="majorBidi" w:cstheme="majorBidi"/>
          <w:sz w:val="28"/>
          <w:szCs w:val="28"/>
          <w:lang w:val="kk-KZ"/>
        </w:rPr>
        <w:t>64</w:t>
      </w:r>
      <w:r w:rsidR="00953B2E">
        <w:rPr>
          <w:rFonts w:asciiTheme="majorBidi" w:hAnsiTheme="majorBidi" w:cstheme="majorBidi"/>
          <w:sz w:val="28"/>
          <w:szCs w:val="28"/>
          <w:lang w:val="en-US"/>
        </w:rPr>
        <w:t>-1-64-11</w:t>
      </w:r>
      <w:r w:rsidR="00526750">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w:t>
      </w:r>
    </w:p>
    <w:p w14:paraId="079E01EE" w14:textId="6E1D101B" w:rsidR="00416FBA" w:rsidRPr="00526750"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526750">
        <w:rPr>
          <w:rFonts w:asciiTheme="majorBidi" w:hAnsiTheme="majorBidi" w:cstheme="majorBidi"/>
          <w:sz w:val="28"/>
          <w:szCs w:val="28"/>
          <w:lang w:val="kk-KZ"/>
        </w:rPr>
        <w:t>Polat M</w:t>
      </w:r>
      <w:r w:rsidR="00526750" w:rsidRPr="00526750">
        <w:rPr>
          <w:rFonts w:asciiTheme="majorBidi" w:hAnsiTheme="majorBidi" w:cstheme="majorBidi"/>
          <w:sz w:val="28"/>
          <w:szCs w:val="28"/>
          <w:lang w:val="kk-KZ"/>
        </w:rPr>
        <w:t>.</w:t>
      </w:r>
      <w:r w:rsidRPr="00526750">
        <w:rPr>
          <w:rFonts w:asciiTheme="majorBidi" w:hAnsiTheme="majorBidi" w:cstheme="majorBidi"/>
          <w:sz w:val="28"/>
          <w:szCs w:val="28"/>
          <w:lang w:val="kk-KZ"/>
        </w:rPr>
        <w:t>, Takeshima S</w:t>
      </w:r>
      <w:r w:rsidR="00526750" w:rsidRPr="00526750">
        <w:rPr>
          <w:rFonts w:asciiTheme="majorBidi" w:hAnsiTheme="majorBidi" w:cstheme="majorBidi"/>
          <w:sz w:val="28"/>
          <w:szCs w:val="28"/>
          <w:lang w:val="kk-KZ"/>
        </w:rPr>
        <w:t>.</w:t>
      </w:r>
      <w:r w:rsidRPr="00526750">
        <w:rPr>
          <w:rFonts w:asciiTheme="majorBidi" w:hAnsiTheme="majorBidi" w:cstheme="majorBidi"/>
          <w:sz w:val="28"/>
          <w:szCs w:val="28"/>
          <w:lang w:val="kk-KZ"/>
        </w:rPr>
        <w:t>N</w:t>
      </w:r>
      <w:r w:rsidR="00526750" w:rsidRPr="00526750">
        <w:rPr>
          <w:rFonts w:asciiTheme="majorBidi" w:hAnsiTheme="majorBidi" w:cstheme="majorBidi"/>
          <w:sz w:val="28"/>
          <w:szCs w:val="28"/>
          <w:lang w:val="kk-KZ"/>
        </w:rPr>
        <w:t>.</w:t>
      </w:r>
      <w:r w:rsidRPr="00526750">
        <w:rPr>
          <w:rFonts w:asciiTheme="majorBidi" w:hAnsiTheme="majorBidi" w:cstheme="majorBidi"/>
          <w:sz w:val="28"/>
          <w:szCs w:val="28"/>
          <w:lang w:val="kk-KZ"/>
        </w:rPr>
        <w:t>, Hosomichi K</w:t>
      </w:r>
      <w:r w:rsidR="00526750" w:rsidRPr="00526750">
        <w:rPr>
          <w:rFonts w:asciiTheme="majorBidi" w:hAnsiTheme="majorBidi" w:cstheme="majorBidi"/>
          <w:sz w:val="28"/>
          <w:szCs w:val="28"/>
          <w:lang w:val="kk-KZ"/>
        </w:rPr>
        <w:t>.</w:t>
      </w:r>
      <w:r w:rsidR="001A534B">
        <w:rPr>
          <w:rFonts w:asciiTheme="majorBidi" w:hAnsiTheme="majorBidi" w:cstheme="majorBidi"/>
          <w:sz w:val="28"/>
          <w:szCs w:val="28"/>
          <w:lang w:val="en-US"/>
        </w:rPr>
        <w:t xml:space="preserve"> et al.</w:t>
      </w:r>
      <w:r w:rsidRPr="00526750">
        <w:rPr>
          <w:rFonts w:asciiTheme="majorBidi" w:hAnsiTheme="majorBidi" w:cstheme="majorBidi"/>
          <w:sz w:val="28"/>
          <w:szCs w:val="28"/>
          <w:lang w:val="kk-KZ"/>
        </w:rPr>
        <w:t xml:space="preserve"> A new genotype of bovine leukemia virus in South America identified by NGS-based whole genome sequencing and molecular evolutionary genetic analysis</w:t>
      </w:r>
      <w:r w:rsidR="00845A0C">
        <w:rPr>
          <w:rFonts w:asciiTheme="majorBidi" w:hAnsiTheme="majorBidi" w:cstheme="majorBidi"/>
          <w:sz w:val="28"/>
          <w:szCs w:val="28"/>
          <w:lang w:val="kk-KZ"/>
        </w:rPr>
        <w:t xml:space="preserve"> //</w:t>
      </w:r>
      <w:r w:rsidR="001A534B">
        <w:rPr>
          <w:rFonts w:asciiTheme="majorBidi" w:hAnsiTheme="majorBidi" w:cstheme="majorBidi"/>
          <w:sz w:val="28"/>
          <w:szCs w:val="28"/>
          <w:lang w:val="en-US"/>
        </w:rPr>
        <w:t xml:space="preserve"> </w:t>
      </w:r>
      <w:r w:rsidRPr="00526750">
        <w:rPr>
          <w:rFonts w:asciiTheme="majorBidi" w:hAnsiTheme="majorBidi" w:cstheme="majorBidi"/>
          <w:sz w:val="28"/>
          <w:szCs w:val="28"/>
          <w:lang w:val="kk-KZ"/>
        </w:rPr>
        <w:t>Retrovirology</w:t>
      </w:r>
      <w:r w:rsidR="00953B2E">
        <w:rPr>
          <w:rFonts w:asciiTheme="majorBidi" w:hAnsiTheme="majorBidi" w:cstheme="majorBidi"/>
          <w:sz w:val="28"/>
          <w:szCs w:val="28"/>
          <w:lang w:val="en-US"/>
        </w:rPr>
        <w:t>. – 2016. – Vol.</w:t>
      </w:r>
      <w:r w:rsidRPr="00526750">
        <w:rPr>
          <w:rFonts w:asciiTheme="majorBidi" w:hAnsiTheme="majorBidi" w:cstheme="majorBidi"/>
          <w:sz w:val="28"/>
          <w:szCs w:val="28"/>
          <w:lang w:val="kk-KZ"/>
        </w:rPr>
        <w:t xml:space="preserve"> 13</w:t>
      </w:r>
      <w:r w:rsidR="00953B2E">
        <w:rPr>
          <w:rFonts w:asciiTheme="majorBidi" w:hAnsiTheme="majorBidi" w:cstheme="majorBidi"/>
          <w:sz w:val="28"/>
          <w:szCs w:val="28"/>
          <w:lang w:val="en-US"/>
        </w:rPr>
        <w:t>. – P. </w:t>
      </w:r>
      <w:r w:rsidRPr="00526750">
        <w:rPr>
          <w:rFonts w:asciiTheme="majorBidi" w:hAnsiTheme="majorBidi" w:cstheme="majorBidi"/>
          <w:sz w:val="28"/>
          <w:szCs w:val="28"/>
          <w:lang w:val="kk-KZ"/>
        </w:rPr>
        <w:t>4.</w:t>
      </w:r>
      <w:r w:rsidR="00953B2E">
        <w:rPr>
          <w:rFonts w:asciiTheme="majorBidi" w:hAnsiTheme="majorBidi" w:cstheme="majorBidi"/>
          <w:sz w:val="28"/>
          <w:szCs w:val="28"/>
          <w:lang w:val="en-US"/>
        </w:rPr>
        <w:t>-1-4-23</w:t>
      </w:r>
      <w:r w:rsidR="00845A0C">
        <w:rPr>
          <w:rFonts w:asciiTheme="majorBidi" w:hAnsiTheme="majorBidi" w:cstheme="majorBidi"/>
          <w:sz w:val="28"/>
          <w:szCs w:val="28"/>
          <w:lang w:val="kk-KZ"/>
        </w:rPr>
        <w:t>.</w:t>
      </w:r>
    </w:p>
    <w:p w14:paraId="53BCAAFA" w14:textId="1B0D4A4F" w:rsidR="00416FBA" w:rsidRPr="00416FBA" w:rsidRDefault="00526750"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Pr>
          <w:rFonts w:asciiTheme="majorBidi" w:hAnsiTheme="majorBidi" w:cstheme="majorBidi"/>
          <w:sz w:val="28"/>
          <w:szCs w:val="28"/>
          <w:lang w:val="kk-KZ"/>
        </w:rPr>
        <w:t>Yu C., Wang X., Zhou</w:t>
      </w:r>
      <w:r w:rsidR="00416FBA" w:rsidRPr="00416FBA">
        <w:rPr>
          <w:rFonts w:asciiTheme="majorBidi" w:hAnsiTheme="majorBidi" w:cstheme="majorBidi"/>
          <w:sz w:val="28"/>
          <w:szCs w:val="28"/>
          <w:lang w:val="kk-KZ"/>
        </w:rPr>
        <w:t xml:space="preserve"> Y. et al. Genotyping bovine leukemia virus in dairy cattle of H</w:t>
      </w:r>
      <w:r>
        <w:rPr>
          <w:rFonts w:asciiTheme="majorBidi" w:hAnsiTheme="majorBidi" w:cstheme="majorBidi"/>
          <w:sz w:val="28"/>
          <w:szCs w:val="28"/>
          <w:lang w:val="kk-KZ"/>
        </w:rPr>
        <w:t>eilongjiang, northeastern China //</w:t>
      </w:r>
      <w:r w:rsidR="00416FBA" w:rsidRPr="00416FBA">
        <w:rPr>
          <w:rFonts w:asciiTheme="majorBidi" w:hAnsiTheme="majorBidi" w:cstheme="majorBidi"/>
          <w:sz w:val="28"/>
          <w:szCs w:val="28"/>
          <w:lang w:val="kk-KZ"/>
        </w:rPr>
        <w:t xml:space="preserve"> BMC Vet Res</w:t>
      </w:r>
      <w:r w:rsidR="001A534B">
        <w:rPr>
          <w:rFonts w:asciiTheme="majorBidi" w:hAnsiTheme="majorBidi" w:cstheme="majorBidi"/>
          <w:sz w:val="28"/>
          <w:szCs w:val="28"/>
          <w:lang w:val="en-US"/>
        </w:rPr>
        <w:t>. – 2019. – Vol.</w:t>
      </w:r>
      <w:r w:rsidR="00416FBA" w:rsidRPr="00416FBA">
        <w:rPr>
          <w:rFonts w:asciiTheme="majorBidi" w:hAnsiTheme="majorBidi" w:cstheme="majorBidi"/>
          <w:sz w:val="28"/>
          <w:szCs w:val="28"/>
          <w:lang w:val="kk-KZ"/>
        </w:rPr>
        <w:t xml:space="preserve"> 15</w:t>
      </w:r>
      <w:r w:rsidR="001A534B">
        <w:rPr>
          <w:rFonts w:asciiTheme="majorBidi" w:hAnsiTheme="majorBidi" w:cstheme="majorBidi"/>
          <w:sz w:val="28"/>
          <w:szCs w:val="28"/>
          <w:lang w:val="en-US"/>
        </w:rPr>
        <w:t>.</w:t>
      </w:r>
      <w:r w:rsidR="00416FBA" w:rsidRPr="00416FBA">
        <w:rPr>
          <w:rFonts w:asciiTheme="majorBidi" w:hAnsiTheme="majorBidi" w:cstheme="majorBidi"/>
          <w:sz w:val="28"/>
          <w:szCs w:val="28"/>
          <w:lang w:val="kk-KZ"/>
        </w:rPr>
        <w:t xml:space="preserve"> </w:t>
      </w:r>
      <w:r w:rsidR="001A534B">
        <w:rPr>
          <w:rFonts w:asciiTheme="majorBidi" w:hAnsiTheme="majorBidi" w:cstheme="majorBidi"/>
          <w:sz w:val="28"/>
          <w:szCs w:val="28"/>
          <w:lang w:val="en-US"/>
        </w:rPr>
        <w:t xml:space="preserve">– P. </w:t>
      </w:r>
      <w:r w:rsidR="00416FBA" w:rsidRPr="00416FBA">
        <w:rPr>
          <w:rFonts w:asciiTheme="majorBidi" w:hAnsiTheme="majorBidi" w:cstheme="majorBidi"/>
          <w:sz w:val="28"/>
          <w:szCs w:val="28"/>
          <w:lang w:val="kk-KZ"/>
        </w:rPr>
        <w:t>179</w:t>
      </w:r>
      <w:r w:rsidR="001A534B">
        <w:rPr>
          <w:rFonts w:asciiTheme="majorBidi" w:hAnsiTheme="majorBidi" w:cstheme="majorBidi"/>
          <w:sz w:val="28"/>
          <w:szCs w:val="28"/>
          <w:lang w:val="en-US"/>
        </w:rPr>
        <w:t>-1-179-10</w:t>
      </w:r>
      <w:r>
        <w:rPr>
          <w:rFonts w:asciiTheme="majorBidi" w:hAnsiTheme="majorBidi" w:cstheme="majorBidi"/>
          <w:sz w:val="28"/>
          <w:szCs w:val="28"/>
          <w:lang w:val="kk-KZ"/>
        </w:rPr>
        <w:t xml:space="preserve">. </w:t>
      </w:r>
    </w:p>
    <w:p w14:paraId="07F81669" w14:textId="7E8D4850" w:rsidR="00416FBA" w:rsidRPr="00416FBA" w:rsidRDefault="00526750"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Safronova, O.S., </w:t>
      </w:r>
      <w:r w:rsidR="00416FBA" w:rsidRPr="00416FBA">
        <w:rPr>
          <w:rFonts w:asciiTheme="majorBidi" w:hAnsiTheme="majorBidi" w:cstheme="majorBidi"/>
          <w:sz w:val="28"/>
          <w:szCs w:val="28"/>
          <w:lang w:val="kk-KZ"/>
        </w:rPr>
        <w:t>Lykasova, I.A. Use of method PCR in veterinary-sanitary analysis on a leukaemia (BLV)</w:t>
      </w:r>
      <w:r>
        <w:rPr>
          <w:rFonts w:asciiTheme="majorBidi" w:hAnsiTheme="majorBidi" w:cstheme="majorBidi"/>
          <w:sz w:val="28"/>
          <w:szCs w:val="28"/>
          <w:lang w:val="kk-KZ"/>
        </w:rPr>
        <w:t xml:space="preserve"> //</w:t>
      </w:r>
      <w:r w:rsidR="001A534B">
        <w:rPr>
          <w:rFonts w:asciiTheme="majorBidi" w:hAnsiTheme="majorBidi" w:cstheme="majorBidi"/>
          <w:sz w:val="28"/>
          <w:szCs w:val="28"/>
          <w:lang w:val="en-US"/>
        </w:rPr>
        <w:t xml:space="preserve"> </w:t>
      </w:r>
      <w:r w:rsidR="00416FBA" w:rsidRPr="00416FBA">
        <w:rPr>
          <w:rFonts w:asciiTheme="majorBidi" w:hAnsiTheme="majorBidi" w:cstheme="majorBidi"/>
          <w:sz w:val="28"/>
          <w:szCs w:val="28"/>
          <w:lang w:val="kk-KZ"/>
        </w:rPr>
        <w:t>S</w:t>
      </w:r>
      <w:r>
        <w:rPr>
          <w:rFonts w:asciiTheme="majorBidi" w:hAnsiTheme="majorBidi" w:cstheme="majorBidi"/>
          <w:sz w:val="28"/>
          <w:szCs w:val="28"/>
          <w:lang w:val="kk-KZ"/>
        </w:rPr>
        <w:t>ci. Technol. Educ. Sci</w:t>
      </w:r>
      <w:r w:rsidR="001A534B">
        <w:rPr>
          <w:rFonts w:asciiTheme="majorBidi" w:hAnsiTheme="majorBidi" w:cstheme="majorBidi"/>
          <w:sz w:val="28"/>
          <w:szCs w:val="28"/>
          <w:lang w:val="en-US"/>
        </w:rPr>
        <w:t>.</w:t>
      </w:r>
      <w:r>
        <w:rPr>
          <w:rFonts w:asciiTheme="majorBidi" w:hAnsiTheme="majorBidi" w:cstheme="majorBidi"/>
          <w:sz w:val="28"/>
          <w:szCs w:val="28"/>
          <w:lang w:val="kk-KZ"/>
        </w:rPr>
        <w:t xml:space="preserve"> </w:t>
      </w:r>
      <w:r w:rsidR="001A534B">
        <w:rPr>
          <w:rFonts w:asciiTheme="majorBidi" w:hAnsiTheme="majorBidi" w:cstheme="majorBidi"/>
          <w:sz w:val="28"/>
          <w:szCs w:val="28"/>
          <w:lang w:val="en-US"/>
        </w:rPr>
        <w:t xml:space="preserve">– </w:t>
      </w:r>
      <w:r>
        <w:rPr>
          <w:rFonts w:asciiTheme="majorBidi" w:hAnsiTheme="majorBidi" w:cstheme="majorBidi"/>
          <w:sz w:val="28"/>
          <w:szCs w:val="28"/>
          <w:lang w:val="kk-KZ"/>
        </w:rPr>
        <w:t>2019</w:t>
      </w:r>
      <w:r w:rsidR="001A534B">
        <w:rPr>
          <w:rFonts w:asciiTheme="majorBidi" w:hAnsiTheme="majorBidi" w:cstheme="majorBidi"/>
          <w:sz w:val="28"/>
          <w:szCs w:val="28"/>
          <w:lang w:val="en-US"/>
        </w:rPr>
        <w:t>.</w:t>
      </w:r>
      <w:r>
        <w:rPr>
          <w:rFonts w:asciiTheme="majorBidi" w:hAnsiTheme="majorBidi" w:cstheme="majorBidi"/>
          <w:sz w:val="28"/>
          <w:szCs w:val="28"/>
          <w:lang w:val="kk-KZ"/>
        </w:rPr>
        <w:t xml:space="preserve"> </w:t>
      </w:r>
      <w:r w:rsidR="001A534B">
        <w:rPr>
          <w:rFonts w:asciiTheme="majorBidi" w:hAnsiTheme="majorBidi" w:cstheme="majorBidi"/>
          <w:sz w:val="28"/>
          <w:szCs w:val="28"/>
          <w:lang w:val="en-US"/>
        </w:rPr>
        <w:t xml:space="preserve">– Vol. </w:t>
      </w:r>
      <w:r>
        <w:rPr>
          <w:rFonts w:asciiTheme="majorBidi" w:hAnsiTheme="majorBidi" w:cstheme="majorBidi"/>
          <w:sz w:val="28"/>
          <w:szCs w:val="28"/>
          <w:lang w:val="kk-KZ"/>
        </w:rPr>
        <w:t>3. –Р.</w:t>
      </w:r>
      <w:r w:rsidR="00416FBA" w:rsidRPr="00416FBA">
        <w:rPr>
          <w:rFonts w:asciiTheme="majorBidi" w:hAnsiTheme="majorBidi" w:cstheme="majorBidi"/>
          <w:sz w:val="28"/>
          <w:szCs w:val="28"/>
          <w:lang w:val="kk-KZ"/>
        </w:rPr>
        <w:t xml:space="preserve"> 94</w:t>
      </w:r>
      <w:r w:rsidR="001A534B">
        <w:rPr>
          <w:rFonts w:asciiTheme="majorBidi" w:hAnsiTheme="majorBidi" w:cstheme="majorBidi"/>
          <w:sz w:val="28"/>
          <w:szCs w:val="28"/>
          <w:lang w:val="en-US"/>
        </w:rPr>
        <w:t>-</w:t>
      </w:r>
      <w:r w:rsidR="00416FBA" w:rsidRPr="00416FBA">
        <w:rPr>
          <w:rFonts w:asciiTheme="majorBidi" w:hAnsiTheme="majorBidi" w:cstheme="majorBidi"/>
          <w:sz w:val="28"/>
          <w:szCs w:val="28"/>
          <w:lang w:val="kk-KZ"/>
        </w:rPr>
        <w:t>99.</w:t>
      </w:r>
    </w:p>
    <w:p w14:paraId="53806899" w14:textId="045280B5"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Slattery J</w:t>
      </w:r>
      <w:r w:rsidR="00526750">
        <w:rPr>
          <w:rFonts w:asciiTheme="majorBidi" w:hAnsiTheme="majorBidi" w:cstheme="majorBidi"/>
          <w:sz w:val="28"/>
          <w:szCs w:val="28"/>
          <w:lang w:val="kk-KZ"/>
        </w:rPr>
        <w:t>.</w:t>
      </w:r>
      <w:r w:rsidRPr="00416FBA">
        <w:rPr>
          <w:rFonts w:asciiTheme="majorBidi" w:hAnsiTheme="majorBidi" w:cstheme="majorBidi"/>
          <w:sz w:val="28"/>
          <w:szCs w:val="28"/>
          <w:lang w:val="kk-KZ"/>
        </w:rPr>
        <w:t>P</w:t>
      </w:r>
      <w:r w:rsidR="00526750">
        <w:rPr>
          <w:rFonts w:asciiTheme="majorBidi" w:hAnsiTheme="majorBidi" w:cstheme="majorBidi"/>
          <w:sz w:val="28"/>
          <w:szCs w:val="28"/>
          <w:lang w:val="kk-KZ"/>
        </w:rPr>
        <w:t>.</w:t>
      </w:r>
      <w:r w:rsidRPr="00416FBA">
        <w:rPr>
          <w:rFonts w:asciiTheme="majorBidi" w:hAnsiTheme="majorBidi" w:cstheme="majorBidi"/>
          <w:sz w:val="28"/>
          <w:szCs w:val="28"/>
          <w:lang w:val="kk-KZ"/>
        </w:rPr>
        <w:t>, Franchini G</w:t>
      </w:r>
      <w:r w:rsidR="00526750">
        <w:rPr>
          <w:rFonts w:asciiTheme="majorBidi" w:hAnsiTheme="majorBidi" w:cstheme="majorBidi"/>
          <w:sz w:val="28"/>
          <w:szCs w:val="28"/>
          <w:lang w:val="kk-KZ"/>
        </w:rPr>
        <w:t>.</w:t>
      </w:r>
      <w:r w:rsidRPr="00416FBA">
        <w:rPr>
          <w:rFonts w:asciiTheme="majorBidi" w:hAnsiTheme="majorBidi" w:cstheme="majorBidi"/>
          <w:sz w:val="28"/>
          <w:szCs w:val="28"/>
          <w:lang w:val="kk-KZ"/>
        </w:rPr>
        <w:t>, Gessain A</w:t>
      </w:r>
      <w:r w:rsidR="00526750">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Genomic evolution, patterns of global dissemination, and interspecies transmission of human and simian T-cell leuk</w:t>
      </w:r>
      <w:r w:rsidR="00526750">
        <w:rPr>
          <w:rFonts w:asciiTheme="majorBidi" w:hAnsiTheme="majorBidi" w:cstheme="majorBidi"/>
          <w:sz w:val="28"/>
          <w:szCs w:val="28"/>
          <w:lang w:val="kk-KZ"/>
        </w:rPr>
        <w:t>emia/lymphotropic viruses //</w:t>
      </w:r>
      <w:r w:rsidR="001A534B">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Genome Res</w:t>
      </w:r>
      <w:r w:rsidR="001A534B">
        <w:rPr>
          <w:rFonts w:asciiTheme="majorBidi" w:hAnsiTheme="majorBidi" w:cstheme="majorBidi"/>
          <w:sz w:val="28"/>
          <w:szCs w:val="28"/>
          <w:lang w:val="en-US"/>
        </w:rPr>
        <w:t xml:space="preserve">. – 1999. – Vol. </w:t>
      </w:r>
      <w:r w:rsidRPr="00416FBA">
        <w:rPr>
          <w:rFonts w:asciiTheme="majorBidi" w:hAnsiTheme="majorBidi" w:cstheme="majorBidi"/>
          <w:sz w:val="28"/>
          <w:szCs w:val="28"/>
          <w:lang w:val="kk-KZ"/>
        </w:rPr>
        <w:t>9</w:t>
      </w:r>
      <w:r w:rsidR="001A534B">
        <w:rPr>
          <w:rFonts w:asciiTheme="majorBidi" w:hAnsiTheme="majorBidi" w:cstheme="majorBidi"/>
          <w:sz w:val="28"/>
          <w:szCs w:val="28"/>
          <w:lang w:val="en-US"/>
        </w:rPr>
        <w:t xml:space="preserve">. – P. </w:t>
      </w:r>
      <w:r w:rsidRPr="00416FBA">
        <w:rPr>
          <w:rFonts w:asciiTheme="majorBidi" w:hAnsiTheme="majorBidi" w:cstheme="majorBidi"/>
          <w:sz w:val="28"/>
          <w:szCs w:val="28"/>
          <w:lang w:val="kk-KZ"/>
        </w:rPr>
        <w:t>525</w:t>
      </w:r>
      <w:r w:rsidR="001A534B">
        <w:rPr>
          <w:rFonts w:asciiTheme="majorBidi" w:hAnsiTheme="majorBidi" w:cstheme="majorBidi"/>
          <w:sz w:val="28"/>
          <w:szCs w:val="28"/>
          <w:lang w:val="en-US"/>
        </w:rPr>
        <w:t>-</w:t>
      </w:r>
      <w:r w:rsidRPr="00416FBA">
        <w:rPr>
          <w:rFonts w:asciiTheme="majorBidi" w:hAnsiTheme="majorBidi" w:cstheme="majorBidi"/>
          <w:sz w:val="28"/>
          <w:szCs w:val="28"/>
          <w:lang w:val="kk-KZ"/>
        </w:rPr>
        <w:t>540</w:t>
      </w:r>
      <w:r w:rsidR="00526750">
        <w:rPr>
          <w:rFonts w:asciiTheme="majorBidi" w:hAnsiTheme="majorBidi" w:cstheme="majorBidi"/>
          <w:sz w:val="28"/>
          <w:szCs w:val="28"/>
          <w:lang w:val="kk-KZ"/>
        </w:rPr>
        <w:t>.</w:t>
      </w:r>
      <w:r w:rsidR="00526750" w:rsidRPr="00526750">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 </w:t>
      </w:r>
    </w:p>
    <w:p w14:paraId="0039A71A" w14:textId="0EFF3971"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Watanabe S</w:t>
      </w:r>
      <w:r w:rsidR="00526750">
        <w:rPr>
          <w:rFonts w:asciiTheme="majorBidi" w:hAnsiTheme="majorBidi" w:cstheme="majorBidi"/>
          <w:sz w:val="28"/>
          <w:szCs w:val="28"/>
          <w:lang w:val="kk-KZ"/>
        </w:rPr>
        <w:t>.</w:t>
      </w:r>
      <w:r w:rsidRPr="00416FBA">
        <w:rPr>
          <w:rFonts w:asciiTheme="majorBidi" w:hAnsiTheme="majorBidi" w:cstheme="majorBidi"/>
          <w:sz w:val="28"/>
          <w:szCs w:val="28"/>
          <w:lang w:val="kk-KZ"/>
        </w:rPr>
        <w:t>, Kawamura M</w:t>
      </w:r>
      <w:r w:rsidR="00526750">
        <w:rPr>
          <w:rFonts w:asciiTheme="majorBidi" w:hAnsiTheme="majorBidi" w:cstheme="majorBidi"/>
          <w:sz w:val="28"/>
          <w:szCs w:val="28"/>
          <w:lang w:val="kk-KZ"/>
        </w:rPr>
        <w:t>.</w:t>
      </w:r>
      <w:r w:rsidRPr="00416FBA">
        <w:rPr>
          <w:rFonts w:asciiTheme="majorBidi" w:hAnsiTheme="majorBidi" w:cstheme="majorBidi"/>
          <w:sz w:val="28"/>
          <w:szCs w:val="28"/>
          <w:lang w:val="kk-KZ"/>
        </w:rPr>
        <w:t>, Odahara Y</w:t>
      </w:r>
      <w:r w:rsidR="00526750">
        <w:rPr>
          <w:rFonts w:asciiTheme="majorBidi" w:hAnsiTheme="majorBidi" w:cstheme="majorBidi"/>
          <w:sz w:val="28"/>
          <w:szCs w:val="28"/>
          <w:lang w:val="kk-KZ"/>
        </w:rPr>
        <w:t>.</w:t>
      </w:r>
      <w:r w:rsidR="001A534B">
        <w:rPr>
          <w:rFonts w:asciiTheme="majorBidi" w:hAnsiTheme="majorBidi" w:cstheme="majorBidi"/>
          <w:sz w:val="28"/>
          <w:szCs w:val="28"/>
          <w:lang w:val="en-US"/>
        </w:rPr>
        <w:t xml:space="preserve"> et al.</w:t>
      </w:r>
      <w:r w:rsidRPr="00416FBA">
        <w:rPr>
          <w:rFonts w:asciiTheme="majorBidi" w:hAnsiTheme="majorBidi" w:cstheme="majorBidi"/>
          <w:sz w:val="28"/>
          <w:szCs w:val="28"/>
          <w:lang w:val="kk-KZ"/>
        </w:rPr>
        <w:t xml:space="preserve"> Phylogenetic and structural diversity in the feline leukemia virus env gene</w:t>
      </w:r>
      <w:r w:rsidR="00E0317F">
        <w:rPr>
          <w:rFonts w:asciiTheme="majorBidi" w:hAnsiTheme="majorBidi" w:cstheme="majorBidi"/>
          <w:sz w:val="28"/>
          <w:szCs w:val="28"/>
          <w:lang w:val="kk-KZ"/>
        </w:rPr>
        <w:t xml:space="preserve"> //</w:t>
      </w:r>
      <w:r w:rsidR="001A534B">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PLoS One</w:t>
      </w:r>
      <w:r w:rsidR="001A534B">
        <w:rPr>
          <w:rFonts w:asciiTheme="majorBidi" w:hAnsiTheme="majorBidi" w:cstheme="majorBidi"/>
          <w:sz w:val="28"/>
          <w:szCs w:val="28"/>
          <w:lang w:val="en-US"/>
        </w:rPr>
        <w:t xml:space="preserve">. – 2013. – Vol. </w:t>
      </w:r>
      <w:r w:rsidRPr="00416FBA">
        <w:rPr>
          <w:rFonts w:asciiTheme="majorBidi" w:hAnsiTheme="majorBidi" w:cstheme="majorBidi"/>
          <w:sz w:val="28"/>
          <w:szCs w:val="28"/>
          <w:lang w:val="kk-KZ"/>
        </w:rPr>
        <w:t>8</w:t>
      </w:r>
      <w:r w:rsidR="001A534B">
        <w:rPr>
          <w:rFonts w:asciiTheme="majorBidi" w:hAnsiTheme="majorBidi" w:cstheme="majorBidi"/>
          <w:sz w:val="28"/>
          <w:szCs w:val="28"/>
          <w:lang w:val="en-US"/>
        </w:rPr>
        <w:t xml:space="preserve">, Issue </w:t>
      </w:r>
      <w:r w:rsidRPr="00416FBA">
        <w:rPr>
          <w:rFonts w:asciiTheme="majorBidi" w:hAnsiTheme="majorBidi" w:cstheme="majorBidi"/>
          <w:sz w:val="28"/>
          <w:szCs w:val="28"/>
          <w:lang w:val="kk-KZ"/>
        </w:rPr>
        <w:t>4</w:t>
      </w:r>
      <w:r w:rsidR="001A534B">
        <w:rPr>
          <w:rFonts w:asciiTheme="majorBidi" w:hAnsiTheme="majorBidi" w:cstheme="majorBidi"/>
          <w:sz w:val="28"/>
          <w:szCs w:val="28"/>
          <w:lang w:val="en-US"/>
        </w:rPr>
        <w:t xml:space="preserve">. – P. </w:t>
      </w:r>
      <w:r w:rsidRPr="00416FBA">
        <w:rPr>
          <w:rFonts w:asciiTheme="majorBidi" w:hAnsiTheme="majorBidi" w:cstheme="majorBidi"/>
          <w:sz w:val="28"/>
          <w:szCs w:val="28"/>
          <w:lang w:val="kk-KZ"/>
        </w:rPr>
        <w:t>e61009</w:t>
      </w:r>
      <w:r w:rsidR="001A534B">
        <w:rPr>
          <w:rFonts w:asciiTheme="majorBidi" w:hAnsiTheme="majorBidi" w:cstheme="majorBidi"/>
          <w:sz w:val="28"/>
          <w:szCs w:val="28"/>
          <w:lang w:val="en-US"/>
        </w:rPr>
        <w:t>-1-e61009-16</w:t>
      </w:r>
      <w:r w:rsidR="00D809B5">
        <w:rPr>
          <w:rFonts w:asciiTheme="majorBidi" w:hAnsiTheme="majorBidi" w:cstheme="majorBidi"/>
          <w:sz w:val="28"/>
          <w:szCs w:val="28"/>
          <w:lang w:val="kk-KZ"/>
        </w:rPr>
        <w:t>.</w:t>
      </w:r>
    </w:p>
    <w:p w14:paraId="3ECC4B0A" w14:textId="5889057D"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lastRenderedPageBreak/>
        <w:t>Camargos M</w:t>
      </w:r>
      <w:r w:rsidR="00E0317F">
        <w:rPr>
          <w:rFonts w:asciiTheme="majorBidi" w:hAnsiTheme="majorBidi" w:cstheme="majorBidi"/>
          <w:sz w:val="28"/>
          <w:szCs w:val="28"/>
          <w:lang w:val="kk-KZ"/>
        </w:rPr>
        <w:t>.</w:t>
      </w:r>
      <w:r w:rsidRPr="00416FBA">
        <w:rPr>
          <w:rFonts w:asciiTheme="majorBidi" w:hAnsiTheme="majorBidi" w:cstheme="majorBidi"/>
          <w:sz w:val="28"/>
          <w:szCs w:val="28"/>
          <w:lang w:val="kk-KZ"/>
        </w:rPr>
        <w:t>F</w:t>
      </w:r>
      <w:r w:rsidR="00E0317F">
        <w:rPr>
          <w:rFonts w:asciiTheme="majorBidi" w:hAnsiTheme="majorBidi" w:cstheme="majorBidi"/>
          <w:sz w:val="28"/>
          <w:szCs w:val="28"/>
          <w:lang w:val="kk-KZ"/>
        </w:rPr>
        <w:t>.</w:t>
      </w:r>
      <w:r w:rsidRPr="00416FBA">
        <w:rPr>
          <w:rFonts w:asciiTheme="majorBidi" w:hAnsiTheme="majorBidi" w:cstheme="majorBidi"/>
          <w:sz w:val="28"/>
          <w:szCs w:val="28"/>
          <w:lang w:val="kk-KZ"/>
        </w:rPr>
        <w:t>, Pereda A</w:t>
      </w:r>
      <w:r w:rsidR="00E0317F">
        <w:rPr>
          <w:rFonts w:asciiTheme="majorBidi" w:hAnsiTheme="majorBidi" w:cstheme="majorBidi"/>
          <w:sz w:val="28"/>
          <w:szCs w:val="28"/>
          <w:lang w:val="kk-KZ"/>
        </w:rPr>
        <w:t>.</w:t>
      </w:r>
      <w:r w:rsidRPr="00416FBA">
        <w:rPr>
          <w:rFonts w:asciiTheme="majorBidi" w:hAnsiTheme="majorBidi" w:cstheme="majorBidi"/>
          <w:sz w:val="28"/>
          <w:szCs w:val="28"/>
          <w:lang w:val="kk-KZ"/>
        </w:rPr>
        <w:t>, Stancek D</w:t>
      </w:r>
      <w:r w:rsidR="00E0317F">
        <w:rPr>
          <w:rFonts w:asciiTheme="majorBidi" w:hAnsiTheme="majorBidi" w:cstheme="majorBidi"/>
          <w:sz w:val="28"/>
          <w:szCs w:val="28"/>
          <w:lang w:val="kk-KZ"/>
        </w:rPr>
        <w:t>.</w:t>
      </w:r>
      <w:r w:rsidR="00885F32">
        <w:rPr>
          <w:rFonts w:asciiTheme="majorBidi" w:hAnsiTheme="majorBidi" w:cstheme="majorBidi"/>
          <w:sz w:val="28"/>
          <w:szCs w:val="28"/>
          <w:lang w:val="en-US"/>
        </w:rPr>
        <w:t xml:space="preserve"> et al.</w:t>
      </w:r>
      <w:r w:rsidRPr="00416FBA">
        <w:rPr>
          <w:rFonts w:asciiTheme="majorBidi" w:hAnsiTheme="majorBidi" w:cstheme="majorBidi"/>
          <w:sz w:val="28"/>
          <w:szCs w:val="28"/>
          <w:lang w:val="kk-KZ"/>
        </w:rPr>
        <w:t xml:space="preserve"> Molecular characterization of the env gene from Brazilian field isolates of Bovine leukemia virus</w:t>
      </w:r>
      <w:r w:rsidR="00E0317F">
        <w:rPr>
          <w:rFonts w:asciiTheme="majorBidi" w:hAnsiTheme="majorBidi" w:cstheme="majorBidi"/>
          <w:sz w:val="28"/>
          <w:szCs w:val="28"/>
          <w:lang w:val="kk-KZ"/>
        </w:rPr>
        <w:t xml:space="preserve"> //</w:t>
      </w:r>
      <w:r w:rsidR="00885F32">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Virus Genes</w:t>
      </w:r>
      <w:r w:rsidR="00885F32">
        <w:rPr>
          <w:rFonts w:asciiTheme="majorBidi" w:hAnsiTheme="majorBidi" w:cstheme="majorBidi"/>
          <w:sz w:val="28"/>
          <w:szCs w:val="28"/>
          <w:lang w:val="en-US"/>
        </w:rPr>
        <w:t>.</w:t>
      </w:r>
      <w:r w:rsidR="001A534B">
        <w:rPr>
          <w:rFonts w:asciiTheme="majorBidi" w:hAnsiTheme="majorBidi" w:cstheme="majorBidi"/>
          <w:sz w:val="28"/>
          <w:szCs w:val="28"/>
          <w:lang w:val="en-US"/>
        </w:rPr>
        <w:t xml:space="preserve"> –2007. –</w:t>
      </w:r>
      <w:r w:rsidRPr="00416FBA">
        <w:rPr>
          <w:rFonts w:asciiTheme="majorBidi" w:hAnsiTheme="majorBidi" w:cstheme="majorBidi"/>
          <w:sz w:val="28"/>
          <w:szCs w:val="28"/>
          <w:lang w:val="kk-KZ"/>
        </w:rPr>
        <w:t xml:space="preserve"> </w:t>
      </w:r>
      <w:r w:rsidR="001A534B">
        <w:rPr>
          <w:rFonts w:asciiTheme="majorBidi" w:hAnsiTheme="majorBidi" w:cstheme="majorBidi"/>
          <w:sz w:val="28"/>
          <w:szCs w:val="28"/>
          <w:lang w:val="en-US"/>
        </w:rPr>
        <w:t xml:space="preserve">Vol. </w:t>
      </w:r>
      <w:r w:rsidRPr="00416FBA">
        <w:rPr>
          <w:rFonts w:asciiTheme="majorBidi" w:hAnsiTheme="majorBidi" w:cstheme="majorBidi"/>
          <w:sz w:val="28"/>
          <w:szCs w:val="28"/>
          <w:lang w:val="kk-KZ"/>
        </w:rPr>
        <w:t>34</w:t>
      </w:r>
      <w:r w:rsidR="001A534B">
        <w:rPr>
          <w:rFonts w:asciiTheme="majorBidi" w:hAnsiTheme="majorBidi" w:cstheme="majorBidi"/>
          <w:sz w:val="28"/>
          <w:szCs w:val="28"/>
          <w:lang w:val="en-US"/>
        </w:rPr>
        <w:t xml:space="preserve">, Issue </w:t>
      </w:r>
      <w:r w:rsidRPr="00416FBA">
        <w:rPr>
          <w:rFonts w:asciiTheme="majorBidi" w:hAnsiTheme="majorBidi" w:cstheme="majorBidi"/>
          <w:sz w:val="28"/>
          <w:szCs w:val="28"/>
          <w:lang w:val="kk-KZ"/>
        </w:rPr>
        <w:t>3</w:t>
      </w:r>
      <w:r w:rsidR="001A534B">
        <w:rPr>
          <w:rFonts w:asciiTheme="majorBidi" w:hAnsiTheme="majorBidi" w:cstheme="majorBidi"/>
          <w:sz w:val="28"/>
          <w:szCs w:val="28"/>
          <w:lang w:val="en-US"/>
        </w:rPr>
        <w:t xml:space="preserve">. – P. </w:t>
      </w:r>
      <w:r w:rsidRPr="00416FBA">
        <w:rPr>
          <w:rFonts w:asciiTheme="majorBidi" w:hAnsiTheme="majorBidi" w:cstheme="majorBidi"/>
          <w:sz w:val="28"/>
          <w:szCs w:val="28"/>
          <w:lang w:val="kk-KZ"/>
        </w:rPr>
        <w:t>343</w:t>
      </w:r>
      <w:r w:rsidR="001A534B">
        <w:rPr>
          <w:rFonts w:asciiTheme="majorBidi" w:hAnsiTheme="majorBidi" w:cstheme="majorBidi"/>
          <w:sz w:val="28"/>
          <w:szCs w:val="28"/>
          <w:lang w:val="en-US"/>
        </w:rPr>
        <w:t>-</w:t>
      </w:r>
      <w:r w:rsidRPr="00416FBA">
        <w:rPr>
          <w:rFonts w:asciiTheme="majorBidi" w:hAnsiTheme="majorBidi" w:cstheme="majorBidi"/>
          <w:sz w:val="28"/>
          <w:szCs w:val="28"/>
          <w:lang w:val="kk-KZ"/>
        </w:rPr>
        <w:t>350</w:t>
      </w:r>
      <w:r w:rsidR="00E0317F">
        <w:rPr>
          <w:rFonts w:asciiTheme="majorBidi" w:hAnsiTheme="majorBidi" w:cstheme="majorBidi"/>
          <w:sz w:val="28"/>
          <w:szCs w:val="28"/>
          <w:lang w:val="kk-KZ"/>
        </w:rPr>
        <w:t>.</w:t>
      </w:r>
    </w:p>
    <w:p w14:paraId="3E679A1F" w14:textId="43DEAA48"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Zhao X</w:t>
      </w:r>
      <w:r w:rsidR="00E0317F">
        <w:rPr>
          <w:rFonts w:asciiTheme="majorBidi" w:hAnsiTheme="majorBidi" w:cstheme="majorBidi"/>
          <w:sz w:val="28"/>
          <w:szCs w:val="28"/>
          <w:lang w:val="kk-KZ"/>
        </w:rPr>
        <w:t>.</w:t>
      </w:r>
      <w:r w:rsidRPr="00416FBA">
        <w:rPr>
          <w:rFonts w:asciiTheme="majorBidi" w:hAnsiTheme="majorBidi" w:cstheme="majorBidi"/>
          <w:sz w:val="28"/>
          <w:szCs w:val="28"/>
          <w:lang w:val="kk-KZ"/>
        </w:rPr>
        <w:t>, Buehring G</w:t>
      </w:r>
      <w:r w:rsidR="00E0317F">
        <w:rPr>
          <w:rFonts w:asciiTheme="majorBidi" w:hAnsiTheme="majorBidi" w:cstheme="majorBidi"/>
          <w:sz w:val="28"/>
          <w:szCs w:val="28"/>
          <w:lang w:val="kk-KZ"/>
        </w:rPr>
        <w:t>.</w:t>
      </w:r>
      <w:r w:rsidRPr="00416FBA">
        <w:rPr>
          <w:rFonts w:asciiTheme="majorBidi" w:hAnsiTheme="majorBidi" w:cstheme="majorBidi"/>
          <w:sz w:val="28"/>
          <w:szCs w:val="28"/>
          <w:lang w:val="kk-KZ"/>
        </w:rPr>
        <w:t>C</w:t>
      </w:r>
      <w:r w:rsidR="00E0317F">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Natural genetic variations in bovine leukemia virus envelope gene: possible effects of selection and escape</w:t>
      </w:r>
      <w:r w:rsidR="00E0317F">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 Virology</w:t>
      </w:r>
      <w:r w:rsidR="00885F32">
        <w:rPr>
          <w:rFonts w:asciiTheme="majorBidi" w:hAnsiTheme="majorBidi" w:cstheme="majorBidi"/>
          <w:sz w:val="28"/>
          <w:szCs w:val="28"/>
          <w:lang w:val="en-US"/>
        </w:rPr>
        <w:t>.</w:t>
      </w:r>
      <w:r w:rsidRPr="00416FBA">
        <w:rPr>
          <w:rFonts w:asciiTheme="majorBidi" w:hAnsiTheme="majorBidi" w:cstheme="majorBidi"/>
          <w:sz w:val="28"/>
          <w:szCs w:val="28"/>
          <w:lang w:val="kk-KZ"/>
        </w:rPr>
        <w:t xml:space="preserve"> </w:t>
      </w:r>
      <w:r w:rsidR="00885F32">
        <w:rPr>
          <w:rFonts w:asciiTheme="majorBidi" w:hAnsiTheme="majorBidi" w:cstheme="majorBidi"/>
          <w:sz w:val="28"/>
          <w:szCs w:val="28"/>
          <w:lang w:val="en-US"/>
        </w:rPr>
        <w:t xml:space="preserve">– 2007. – </w:t>
      </w:r>
      <w:r w:rsidRPr="00416FBA">
        <w:rPr>
          <w:rFonts w:asciiTheme="majorBidi" w:hAnsiTheme="majorBidi" w:cstheme="majorBidi"/>
          <w:sz w:val="28"/>
          <w:szCs w:val="28"/>
          <w:lang w:val="kk-KZ"/>
        </w:rPr>
        <w:t>366</w:t>
      </w:r>
      <w:r w:rsidR="00885F32">
        <w:rPr>
          <w:rFonts w:asciiTheme="majorBidi" w:hAnsiTheme="majorBidi" w:cstheme="majorBidi"/>
          <w:sz w:val="28"/>
          <w:szCs w:val="28"/>
          <w:lang w:val="en-US"/>
        </w:rPr>
        <w:t xml:space="preserve">. – P. </w:t>
      </w:r>
      <w:r w:rsidRPr="00416FBA">
        <w:rPr>
          <w:rFonts w:asciiTheme="majorBidi" w:hAnsiTheme="majorBidi" w:cstheme="majorBidi"/>
          <w:sz w:val="28"/>
          <w:szCs w:val="28"/>
          <w:lang w:val="kk-KZ"/>
        </w:rPr>
        <w:t>150</w:t>
      </w:r>
      <w:r w:rsidR="00885F32">
        <w:rPr>
          <w:rFonts w:asciiTheme="majorBidi" w:hAnsiTheme="majorBidi" w:cstheme="majorBidi"/>
          <w:sz w:val="28"/>
          <w:szCs w:val="28"/>
          <w:lang w:val="en-US"/>
        </w:rPr>
        <w:t>-</w:t>
      </w:r>
      <w:r w:rsidRPr="00416FBA">
        <w:rPr>
          <w:rFonts w:asciiTheme="majorBidi" w:hAnsiTheme="majorBidi" w:cstheme="majorBidi"/>
          <w:sz w:val="28"/>
          <w:szCs w:val="28"/>
          <w:lang w:val="kk-KZ"/>
        </w:rPr>
        <w:t>165</w:t>
      </w:r>
      <w:r w:rsidR="00E0317F">
        <w:rPr>
          <w:rFonts w:asciiTheme="majorBidi" w:hAnsiTheme="majorBidi" w:cstheme="majorBidi"/>
          <w:sz w:val="28"/>
          <w:szCs w:val="28"/>
          <w:lang w:val="kk-KZ"/>
        </w:rPr>
        <w:t xml:space="preserve">. </w:t>
      </w:r>
    </w:p>
    <w:p w14:paraId="2790772C" w14:textId="70B91757"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Polat M</w:t>
      </w:r>
      <w:r w:rsidR="00885F32">
        <w:rPr>
          <w:rFonts w:asciiTheme="majorBidi" w:hAnsiTheme="majorBidi" w:cstheme="majorBidi"/>
          <w:sz w:val="28"/>
          <w:szCs w:val="28"/>
          <w:lang w:val="en-US"/>
        </w:rPr>
        <w:t>.</w:t>
      </w:r>
      <w:r w:rsidRPr="00416FBA">
        <w:rPr>
          <w:rFonts w:asciiTheme="majorBidi" w:hAnsiTheme="majorBidi" w:cstheme="majorBidi"/>
          <w:sz w:val="28"/>
          <w:szCs w:val="28"/>
          <w:lang w:val="kk-KZ"/>
        </w:rPr>
        <w:t>, Ohno A</w:t>
      </w:r>
      <w:r w:rsidR="00E0317F">
        <w:rPr>
          <w:rFonts w:asciiTheme="majorBidi" w:hAnsiTheme="majorBidi" w:cstheme="majorBidi"/>
          <w:sz w:val="28"/>
          <w:szCs w:val="28"/>
          <w:lang w:val="kk-KZ"/>
        </w:rPr>
        <w:t>.</w:t>
      </w:r>
      <w:r w:rsidRPr="00416FBA">
        <w:rPr>
          <w:rFonts w:asciiTheme="majorBidi" w:hAnsiTheme="majorBidi" w:cstheme="majorBidi"/>
          <w:sz w:val="28"/>
          <w:szCs w:val="28"/>
          <w:lang w:val="kk-KZ"/>
        </w:rPr>
        <w:t>, Takeshima S</w:t>
      </w:r>
      <w:r w:rsidR="00E0317F">
        <w:rPr>
          <w:rFonts w:asciiTheme="majorBidi" w:hAnsiTheme="majorBidi" w:cstheme="majorBidi"/>
          <w:sz w:val="28"/>
          <w:szCs w:val="28"/>
          <w:lang w:val="kk-KZ"/>
        </w:rPr>
        <w:t>.</w:t>
      </w:r>
      <w:r w:rsidRPr="00416FBA">
        <w:rPr>
          <w:rFonts w:asciiTheme="majorBidi" w:hAnsiTheme="majorBidi" w:cstheme="majorBidi"/>
          <w:sz w:val="28"/>
          <w:szCs w:val="28"/>
          <w:lang w:val="kk-KZ"/>
        </w:rPr>
        <w:t>N</w:t>
      </w:r>
      <w:r w:rsidR="00E0317F">
        <w:rPr>
          <w:rFonts w:asciiTheme="majorBidi" w:hAnsiTheme="majorBidi" w:cstheme="majorBidi"/>
          <w:sz w:val="28"/>
          <w:szCs w:val="28"/>
          <w:lang w:val="kk-KZ"/>
        </w:rPr>
        <w:t>.</w:t>
      </w:r>
      <w:r w:rsidR="00885F32">
        <w:rPr>
          <w:rFonts w:asciiTheme="majorBidi" w:hAnsiTheme="majorBidi" w:cstheme="majorBidi"/>
          <w:sz w:val="28"/>
          <w:szCs w:val="28"/>
          <w:lang w:val="en-US"/>
        </w:rPr>
        <w:t xml:space="preserve"> et al.</w:t>
      </w:r>
      <w:r w:rsidRPr="00416FBA">
        <w:rPr>
          <w:rFonts w:asciiTheme="majorBidi" w:hAnsiTheme="majorBidi" w:cstheme="majorBidi"/>
          <w:sz w:val="28"/>
          <w:szCs w:val="28"/>
          <w:lang w:val="kk-KZ"/>
        </w:rPr>
        <w:t xml:space="preserve"> Detection and molecular characterization of bovine leukemia virus in Philippine cattle</w:t>
      </w:r>
      <w:r w:rsidR="00E0317F">
        <w:rPr>
          <w:rFonts w:asciiTheme="majorBidi" w:hAnsiTheme="majorBidi" w:cstheme="majorBidi"/>
          <w:sz w:val="28"/>
          <w:szCs w:val="28"/>
          <w:lang w:val="kk-KZ"/>
        </w:rPr>
        <w:t xml:space="preserve"> //</w:t>
      </w:r>
      <w:r w:rsidR="00885F32" w:rsidRPr="00885F32">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Arch Virol</w:t>
      </w:r>
      <w:r w:rsidR="00885F32" w:rsidRPr="00885F32">
        <w:rPr>
          <w:rFonts w:asciiTheme="majorBidi" w:hAnsiTheme="majorBidi" w:cstheme="majorBidi"/>
          <w:sz w:val="28"/>
          <w:szCs w:val="28"/>
          <w:lang w:val="kk-KZ"/>
        </w:rPr>
        <w:t xml:space="preserve">. </w:t>
      </w:r>
      <w:r w:rsidR="00885F32">
        <w:rPr>
          <w:rFonts w:asciiTheme="majorBidi" w:hAnsiTheme="majorBidi" w:cstheme="majorBidi"/>
          <w:sz w:val="28"/>
          <w:szCs w:val="28"/>
          <w:lang w:val="kk-KZ"/>
        </w:rPr>
        <w:t>–</w:t>
      </w:r>
      <w:r w:rsidR="00885F32" w:rsidRPr="00885F32">
        <w:rPr>
          <w:rFonts w:asciiTheme="majorBidi" w:hAnsiTheme="majorBidi" w:cstheme="majorBidi"/>
          <w:sz w:val="28"/>
          <w:szCs w:val="28"/>
          <w:lang w:val="kk-KZ"/>
        </w:rPr>
        <w:t xml:space="preserve"> 2015. </w:t>
      </w:r>
      <w:r w:rsidR="00885F32">
        <w:rPr>
          <w:rFonts w:asciiTheme="majorBidi" w:hAnsiTheme="majorBidi" w:cstheme="majorBidi"/>
          <w:sz w:val="28"/>
          <w:szCs w:val="28"/>
          <w:lang w:val="kk-KZ"/>
        </w:rPr>
        <w:t>–</w:t>
      </w:r>
      <w:r w:rsidR="00885F32">
        <w:rPr>
          <w:rFonts w:asciiTheme="majorBidi" w:hAnsiTheme="majorBidi" w:cstheme="majorBidi"/>
          <w:sz w:val="28"/>
          <w:szCs w:val="28"/>
          <w:lang w:val="en-US"/>
        </w:rPr>
        <w:t xml:space="preserve"> Vol. </w:t>
      </w:r>
      <w:r w:rsidRPr="00416FBA">
        <w:rPr>
          <w:rFonts w:asciiTheme="majorBidi" w:hAnsiTheme="majorBidi" w:cstheme="majorBidi"/>
          <w:sz w:val="28"/>
          <w:szCs w:val="28"/>
          <w:lang w:val="kk-KZ"/>
        </w:rPr>
        <w:t>160</w:t>
      </w:r>
      <w:r w:rsidR="00885F32">
        <w:rPr>
          <w:rFonts w:asciiTheme="majorBidi" w:hAnsiTheme="majorBidi" w:cstheme="majorBidi"/>
          <w:sz w:val="28"/>
          <w:szCs w:val="28"/>
          <w:lang w:val="en-US"/>
        </w:rPr>
        <w:t xml:space="preserve">, Issue </w:t>
      </w:r>
      <w:r w:rsidRPr="00416FBA">
        <w:rPr>
          <w:rFonts w:asciiTheme="majorBidi" w:hAnsiTheme="majorBidi" w:cstheme="majorBidi"/>
          <w:sz w:val="28"/>
          <w:szCs w:val="28"/>
          <w:lang w:val="kk-KZ"/>
        </w:rPr>
        <w:t>1</w:t>
      </w:r>
      <w:r w:rsidR="00885F32">
        <w:rPr>
          <w:rFonts w:asciiTheme="majorBidi" w:hAnsiTheme="majorBidi" w:cstheme="majorBidi"/>
          <w:sz w:val="28"/>
          <w:szCs w:val="28"/>
          <w:lang w:val="en-US"/>
        </w:rPr>
        <w:t xml:space="preserve">. – P. </w:t>
      </w:r>
      <w:r w:rsidR="00885F32">
        <w:rPr>
          <w:rFonts w:asciiTheme="majorBidi" w:hAnsiTheme="majorBidi" w:cstheme="majorBidi"/>
          <w:sz w:val="28"/>
          <w:szCs w:val="28"/>
          <w:lang w:val="kk-KZ"/>
        </w:rPr>
        <w:t>285</w:t>
      </w:r>
      <w:r w:rsidR="00885F32">
        <w:rPr>
          <w:rFonts w:asciiTheme="majorBidi" w:hAnsiTheme="majorBidi" w:cstheme="majorBidi"/>
          <w:sz w:val="28"/>
          <w:szCs w:val="28"/>
          <w:lang w:val="en-US"/>
        </w:rPr>
        <w:t>-</w:t>
      </w:r>
      <w:r w:rsidRPr="00416FBA">
        <w:rPr>
          <w:rFonts w:asciiTheme="majorBidi" w:hAnsiTheme="majorBidi" w:cstheme="majorBidi"/>
          <w:sz w:val="28"/>
          <w:szCs w:val="28"/>
          <w:lang w:val="kk-KZ"/>
        </w:rPr>
        <w:t>296.</w:t>
      </w:r>
      <w:r w:rsidR="00E0317F" w:rsidRPr="00E0317F">
        <w:rPr>
          <w:rFonts w:asciiTheme="majorBidi" w:hAnsiTheme="majorBidi" w:cstheme="majorBidi"/>
          <w:sz w:val="28"/>
          <w:szCs w:val="28"/>
          <w:lang w:val="kk-KZ"/>
        </w:rPr>
        <w:t xml:space="preserve"> </w:t>
      </w:r>
    </w:p>
    <w:p w14:paraId="23208D8F" w14:textId="05340259" w:rsidR="0069206F" w:rsidRPr="0069206F" w:rsidRDefault="0069206F" w:rsidP="009045CA">
      <w:pPr>
        <w:pStyle w:val="a3"/>
        <w:numPr>
          <w:ilvl w:val="0"/>
          <w:numId w:val="14"/>
        </w:numPr>
        <w:tabs>
          <w:tab w:val="left" w:pos="1276"/>
        </w:tabs>
        <w:spacing w:after="0" w:line="240" w:lineRule="auto"/>
        <w:ind w:left="0" w:right="-1" w:firstLine="709"/>
        <w:jc w:val="both"/>
        <w:rPr>
          <w:rFonts w:asciiTheme="majorBidi" w:eastAsiaTheme="minorHAnsi" w:hAnsiTheme="majorBidi" w:cstheme="majorBidi"/>
          <w:sz w:val="28"/>
          <w:szCs w:val="28"/>
          <w:lang w:val="kk-KZ"/>
        </w:rPr>
      </w:pPr>
      <w:r w:rsidRPr="0069206F">
        <w:rPr>
          <w:rFonts w:asciiTheme="majorBidi" w:eastAsiaTheme="minorHAnsi" w:hAnsiTheme="majorBidi" w:cstheme="majorBidi"/>
          <w:sz w:val="28"/>
          <w:szCs w:val="28"/>
          <w:lang w:val="kk-KZ"/>
        </w:rPr>
        <w:t>Климов Е.А., Косовский Г.Ю. К вопросу о возможности заражения человека вирусом лейкоза крупного рогатого скота</w:t>
      </w:r>
      <w:r>
        <w:rPr>
          <w:rFonts w:asciiTheme="majorBidi" w:eastAsiaTheme="minorHAnsi" w:hAnsiTheme="majorBidi" w:cstheme="majorBidi"/>
          <w:sz w:val="28"/>
          <w:szCs w:val="28"/>
          <w:lang w:val="kk-KZ"/>
        </w:rPr>
        <w:t xml:space="preserve"> </w:t>
      </w:r>
      <w:r w:rsidRPr="0069206F">
        <w:rPr>
          <w:rFonts w:asciiTheme="majorBidi" w:eastAsiaTheme="minorHAnsi" w:hAnsiTheme="majorBidi" w:cstheme="majorBidi"/>
          <w:sz w:val="28"/>
          <w:szCs w:val="28"/>
          <w:lang w:val="kk-KZ"/>
        </w:rPr>
        <w:t>//</w:t>
      </w:r>
      <w:r w:rsidR="00885F32" w:rsidRPr="00885F32">
        <w:rPr>
          <w:rFonts w:asciiTheme="majorBidi" w:eastAsiaTheme="minorHAnsi" w:hAnsiTheme="majorBidi" w:cstheme="majorBidi"/>
          <w:sz w:val="28"/>
          <w:szCs w:val="28"/>
          <w:lang w:val="kk-KZ"/>
        </w:rPr>
        <w:t xml:space="preserve"> </w:t>
      </w:r>
      <w:r w:rsidRPr="0069206F">
        <w:rPr>
          <w:rFonts w:asciiTheme="majorBidi" w:eastAsiaTheme="minorHAnsi" w:hAnsiTheme="majorBidi" w:cstheme="majorBidi"/>
          <w:sz w:val="28"/>
          <w:szCs w:val="28"/>
          <w:lang w:val="kk-KZ"/>
        </w:rPr>
        <w:t>Ветеринарная медицина. – 2012. – №2. – С. 9-10.</w:t>
      </w:r>
    </w:p>
    <w:p w14:paraId="526B0D6E" w14:textId="0EFF733D"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Hughes</w:t>
      </w:r>
      <w:r w:rsidR="001879EE" w:rsidRPr="001879EE">
        <w:rPr>
          <w:rFonts w:asciiTheme="majorBidi" w:hAnsiTheme="majorBidi" w:cstheme="majorBidi"/>
          <w:sz w:val="28"/>
          <w:szCs w:val="28"/>
          <w:lang w:val="kk-KZ"/>
        </w:rPr>
        <w:t xml:space="preserve"> G.</w:t>
      </w:r>
      <w:r w:rsidRPr="00416FBA">
        <w:rPr>
          <w:rFonts w:asciiTheme="majorBidi" w:hAnsiTheme="majorBidi" w:cstheme="majorBidi"/>
          <w:sz w:val="28"/>
          <w:szCs w:val="28"/>
          <w:lang w:val="kk-KZ"/>
        </w:rPr>
        <w:t>, McKerr</w:t>
      </w:r>
      <w:r w:rsidR="001879EE" w:rsidRPr="001879EE">
        <w:rPr>
          <w:rFonts w:asciiTheme="majorBidi" w:hAnsiTheme="majorBidi" w:cstheme="majorBidi"/>
          <w:sz w:val="28"/>
          <w:szCs w:val="28"/>
          <w:lang w:val="kk-KZ"/>
        </w:rPr>
        <w:t xml:space="preserve"> G.</w:t>
      </w:r>
      <w:r w:rsidRPr="00416FBA">
        <w:rPr>
          <w:rFonts w:asciiTheme="majorBidi" w:hAnsiTheme="majorBidi" w:cstheme="majorBidi"/>
          <w:sz w:val="28"/>
          <w:szCs w:val="28"/>
          <w:lang w:val="kk-KZ"/>
        </w:rPr>
        <w:t>, Allen</w:t>
      </w:r>
      <w:r w:rsidR="001879EE" w:rsidRPr="001879EE">
        <w:rPr>
          <w:rFonts w:asciiTheme="majorBidi" w:hAnsiTheme="majorBidi" w:cstheme="majorBidi"/>
          <w:sz w:val="28"/>
          <w:szCs w:val="28"/>
          <w:lang w:val="kk-KZ"/>
        </w:rPr>
        <w:t xml:space="preserve"> J.</w:t>
      </w:r>
      <w:r w:rsidR="000C3F68">
        <w:rPr>
          <w:rFonts w:asciiTheme="majorBidi" w:hAnsiTheme="majorBidi" w:cstheme="majorBidi"/>
          <w:sz w:val="28"/>
          <w:szCs w:val="28"/>
          <w:lang w:val="en-US"/>
        </w:rPr>
        <w:t xml:space="preserve"> et al. </w:t>
      </w:r>
      <w:r w:rsidRPr="00416FBA">
        <w:rPr>
          <w:rFonts w:asciiTheme="majorBidi" w:hAnsiTheme="majorBidi" w:cstheme="majorBidi"/>
          <w:sz w:val="28"/>
          <w:szCs w:val="28"/>
          <w:lang w:val="kk-KZ"/>
        </w:rPr>
        <w:t>Are Retroviruses Involved in the Aetiology of Human Breast Cancer?</w:t>
      </w:r>
      <w:r w:rsidR="001879EE">
        <w:rPr>
          <w:rFonts w:asciiTheme="majorBidi" w:hAnsiTheme="majorBidi" w:cstheme="majorBidi"/>
          <w:sz w:val="28"/>
          <w:szCs w:val="28"/>
          <w:lang w:val="kk-KZ"/>
        </w:rPr>
        <w:t xml:space="preserve"> //</w:t>
      </w:r>
      <w:r w:rsidR="000C3F68">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Cancer Letters</w:t>
      </w:r>
      <w:r w:rsidR="000C3F68">
        <w:rPr>
          <w:rFonts w:asciiTheme="majorBidi" w:hAnsiTheme="majorBidi" w:cstheme="majorBidi"/>
          <w:sz w:val="28"/>
          <w:szCs w:val="28"/>
          <w:lang w:val="en-US"/>
        </w:rPr>
        <w:t>.</w:t>
      </w:r>
      <w:r w:rsidRPr="00416FBA">
        <w:rPr>
          <w:rFonts w:asciiTheme="majorBidi" w:hAnsiTheme="majorBidi" w:cstheme="majorBidi"/>
          <w:sz w:val="28"/>
          <w:szCs w:val="28"/>
          <w:lang w:val="kk-KZ"/>
        </w:rPr>
        <w:t xml:space="preserve"> </w:t>
      </w:r>
      <w:r w:rsidR="000C3F68">
        <w:rPr>
          <w:rFonts w:asciiTheme="majorBidi" w:hAnsiTheme="majorBidi" w:cstheme="majorBidi"/>
          <w:sz w:val="28"/>
          <w:szCs w:val="28"/>
          <w:lang w:val="en-US"/>
        </w:rPr>
        <w:t xml:space="preserve">– 1996. – </w:t>
      </w:r>
      <w:r w:rsidRPr="00416FBA">
        <w:rPr>
          <w:rFonts w:asciiTheme="majorBidi" w:hAnsiTheme="majorBidi" w:cstheme="majorBidi"/>
          <w:sz w:val="28"/>
          <w:szCs w:val="28"/>
          <w:lang w:val="kk-KZ"/>
        </w:rPr>
        <w:t xml:space="preserve">Vol. 103, </w:t>
      </w:r>
      <w:r w:rsidR="000C3F68">
        <w:rPr>
          <w:rFonts w:asciiTheme="majorBidi" w:hAnsiTheme="majorBidi" w:cstheme="majorBidi"/>
          <w:sz w:val="28"/>
          <w:szCs w:val="28"/>
          <w:lang w:val="en-US"/>
        </w:rPr>
        <w:t>Issue</w:t>
      </w:r>
      <w:r w:rsidRPr="00416FBA">
        <w:rPr>
          <w:rFonts w:asciiTheme="majorBidi" w:hAnsiTheme="majorBidi" w:cstheme="majorBidi"/>
          <w:sz w:val="28"/>
          <w:szCs w:val="28"/>
          <w:lang w:val="kk-KZ"/>
        </w:rPr>
        <w:t xml:space="preserve"> 2</w:t>
      </w:r>
      <w:r w:rsidR="001879EE">
        <w:rPr>
          <w:rFonts w:asciiTheme="majorBidi" w:hAnsiTheme="majorBidi" w:cstheme="majorBidi"/>
          <w:sz w:val="28"/>
          <w:szCs w:val="28"/>
          <w:lang w:val="kk-KZ"/>
        </w:rPr>
        <w:t xml:space="preserve">. </w:t>
      </w:r>
      <w:r w:rsidR="000C3F68">
        <w:rPr>
          <w:rFonts w:asciiTheme="majorBidi" w:hAnsiTheme="majorBidi" w:cstheme="majorBidi"/>
          <w:sz w:val="28"/>
          <w:szCs w:val="28"/>
          <w:lang w:val="kk-KZ"/>
        </w:rPr>
        <w:t xml:space="preserve">– </w:t>
      </w:r>
      <w:r w:rsidR="001879EE">
        <w:rPr>
          <w:rFonts w:asciiTheme="majorBidi" w:hAnsiTheme="majorBidi" w:cstheme="majorBidi"/>
          <w:sz w:val="28"/>
          <w:szCs w:val="28"/>
          <w:lang w:val="kk-KZ"/>
        </w:rPr>
        <w:t>Р</w:t>
      </w:r>
      <w:r w:rsidRPr="00416FBA">
        <w:rPr>
          <w:rFonts w:asciiTheme="majorBidi" w:hAnsiTheme="majorBidi" w:cstheme="majorBidi"/>
          <w:sz w:val="28"/>
          <w:szCs w:val="28"/>
          <w:lang w:val="kk-KZ"/>
        </w:rPr>
        <w:t>. 219-225.</w:t>
      </w:r>
    </w:p>
    <w:p w14:paraId="6FEF21AE" w14:textId="54881FAD" w:rsidR="00416FBA" w:rsidRPr="0069206F"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color w:val="000000" w:themeColor="text1"/>
          <w:sz w:val="28"/>
          <w:szCs w:val="28"/>
          <w:lang w:val="kk-KZ"/>
        </w:rPr>
      </w:pPr>
      <w:r w:rsidRPr="0069206F">
        <w:rPr>
          <w:rFonts w:asciiTheme="majorBidi" w:hAnsiTheme="majorBidi" w:cstheme="majorBidi"/>
          <w:color w:val="000000" w:themeColor="text1"/>
          <w:sz w:val="28"/>
          <w:szCs w:val="28"/>
          <w:lang w:val="kk-KZ"/>
        </w:rPr>
        <w:t>Buehring</w:t>
      </w:r>
      <w:r w:rsidR="0069206F" w:rsidRPr="0069206F">
        <w:rPr>
          <w:rFonts w:asciiTheme="majorBidi" w:hAnsiTheme="majorBidi" w:cstheme="majorBidi"/>
          <w:color w:val="000000" w:themeColor="text1"/>
          <w:sz w:val="28"/>
          <w:szCs w:val="28"/>
          <w:lang w:val="kk-KZ"/>
        </w:rPr>
        <w:t xml:space="preserve"> G.</w:t>
      </w:r>
      <w:r w:rsidRPr="0069206F">
        <w:rPr>
          <w:rFonts w:asciiTheme="majorBidi" w:hAnsiTheme="majorBidi" w:cstheme="majorBidi"/>
          <w:color w:val="000000" w:themeColor="text1"/>
          <w:sz w:val="28"/>
          <w:szCs w:val="28"/>
          <w:lang w:val="kk-KZ"/>
        </w:rPr>
        <w:t>, Philpott</w:t>
      </w:r>
      <w:r w:rsidR="0069206F" w:rsidRPr="0069206F">
        <w:rPr>
          <w:rFonts w:asciiTheme="majorBidi" w:hAnsiTheme="majorBidi" w:cstheme="majorBidi"/>
          <w:color w:val="000000" w:themeColor="text1"/>
          <w:sz w:val="28"/>
          <w:szCs w:val="28"/>
          <w:lang w:val="kk-KZ"/>
        </w:rPr>
        <w:t xml:space="preserve"> S.</w:t>
      </w:r>
      <w:r w:rsidR="0069206F">
        <w:rPr>
          <w:rFonts w:asciiTheme="majorBidi" w:hAnsiTheme="majorBidi" w:cstheme="majorBidi"/>
          <w:color w:val="000000" w:themeColor="text1"/>
          <w:sz w:val="28"/>
          <w:szCs w:val="28"/>
          <w:lang w:val="kk-KZ"/>
        </w:rPr>
        <w:t xml:space="preserve">, </w:t>
      </w:r>
      <w:r w:rsidRPr="0069206F">
        <w:rPr>
          <w:rFonts w:asciiTheme="majorBidi" w:hAnsiTheme="majorBidi" w:cstheme="majorBidi"/>
          <w:color w:val="000000" w:themeColor="text1"/>
          <w:sz w:val="28"/>
          <w:szCs w:val="28"/>
          <w:lang w:val="kk-KZ"/>
        </w:rPr>
        <w:t>Choi</w:t>
      </w:r>
      <w:r w:rsidR="00885F32">
        <w:rPr>
          <w:rFonts w:asciiTheme="majorBidi" w:hAnsiTheme="majorBidi" w:cstheme="majorBidi"/>
          <w:color w:val="000000" w:themeColor="text1"/>
          <w:sz w:val="28"/>
          <w:szCs w:val="28"/>
          <w:lang w:val="kk-KZ"/>
        </w:rPr>
        <w:t xml:space="preserve"> K.</w:t>
      </w:r>
      <w:r w:rsidR="0069206F" w:rsidRPr="0069206F">
        <w:rPr>
          <w:rFonts w:asciiTheme="majorBidi" w:hAnsiTheme="majorBidi" w:cstheme="majorBidi"/>
          <w:color w:val="000000" w:themeColor="text1"/>
          <w:sz w:val="28"/>
          <w:szCs w:val="28"/>
          <w:lang w:val="kk-KZ"/>
        </w:rPr>
        <w:t>Y.</w:t>
      </w:r>
      <w:r w:rsidR="0069206F">
        <w:rPr>
          <w:rFonts w:asciiTheme="majorBidi" w:hAnsiTheme="majorBidi" w:cstheme="majorBidi"/>
          <w:color w:val="000000" w:themeColor="text1"/>
          <w:sz w:val="28"/>
          <w:szCs w:val="28"/>
          <w:lang w:val="kk-KZ"/>
        </w:rPr>
        <w:t xml:space="preserve"> </w:t>
      </w:r>
      <w:r w:rsidRPr="0069206F">
        <w:rPr>
          <w:rFonts w:asciiTheme="majorBidi" w:hAnsiTheme="majorBidi" w:cstheme="majorBidi"/>
          <w:color w:val="000000" w:themeColor="text1"/>
          <w:sz w:val="28"/>
          <w:szCs w:val="28"/>
          <w:lang w:val="kk-KZ"/>
        </w:rPr>
        <w:t>Humans Have Antidodies Reactive with Bovine Leukemia Virus</w:t>
      </w:r>
      <w:r w:rsidR="0069206F">
        <w:rPr>
          <w:rFonts w:asciiTheme="majorBidi" w:hAnsiTheme="majorBidi" w:cstheme="majorBidi"/>
          <w:color w:val="000000" w:themeColor="text1"/>
          <w:sz w:val="28"/>
          <w:szCs w:val="28"/>
          <w:lang w:val="kk-KZ"/>
        </w:rPr>
        <w:t xml:space="preserve"> //</w:t>
      </w:r>
      <w:r w:rsidR="00885F32">
        <w:rPr>
          <w:rFonts w:asciiTheme="majorBidi" w:hAnsiTheme="majorBidi" w:cstheme="majorBidi"/>
          <w:color w:val="000000" w:themeColor="text1"/>
          <w:sz w:val="28"/>
          <w:szCs w:val="28"/>
          <w:lang w:val="en-US"/>
        </w:rPr>
        <w:t xml:space="preserve"> </w:t>
      </w:r>
      <w:r w:rsidRPr="0069206F">
        <w:rPr>
          <w:rFonts w:asciiTheme="majorBidi" w:hAnsiTheme="majorBidi" w:cstheme="majorBidi"/>
          <w:color w:val="000000" w:themeColor="text1"/>
          <w:sz w:val="28"/>
          <w:szCs w:val="28"/>
          <w:lang w:val="kk-KZ"/>
        </w:rPr>
        <w:t>AIDS Research and Human Retrovirus</w:t>
      </w:r>
      <w:r w:rsidR="00885F32">
        <w:rPr>
          <w:rFonts w:asciiTheme="majorBidi" w:hAnsiTheme="majorBidi" w:cstheme="majorBidi"/>
          <w:color w:val="000000" w:themeColor="text1"/>
          <w:sz w:val="28"/>
          <w:szCs w:val="28"/>
          <w:lang w:val="en-US"/>
        </w:rPr>
        <w:t xml:space="preserve">. – 2003. – </w:t>
      </w:r>
      <w:r w:rsidRPr="0069206F">
        <w:rPr>
          <w:rFonts w:asciiTheme="majorBidi" w:hAnsiTheme="majorBidi" w:cstheme="majorBidi"/>
          <w:color w:val="000000" w:themeColor="text1"/>
          <w:sz w:val="28"/>
          <w:szCs w:val="28"/>
          <w:lang w:val="kk-KZ"/>
        </w:rPr>
        <w:t xml:space="preserve">Vol. 19, </w:t>
      </w:r>
      <w:r w:rsidR="00885F32">
        <w:rPr>
          <w:rFonts w:asciiTheme="majorBidi" w:hAnsiTheme="majorBidi" w:cstheme="majorBidi"/>
          <w:color w:val="000000" w:themeColor="text1"/>
          <w:sz w:val="28"/>
          <w:szCs w:val="28"/>
          <w:lang w:val="en-US"/>
        </w:rPr>
        <w:t>Issue</w:t>
      </w:r>
      <w:r w:rsidRPr="0069206F">
        <w:rPr>
          <w:rFonts w:asciiTheme="majorBidi" w:hAnsiTheme="majorBidi" w:cstheme="majorBidi"/>
          <w:color w:val="000000" w:themeColor="text1"/>
          <w:sz w:val="28"/>
          <w:szCs w:val="28"/>
          <w:lang w:val="kk-KZ"/>
        </w:rPr>
        <w:t xml:space="preserve"> 12</w:t>
      </w:r>
      <w:r w:rsidR="00885F32">
        <w:rPr>
          <w:rFonts w:asciiTheme="majorBidi" w:hAnsiTheme="majorBidi" w:cstheme="majorBidi"/>
          <w:color w:val="000000" w:themeColor="text1"/>
          <w:sz w:val="28"/>
          <w:szCs w:val="28"/>
          <w:lang w:val="en-US"/>
        </w:rPr>
        <w:t xml:space="preserve">. – P. </w:t>
      </w:r>
      <w:r w:rsidRPr="0069206F">
        <w:rPr>
          <w:rFonts w:asciiTheme="majorBidi" w:hAnsiTheme="majorBidi" w:cstheme="majorBidi"/>
          <w:color w:val="000000" w:themeColor="text1"/>
          <w:sz w:val="28"/>
          <w:szCs w:val="28"/>
          <w:lang w:val="kk-KZ"/>
        </w:rPr>
        <w:t>1105-1113.</w:t>
      </w:r>
    </w:p>
    <w:p w14:paraId="62CF1F6D" w14:textId="32983E16" w:rsidR="0069206F" w:rsidRPr="00B5533A" w:rsidRDefault="0069206F" w:rsidP="009045CA">
      <w:pPr>
        <w:widowControl w:val="0"/>
        <w:numPr>
          <w:ilvl w:val="0"/>
          <w:numId w:val="14"/>
        </w:numPr>
        <w:tabs>
          <w:tab w:val="left" w:pos="1040"/>
          <w:tab w:val="left" w:pos="1276"/>
        </w:tabs>
        <w:autoSpaceDE w:val="0"/>
        <w:autoSpaceDN w:val="0"/>
        <w:spacing w:after="0" w:line="240" w:lineRule="auto"/>
        <w:ind w:left="0" w:right="-1" w:firstLine="709"/>
        <w:jc w:val="both"/>
        <w:rPr>
          <w:rFonts w:ascii="Times New Roman" w:eastAsia="Times New Roman" w:hAnsi="Times New Roman" w:cs="Times New Roman"/>
          <w:sz w:val="28"/>
          <w:lang w:val="en-US"/>
        </w:rPr>
      </w:pPr>
      <w:r w:rsidRPr="00B5533A">
        <w:rPr>
          <w:rFonts w:ascii="Times New Roman" w:eastAsia="Times New Roman" w:hAnsi="Times New Roman" w:cs="Times New Roman"/>
          <w:sz w:val="28"/>
          <w:lang w:val="en-US"/>
        </w:rPr>
        <w:t>Giovanna M., Carlos U., María U.</w:t>
      </w:r>
      <w:r w:rsidR="00885F32">
        <w:rPr>
          <w:rFonts w:ascii="Times New Roman" w:eastAsia="Times New Roman" w:hAnsi="Times New Roman" w:cs="Times New Roman"/>
          <w:sz w:val="28"/>
          <w:lang w:val="en-US"/>
        </w:rPr>
        <w:t xml:space="preserve"> et al.</w:t>
      </w:r>
      <w:r w:rsidRPr="00B5533A">
        <w:rPr>
          <w:rFonts w:ascii="Times New Roman" w:eastAsia="Times New Roman" w:hAnsi="Times New Roman" w:cs="Times New Roman"/>
          <w:sz w:val="28"/>
          <w:lang w:val="en-US"/>
        </w:rPr>
        <w:t xml:space="preserve"> Bovine Leukemia Virus</w:t>
      </w:r>
      <w:r w:rsidRPr="00B5533A">
        <w:rPr>
          <w:rFonts w:ascii="Times New Roman" w:eastAsia="Times New Roman" w:hAnsi="Times New Roman" w:cs="Times New Roman"/>
          <w:spacing w:val="1"/>
          <w:sz w:val="28"/>
          <w:lang w:val="en-US"/>
        </w:rPr>
        <w:t xml:space="preserve"> </w:t>
      </w:r>
      <w:r w:rsidRPr="00B5533A">
        <w:rPr>
          <w:rFonts w:ascii="Times New Roman" w:eastAsia="Times New Roman" w:hAnsi="Times New Roman" w:cs="Times New Roman"/>
          <w:sz w:val="28"/>
          <w:lang w:val="en-US"/>
        </w:rPr>
        <w:t>Gene</w:t>
      </w:r>
      <w:r w:rsidRPr="00B5533A">
        <w:rPr>
          <w:rFonts w:ascii="Times New Roman" w:eastAsia="Times New Roman" w:hAnsi="Times New Roman" w:cs="Times New Roman"/>
          <w:spacing w:val="1"/>
          <w:sz w:val="28"/>
          <w:lang w:val="en-US"/>
        </w:rPr>
        <w:t xml:space="preserve"> </w:t>
      </w:r>
      <w:r w:rsidRPr="00B5533A">
        <w:rPr>
          <w:rFonts w:ascii="Times New Roman" w:eastAsia="Times New Roman" w:hAnsi="Times New Roman" w:cs="Times New Roman"/>
          <w:sz w:val="28"/>
          <w:lang w:val="en-US"/>
        </w:rPr>
        <w:t>Segment</w:t>
      </w:r>
      <w:r w:rsidRPr="00B5533A">
        <w:rPr>
          <w:rFonts w:ascii="Times New Roman" w:eastAsia="Times New Roman" w:hAnsi="Times New Roman" w:cs="Times New Roman"/>
          <w:spacing w:val="1"/>
          <w:sz w:val="28"/>
          <w:lang w:val="en-US"/>
        </w:rPr>
        <w:t xml:space="preserve"> </w:t>
      </w:r>
      <w:r w:rsidRPr="00B5533A">
        <w:rPr>
          <w:rFonts w:ascii="Times New Roman" w:eastAsia="Times New Roman" w:hAnsi="Times New Roman" w:cs="Times New Roman"/>
          <w:sz w:val="28"/>
          <w:lang w:val="en-US"/>
        </w:rPr>
        <w:t>Detected</w:t>
      </w:r>
      <w:r w:rsidRPr="00B5533A">
        <w:rPr>
          <w:rFonts w:ascii="Times New Roman" w:eastAsia="Times New Roman" w:hAnsi="Times New Roman" w:cs="Times New Roman"/>
          <w:spacing w:val="1"/>
          <w:sz w:val="28"/>
          <w:lang w:val="en-US"/>
        </w:rPr>
        <w:t xml:space="preserve"> </w:t>
      </w:r>
      <w:r w:rsidRPr="00B5533A">
        <w:rPr>
          <w:rFonts w:ascii="Times New Roman" w:eastAsia="Times New Roman" w:hAnsi="Times New Roman" w:cs="Times New Roman"/>
          <w:sz w:val="28"/>
          <w:lang w:val="en-US"/>
        </w:rPr>
        <w:t>in</w:t>
      </w:r>
      <w:r w:rsidRPr="00B5533A">
        <w:rPr>
          <w:rFonts w:ascii="Times New Roman" w:eastAsia="Times New Roman" w:hAnsi="Times New Roman" w:cs="Times New Roman"/>
          <w:spacing w:val="1"/>
          <w:sz w:val="28"/>
          <w:lang w:val="en-US"/>
        </w:rPr>
        <w:t xml:space="preserve"> </w:t>
      </w:r>
      <w:r w:rsidRPr="00B5533A">
        <w:rPr>
          <w:rFonts w:ascii="Times New Roman" w:eastAsia="Times New Roman" w:hAnsi="Times New Roman" w:cs="Times New Roman"/>
          <w:sz w:val="28"/>
          <w:lang w:val="en-US"/>
        </w:rPr>
        <w:t>Human</w:t>
      </w:r>
      <w:r w:rsidRPr="00B5533A">
        <w:rPr>
          <w:rFonts w:ascii="Times New Roman" w:eastAsia="Times New Roman" w:hAnsi="Times New Roman" w:cs="Times New Roman"/>
          <w:spacing w:val="1"/>
          <w:sz w:val="28"/>
          <w:lang w:val="en-US"/>
        </w:rPr>
        <w:t xml:space="preserve"> </w:t>
      </w:r>
      <w:r w:rsidRPr="00B5533A">
        <w:rPr>
          <w:rFonts w:ascii="Times New Roman" w:eastAsia="Times New Roman" w:hAnsi="Times New Roman" w:cs="Times New Roman"/>
          <w:sz w:val="28"/>
          <w:lang w:val="en-US"/>
        </w:rPr>
        <w:t>Breast</w:t>
      </w:r>
      <w:r w:rsidRPr="00B5533A">
        <w:rPr>
          <w:rFonts w:ascii="Times New Roman" w:eastAsia="Times New Roman" w:hAnsi="Times New Roman" w:cs="Times New Roman"/>
          <w:spacing w:val="1"/>
          <w:sz w:val="28"/>
          <w:lang w:val="en-US"/>
        </w:rPr>
        <w:t xml:space="preserve"> </w:t>
      </w:r>
      <w:r w:rsidRPr="00B5533A">
        <w:rPr>
          <w:rFonts w:ascii="Times New Roman" w:eastAsia="Times New Roman" w:hAnsi="Times New Roman" w:cs="Times New Roman"/>
          <w:sz w:val="28"/>
          <w:lang w:val="en-US"/>
        </w:rPr>
        <w:t>Tissue</w:t>
      </w:r>
      <w:r w:rsidRPr="00B5533A">
        <w:rPr>
          <w:rFonts w:ascii="Times New Roman" w:eastAsia="Times New Roman" w:hAnsi="Times New Roman" w:cs="Times New Roman"/>
          <w:spacing w:val="1"/>
          <w:sz w:val="28"/>
          <w:lang w:val="en-US"/>
        </w:rPr>
        <w:t xml:space="preserve"> </w:t>
      </w:r>
      <w:r w:rsidRPr="00B5533A">
        <w:rPr>
          <w:rFonts w:ascii="Times New Roman" w:eastAsia="Times New Roman" w:hAnsi="Times New Roman" w:cs="Times New Roman"/>
          <w:sz w:val="28"/>
          <w:lang w:val="en-US"/>
        </w:rPr>
        <w:t>//</w:t>
      </w:r>
      <w:r w:rsidR="00885F32">
        <w:rPr>
          <w:rFonts w:ascii="Times New Roman" w:eastAsia="Times New Roman" w:hAnsi="Times New Roman" w:cs="Times New Roman"/>
          <w:sz w:val="28"/>
          <w:lang w:val="en-US"/>
        </w:rPr>
        <w:t xml:space="preserve"> </w:t>
      </w:r>
      <w:r w:rsidRPr="00B5533A">
        <w:rPr>
          <w:rFonts w:ascii="Times New Roman" w:eastAsia="Times New Roman" w:hAnsi="Times New Roman" w:cs="Times New Roman"/>
          <w:sz w:val="28"/>
          <w:lang w:val="en-US"/>
        </w:rPr>
        <w:t>Open</w:t>
      </w:r>
      <w:r w:rsidRPr="00B5533A">
        <w:rPr>
          <w:rFonts w:ascii="Times New Roman" w:eastAsia="Times New Roman" w:hAnsi="Times New Roman" w:cs="Times New Roman"/>
          <w:spacing w:val="1"/>
          <w:sz w:val="28"/>
          <w:lang w:val="en-US"/>
        </w:rPr>
        <w:t xml:space="preserve"> </w:t>
      </w:r>
      <w:r w:rsidRPr="00B5533A">
        <w:rPr>
          <w:rFonts w:ascii="Times New Roman" w:eastAsia="Times New Roman" w:hAnsi="Times New Roman" w:cs="Times New Roman"/>
          <w:sz w:val="28"/>
          <w:lang w:val="en-US"/>
        </w:rPr>
        <w:t>Journal</w:t>
      </w:r>
      <w:r w:rsidRPr="00B5533A">
        <w:rPr>
          <w:rFonts w:ascii="Times New Roman" w:eastAsia="Times New Roman" w:hAnsi="Times New Roman" w:cs="Times New Roman"/>
          <w:spacing w:val="1"/>
          <w:sz w:val="28"/>
          <w:lang w:val="en-US"/>
        </w:rPr>
        <w:t xml:space="preserve"> </w:t>
      </w:r>
      <w:r w:rsidRPr="00B5533A">
        <w:rPr>
          <w:rFonts w:ascii="Times New Roman" w:eastAsia="Times New Roman" w:hAnsi="Times New Roman" w:cs="Times New Roman"/>
          <w:sz w:val="28"/>
          <w:lang w:val="en-US"/>
        </w:rPr>
        <w:t>of</w:t>
      </w:r>
      <w:r w:rsidRPr="00B5533A">
        <w:rPr>
          <w:rFonts w:ascii="Times New Roman" w:eastAsia="Times New Roman" w:hAnsi="Times New Roman" w:cs="Times New Roman"/>
          <w:spacing w:val="1"/>
          <w:sz w:val="28"/>
          <w:lang w:val="en-US"/>
        </w:rPr>
        <w:t xml:space="preserve"> </w:t>
      </w:r>
      <w:r w:rsidRPr="00B5533A">
        <w:rPr>
          <w:rFonts w:ascii="Times New Roman" w:eastAsia="Times New Roman" w:hAnsi="Times New Roman" w:cs="Times New Roman"/>
          <w:sz w:val="28"/>
          <w:lang w:val="en-US"/>
        </w:rPr>
        <w:t>Medical</w:t>
      </w:r>
      <w:r w:rsidRPr="00B5533A">
        <w:rPr>
          <w:rFonts w:ascii="Times New Roman" w:eastAsia="Times New Roman" w:hAnsi="Times New Roman" w:cs="Times New Roman"/>
          <w:spacing w:val="1"/>
          <w:sz w:val="28"/>
          <w:lang w:val="en-US"/>
        </w:rPr>
        <w:t xml:space="preserve"> </w:t>
      </w:r>
      <w:r w:rsidRPr="00B5533A">
        <w:rPr>
          <w:rFonts w:ascii="Times New Roman" w:eastAsia="Times New Roman" w:hAnsi="Times New Roman" w:cs="Times New Roman"/>
          <w:sz w:val="28"/>
          <w:lang w:val="en-US"/>
        </w:rPr>
        <w:t>Microbiology.</w:t>
      </w:r>
      <w:r w:rsidRPr="00B5533A">
        <w:rPr>
          <w:rFonts w:ascii="Times New Roman" w:eastAsia="Times New Roman" w:hAnsi="Times New Roman" w:cs="Times New Roman"/>
          <w:spacing w:val="-2"/>
          <w:sz w:val="28"/>
          <w:lang w:val="en-US"/>
        </w:rPr>
        <w:t xml:space="preserve"> </w:t>
      </w:r>
      <w:r w:rsidRPr="00B5533A">
        <w:rPr>
          <w:rFonts w:ascii="Times New Roman" w:eastAsia="Times New Roman" w:hAnsi="Times New Roman" w:cs="Times New Roman"/>
          <w:sz w:val="28"/>
          <w:lang w:val="en-US"/>
        </w:rPr>
        <w:t>– 2013.</w:t>
      </w:r>
      <w:r w:rsidRPr="00B5533A">
        <w:rPr>
          <w:rFonts w:ascii="Times New Roman" w:eastAsia="Times New Roman" w:hAnsi="Times New Roman" w:cs="Times New Roman"/>
          <w:spacing w:val="-1"/>
          <w:sz w:val="28"/>
          <w:lang w:val="en-US"/>
        </w:rPr>
        <w:t xml:space="preserve"> </w:t>
      </w:r>
      <w:r w:rsidR="00885F32">
        <w:rPr>
          <w:rFonts w:ascii="Times New Roman" w:eastAsia="Times New Roman" w:hAnsi="Times New Roman" w:cs="Times New Roman"/>
          <w:sz w:val="28"/>
          <w:lang w:val="en-US"/>
        </w:rPr>
        <w:t>–</w:t>
      </w:r>
      <w:r w:rsidRPr="00B5533A">
        <w:rPr>
          <w:rFonts w:ascii="Times New Roman" w:eastAsia="Times New Roman" w:hAnsi="Times New Roman" w:cs="Times New Roman"/>
          <w:spacing w:val="-1"/>
          <w:sz w:val="28"/>
          <w:lang w:val="en-US"/>
        </w:rPr>
        <w:t xml:space="preserve"> </w:t>
      </w:r>
      <w:r w:rsidRPr="00B5533A">
        <w:rPr>
          <w:rFonts w:ascii="Times New Roman" w:eastAsia="Times New Roman" w:hAnsi="Times New Roman" w:cs="Times New Roman"/>
          <w:sz w:val="28"/>
          <w:lang w:val="en-US"/>
        </w:rPr>
        <w:t>№3.</w:t>
      </w:r>
      <w:r w:rsidRPr="00B5533A">
        <w:rPr>
          <w:rFonts w:ascii="Times New Roman" w:eastAsia="Times New Roman" w:hAnsi="Times New Roman" w:cs="Times New Roman"/>
          <w:spacing w:val="-1"/>
          <w:sz w:val="28"/>
          <w:lang w:val="en-US"/>
        </w:rPr>
        <w:t xml:space="preserve"> </w:t>
      </w:r>
      <w:r w:rsidR="00885F32">
        <w:rPr>
          <w:rFonts w:ascii="Times New Roman" w:eastAsia="Times New Roman" w:hAnsi="Times New Roman" w:cs="Times New Roman"/>
          <w:sz w:val="28"/>
          <w:lang w:val="en-US"/>
        </w:rPr>
        <w:t>–</w:t>
      </w:r>
      <w:r w:rsidRPr="00B5533A">
        <w:rPr>
          <w:rFonts w:ascii="Times New Roman" w:eastAsia="Times New Roman" w:hAnsi="Times New Roman" w:cs="Times New Roman"/>
          <w:spacing w:val="-1"/>
          <w:sz w:val="28"/>
          <w:lang w:val="en-US"/>
        </w:rPr>
        <w:t xml:space="preserve"> </w:t>
      </w:r>
      <w:r w:rsidRPr="00B5533A">
        <w:rPr>
          <w:rFonts w:ascii="Times New Roman" w:eastAsia="Times New Roman" w:hAnsi="Times New Roman" w:cs="Times New Roman"/>
          <w:sz w:val="28"/>
        </w:rPr>
        <w:t>Р</w:t>
      </w:r>
      <w:r w:rsidRPr="00B5533A">
        <w:rPr>
          <w:rFonts w:ascii="Times New Roman" w:eastAsia="Times New Roman" w:hAnsi="Times New Roman" w:cs="Times New Roman"/>
          <w:sz w:val="28"/>
          <w:lang w:val="en-US"/>
        </w:rPr>
        <w:t>.</w:t>
      </w:r>
      <w:r w:rsidRPr="00B5533A">
        <w:rPr>
          <w:rFonts w:ascii="Times New Roman" w:eastAsia="Times New Roman" w:hAnsi="Times New Roman" w:cs="Times New Roman"/>
          <w:spacing w:val="-1"/>
          <w:sz w:val="28"/>
          <w:lang w:val="en-US"/>
        </w:rPr>
        <w:t xml:space="preserve"> </w:t>
      </w:r>
      <w:r w:rsidRPr="00B5533A">
        <w:rPr>
          <w:rFonts w:ascii="Times New Roman" w:eastAsia="Times New Roman" w:hAnsi="Times New Roman" w:cs="Times New Roman"/>
          <w:sz w:val="28"/>
          <w:lang w:val="en-US"/>
        </w:rPr>
        <w:t>84-90.</w:t>
      </w:r>
    </w:p>
    <w:p w14:paraId="4FB7C16D" w14:textId="283D13F1"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Olaya-Galán N</w:t>
      </w:r>
      <w:r w:rsidR="00A77978">
        <w:rPr>
          <w:rFonts w:asciiTheme="majorBidi" w:hAnsiTheme="majorBidi" w:cstheme="majorBidi"/>
          <w:sz w:val="28"/>
          <w:szCs w:val="28"/>
          <w:lang w:val="kk-KZ"/>
        </w:rPr>
        <w:t>.</w:t>
      </w:r>
      <w:r w:rsidRPr="00416FBA">
        <w:rPr>
          <w:rFonts w:asciiTheme="majorBidi" w:hAnsiTheme="majorBidi" w:cstheme="majorBidi"/>
          <w:sz w:val="28"/>
          <w:szCs w:val="28"/>
          <w:lang w:val="kk-KZ"/>
        </w:rPr>
        <w:t>N</w:t>
      </w:r>
      <w:r w:rsidR="00A77978">
        <w:rPr>
          <w:rFonts w:asciiTheme="majorBidi" w:hAnsiTheme="majorBidi" w:cstheme="majorBidi"/>
          <w:sz w:val="28"/>
          <w:szCs w:val="28"/>
          <w:lang w:val="kk-KZ"/>
        </w:rPr>
        <w:t>.</w:t>
      </w:r>
      <w:r w:rsidRPr="00416FBA">
        <w:rPr>
          <w:rFonts w:asciiTheme="majorBidi" w:hAnsiTheme="majorBidi" w:cstheme="majorBidi"/>
          <w:sz w:val="28"/>
          <w:szCs w:val="28"/>
          <w:lang w:val="kk-KZ"/>
        </w:rPr>
        <w:t>, Corredor-Figueroa A</w:t>
      </w:r>
      <w:r w:rsidR="00A77978">
        <w:rPr>
          <w:rFonts w:asciiTheme="majorBidi" w:hAnsiTheme="majorBidi" w:cstheme="majorBidi"/>
          <w:sz w:val="28"/>
          <w:szCs w:val="28"/>
          <w:lang w:val="kk-KZ"/>
        </w:rPr>
        <w:t>.</w:t>
      </w:r>
      <w:r w:rsidRPr="00416FBA">
        <w:rPr>
          <w:rFonts w:asciiTheme="majorBidi" w:hAnsiTheme="majorBidi" w:cstheme="majorBidi"/>
          <w:sz w:val="28"/>
          <w:szCs w:val="28"/>
          <w:lang w:val="kk-KZ"/>
        </w:rPr>
        <w:t>P</w:t>
      </w:r>
      <w:r w:rsidR="00A77978">
        <w:rPr>
          <w:rFonts w:asciiTheme="majorBidi" w:hAnsiTheme="majorBidi" w:cstheme="majorBidi"/>
          <w:sz w:val="28"/>
          <w:szCs w:val="28"/>
          <w:lang w:val="kk-KZ"/>
        </w:rPr>
        <w:t>.</w:t>
      </w:r>
      <w:r w:rsidRPr="00416FBA">
        <w:rPr>
          <w:rFonts w:asciiTheme="majorBidi" w:hAnsiTheme="majorBidi" w:cstheme="majorBidi"/>
          <w:sz w:val="28"/>
          <w:szCs w:val="28"/>
          <w:lang w:val="kk-KZ"/>
        </w:rPr>
        <w:t>, Guzmán-Garzón T</w:t>
      </w:r>
      <w:r w:rsidR="00A77978">
        <w:rPr>
          <w:rFonts w:asciiTheme="majorBidi" w:hAnsiTheme="majorBidi" w:cstheme="majorBidi"/>
          <w:sz w:val="28"/>
          <w:szCs w:val="28"/>
          <w:lang w:val="kk-KZ"/>
        </w:rPr>
        <w:t>.</w:t>
      </w:r>
      <w:r w:rsidRPr="00416FBA">
        <w:rPr>
          <w:rFonts w:asciiTheme="majorBidi" w:hAnsiTheme="majorBidi" w:cstheme="majorBidi"/>
          <w:sz w:val="28"/>
          <w:szCs w:val="28"/>
          <w:lang w:val="kk-KZ"/>
        </w:rPr>
        <w:t>C</w:t>
      </w:r>
      <w:r w:rsidR="00A77978">
        <w:rPr>
          <w:rFonts w:asciiTheme="majorBidi" w:hAnsiTheme="majorBidi" w:cstheme="majorBidi"/>
          <w:sz w:val="28"/>
          <w:szCs w:val="28"/>
          <w:lang w:val="kk-KZ"/>
        </w:rPr>
        <w:t>.</w:t>
      </w:r>
      <w:r w:rsidR="00885F32">
        <w:rPr>
          <w:rFonts w:asciiTheme="majorBidi" w:hAnsiTheme="majorBidi" w:cstheme="majorBidi"/>
          <w:sz w:val="28"/>
          <w:szCs w:val="28"/>
          <w:lang w:val="en-US"/>
        </w:rPr>
        <w:t xml:space="preserve"> et al.</w:t>
      </w:r>
      <w:r w:rsidRPr="00416FBA">
        <w:rPr>
          <w:rFonts w:asciiTheme="majorBidi" w:hAnsiTheme="majorBidi" w:cstheme="majorBidi"/>
          <w:sz w:val="28"/>
          <w:szCs w:val="28"/>
          <w:lang w:val="kk-KZ"/>
        </w:rPr>
        <w:t xml:space="preserve"> Bovine leukaemia virus DNA in fresh milk and raw beef for human consumption</w:t>
      </w:r>
      <w:r w:rsidR="00A77978">
        <w:rPr>
          <w:rFonts w:asciiTheme="majorBidi" w:hAnsiTheme="majorBidi" w:cstheme="majorBidi"/>
          <w:sz w:val="28"/>
          <w:szCs w:val="28"/>
          <w:lang w:val="kk-KZ"/>
        </w:rPr>
        <w:t xml:space="preserve"> // </w:t>
      </w:r>
      <w:r w:rsidRPr="00416FBA">
        <w:rPr>
          <w:rFonts w:asciiTheme="majorBidi" w:hAnsiTheme="majorBidi" w:cstheme="majorBidi"/>
          <w:sz w:val="28"/>
          <w:szCs w:val="28"/>
          <w:lang w:val="kk-KZ"/>
        </w:rPr>
        <w:t xml:space="preserve">Epidemiol Infect. </w:t>
      </w:r>
      <w:r w:rsidR="00885F32">
        <w:rPr>
          <w:rFonts w:asciiTheme="majorBidi" w:hAnsiTheme="majorBidi" w:cstheme="majorBidi"/>
          <w:sz w:val="28"/>
          <w:szCs w:val="28"/>
          <w:lang w:val="kk-KZ"/>
        </w:rPr>
        <w:t>–</w:t>
      </w:r>
      <w:r w:rsidR="00885F32">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2017</w:t>
      </w:r>
      <w:r w:rsidR="00A77978">
        <w:rPr>
          <w:rFonts w:asciiTheme="majorBidi" w:hAnsiTheme="majorBidi" w:cstheme="majorBidi"/>
          <w:sz w:val="28"/>
          <w:szCs w:val="28"/>
          <w:lang w:val="kk-KZ"/>
        </w:rPr>
        <w:t xml:space="preserve">. </w:t>
      </w:r>
      <w:r w:rsidR="00885F32">
        <w:rPr>
          <w:rFonts w:asciiTheme="majorBidi" w:hAnsiTheme="majorBidi" w:cstheme="majorBidi"/>
          <w:sz w:val="28"/>
          <w:szCs w:val="28"/>
          <w:lang w:val="en-US"/>
        </w:rPr>
        <w:t xml:space="preserve">– Vol. </w:t>
      </w:r>
      <w:r w:rsidRPr="00416FBA">
        <w:rPr>
          <w:rFonts w:asciiTheme="majorBidi" w:hAnsiTheme="majorBidi" w:cstheme="majorBidi"/>
          <w:sz w:val="28"/>
          <w:szCs w:val="28"/>
          <w:lang w:val="kk-KZ"/>
        </w:rPr>
        <w:t>145</w:t>
      </w:r>
      <w:r w:rsidR="00885F32">
        <w:rPr>
          <w:rFonts w:asciiTheme="majorBidi" w:hAnsiTheme="majorBidi" w:cstheme="majorBidi"/>
          <w:sz w:val="28"/>
          <w:szCs w:val="28"/>
          <w:lang w:val="en-US"/>
        </w:rPr>
        <w:t xml:space="preserve">, Issue </w:t>
      </w:r>
      <w:r w:rsidRPr="00416FBA">
        <w:rPr>
          <w:rFonts w:asciiTheme="majorBidi" w:hAnsiTheme="majorBidi" w:cstheme="majorBidi"/>
          <w:sz w:val="28"/>
          <w:szCs w:val="28"/>
          <w:lang w:val="kk-KZ"/>
        </w:rPr>
        <w:t>15</w:t>
      </w:r>
      <w:r w:rsidR="000E2644">
        <w:rPr>
          <w:rFonts w:asciiTheme="majorBidi" w:hAnsiTheme="majorBidi" w:cstheme="majorBidi"/>
          <w:sz w:val="28"/>
          <w:szCs w:val="28"/>
          <w:lang w:val="kk-KZ"/>
        </w:rPr>
        <w:t xml:space="preserve">. </w:t>
      </w:r>
      <w:r w:rsidR="00885F32">
        <w:rPr>
          <w:rFonts w:asciiTheme="majorBidi" w:hAnsiTheme="majorBidi" w:cstheme="majorBidi"/>
          <w:sz w:val="28"/>
          <w:szCs w:val="28"/>
          <w:lang w:val="kk-KZ"/>
        </w:rPr>
        <w:t>–</w:t>
      </w:r>
      <w:r w:rsidR="000E2644">
        <w:rPr>
          <w:rFonts w:asciiTheme="majorBidi" w:hAnsiTheme="majorBidi" w:cstheme="majorBidi"/>
          <w:sz w:val="28"/>
          <w:szCs w:val="28"/>
          <w:lang w:val="kk-KZ"/>
        </w:rPr>
        <w:t xml:space="preserve"> Р.</w:t>
      </w:r>
      <w:r w:rsidR="00885F32">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3125-3130.</w:t>
      </w:r>
      <w:r w:rsidR="000E2644">
        <w:rPr>
          <w:rFonts w:asciiTheme="majorBidi" w:hAnsiTheme="majorBidi" w:cstheme="majorBidi"/>
          <w:sz w:val="28"/>
          <w:szCs w:val="28"/>
          <w:lang w:val="kk-KZ"/>
        </w:rPr>
        <w:t xml:space="preserve"> </w:t>
      </w:r>
    </w:p>
    <w:p w14:paraId="57846071" w14:textId="6C70C2B5"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Евстигнеева</w:t>
      </w:r>
      <w:r w:rsidR="0062587F" w:rsidRPr="0062587F">
        <w:rPr>
          <w:rFonts w:asciiTheme="majorBidi" w:hAnsiTheme="majorBidi" w:cstheme="majorBidi"/>
          <w:sz w:val="28"/>
          <w:szCs w:val="28"/>
          <w:lang w:val="kk-KZ"/>
        </w:rPr>
        <w:t xml:space="preserve"> М.А.</w:t>
      </w:r>
      <w:r w:rsidRPr="00416FBA">
        <w:rPr>
          <w:rFonts w:asciiTheme="majorBidi" w:hAnsiTheme="majorBidi" w:cstheme="majorBidi"/>
          <w:sz w:val="28"/>
          <w:szCs w:val="28"/>
          <w:lang w:val="kk-KZ"/>
        </w:rPr>
        <w:t xml:space="preserve"> Инфицированность крупного рогатого скота вирусом лейкоза в зависимости от породы //</w:t>
      </w:r>
      <w:r w:rsidR="00E15299">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Аграрный вестник Урала</w:t>
      </w:r>
      <w:r w:rsidR="0062587F">
        <w:rPr>
          <w:rFonts w:asciiTheme="majorBidi" w:hAnsiTheme="majorBidi" w:cstheme="majorBidi"/>
          <w:sz w:val="28"/>
          <w:szCs w:val="28"/>
          <w:lang w:val="kk-KZ"/>
        </w:rPr>
        <w:t xml:space="preserve">. </w:t>
      </w:r>
      <w:r w:rsidR="00E1529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w:t>
      </w:r>
      <w:r w:rsidR="00E15299">
        <w:rPr>
          <w:rFonts w:asciiTheme="majorBidi" w:hAnsiTheme="majorBidi" w:cstheme="majorBidi"/>
          <w:sz w:val="28"/>
          <w:szCs w:val="28"/>
          <w:lang w:val="kk-KZ"/>
        </w:rPr>
        <w:t xml:space="preserve">2013. – </w:t>
      </w:r>
      <w:r w:rsidRPr="00416FBA">
        <w:rPr>
          <w:rFonts w:asciiTheme="majorBidi" w:hAnsiTheme="majorBidi" w:cstheme="majorBidi"/>
          <w:sz w:val="28"/>
          <w:szCs w:val="28"/>
          <w:lang w:val="kk-KZ"/>
        </w:rPr>
        <w:t>№5(111)</w:t>
      </w:r>
      <w:r w:rsidR="0062587F">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С. 20-23.</w:t>
      </w:r>
    </w:p>
    <w:p w14:paraId="0C74B3D5" w14:textId="239E541D"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Юшкова Л.Я., Донченко Н.А., Донченко А.С.</w:t>
      </w:r>
      <w:r w:rsidR="00E15299">
        <w:rPr>
          <w:rFonts w:asciiTheme="majorBidi" w:hAnsiTheme="majorBidi" w:cstheme="majorBidi"/>
          <w:sz w:val="28"/>
          <w:szCs w:val="28"/>
          <w:lang w:val="kk-KZ"/>
        </w:rPr>
        <w:t xml:space="preserve"> и др.</w:t>
      </w:r>
      <w:r w:rsidRPr="00416FBA">
        <w:rPr>
          <w:rFonts w:asciiTheme="majorBidi" w:hAnsiTheme="majorBidi" w:cstheme="majorBidi"/>
          <w:sz w:val="28"/>
          <w:szCs w:val="28"/>
          <w:lang w:val="kk-KZ"/>
        </w:rPr>
        <w:t xml:space="preserve"> Зависимость резистентности животных к вирусу лейкоза крупного рогатого скота от породной и генетической предрасположенности //</w:t>
      </w:r>
      <w:r w:rsidR="00E15299">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Эффективное животноводство.</w:t>
      </w:r>
      <w:r w:rsidR="00EF15B5">
        <w:rPr>
          <w:rFonts w:asciiTheme="majorBidi" w:hAnsiTheme="majorBidi" w:cstheme="majorBidi"/>
          <w:sz w:val="28"/>
          <w:szCs w:val="28"/>
          <w:lang w:val="kk-KZ"/>
        </w:rPr>
        <w:t xml:space="preserve"> </w:t>
      </w:r>
      <w:r w:rsidR="00E1529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2022. </w:t>
      </w:r>
      <w:r w:rsidR="00E15299">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№1(176). </w:t>
      </w:r>
      <w:r w:rsidR="00E15299">
        <w:rPr>
          <w:rFonts w:asciiTheme="majorBidi" w:hAnsiTheme="majorBidi" w:cstheme="majorBidi"/>
          <w:sz w:val="28"/>
          <w:szCs w:val="28"/>
          <w:lang w:val="kk-KZ"/>
        </w:rPr>
        <w:t>– С. 32-35.</w:t>
      </w:r>
    </w:p>
    <w:p w14:paraId="7423B19E" w14:textId="4C247779"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Latypova Z.A., Sarbakanova Sh.T., Sultanov A.A.</w:t>
      </w:r>
      <w:r w:rsidR="00885F32">
        <w:rPr>
          <w:rFonts w:asciiTheme="majorBidi" w:hAnsiTheme="majorBidi" w:cstheme="majorBidi"/>
          <w:sz w:val="28"/>
          <w:szCs w:val="28"/>
          <w:lang w:val="en-US"/>
        </w:rPr>
        <w:t xml:space="preserve"> et al.</w:t>
      </w:r>
      <w:r w:rsidRPr="00416FBA">
        <w:rPr>
          <w:rFonts w:asciiTheme="majorBidi" w:hAnsiTheme="majorBidi" w:cstheme="majorBidi"/>
          <w:sz w:val="28"/>
          <w:szCs w:val="28"/>
          <w:lang w:val="kk-KZ"/>
        </w:rPr>
        <w:t xml:space="preserve"> DNA-Polymorphism of the BoLA-DRB3 Gene in Crossbreeding of Holstein and Black Pied Cattle from the Bryansk Region of Russia, Belarus and Kazakhstan //</w:t>
      </w:r>
      <w:r w:rsidR="00885F32">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Current Science</w:t>
      </w:r>
      <w:r w:rsidR="00885F32">
        <w:rPr>
          <w:rFonts w:asciiTheme="majorBidi" w:hAnsiTheme="majorBidi" w:cstheme="majorBidi"/>
          <w:sz w:val="28"/>
          <w:szCs w:val="28"/>
          <w:lang w:val="en-US"/>
        </w:rPr>
        <w:t>.</w:t>
      </w:r>
      <w:r w:rsidRPr="00416FBA">
        <w:rPr>
          <w:rFonts w:asciiTheme="majorBidi" w:hAnsiTheme="majorBidi" w:cstheme="majorBidi"/>
          <w:sz w:val="28"/>
          <w:szCs w:val="28"/>
          <w:lang w:val="kk-KZ"/>
        </w:rPr>
        <w:t xml:space="preserve"> </w:t>
      </w:r>
      <w:r w:rsidR="00885F32">
        <w:rPr>
          <w:rFonts w:asciiTheme="majorBidi" w:hAnsiTheme="majorBidi" w:cstheme="majorBidi"/>
          <w:sz w:val="28"/>
          <w:szCs w:val="28"/>
          <w:lang w:val="en-US"/>
        </w:rPr>
        <w:t xml:space="preserve">– 2017. – </w:t>
      </w:r>
      <w:r w:rsidRPr="00416FBA">
        <w:rPr>
          <w:rFonts w:asciiTheme="majorBidi" w:hAnsiTheme="majorBidi" w:cstheme="majorBidi"/>
          <w:sz w:val="28"/>
          <w:szCs w:val="28"/>
          <w:lang w:val="kk-KZ"/>
        </w:rPr>
        <w:t>Vol.</w:t>
      </w:r>
      <w:r w:rsidR="00885F32">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 xml:space="preserve">112, </w:t>
      </w:r>
      <w:r w:rsidR="00885F32">
        <w:rPr>
          <w:rFonts w:asciiTheme="majorBidi" w:hAnsiTheme="majorBidi" w:cstheme="majorBidi"/>
          <w:sz w:val="28"/>
          <w:szCs w:val="28"/>
          <w:lang w:val="en-US"/>
        </w:rPr>
        <w:t xml:space="preserve">Issue </w:t>
      </w:r>
      <w:r w:rsidRPr="00416FBA">
        <w:rPr>
          <w:rFonts w:asciiTheme="majorBidi" w:hAnsiTheme="majorBidi" w:cstheme="majorBidi"/>
          <w:sz w:val="28"/>
          <w:szCs w:val="28"/>
          <w:lang w:val="kk-KZ"/>
        </w:rPr>
        <w:t>10</w:t>
      </w:r>
      <w:r w:rsidR="00885F32">
        <w:rPr>
          <w:rFonts w:asciiTheme="majorBidi" w:hAnsiTheme="majorBidi" w:cstheme="majorBidi"/>
          <w:sz w:val="28"/>
          <w:szCs w:val="28"/>
          <w:lang w:val="en-US"/>
        </w:rPr>
        <w:t xml:space="preserve">. – P. </w:t>
      </w:r>
      <w:r w:rsidRPr="00416FBA">
        <w:rPr>
          <w:rFonts w:asciiTheme="majorBidi" w:hAnsiTheme="majorBidi" w:cstheme="majorBidi"/>
          <w:sz w:val="28"/>
          <w:szCs w:val="28"/>
          <w:lang w:val="kk-KZ"/>
        </w:rPr>
        <w:t>1-14.</w:t>
      </w:r>
    </w:p>
    <w:p w14:paraId="1861DFEE" w14:textId="7D801AD8"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Сарбаканова Ш.Т., Латыпова З.А., Нам И.Я. и др. Полиморфизм гена BoLA-DRB3, определяющего устойчивость к лейкозу, у коров черно-пестрой породы Северо-Казахстанской области //</w:t>
      </w:r>
      <w:r w:rsidR="00E15299">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Вестник с.-х. науки Казахстана</w:t>
      </w:r>
      <w:r w:rsidR="005D3BB2">
        <w:rPr>
          <w:rFonts w:asciiTheme="majorBidi" w:hAnsiTheme="majorBidi" w:cstheme="majorBidi"/>
          <w:sz w:val="28"/>
          <w:szCs w:val="28"/>
          <w:lang w:val="kk-KZ"/>
        </w:rPr>
        <w:t xml:space="preserve">. </w:t>
      </w:r>
      <w:r w:rsidR="00E15299">
        <w:rPr>
          <w:rFonts w:asciiTheme="majorBidi" w:hAnsiTheme="majorBidi" w:cstheme="majorBidi"/>
          <w:sz w:val="28"/>
          <w:szCs w:val="28"/>
          <w:lang w:val="kk-KZ"/>
        </w:rPr>
        <w:t xml:space="preserve">– 2017. – </w:t>
      </w:r>
      <w:r w:rsidR="0001068B">
        <w:rPr>
          <w:rFonts w:asciiTheme="majorBidi" w:hAnsiTheme="majorBidi" w:cstheme="majorBidi"/>
          <w:sz w:val="28"/>
          <w:szCs w:val="28"/>
          <w:lang w:val="kk-KZ"/>
        </w:rPr>
        <w:t>№</w:t>
      </w:r>
      <w:r w:rsidRPr="00416FBA">
        <w:rPr>
          <w:rFonts w:asciiTheme="majorBidi" w:hAnsiTheme="majorBidi" w:cstheme="majorBidi"/>
          <w:sz w:val="28"/>
          <w:szCs w:val="28"/>
          <w:lang w:val="kk-KZ"/>
        </w:rPr>
        <w:t>3</w:t>
      </w:r>
      <w:r w:rsidR="00E15299">
        <w:rPr>
          <w:rFonts w:asciiTheme="majorBidi" w:hAnsiTheme="majorBidi" w:cstheme="majorBidi"/>
          <w:sz w:val="28"/>
          <w:szCs w:val="28"/>
          <w:lang w:val="kk-KZ"/>
        </w:rPr>
        <w:t xml:space="preserve">. – </w:t>
      </w:r>
      <w:r w:rsidRPr="00416FBA">
        <w:rPr>
          <w:rFonts w:asciiTheme="majorBidi" w:hAnsiTheme="majorBidi" w:cstheme="majorBidi"/>
          <w:sz w:val="28"/>
          <w:szCs w:val="28"/>
          <w:lang w:val="kk-KZ"/>
        </w:rPr>
        <w:t>С.</w:t>
      </w:r>
      <w:r w:rsidR="00E15299">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63-65.</w:t>
      </w:r>
    </w:p>
    <w:p w14:paraId="7DD865BB" w14:textId="2FFBC843"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 xml:space="preserve">Takumi Н., Hirohisa M., Satoshi S. </w:t>
      </w:r>
      <w:r w:rsidR="00885F32">
        <w:rPr>
          <w:rFonts w:asciiTheme="majorBidi" w:hAnsiTheme="majorBidi" w:cstheme="majorBidi"/>
          <w:sz w:val="28"/>
          <w:szCs w:val="28"/>
          <w:lang w:val="en-US"/>
        </w:rPr>
        <w:t xml:space="preserve">et al. </w:t>
      </w:r>
      <w:r w:rsidRPr="00416FBA">
        <w:rPr>
          <w:rFonts w:asciiTheme="majorBidi" w:hAnsiTheme="majorBidi" w:cstheme="majorBidi"/>
          <w:sz w:val="28"/>
          <w:szCs w:val="28"/>
          <w:lang w:val="kk-KZ"/>
        </w:rPr>
        <w:t>Cattle with the DRB3 0902 class II BoLA allele have a significantly lower proviral load in bovine leukemia</w:t>
      </w:r>
      <w:r w:rsidR="005D3BB2">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w:t>
      </w:r>
      <w:r w:rsidR="00885F32">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Journal of Veterinary Medical Science</w:t>
      </w:r>
      <w:r w:rsidR="005D3BB2">
        <w:rPr>
          <w:rFonts w:asciiTheme="majorBidi" w:hAnsiTheme="majorBidi" w:cstheme="majorBidi"/>
          <w:sz w:val="28"/>
          <w:szCs w:val="28"/>
          <w:lang w:val="kk-KZ"/>
        </w:rPr>
        <w:t xml:space="preserve">. </w:t>
      </w:r>
      <w:r w:rsidR="00885F32">
        <w:rPr>
          <w:rFonts w:asciiTheme="majorBidi" w:hAnsiTheme="majorBidi" w:cstheme="majorBidi"/>
          <w:sz w:val="28"/>
          <w:szCs w:val="28"/>
          <w:lang w:val="kk-KZ"/>
        </w:rPr>
        <w:t>–</w:t>
      </w:r>
      <w:r w:rsidR="00885F32">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2017</w:t>
      </w:r>
      <w:r w:rsidR="00885F32">
        <w:rPr>
          <w:rFonts w:asciiTheme="majorBidi" w:hAnsiTheme="majorBidi" w:cstheme="majorBidi"/>
          <w:sz w:val="28"/>
          <w:szCs w:val="28"/>
          <w:lang w:val="en-US"/>
        </w:rPr>
        <w:t xml:space="preserve">. – Vol. 79, Issue 9. – P. </w:t>
      </w:r>
      <w:r w:rsidRPr="00416FBA">
        <w:rPr>
          <w:rFonts w:asciiTheme="majorBidi" w:hAnsiTheme="majorBidi" w:cstheme="majorBidi"/>
          <w:sz w:val="28"/>
          <w:szCs w:val="28"/>
          <w:lang w:val="kk-KZ"/>
        </w:rPr>
        <w:t>1</w:t>
      </w:r>
      <w:r w:rsidR="00885F32">
        <w:rPr>
          <w:rFonts w:asciiTheme="majorBidi" w:hAnsiTheme="majorBidi" w:cstheme="majorBidi"/>
          <w:sz w:val="28"/>
          <w:szCs w:val="28"/>
          <w:lang w:val="en-US"/>
        </w:rPr>
        <w:t>552-1555.</w:t>
      </w:r>
    </w:p>
    <w:p w14:paraId="71C3A094" w14:textId="68E2608A"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lastRenderedPageBreak/>
        <w:t>Стегний Б.Т.,</w:t>
      </w:r>
      <w:r w:rsidR="005D3BB2">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Горбатенко С.К., Корнейков А.Н.</w:t>
      </w:r>
      <w:r w:rsidR="00E15299">
        <w:rPr>
          <w:rFonts w:asciiTheme="majorBidi" w:hAnsiTheme="majorBidi" w:cstheme="majorBidi"/>
          <w:sz w:val="28"/>
          <w:szCs w:val="28"/>
          <w:lang w:val="kk-KZ"/>
        </w:rPr>
        <w:t xml:space="preserve"> и др.</w:t>
      </w:r>
      <w:r w:rsidRPr="00416FBA">
        <w:rPr>
          <w:rFonts w:asciiTheme="majorBidi" w:hAnsiTheme="majorBidi" w:cstheme="majorBidi"/>
          <w:sz w:val="28"/>
          <w:szCs w:val="28"/>
          <w:lang w:val="kk-KZ"/>
        </w:rPr>
        <w:t xml:space="preserve"> Современные аспекты лейкоза крупного рогатого скота //</w:t>
      </w:r>
      <w:r w:rsidR="00E15299">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Ветеринарная медицина</w:t>
      </w:r>
      <w:r w:rsidR="00E15299">
        <w:rPr>
          <w:rFonts w:asciiTheme="majorBidi" w:hAnsiTheme="majorBidi" w:cstheme="majorBidi"/>
          <w:sz w:val="28"/>
          <w:szCs w:val="28"/>
          <w:lang w:val="kk-KZ"/>
        </w:rPr>
        <w:t>. – 2013. – №</w:t>
      </w:r>
      <w:r w:rsidRPr="00416FBA">
        <w:rPr>
          <w:rFonts w:asciiTheme="majorBidi" w:hAnsiTheme="majorBidi" w:cstheme="majorBidi"/>
          <w:sz w:val="28"/>
          <w:szCs w:val="28"/>
          <w:lang w:val="kk-KZ"/>
        </w:rPr>
        <w:t>97</w:t>
      </w:r>
      <w:r w:rsidR="005D3BB2">
        <w:rPr>
          <w:rFonts w:asciiTheme="majorBidi" w:hAnsiTheme="majorBidi" w:cstheme="majorBidi"/>
          <w:sz w:val="28"/>
          <w:szCs w:val="28"/>
          <w:lang w:val="kk-KZ"/>
        </w:rPr>
        <w:t>.</w:t>
      </w:r>
      <w:r w:rsidR="00E15299">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 </w:t>
      </w:r>
      <w:r w:rsidR="00E15299">
        <w:rPr>
          <w:rFonts w:asciiTheme="majorBidi" w:hAnsiTheme="majorBidi" w:cstheme="majorBidi"/>
          <w:sz w:val="28"/>
          <w:szCs w:val="28"/>
          <w:lang w:val="kk-KZ"/>
        </w:rPr>
        <w:t>С. 242-255.</w:t>
      </w:r>
    </w:p>
    <w:p w14:paraId="78F45276" w14:textId="0F0D2254" w:rsidR="00416FBA" w:rsidRPr="00416FBA" w:rsidRDefault="00416FBA" w:rsidP="00B11C72">
      <w:pPr>
        <w:numPr>
          <w:ilvl w:val="0"/>
          <w:numId w:val="14"/>
        </w:numPr>
        <w:tabs>
          <w:tab w:val="left" w:pos="1276"/>
        </w:tabs>
        <w:spacing w:after="0" w:line="240" w:lineRule="auto"/>
        <w:ind w:left="0"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Маманова С.Б. Ускоренный гематологический метод диагностики лейкоза крупного рогатого скота //</w:t>
      </w:r>
      <w:r w:rsidR="00E15299">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Вестник с.-х. наук Казахстана. </w:t>
      </w:r>
      <w:r w:rsidR="00E1529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2003. </w:t>
      </w:r>
      <w:r w:rsidR="00E1529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№2. </w:t>
      </w:r>
      <w:r w:rsidR="00E1529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С. 52-54.</w:t>
      </w:r>
    </w:p>
    <w:p w14:paraId="500C6D15" w14:textId="6CE39510" w:rsidR="00416FBA" w:rsidRPr="00B11C72" w:rsidRDefault="00B11C72" w:rsidP="00B11C72">
      <w:pPr>
        <w:numPr>
          <w:ilvl w:val="0"/>
          <w:numId w:val="14"/>
        </w:numPr>
        <w:tabs>
          <w:tab w:val="left" w:pos="1276"/>
        </w:tabs>
        <w:spacing w:after="0" w:line="240" w:lineRule="auto"/>
        <w:ind w:left="0" w:firstLine="709"/>
        <w:contextualSpacing/>
        <w:jc w:val="both"/>
        <w:rPr>
          <w:rFonts w:asciiTheme="majorBidi" w:hAnsiTheme="majorBidi" w:cstheme="majorBidi"/>
          <w:spacing w:val="-2"/>
          <w:sz w:val="28"/>
          <w:szCs w:val="28"/>
          <w:lang w:val="kk-KZ"/>
        </w:rPr>
      </w:pPr>
      <w:r w:rsidRPr="00B11C72">
        <w:rPr>
          <w:rFonts w:asciiTheme="majorBidi" w:hAnsiTheme="majorBidi" w:cstheme="majorBidi"/>
          <w:sz w:val="28"/>
          <w:szCs w:val="28"/>
          <w:lang w:val="kk-KZ"/>
        </w:rPr>
        <w:t>OIE Manual of Diagnostic Tests and Vaccines for Terrestrial Animals</w:t>
      </w:r>
      <w:r>
        <w:rPr>
          <w:rFonts w:asciiTheme="majorBidi" w:hAnsiTheme="majorBidi" w:cstheme="majorBidi"/>
          <w:sz w:val="28"/>
          <w:szCs w:val="28"/>
          <w:lang w:val="kk-KZ"/>
        </w:rPr>
        <w:t xml:space="preserve"> // </w:t>
      </w:r>
      <w:r w:rsidRPr="00B11C72">
        <w:rPr>
          <w:rFonts w:asciiTheme="majorBidi" w:hAnsiTheme="majorBidi" w:cstheme="majorBidi"/>
          <w:spacing w:val="-2"/>
          <w:sz w:val="28"/>
          <w:szCs w:val="28"/>
          <w:lang w:val="kk-KZ"/>
        </w:rPr>
        <w:t>https://www.fao.org/fileadmin/templates/rap/files/meetings/2014/140318</w:t>
      </w:r>
      <w:r w:rsidR="00C60AF2" w:rsidRPr="00B11C72">
        <w:rPr>
          <w:rFonts w:asciiTheme="majorBidi" w:hAnsiTheme="majorBidi" w:cstheme="majorBidi"/>
          <w:spacing w:val="-2"/>
          <w:sz w:val="28"/>
          <w:szCs w:val="28"/>
          <w:lang w:val="en-US"/>
        </w:rPr>
        <w:t>.</w:t>
      </w:r>
      <w:r w:rsidR="00C60AF2" w:rsidRPr="00B11C72">
        <w:rPr>
          <w:rFonts w:asciiTheme="majorBidi" w:hAnsiTheme="majorBidi" w:cstheme="majorBidi"/>
          <w:spacing w:val="-2"/>
          <w:sz w:val="28"/>
          <w:szCs w:val="28"/>
          <w:lang w:val="kk-KZ"/>
        </w:rPr>
        <w:t xml:space="preserve"> 09.04.2021</w:t>
      </w:r>
      <w:r w:rsidRPr="00B11C72">
        <w:rPr>
          <w:rFonts w:asciiTheme="majorBidi" w:hAnsiTheme="majorBidi" w:cstheme="majorBidi"/>
          <w:spacing w:val="-2"/>
          <w:sz w:val="28"/>
          <w:szCs w:val="28"/>
          <w:lang w:val="kk-KZ"/>
        </w:rPr>
        <w:t>.</w:t>
      </w:r>
    </w:p>
    <w:p w14:paraId="07C18DFB" w14:textId="5819D71D" w:rsidR="00416FBA" w:rsidRPr="00416FBA" w:rsidRDefault="00416FBA" w:rsidP="00B11C72">
      <w:pPr>
        <w:numPr>
          <w:ilvl w:val="0"/>
          <w:numId w:val="14"/>
        </w:numPr>
        <w:tabs>
          <w:tab w:val="left" w:pos="1276"/>
        </w:tabs>
        <w:spacing w:after="0" w:line="240" w:lineRule="auto"/>
        <w:ind w:left="0"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Гулюкин М.И. Серологический метод диагностики в системе противолейкозных мероприятий //</w:t>
      </w:r>
      <w:r w:rsidR="00E15299">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Ветеринария. – 1997. </w:t>
      </w:r>
      <w:r w:rsidR="00E1529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№7. – С. 12-14.</w:t>
      </w:r>
    </w:p>
    <w:p w14:paraId="6675378A" w14:textId="10FDD0F2" w:rsidR="004643C6" w:rsidRPr="004643C6" w:rsidRDefault="004643C6" w:rsidP="00B11C72">
      <w:pPr>
        <w:pStyle w:val="a3"/>
        <w:numPr>
          <w:ilvl w:val="0"/>
          <w:numId w:val="14"/>
        </w:numPr>
        <w:tabs>
          <w:tab w:val="left" w:pos="1276"/>
        </w:tabs>
        <w:spacing w:after="0" w:line="240" w:lineRule="auto"/>
        <w:ind w:left="0" w:firstLine="709"/>
        <w:jc w:val="both"/>
        <w:rPr>
          <w:rFonts w:asciiTheme="majorBidi" w:eastAsiaTheme="minorHAnsi" w:hAnsiTheme="majorBidi" w:cstheme="majorBidi"/>
          <w:sz w:val="28"/>
          <w:szCs w:val="28"/>
          <w:lang w:val="kk-KZ"/>
        </w:rPr>
      </w:pPr>
      <w:r w:rsidRPr="004643C6">
        <w:rPr>
          <w:rFonts w:asciiTheme="majorBidi" w:eastAsiaTheme="minorHAnsi" w:hAnsiTheme="majorBidi" w:cstheme="majorBidi"/>
          <w:sz w:val="28"/>
          <w:szCs w:val="28"/>
          <w:lang w:val="kk-KZ"/>
        </w:rPr>
        <w:t>Кузьмичев В.С. Гематологические и серологические исследования при лейкозе //</w:t>
      </w:r>
      <w:r w:rsidR="00E15299">
        <w:rPr>
          <w:rFonts w:asciiTheme="majorBidi" w:eastAsiaTheme="minorHAnsi" w:hAnsiTheme="majorBidi" w:cstheme="majorBidi"/>
          <w:sz w:val="28"/>
          <w:szCs w:val="28"/>
          <w:lang w:val="kk-KZ"/>
        </w:rPr>
        <w:t xml:space="preserve"> </w:t>
      </w:r>
      <w:r w:rsidRPr="004643C6">
        <w:rPr>
          <w:rFonts w:asciiTheme="majorBidi" w:eastAsiaTheme="minorHAnsi" w:hAnsiTheme="majorBidi" w:cstheme="majorBidi"/>
          <w:sz w:val="28"/>
          <w:szCs w:val="28"/>
          <w:lang w:val="kk-KZ"/>
        </w:rPr>
        <w:t xml:space="preserve">Ветеринария. </w:t>
      </w:r>
      <w:r w:rsidR="00E15299">
        <w:rPr>
          <w:rFonts w:asciiTheme="majorBidi" w:eastAsiaTheme="minorHAnsi" w:hAnsiTheme="majorBidi" w:cstheme="majorBidi"/>
          <w:sz w:val="28"/>
          <w:szCs w:val="28"/>
          <w:lang w:val="kk-KZ"/>
        </w:rPr>
        <w:t>–</w:t>
      </w:r>
      <w:r w:rsidRPr="004643C6">
        <w:rPr>
          <w:rFonts w:asciiTheme="majorBidi" w:eastAsiaTheme="minorHAnsi" w:hAnsiTheme="majorBidi" w:cstheme="majorBidi"/>
          <w:sz w:val="28"/>
          <w:szCs w:val="28"/>
          <w:lang w:val="kk-KZ"/>
        </w:rPr>
        <w:t xml:space="preserve"> 1981. </w:t>
      </w:r>
      <w:r w:rsidR="00E15299">
        <w:rPr>
          <w:rFonts w:asciiTheme="majorBidi" w:eastAsiaTheme="minorHAnsi" w:hAnsiTheme="majorBidi" w:cstheme="majorBidi"/>
          <w:sz w:val="28"/>
          <w:szCs w:val="28"/>
          <w:lang w:val="kk-KZ"/>
        </w:rPr>
        <w:t>–</w:t>
      </w:r>
      <w:r w:rsidRPr="004643C6">
        <w:rPr>
          <w:rFonts w:asciiTheme="majorBidi" w:eastAsiaTheme="minorHAnsi" w:hAnsiTheme="majorBidi" w:cstheme="majorBidi"/>
          <w:sz w:val="28"/>
          <w:szCs w:val="28"/>
          <w:lang w:val="kk-KZ"/>
        </w:rPr>
        <w:t xml:space="preserve"> №3. </w:t>
      </w:r>
      <w:r w:rsidR="00E15299">
        <w:rPr>
          <w:rFonts w:asciiTheme="majorBidi" w:eastAsiaTheme="minorHAnsi" w:hAnsiTheme="majorBidi" w:cstheme="majorBidi"/>
          <w:sz w:val="28"/>
          <w:szCs w:val="28"/>
          <w:lang w:val="kk-KZ"/>
        </w:rPr>
        <w:t>–</w:t>
      </w:r>
      <w:r w:rsidRPr="004643C6">
        <w:rPr>
          <w:rFonts w:asciiTheme="majorBidi" w:eastAsiaTheme="minorHAnsi" w:hAnsiTheme="majorBidi" w:cstheme="majorBidi"/>
          <w:sz w:val="28"/>
          <w:szCs w:val="28"/>
          <w:lang w:val="kk-KZ"/>
        </w:rPr>
        <w:t xml:space="preserve"> С. 63-65.</w:t>
      </w:r>
    </w:p>
    <w:p w14:paraId="256BF267" w14:textId="164A7FE4" w:rsidR="00416FBA" w:rsidRPr="00F92E18" w:rsidRDefault="00416FBA" w:rsidP="00F92E18">
      <w:pPr>
        <w:numPr>
          <w:ilvl w:val="0"/>
          <w:numId w:val="14"/>
        </w:numPr>
        <w:tabs>
          <w:tab w:val="left" w:pos="1276"/>
        </w:tabs>
        <w:spacing w:after="0" w:line="240" w:lineRule="auto"/>
        <w:ind w:left="0" w:right="-1" w:firstLine="709"/>
        <w:contextualSpacing/>
        <w:jc w:val="both"/>
        <w:rPr>
          <w:rFonts w:ascii="Times New Roman" w:hAnsi="Times New Roman" w:cs="Times New Roman"/>
          <w:sz w:val="28"/>
          <w:szCs w:val="28"/>
          <w:lang w:val="kk-KZ"/>
        </w:rPr>
      </w:pPr>
      <w:r w:rsidRPr="00416FBA">
        <w:rPr>
          <w:rFonts w:asciiTheme="majorBidi" w:hAnsiTheme="majorBidi" w:cstheme="majorBidi"/>
          <w:sz w:val="28"/>
          <w:szCs w:val="28"/>
          <w:lang w:val="kk-KZ"/>
        </w:rPr>
        <w:t>Храмцов</w:t>
      </w:r>
      <w:r w:rsidR="00C75327">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В.В. Краткий аналитический обзор и оценка эффективности противоэпизоотических мероприятий при лейкозе крупного рогатого скота за рубежом</w:t>
      </w:r>
      <w:r w:rsidR="00C75327">
        <w:rPr>
          <w:rFonts w:asciiTheme="majorBidi" w:hAnsiTheme="majorBidi" w:cstheme="majorBidi"/>
          <w:sz w:val="28"/>
          <w:szCs w:val="28"/>
          <w:lang w:val="kk-KZ"/>
        </w:rPr>
        <w:t xml:space="preserve"> //</w:t>
      </w:r>
      <w:r w:rsidR="00E15299">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Сибирский вестник сельскохозяйственной науки. </w:t>
      </w:r>
      <w:r w:rsidR="00E15299">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2019. </w:t>
      </w:r>
      <w:r w:rsidR="00E15299">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Т. 49</w:t>
      </w:r>
      <w:r w:rsidR="00E1529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w:t>
      </w:r>
      <w:r w:rsidRPr="00F92E18">
        <w:rPr>
          <w:rFonts w:ascii="Times New Roman" w:hAnsi="Times New Roman" w:cs="Times New Roman"/>
          <w:sz w:val="28"/>
          <w:szCs w:val="28"/>
          <w:lang w:val="kk-KZ"/>
        </w:rPr>
        <w:t xml:space="preserve">№5. </w:t>
      </w:r>
      <w:r w:rsidR="00E15299" w:rsidRPr="00F92E18">
        <w:rPr>
          <w:rFonts w:ascii="Times New Roman" w:hAnsi="Times New Roman" w:cs="Times New Roman"/>
          <w:sz w:val="28"/>
          <w:szCs w:val="28"/>
          <w:lang w:val="kk-KZ"/>
        </w:rPr>
        <w:t xml:space="preserve">– </w:t>
      </w:r>
      <w:r w:rsidRPr="00F92E18">
        <w:rPr>
          <w:rFonts w:ascii="Times New Roman" w:hAnsi="Times New Roman" w:cs="Times New Roman"/>
          <w:sz w:val="28"/>
          <w:szCs w:val="28"/>
          <w:lang w:val="kk-KZ"/>
        </w:rPr>
        <w:t>С. 73</w:t>
      </w:r>
      <w:r w:rsidR="00E15299" w:rsidRPr="00F92E18">
        <w:rPr>
          <w:rFonts w:ascii="Times New Roman" w:hAnsi="Times New Roman" w:cs="Times New Roman"/>
          <w:sz w:val="28"/>
          <w:szCs w:val="28"/>
          <w:lang w:val="kk-KZ"/>
        </w:rPr>
        <w:t>-</w:t>
      </w:r>
      <w:r w:rsidRPr="00F92E18">
        <w:rPr>
          <w:rFonts w:ascii="Times New Roman" w:hAnsi="Times New Roman" w:cs="Times New Roman"/>
          <w:sz w:val="28"/>
          <w:szCs w:val="28"/>
          <w:lang w:val="kk-KZ"/>
        </w:rPr>
        <w:t>79</w:t>
      </w:r>
      <w:r w:rsidR="00E15299" w:rsidRPr="00F92E18">
        <w:rPr>
          <w:rFonts w:ascii="Times New Roman" w:hAnsi="Times New Roman" w:cs="Times New Roman"/>
          <w:sz w:val="28"/>
          <w:szCs w:val="28"/>
          <w:lang w:val="kk-KZ"/>
        </w:rPr>
        <w:t>.</w:t>
      </w:r>
    </w:p>
    <w:p w14:paraId="65DB99A8" w14:textId="3B3B9C4B" w:rsidR="00C60AF2" w:rsidRPr="00F92E18" w:rsidRDefault="00416FBA" w:rsidP="00F92E18">
      <w:pPr>
        <w:numPr>
          <w:ilvl w:val="0"/>
          <w:numId w:val="14"/>
        </w:numPr>
        <w:tabs>
          <w:tab w:val="left" w:pos="1276"/>
        </w:tabs>
        <w:spacing w:after="0" w:line="240" w:lineRule="auto"/>
        <w:ind w:left="0" w:right="-1" w:firstLine="709"/>
        <w:contextualSpacing/>
        <w:jc w:val="both"/>
        <w:rPr>
          <w:rFonts w:ascii="Times New Roman" w:hAnsi="Times New Roman" w:cs="Times New Roman"/>
          <w:sz w:val="28"/>
          <w:szCs w:val="28"/>
          <w:lang w:val="kk-KZ"/>
        </w:rPr>
      </w:pPr>
      <w:r w:rsidRPr="00F92E18">
        <w:rPr>
          <w:rFonts w:ascii="Times New Roman" w:hAnsi="Times New Roman" w:cs="Times New Roman"/>
          <w:sz w:val="28"/>
          <w:szCs w:val="28"/>
          <w:lang w:val="kk-KZ"/>
        </w:rPr>
        <w:t xml:space="preserve">Council Directive of 14 june 1988. Amending Directive 64/432/ЕЕС 88/406/ЕЕС as regards Enzootic Bovine Leukosis and repealing Directive 80/1102/EEC </w:t>
      </w:r>
      <w:r w:rsidR="00F92E18">
        <w:rPr>
          <w:rFonts w:ascii="Times New Roman" w:hAnsi="Times New Roman" w:cs="Times New Roman"/>
          <w:sz w:val="28"/>
          <w:szCs w:val="28"/>
          <w:lang w:val="kk-KZ"/>
        </w:rPr>
        <w:t>//</w:t>
      </w:r>
      <w:r w:rsidR="0039214A" w:rsidRPr="00F92E18">
        <w:rPr>
          <w:rFonts w:ascii="Times New Roman" w:hAnsi="Times New Roman" w:cs="Times New Roman"/>
          <w:sz w:val="28"/>
          <w:szCs w:val="28"/>
          <w:lang w:val="en-US"/>
        </w:rPr>
        <w:t xml:space="preserve"> </w:t>
      </w:r>
      <w:r w:rsidR="00F92E18" w:rsidRPr="00F92E18">
        <w:rPr>
          <w:rFonts w:ascii="Times New Roman" w:hAnsi="Times New Roman" w:cs="Times New Roman"/>
          <w:sz w:val="28"/>
          <w:szCs w:val="28"/>
          <w:lang w:val="en-US"/>
        </w:rPr>
        <w:t>https://eur-lex.europa.eu/eli/dir/1988/406/oj.</w:t>
      </w:r>
      <w:r w:rsidR="00781BDB" w:rsidRPr="00F92E18">
        <w:rPr>
          <w:rFonts w:ascii="Times New Roman" w:hAnsi="Times New Roman" w:cs="Times New Roman"/>
          <w:sz w:val="28"/>
          <w:szCs w:val="28"/>
          <w:lang w:val="kk-KZ"/>
        </w:rPr>
        <w:t xml:space="preserve"> </w:t>
      </w:r>
      <w:r w:rsidR="00C60AF2" w:rsidRPr="00F92E18">
        <w:rPr>
          <w:rFonts w:ascii="Times New Roman" w:hAnsi="Times New Roman" w:cs="Times New Roman"/>
          <w:sz w:val="28"/>
          <w:szCs w:val="28"/>
          <w:lang w:val="kk-KZ"/>
        </w:rPr>
        <w:t xml:space="preserve">09.04.2021 </w:t>
      </w:r>
    </w:p>
    <w:p w14:paraId="44C44902" w14:textId="3744CF90" w:rsidR="00416FBA" w:rsidRPr="00F92E18" w:rsidRDefault="00416FBA" w:rsidP="00F92E18">
      <w:pPr>
        <w:numPr>
          <w:ilvl w:val="0"/>
          <w:numId w:val="14"/>
        </w:numPr>
        <w:tabs>
          <w:tab w:val="left" w:pos="1276"/>
        </w:tabs>
        <w:spacing w:after="0" w:line="240" w:lineRule="auto"/>
        <w:ind w:left="0" w:right="-1" w:firstLine="709"/>
        <w:contextualSpacing/>
        <w:jc w:val="both"/>
        <w:rPr>
          <w:rFonts w:ascii="Times New Roman" w:hAnsi="Times New Roman" w:cs="Times New Roman"/>
          <w:sz w:val="28"/>
          <w:szCs w:val="28"/>
          <w:lang w:val="kk-KZ"/>
        </w:rPr>
      </w:pPr>
      <w:r w:rsidRPr="00F92E18">
        <w:rPr>
          <w:rFonts w:ascii="Times New Roman" w:hAnsi="Times New Roman" w:cs="Times New Roman"/>
          <w:sz w:val="28"/>
          <w:szCs w:val="28"/>
          <w:lang w:val="kk-KZ"/>
        </w:rPr>
        <w:t>Klintevall</w:t>
      </w:r>
      <w:r w:rsidR="00C75327" w:rsidRPr="00F92E18">
        <w:rPr>
          <w:rFonts w:ascii="Times New Roman" w:hAnsi="Times New Roman" w:cs="Times New Roman"/>
          <w:sz w:val="28"/>
          <w:szCs w:val="28"/>
          <w:lang w:val="kk-KZ"/>
        </w:rPr>
        <w:t xml:space="preserve"> K.</w:t>
      </w:r>
      <w:r w:rsidRPr="00F92E18">
        <w:rPr>
          <w:rFonts w:ascii="Times New Roman" w:hAnsi="Times New Roman" w:cs="Times New Roman"/>
          <w:sz w:val="28"/>
          <w:szCs w:val="28"/>
          <w:lang w:val="kk-KZ"/>
        </w:rPr>
        <w:t>, Näslund</w:t>
      </w:r>
      <w:r w:rsidR="00C75327" w:rsidRPr="00F92E18">
        <w:rPr>
          <w:rFonts w:ascii="Times New Roman" w:hAnsi="Times New Roman" w:cs="Times New Roman"/>
          <w:sz w:val="28"/>
          <w:szCs w:val="28"/>
          <w:lang w:val="kk-KZ"/>
        </w:rPr>
        <w:t xml:space="preserve"> K.</w:t>
      </w:r>
      <w:r w:rsidRPr="00F92E18">
        <w:rPr>
          <w:rFonts w:ascii="Times New Roman" w:hAnsi="Times New Roman" w:cs="Times New Roman"/>
          <w:sz w:val="28"/>
          <w:szCs w:val="28"/>
          <w:lang w:val="kk-KZ"/>
        </w:rPr>
        <w:t>, Svedlund</w:t>
      </w:r>
      <w:r w:rsidR="00C75327" w:rsidRPr="00F92E18">
        <w:rPr>
          <w:rFonts w:ascii="Times New Roman" w:hAnsi="Times New Roman" w:cs="Times New Roman"/>
          <w:sz w:val="28"/>
          <w:szCs w:val="28"/>
          <w:lang w:val="kk-KZ"/>
        </w:rPr>
        <w:t xml:space="preserve"> G.</w:t>
      </w:r>
      <w:r w:rsidR="0039214A" w:rsidRPr="00F92E18">
        <w:rPr>
          <w:rFonts w:ascii="Times New Roman" w:hAnsi="Times New Roman" w:cs="Times New Roman"/>
          <w:sz w:val="28"/>
          <w:szCs w:val="28"/>
          <w:lang w:val="en-US"/>
        </w:rPr>
        <w:t xml:space="preserve"> et al.</w:t>
      </w:r>
      <w:r w:rsidRPr="00F92E18">
        <w:rPr>
          <w:rFonts w:ascii="Times New Roman" w:hAnsi="Times New Roman" w:cs="Times New Roman"/>
          <w:sz w:val="28"/>
          <w:szCs w:val="28"/>
          <w:lang w:val="kk-KZ"/>
        </w:rPr>
        <w:t xml:space="preserve"> Evaluation of an indirect ELISA for the detection of antibodies to bovine leukaemia virus in milk and serum //</w:t>
      </w:r>
      <w:r w:rsidR="0039214A" w:rsidRPr="00F92E18">
        <w:rPr>
          <w:rFonts w:ascii="Times New Roman" w:hAnsi="Times New Roman" w:cs="Times New Roman"/>
          <w:sz w:val="28"/>
          <w:szCs w:val="28"/>
          <w:lang w:val="en-US"/>
        </w:rPr>
        <w:t xml:space="preserve"> </w:t>
      </w:r>
      <w:r w:rsidRPr="00F92E18">
        <w:rPr>
          <w:rFonts w:ascii="Times New Roman" w:hAnsi="Times New Roman" w:cs="Times New Roman"/>
          <w:sz w:val="28"/>
          <w:szCs w:val="28"/>
          <w:lang w:val="kk-KZ"/>
        </w:rPr>
        <w:t>Journal of Virological Methods</w:t>
      </w:r>
      <w:r w:rsidR="0039214A" w:rsidRPr="00F92E18">
        <w:rPr>
          <w:rFonts w:ascii="Times New Roman" w:hAnsi="Times New Roman" w:cs="Times New Roman"/>
          <w:sz w:val="28"/>
          <w:szCs w:val="28"/>
          <w:lang w:val="en-US"/>
        </w:rPr>
        <w:t xml:space="preserve">. – 1991. – </w:t>
      </w:r>
      <w:r w:rsidRPr="00F92E18">
        <w:rPr>
          <w:rFonts w:ascii="Times New Roman" w:hAnsi="Times New Roman" w:cs="Times New Roman"/>
          <w:sz w:val="28"/>
          <w:szCs w:val="28"/>
          <w:lang w:val="kk-KZ"/>
        </w:rPr>
        <w:t>Vol</w:t>
      </w:r>
      <w:r w:rsidR="0039214A" w:rsidRPr="00F92E18">
        <w:rPr>
          <w:rFonts w:ascii="Times New Roman" w:hAnsi="Times New Roman" w:cs="Times New Roman"/>
          <w:sz w:val="28"/>
          <w:szCs w:val="28"/>
          <w:lang w:val="en-US"/>
        </w:rPr>
        <w:t>.</w:t>
      </w:r>
      <w:r w:rsidRPr="00F92E18">
        <w:rPr>
          <w:rFonts w:ascii="Times New Roman" w:hAnsi="Times New Roman" w:cs="Times New Roman"/>
          <w:sz w:val="28"/>
          <w:szCs w:val="28"/>
          <w:lang w:val="kk-KZ"/>
        </w:rPr>
        <w:t xml:space="preserve"> 33</w:t>
      </w:r>
      <w:r w:rsidR="0039214A" w:rsidRPr="00F92E18">
        <w:rPr>
          <w:rFonts w:ascii="Times New Roman" w:hAnsi="Times New Roman" w:cs="Times New Roman"/>
          <w:sz w:val="28"/>
          <w:szCs w:val="28"/>
          <w:lang w:val="en-US"/>
        </w:rPr>
        <w:t xml:space="preserve">, </w:t>
      </w:r>
      <w:r w:rsidRPr="00F92E18">
        <w:rPr>
          <w:rFonts w:ascii="Times New Roman" w:hAnsi="Times New Roman" w:cs="Times New Roman"/>
          <w:sz w:val="28"/>
          <w:szCs w:val="28"/>
          <w:lang w:val="kk-KZ"/>
        </w:rPr>
        <w:t>Issue 3</w:t>
      </w:r>
      <w:r w:rsidR="00C75327" w:rsidRPr="00F92E18">
        <w:rPr>
          <w:rFonts w:ascii="Times New Roman" w:hAnsi="Times New Roman" w:cs="Times New Roman"/>
          <w:sz w:val="28"/>
          <w:szCs w:val="28"/>
          <w:lang w:val="kk-KZ"/>
        </w:rPr>
        <w:t>. –</w:t>
      </w:r>
      <w:r w:rsidRPr="00F92E18">
        <w:rPr>
          <w:rFonts w:ascii="Times New Roman" w:hAnsi="Times New Roman" w:cs="Times New Roman"/>
          <w:sz w:val="28"/>
          <w:szCs w:val="28"/>
          <w:lang w:val="kk-KZ"/>
        </w:rPr>
        <w:t xml:space="preserve"> P</w:t>
      </w:r>
      <w:r w:rsidR="00C75327" w:rsidRPr="00F92E18">
        <w:rPr>
          <w:rFonts w:ascii="Times New Roman" w:hAnsi="Times New Roman" w:cs="Times New Roman"/>
          <w:sz w:val="28"/>
          <w:szCs w:val="28"/>
          <w:lang w:val="kk-KZ"/>
        </w:rPr>
        <w:t xml:space="preserve">. </w:t>
      </w:r>
      <w:r w:rsidRPr="00F92E18">
        <w:rPr>
          <w:rFonts w:ascii="Times New Roman" w:hAnsi="Times New Roman" w:cs="Times New Roman"/>
          <w:sz w:val="28"/>
          <w:szCs w:val="28"/>
          <w:lang w:val="kk-KZ"/>
        </w:rPr>
        <w:t>319-333</w:t>
      </w:r>
      <w:r w:rsidR="00C75327" w:rsidRPr="00F92E18">
        <w:rPr>
          <w:rFonts w:ascii="Times New Roman" w:hAnsi="Times New Roman" w:cs="Times New Roman"/>
          <w:sz w:val="28"/>
          <w:szCs w:val="28"/>
          <w:lang w:val="kk-KZ"/>
        </w:rPr>
        <w:t>.</w:t>
      </w:r>
    </w:p>
    <w:p w14:paraId="3931A533" w14:textId="6D76B635" w:rsidR="00416FBA" w:rsidRPr="00416FBA" w:rsidRDefault="00647F92" w:rsidP="00F92E18">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F92E18">
        <w:rPr>
          <w:rFonts w:ascii="Times New Roman" w:hAnsi="Times New Roman" w:cs="Times New Roman"/>
          <w:sz w:val="28"/>
          <w:szCs w:val="28"/>
          <w:lang w:val="kk-KZ"/>
        </w:rPr>
        <w:t>Коовалюк Н.В., Якушевой Л.И. Методы диагностики лейкоза</w:t>
      </w:r>
      <w:r w:rsidRPr="00F92E18">
        <w:rPr>
          <w:rFonts w:asciiTheme="majorBidi" w:hAnsiTheme="majorBidi" w:cstheme="majorBidi"/>
          <w:sz w:val="28"/>
          <w:szCs w:val="28"/>
          <w:lang w:val="kk-KZ"/>
        </w:rPr>
        <w:t xml:space="preserve"> </w:t>
      </w:r>
      <w:r w:rsidRPr="00FA7590">
        <w:rPr>
          <w:rFonts w:asciiTheme="majorBidi" w:hAnsiTheme="majorBidi" w:cstheme="majorBidi"/>
          <w:sz w:val="28"/>
          <w:szCs w:val="28"/>
          <w:lang w:val="kk-KZ"/>
        </w:rPr>
        <w:t>крупного рогатого скота</w:t>
      </w:r>
      <w:r w:rsidR="00FA7590">
        <w:rPr>
          <w:rFonts w:asciiTheme="majorBidi" w:hAnsiTheme="majorBidi" w:cstheme="majorBidi"/>
          <w:sz w:val="28"/>
          <w:szCs w:val="28"/>
          <w:lang w:val="kk-KZ"/>
        </w:rPr>
        <w:t>: уч. пос</w:t>
      </w:r>
      <w:r w:rsidR="00E15299">
        <w:rPr>
          <w:rFonts w:asciiTheme="majorBidi" w:hAnsiTheme="majorBidi" w:cstheme="majorBidi"/>
          <w:sz w:val="28"/>
          <w:szCs w:val="28"/>
          <w:lang w:val="kk-KZ"/>
        </w:rPr>
        <w:t>.</w:t>
      </w:r>
      <w:r w:rsidR="00FA7590" w:rsidRPr="00FA7590">
        <w:rPr>
          <w:rFonts w:asciiTheme="majorBidi" w:hAnsiTheme="majorBidi" w:cstheme="majorBidi"/>
          <w:sz w:val="28"/>
          <w:szCs w:val="28"/>
          <w:lang w:val="kk-KZ"/>
        </w:rPr>
        <w:t xml:space="preserve"> </w:t>
      </w:r>
      <w:r w:rsidR="00E15299">
        <w:rPr>
          <w:rFonts w:asciiTheme="majorBidi" w:hAnsiTheme="majorBidi" w:cstheme="majorBidi"/>
          <w:sz w:val="28"/>
          <w:szCs w:val="28"/>
          <w:lang w:val="kk-KZ"/>
        </w:rPr>
        <w:t xml:space="preserve">– </w:t>
      </w:r>
      <w:r w:rsidRPr="00FA7590">
        <w:rPr>
          <w:rFonts w:asciiTheme="majorBidi" w:hAnsiTheme="majorBidi" w:cstheme="majorBidi"/>
          <w:sz w:val="28"/>
          <w:szCs w:val="28"/>
          <w:lang w:val="kk-KZ"/>
        </w:rPr>
        <w:t>Краснодар</w:t>
      </w:r>
      <w:r w:rsidR="00FA7590">
        <w:rPr>
          <w:rFonts w:asciiTheme="majorBidi" w:hAnsiTheme="majorBidi" w:cstheme="majorBidi"/>
          <w:sz w:val="28"/>
          <w:szCs w:val="28"/>
          <w:lang w:val="kk-KZ"/>
        </w:rPr>
        <w:t xml:space="preserve">, </w:t>
      </w:r>
      <w:r w:rsidRPr="00FA7590">
        <w:rPr>
          <w:rFonts w:asciiTheme="majorBidi" w:hAnsiTheme="majorBidi" w:cstheme="majorBidi"/>
          <w:sz w:val="28"/>
          <w:szCs w:val="28"/>
          <w:lang w:val="kk-KZ"/>
        </w:rPr>
        <w:t>2012</w:t>
      </w:r>
      <w:r w:rsidR="00FA7590">
        <w:rPr>
          <w:rFonts w:asciiTheme="majorBidi" w:hAnsiTheme="majorBidi" w:cstheme="majorBidi"/>
          <w:sz w:val="28"/>
          <w:szCs w:val="28"/>
          <w:lang w:val="kk-KZ"/>
        </w:rPr>
        <w:t xml:space="preserve">. </w:t>
      </w:r>
      <w:r w:rsidR="00E15299">
        <w:rPr>
          <w:rFonts w:asciiTheme="majorBidi" w:hAnsiTheme="majorBidi" w:cstheme="majorBidi"/>
          <w:sz w:val="28"/>
          <w:szCs w:val="28"/>
          <w:lang w:val="kk-KZ"/>
        </w:rPr>
        <w:t>– 67 с.</w:t>
      </w:r>
    </w:p>
    <w:p w14:paraId="409B5657" w14:textId="54761F61"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Иванов О.В., Иванова О.Ю., Федотов В.П.</w:t>
      </w:r>
      <w:r w:rsidR="00E15299">
        <w:rPr>
          <w:rFonts w:asciiTheme="majorBidi" w:hAnsiTheme="majorBidi" w:cstheme="majorBidi"/>
          <w:sz w:val="28"/>
          <w:szCs w:val="28"/>
          <w:lang w:val="kk-KZ"/>
        </w:rPr>
        <w:t xml:space="preserve"> и др.</w:t>
      </w:r>
      <w:r w:rsidRPr="00416FBA">
        <w:rPr>
          <w:rFonts w:asciiTheme="majorBidi" w:hAnsiTheme="majorBidi" w:cstheme="majorBidi"/>
          <w:sz w:val="28"/>
          <w:szCs w:val="28"/>
          <w:lang w:val="kk-KZ"/>
        </w:rPr>
        <w:t xml:space="preserve"> Эффективность серологических методов исследования при лейкозе крупного рогатого скота //</w:t>
      </w:r>
      <w:r w:rsidR="00E15299">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Ветеринария. – 2008. – №7. – С. 6-8.</w:t>
      </w:r>
    </w:p>
    <w:p w14:paraId="224C2604" w14:textId="611CFA5A"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Trono</w:t>
      </w:r>
      <w:r w:rsidR="00C75327" w:rsidRPr="00C75327">
        <w:rPr>
          <w:rFonts w:asciiTheme="majorBidi" w:hAnsiTheme="majorBidi" w:cstheme="majorBidi"/>
          <w:sz w:val="28"/>
          <w:szCs w:val="28"/>
          <w:lang w:val="kk-KZ"/>
        </w:rPr>
        <w:t xml:space="preserve"> K</w:t>
      </w:r>
      <w:r w:rsidR="00C75327">
        <w:rPr>
          <w:rFonts w:asciiTheme="majorBidi" w:hAnsiTheme="majorBidi" w:cstheme="majorBidi"/>
          <w:sz w:val="28"/>
          <w:szCs w:val="28"/>
          <w:lang w:val="kk-KZ"/>
        </w:rPr>
        <w:t>.</w:t>
      </w:r>
      <w:r w:rsidR="00C75327" w:rsidRPr="00C75327">
        <w:rPr>
          <w:rFonts w:asciiTheme="majorBidi" w:hAnsiTheme="majorBidi" w:cstheme="majorBidi"/>
          <w:sz w:val="28"/>
          <w:szCs w:val="28"/>
          <w:lang w:val="kk-KZ"/>
        </w:rPr>
        <w:t>G</w:t>
      </w:r>
      <w:r w:rsidR="00C75327">
        <w:rPr>
          <w:rFonts w:asciiTheme="majorBidi" w:hAnsiTheme="majorBidi" w:cstheme="majorBidi"/>
          <w:sz w:val="28"/>
          <w:szCs w:val="28"/>
          <w:lang w:val="kk-KZ"/>
        </w:rPr>
        <w:t>.</w:t>
      </w:r>
      <w:r w:rsidRPr="00416FBA">
        <w:rPr>
          <w:rFonts w:asciiTheme="majorBidi" w:hAnsiTheme="majorBidi" w:cstheme="majorBidi"/>
          <w:sz w:val="28"/>
          <w:szCs w:val="28"/>
          <w:lang w:val="kk-KZ"/>
        </w:rPr>
        <w:t>, Pérez-Filgueira</w:t>
      </w:r>
      <w:r w:rsidR="00C75327" w:rsidRPr="00C75327">
        <w:rPr>
          <w:rFonts w:asciiTheme="majorBidi" w:hAnsiTheme="majorBidi" w:cstheme="majorBidi"/>
          <w:sz w:val="28"/>
          <w:szCs w:val="28"/>
          <w:lang w:val="kk-KZ"/>
        </w:rPr>
        <w:t xml:space="preserve"> D</w:t>
      </w:r>
      <w:r w:rsidR="00C75327">
        <w:rPr>
          <w:rFonts w:asciiTheme="majorBidi" w:hAnsiTheme="majorBidi" w:cstheme="majorBidi"/>
          <w:sz w:val="28"/>
          <w:szCs w:val="28"/>
          <w:lang w:val="kk-KZ"/>
        </w:rPr>
        <w:t>.</w:t>
      </w:r>
      <w:r w:rsidR="00C75327" w:rsidRPr="00C75327">
        <w:rPr>
          <w:rFonts w:asciiTheme="majorBidi" w:hAnsiTheme="majorBidi" w:cstheme="majorBidi"/>
          <w:sz w:val="28"/>
          <w:szCs w:val="28"/>
          <w:lang w:val="kk-KZ"/>
        </w:rPr>
        <w:t>M</w:t>
      </w:r>
      <w:r w:rsidR="00C75327">
        <w:rPr>
          <w:rFonts w:asciiTheme="majorBidi" w:hAnsiTheme="majorBidi" w:cstheme="majorBidi"/>
          <w:sz w:val="28"/>
          <w:szCs w:val="28"/>
          <w:lang w:val="kk-KZ"/>
        </w:rPr>
        <w:t>.</w:t>
      </w:r>
      <w:r w:rsidRPr="00416FBA">
        <w:rPr>
          <w:rFonts w:asciiTheme="majorBidi" w:hAnsiTheme="majorBidi" w:cstheme="majorBidi"/>
          <w:sz w:val="28"/>
          <w:szCs w:val="28"/>
          <w:lang w:val="kk-KZ"/>
        </w:rPr>
        <w:t>, Duffy</w:t>
      </w:r>
      <w:r w:rsidR="00C75327" w:rsidRPr="00C75327">
        <w:rPr>
          <w:rFonts w:asciiTheme="majorBidi" w:hAnsiTheme="majorBidi" w:cstheme="majorBidi"/>
          <w:sz w:val="28"/>
          <w:szCs w:val="28"/>
          <w:lang w:val="kk-KZ"/>
        </w:rPr>
        <w:t xml:space="preserve"> S</w:t>
      </w:r>
      <w:r w:rsidR="00C75327">
        <w:rPr>
          <w:rFonts w:asciiTheme="majorBidi" w:hAnsiTheme="majorBidi" w:cstheme="majorBidi"/>
          <w:sz w:val="28"/>
          <w:szCs w:val="28"/>
          <w:lang w:val="kk-KZ"/>
        </w:rPr>
        <w:t>.</w:t>
      </w:r>
      <w:r w:rsidR="0039214A">
        <w:rPr>
          <w:rFonts w:asciiTheme="majorBidi" w:hAnsiTheme="majorBidi" w:cstheme="majorBidi"/>
          <w:sz w:val="28"/>
          <w:szCs w:val="28"/>
          <w:lang w:val="en-US"/>
        </w:rPr>
        <w:t xml:space="preserve"> et al.</w:t>
      </w:r>
      <w:r w:rsidRPr="00416FBA">
        <w:rPr>
          <w:rFonts w:asciiTheme="majorBidi" w:hAnsiTheme="majorBidi" w:cstheme="majorBidi"/>
          <w:sz w:val="28"/>
          <w:szCs w:val="28"/>
          <w:lang w:val="kk-KZ"/>
        </w:rPr>
        <w:t xml:space="preserve"> Seroprevalence of bovine leukemia virus in dairy cattle in Argentina: comparison of sensitivity and specificity of different detection methods //</w:t>
      </w:r>
      <w:r w:rsidR="0039214A">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 xml:space="preserve">Veterinary Microbiology. </w:t>
      </w:r>
      <w:r w:rsidR="0039214A">
        <w:rPr>
          <w:rFonts w:asciiTheme="majorBidi" w:hAnsiTheme="majorBidi" w:cstheme="majorBidi"/>
          <w:sz w:val="28"/>
          <w:szCs w:val="28"/>
          <w:lang w:val="kk-KZ"/>
        </w:rPr>
        <w:t>–</w:t>
      </w:r>
      <w:r w:rsidR="0039214A">
        <w:rPr>
          <w:rFonts w:asciiTheme="majorBidi" w:hAnsiTheme="majorBidi" w:cstheme="majorBidi"/>
          <w:sz w:val="28"/>
          <w:szCs w:val="28"/>
          <w:lang w:val="en-US"/>
        </w:rPr>
        <w:t xml:space="preserve"> 2001. – </w:t>
      </w:r>
      <w:r w:rsidRPr="00416FBA">
        <w:rPr>
          <w:rFonts w:asciiTheme="majorBidi" w:hAnsiTheme="majorBidi" w:cstheme="majorBidi"/>
          <w:sz w:val="28"/>
          <w:szCs w:val="28"/>
          <w:lang w:val="kk-KZ"/>
        </w:rPr>
        <w:t>Vol</w:t>
      </w:r>
      <w:r w:rsidR="0039214A">
        <w:rPr>
          <w:rFonts w:asciiTheme="majorBidi" w:hAnsiTheme="majorBidi" w:cstheme="majorBidi"/>
          <w:sz w:val="28"/>
          <w:szCs w:val="28"/>
          <w:lang w:val="en-US"/>
        </w:rPr>
        <w:t>. </w:t>
      </w:r>
      <w:r w:rsidRPr="00416FBA">
        <w:rPr>
          <w:rFonts w:asciiTheme="majorBidi" w:hAnsiTheme="majorBidi" w:cstheme="majorBidi"/>
          <w:sz w:val="28"/>
          <w:szCs w:val="28"/>
          <w:lang w:val="kk-KZ"/>
        </w:rPr>
        <w:t xml:space="preserve">83, Issue 3. </w:t>
      </w:r>
      <w:r w:rsidR="0039214A">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P</w:t>
      </w:r>
      <w:r w:rsidR="00FC3D57">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235-248</w:t>
      </w:r>
      <w:r w:rsidR="00FC3D57">
        <w:rPr>
          <w:rFonts w:asciiTheme="majorBidi" w:hAnsiTheme="majorBidi" w:cstheme="majorBidi"/>
          <w:sz w:val="28"/>
          <w:szCs w:val="28"/>
          <w:lang w:val="kk-KZ"/>
        </w:rPr>
        <w:t xml:space="preserve">. </w:t>
      </w:r>
    </w:p>
    <w:p w14:paraId="5E5B3C32" w14:textId="0D430248"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Limansky A.P., Limanskya O. Comparison of primer sets for the detection of bovine leukemia virus by polymerase chain reaction //</w:t>
      </w:r>
      <w:r w:rsidR="0039214A">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 xml:space="preserve">Bull. Vet. Inst. Pulawy. </w:t>
      </w:r>
      <w:r w:rsidR="0039214A">
        <w:rPr>
          <w:rFonts w:asciiTheme="majorBidi" w:hAnsiTheme="majorBidi" w:cstheme="majorBidi"/>
          <w:sz w:val="28"/>
          <w:szCs w:val="28"/>
          <w:lang w:val="kk-KZ"/>
        </w:rPr>
        <w:t>–</w:t>
      </w:r>
      <w:r w:rsidR="0039214A" w:rsidRPr="0039214A">
        <w:rPr>
          <w:rFonts w:asciiTheme="majorBidi" w:hAnsiTheme="majorBidi" w:cstheme="majorBidi"/>
          <w:sz w:val="28"/>
          <w:szCs w:val="28"/>
        </w:rPr>
        <w:t xml:space="preserve"> </w:t>
      </w:r>
      <w:r w:rsidRPr="00416FBA">
        <w:rPr>
          <w:rFonts w:asciiTheme="majorBidi" w:hAnsiTheme="majorBidi" w:cstheme="majorBidi"/>
          <w:sz w:val="28"/>
          <w:szCs w:val="28"/>
          <w:lang w:val="kk-KZ"/>
        </w:rPr>
        <w:t xml:space="preserve">2002. </w:t>
      </w:r>
      <w:r w:rsidR="0039214A" w:rsidRPr="0039214A">
        <w:rPr>
          <w:rFonts w:asciiTheme="majorBidi" w:hAnsiTheme="majorBidi" w:cstheme="majorBidi"/>
          <w:sz w:val="28"/>
          <w:szCs w:val="28"/>
        </w:rPr>
        <w:t xml:space="preserve">– </w:t>
      </w:r>
      <w:r w:rsidRPr="00416FBA">
        <w:rPr>
          <w:rFonts w:asciiTheme="majorBidi" w:hAnsiTheme="majorBidi" w:cstheme="majorBidi"/>
          <w:sz w:val="28"/>
          <w:szCs w:val="28"/>
          <w:lang w:val="kk-KZ"/>
        </w:rPr>
        <w:t>V</w:t>
      </w:r>
      <w:r w:rsidR="0039214A">
        <w:rPr>
          <w:rFonts w:asciiTheme="majorBidi" w:hAnsiTheme="majorBidi" w:cstheme="majorBidi"/>
          <w:sz w:val="28"/>
          <w:szCs w:val="28"/>
          <w:lang w:val="en-US"/>
        </w:rPr>
        <w:t>ol</w:t>
      </w:r>
      <w:r w:rsidR="0039214A" w:rsidRPr="0039214A">
        <w:rPr>
          <w:rFonts w:asciiTheme="majorBidi" w:hAnsiTheme="majorBidi" w:cstheme="majorBidi"/>
          <w:sz w:val="28"/>
          <w:szCs w:val="28"/>
        </w:rPr>
        <w:t xml:space="preserve">. </w:t>
      </w:r>
      <w:r w:rsidRPr="00416FBA">
        <w:rPr>
          <w:rFonts w:asciiTheme="majorBidi" w:hAnsiTheme="majorBidi" w:cstheme="majorBidi"/>
          <w:sz w:val="28"/>
          <w:szCs w:val="28"/>
          <w:lang w:val="kk-KZ"/>
        </w:rPr>
        <w:t xml:space="preserve">46. </w:t>
      </w:r>
      <w:r w:rsidR="0039214A">
        <w:rPr>
          <w:rFonts w:asciiTheme="majorBidi" w:hAnsiTheme="majorBidi" w:cstheme="majorBidi"/>
          <w:sz w:val="28"/>
          <w:szCs w:val="28"/>
          <w:lang w:val="kk-KZ"/>
        </w:rPr>
        <w:t>–</w:t>
      </w:r>
      <w:r w:rsidR="0039214A" w:rsidRPr="0039214A">
        <w:rPr>
          <w:rFonts w:asciiTheme="majorBidi" w:hAnsiTheme="majorBidi" w:cstheme="majorBidi"/>
          <w:sz w:val="28"/>
          <w:szCs w:val="28"/>
        </w:rPr>
        <w:t xml:space="preserve"> </w:t>
      </w:r>
      <w:r w:rsidRPr="00416FBA">
        <w:rPr>
          <w:rFonts w:asciiTheme="majorBidi" w:hAnsiTheme="majorBidi" w:cstheme="majorBidi"/>
          <w:sz w:val="28"/>
          <w:szCs w:val="28"/>
          <w:lang w:val="kk-KZ"/>
        </w:rPr>
        <w:t>P.</w:t>
      </w:r>
      <w:r w:rsidR="0039214A" w:rsidRPr="0039214A">
        <w:rPr>
          <w:rFonts w:asciiTheme="majorBidi" w:hAnsiTheme="majorBidi" w:cstheme="majorBidi"/>
          <w:sz w:val="28"/>
          <w:szCs w:val="28"/>
        </w:rPr>
        <w:t xml:space="preserve"> </w:t>
      </w:r>
      <w:r w:rsidRPr="00416FBA">
        <w:rPr>
          <w:rFonts w:asciiTheme="majorBidi" w:hAnsiTheme="majorBidi" w:cstheme="majorBidi"/>
          <w:sz w:val="28"/>
          <w:szCs w:val="28"/>
          <w:lang w:val="kk-KZ"/>
        </w:rPr>
        <w:t>27-36.</w:t>
      </w:r>
    </w:p>
    <w:p w14:paraId="6D2134B6" w14:textId="074010C4" w:rsidR="00416FBA" w:rsidRPr="00416FBA" w:rsidRDefault="00E15299"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Пат</w:t>
      </w:r>
      <w:r>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2521330 </w:t>
      </w:r>
      <w:r w:rsidRPr="00416FBA">
        <w:rPr>
          <w:rFonts w:asciiTheme="majorBidi" w:hAnsiTheme="majorBidi" w:cstheme="majorBidi"/>
          <w:sz w:val="28"/>
          <w:szCs w:val="28"/>
          <w:lang w:val="kk-KZ"/>
        </w:rPr>
        <w:t>РФ</w:t>
      </w:r>
      <w:r>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w:t>
      </w:r>
      <w:r w:rsidR="00D96179" w:rsidRPr="00416FBA">
        <w:rPr>
          <w:rFonts w:asciiTheme="majorBidi" w:hAnsiTheme="majorBidi" w:cstheme="majorBidi"/>
          <w:sz w:val="28"/>
          <w:szCs w:val="28"/>
          <w:lang w:val="kk-KZ"/>
        </w:rPr>
        <w:t>Способ выявления вируса лейкоза КРС по нуклеотидным последовательностям консервативных областей вирусного генома</w:t>
      </w:r>
      <w:r w:rsidR="00D96179">
        <w:rPr>
          <w:rFonts w:asciiTheme="majorBidi" w:hAnsiTheme="majorBidi" w:cstheme="majorBidi"/>
          <w:sz w:val="28"/>
          <w:szCs w:val="28"/>
          <w:lang w:val="kk-KZ"/>
        </w:rPr>
        <w:t xml:space="preserve"> / </w:t>
      </w:r>
      <w:r w:rsidR="00416FBA" w:rsidRPr="00416FBA">
        <w:rPr>
          <w:rFonts w:asciiTheme="majorBidi" w:hAnsiTheme="majorBidi" w:cstheme="majorBidi"/>
          <w:sz w:val="28"/>
          <w:szCs w:val="28"/>
          <w:lang w:val="kk-KZ"/>
        </w:rPr>
        <w:t>Косовски</w:t>
      </w:r>
      <w:r>
        <w:rPr>
          <w:rFonts w:asciiTheme="majorBidi" w:hAnsiTheme="majorBidi" w:cstheme="majorBidi"/>
          <w:sz w:val="28"/>
          <w:szCs w:val="28"/>
          <w:lang w:val="kk-KZ"/>
        </w:rPr>
        <w:t>й Г.Ю., Климов Е.Ф., Горюнов Д.</w:t>
      </w:r>
      <w:r w:rsidR="00416FBA" w:rsidRPr="00416FBA">
        <w:rPr>
          <w:rFonts w:asciiTheme="majorBidi" w:hAnsiTheme="majorBidi" w:cstheme="majorBidi"/>
          <w:sz w:val="28"/>
          <w:szCs w:val="28"/>
          <w:lang w:val="kk-KZ"/>
        </w:rPr>
        <w:t>В.</w:t>
      </w:r>
      <w:r>
        <w:rPr>
          <w:rFonts w:asciiTheme="majorBidi" w:hAnsiTheme="majorBidi" w:cstheme="majorBidi"/>
          <w:sz w:val="28"/>
          <w:szCs w:val="28"/>
          <w:lang w:val="kk-KZ"/>
        </w:rPr>
        <w:t xml:space="preserve"> и др.</w:t>
      </w:r>
      <w:r w:rsidR="00D96179">
        <w:rPr>
          <w:rFonts w:asciiTheme="majorBidi" w:hAnsiTheme="majorBidi" w:cstheme="majorBidi"/>
          <w:sz w:val="28"/>
          <w:szCs w:val="28"/>
          <w:lang w:val="kk-KZ"/>
        </w:rPr>
        <w:t>; опубл. 27.06.14, Бюл. №18. – 16 с.</w:t>
      </w:r>
    </w:p>
    <w:p w14:paraId="2DF00F32" w14:textId="73BFEFFE"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Monti G</w:t>
      </w:r>
      <w:r w:rsidR="004F54A6">
        <w:rPr>
          <w:rFonts w:asciiTheme="majorBidi" w:hAnsiTheme="majorBidi" w:cstheme="majorBidi"/>
          <w:sz w:val="28"/>
          <w:szCs w:val="28"/>
          <w:lang w:val="kk-KZ"/>
        </w:rPr>
        <w:t>.</w:t>
      </w:r>
      <w:r w:rsidRPr="00416FBA">
        <w:rPr>
          <w:rFonts w:asciiTheme="majorBidi" w:hAnsiTheme="majorBidi" w:cstheme="majorBidi"/>
          <w:sz w:val="28"/>
          <w:szCs w:val="28"/>
          <w:lang w:val="kk-KZ"/>
        </w:rPr>
        <w:t>E</w:t>
      </w:r>
      <w:r w:rsidR="004F54A6">
        <w:rPr>
          <w:rFonts w:asciiTheme="majorBidi" w:hAnsiTheme="majorBidi" w:cstheme="majorBidi"/>
          <w:sz w:val="28"/>
          <w:szCs w:val="28"/>
          <w:lang w:val="kk-KZ"/>
        </w:rPr>
        <w:t>.</w:t>
      </w:r>
      <w:r w:rsidRPr="00416FBA">
        <w:rPr>
          <w:rFonts w:asciiTheme="majorBidi" w:hAnsiTheme="majorBidi" w:cstheme="majorBidi"/>
          <w:sz w:val="28"/>
          <w:szCs w:val="28"/>
          <w:lang w:val="kk-KZ"/>
        </w:rPr>
        <w:t>, Frankena K</w:t>
      </w:r>
      <w:r w:rsidR="004F54A6">
        <w:rPr>
          <w:rFonts w:asciiTheme="majorBidi" w:hAnsiTheme="majorBidi" w:cstheme="majorBidi"/>
          <w:sz w:val="28"/>
          <w:szCs w:val="28"/>
          <w:lang w:val="kk-KZ"/>
        </w:rPr>
        <w:t>.</w:t>
      </w:r>
      <w:r w:rsidRPr="00416FBA">
        <w:rPr>
          <w:rFonts w:asciiTheme="majorBidi" w:hAnsiTheme="majorBidi" w:cstheme="majorBidi"/>
          <w:sz w:val="28"/>
          <w:szCs w:val="28"/>
          <w:lang w:val="kk-KZ"/>
        </w:rPr>
        <w:t>, Engel B</w:t>
      </w:r>
      <w:r w:rsidR="004F54A6">
        <w:rPr>
          <w:rFonts w:asciiTheme="majorBidi" w:hAnsiTheme="majorBidi" w:cstheme="majorBidi"/>
          <w:sz w:val="28"/>
          <w:szCs w:val="28"/>
          <w:lang w:val="kk-KZ"/>
        </w:rPr>
        <w:t>.</w:t>
      </w:r>
      <w:r w:rsidR="0039214A">
        <w:rPr>
          <w:rFonts w:asciiTheme="majorBidi" w:hAnsiTheme="majorBidi" w:cstheme="majorBidi"/>
          <w:sz w:val="28"/>
          <w:szCs w:val="28"/>
          <w:lang w:val="en-US"/>
        </w:rPr>
        <w:t xml:space="preserve"> et al.</w:t>
      </w:r>
      <w:r w:rsidRPr="00416FBA">
        <w:rPr>
          <w:rFonts w:asciiTheme="majorBidi" w:hAnsiTheme="majorBidi" w:cstheme="majorBidi"/>
          <w:sz w:val="28"/>
          <w:szCs w:val="28"/>
          <w:lang w:val="kk-KZ"/>
        </w:rPr>
        <w:t xml:space="preserve"> Evaluation of a new antibody-based enzyme-linked immunosorbent assay for the detection of bovine leukemia virus infection in dairy cattle</w:t>
      </w:r>
      <w:r w:rsidR="004F54A6">
        <w:rPr>
          <w:rFonts w:asciiTheme="majorBidi" w:hAnsiTheme="majorBidi" w:cstheme="majorBidi"/>
          <w:sz w:val="28"/>
          <w:szCs w:val="28"/>
          <w:lang w:val="kk-KZ"/>
        </w:rPr>
        <w:t xml:space="preserve"> //</w:t>
      </w:r>
      <w:r w:rsidR="0039214A">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 xml:space="preserve">J Vet Diagn Investig. </w:t>
      </w:r>
      <w:r w:rsidR="0039214A">
        <w:rPr>
          <w:rFonts w:asciiTheme="majorBidi" w:hAnsiTheme="majorBidi" w:cstheme="majorBidi"/>
          <w:sz w:val="28"/>
          <w:szCs w:val="28"/>
          <w:lang w:val="kk-KZ"/>
        </w:rPr>
        <w:t>–</w:t>
      </w:r>
      <w:r w:rsidR="0039214A">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2005</w:t>
      </w:r>
      <w:r w:rsidR="004F54A6">
        <w:rPr>
          <w:rFonts w:asciiTheme="majorBidi" w:hAnsiTheme="majorBidi" w:cstheme="majorBidi"/>
          <w:sz w:val="28"/>
          <w:szCs w:val="28"/>
          <w:lang w:val="kk-KZ"/>
        </w:rPr>
        <w:t xml:space="preserve">. </w:t>
      </w:r>
      <w:r w:rsidR="0039214A">
        <w:rPr>
          <w:rFonts w:asciiTheme="majorBidi" w:hAnsiTheme="majorBidi" w:cstheme="majorBidi"/>
          <w:sz w:val="28"/>
          <w:szCs w:val="28"/>
          <w:lang w:val="kk-KZ"/>
        </w:rPr>
        <w:t>–</w:t>
      </w:r>
      <w:r w:rsidR="0039214A">
        <w:rPr>
          <w:rFonts w:asciiTheme="majorBidi" w:hAnsiTheme="majorBidi" w:cstheme="majorBidi"/>
          <w:sz w:val="28"/>
          <w:szCs w:val="28"/>
          <w:lang w:val="en-US"/>
        </w:rPr>
        <w:t xml:space="preserve"> Vol. </w:t>
      </w:r>
      <w:r w:rsidRPr="00416FBA">
        <w:rPr>
          <w:rFonts w:asciiTheme="majorBidi" w:hAnsiTheme="majorBidi" w:cstheme="majorBidi"/>
          <w:sz w:val="28"/>
          <w:szCs w:val="28"/>
          <w:lang w:val="kk-KZ"/>
        </w:rPr>
        <w:t>17</w:t>
      </w:r>
      <w:r w:rsidR="0039214A">
        <w:rPr>
          <w:rFonts w:asciiTheme="majorBidi" w:hAnsiTheme="majorBidi" w:cstheme="majorBidi"/>
          <w:sz w:val="28"/>
          <w:szCs w:val="28"/>
          <w:lang w:val="en-US"/>
        </w:rPr>
        <w:t xml:space="preserve">. – P. </w:t>
      </w:r>
      <w:r w:rsidRPr="00416FBA">
        <w:rPr>
          <w:rFonts w:asciiTheme="majorBidi" w:hAnsiTheme="majorBidi" w:cstheme="majorBidi"/>
          <w:sz w:val="28"/>
          <w:szCs w:val="28"/>
          <w:lang w:val="kk-KZ"/>
        </w:rPr>
        <w:t>451</w:t>
      </w:r>
      <w:r w:rsidR="0039214A">
        <w:rPr>
          <w:rFonts w:asciiTheme="majorBidi" w:hAnsiTheme="majorBidi" w:cstheme="majorBidi"/>
          <w:sz w:val="28"/>
          <w:szCs w:val="28"/>
          <w:lang w:val="en-US"/>
        </w:rPr>
        <w:t>-45</w:t>
      </w:r>
      <w:r w:rsidRPr="00416FBA">
        <w:rPr>
          <w:rFonts w:asciiTheme="majorBidi" w:hAnsiTheme="majorBidi" w:cstheme="majorBidi"/>
          <w:sz w:val="28"/>
          <w:szCs w:val="28"/>
          <w:lang w:val="kk-KZ"/>
        </w:rPr>
        <w:t>7.</w:t>
      </w:r>
    </w:p>
    <w:p w14:paraId="6D83CC59" w14:textId="63F8C1B0"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Kurdi A</w:t>
      </w:r>
      <w:r w:rsidR="004F54A6">
        <w:rPr>
          <w:rFonts w:asciiTheme="majorBidi" w:hAnsiTheme="majorBidi" w:cstheme="majorBidi"/>
          <w:sz w:val="28"/>
          <w:szCs w:val="28"/>
          <w:lang w:val="kk-KZ"/>
        </w:rPr>
        <w:t>.</w:t>
      </w:r>
      <w:r w:rsidRPr="00416FBA">
        <w:rPr>
          <w:rFonts w:asciiTheme="majorBidi" w:hAnsiTheme="majorBidi" w:cstheme="majorBidi"/>
          <w:sz w:val="28"/>
          <w:szCs w:val="28"/>
          <w:lang w:val="kk-KZ"/>
        </w:rPr>
        <w:t>, Blankenstein P</w:t>
      </w:r>
      <w:r w:rsidR="004F54A6">
        <w:rPr>
          <w:rFonts w:asciiTheme="majorBidi" w:hAnsiTheme="majorBidi" w:cstheme="majorBidi"/>
          <w:sz w:val="28"/>
          <w:szCs w:val="28"/>
          <w:lang w:val="kk-KZ"/>
        </w:rPr>
        <w:t>.</w:t>
      </w:r>
      <w:r w:rsidRPr="00416FBA">
        <w:rPr>
          <w:rFonts w:asciiTheme="majorBidi" w:hAnsiTheme="majorBidi" w:cstheme="majorBidi"/>
          <w:sz w:val="28"/>
          <w:szCs w:val="28"/>
          <w:lang w:val="kk-KZ"/>
        </w:rPr>
        <w:t>, Marquardt O</w:t>
      </w:r>
      <w:r w:rsidR="004F54A6">
        <w:rPr>
          <w:rFonts w:asciiTheme="majorBidi" w:hAnsiTheme="majorBidi" w:cstheme="majorBidi"/>
          <w:sz w:val="28"/>
          <w:szCs w:val="28"/>
          <w:lang w:val="kk-KZ"/>
        </w:rPr>
        <w:t>.</w:t>
      </w:r>
      <w:r w:rsidR="0039214A">
        <w:rPr>
          <w:rFonts w:asciiTheme="majorBidi" w:hAnsiTheme="majorBidi" w:cstheme="majorBidi"/>
          <w:sz w:val="28"/>
          <w:szCs w:val="28"/>
          <w:lang w:val="en-US"/>
        </w:rPr>
        <w:t xml:space="preserve"> et al. </w:t>
      </w:r>
      <w:r w:rsidRPr="00416FBA">
        <w:rPr>
          <w:rFonts w:asciiTheme="majorBidi" w:hAnsiTheme="majorBidi" w:cstheme="majorBidi"/>
          <w:sz w:val="28"/>
          <w:szCs w:val="28"/>
          <w:lang w:val="kk-KZ"/>
        </w:rPr>
        <w:t>Serologic and virologic investigations on the presence of BLV infection in a dairy herd in Syria</w:t>
      </w:r>
      <w:r w:rsidR="004F54A6">
        <w:rPr>
          <w:rFonts w:asciiTheme="majorBidi" w:hAnsiTheme="majorBidi" w:cstheme="majorBidi"/>
          <w:sz w:val="28"/>
          <w:szCs w:val="28"/>
          <w:lang w:val="kk-KZ"/>
        </w:rPr>
        <w:t xml:space="preserve"> //</w:t>
      </w:r>
      <w:r w:rsidR="0039214A">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 xml:space="preserve">Berl Munch Tierarztl Wochenschr. </w:t>
      </w:r>
      <w:r w:rsidR="0039214A">
        <w:rPr>
          <w:rFonts w:asciiTheme="majorBidi" w:hAnsiTheme="majorBidi" w:cstheme="majorBidi"/>
          <w:sz w:val="28"/>
          <w:szCs w:val="28"/>
          <w:lang w:val="kk-KZ"/>
        </w:rPr>
        <w:t>–</w:t>
      </w:r>
      <w:r w:rsidR="0039214A">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1999</w:t>
      </w:r>
      <w:r w:rsidR="0039214A">
        <w:rPr>
          <w:rFonts w:asciiTheme="majorBidi" w:hAnsiTheme="majorBidi" w:cstheme="majorBidi"/>
          <w:sz w:val="28"/>
          <w:szCs w:val="28"/>
          <w:lang w:val="en-US"/>
        </w:rPr>
        <w:t xml:space="preserve">. – Vol. </w:t>
      </w:r>
      <w:r w:rsidRPr="00416FBA">
        <w:rPr>
          <w:rFonts w:asciiTheme="majorBidi" w:hAnsiTheme="majorBidi" w:cstheme="majorBidi"/>
          <w:sz w:val="28"/>
          <w:szCs w:val="28"/>
          <w:lang w:val="kk-KZ"/>
        </w:rPr>
        <w:t>112</w:t>
      </w:r>
      <w:r w:rsidR="004F54A6">
        <w:rPr>
          <w:rFonts w:asciiTheme="majorBidi" w:hAnsiTheme="majorBidi" w:cstheme="majorBidi"/>
          <w:sz w:val="28"/>
          <w:szCs w:val="28"/>
          <w:lang w:val="kk-KZ"/>
        </w:rPr>
        <w:t xml:space="preserve">. </w:t>
      </w:r>
      <w:r w:rsidR="0039214A">
        <w:rPr>
          <w:rFonts w:asciiTheme="majorBidi" w:hAnsiTheme="majorBidi" w:cstheme="majorBidi"/>
          <w:sz w:val="28"/>
          <w:szCs w:val="28"/>
          <w:lang w:val="kk-KZ"/>
        </w:rPr>
        <w:t>–</w:t>
      </w:r>
      <w:r w:rsidR="004F54A6">
        <w:rPr>
          <w:rFonts w:asciiTheme="majorBidi" w:hAnsiTheme="majorBidi" w:cstheme="majorBidi"/>
          <w:sz w:val="28"/>
          <w:szCs w:val="28"/>
          <w:lang w:val="kk-KZ"/>
        </w:rPr>
        <w:t xml:space="preserve"> Р. </w:t>
      </w:r>
      <w:r w:rsidRPr="00416FBA">
        <w:rPr>
          <w:rFonts w:asciiTheme="majorBidi" w:hAnsiTheme="majorBidi" w:cstheme="majorBidi"/>
          <w:sz w:val="28"/>
          <w:szCs w:val="28"/>
          <w:lang w:val="kk-KZ"/>
        </w:rPr>
        <w:t>18</w:t>
      </w:r>
      <w:r w:rsidR="0039214A">
        <w:rPr>
          <w:rFonts w:asciiTheme="majorBidi" w:hAnsiTheme="majorBidi" w:cstheme="majorBidi"/>
          <w:sz w:val="28"/>
          <w:szCs w:val="28"/>
          <w:lang w:val="en-US"/>
        </w:rPr>
        <w:t>-</w:t>
      </w:r>
      <w:r w:rsidRPr="00416FBA">
        <w:rPr>
          <w:rFonts w:asciiTheme="majorBidi" w:hAnsiTheme="majorBidi" w:cstheme="majorBidi"/>
          <w:sz w:val="28"/>
          <w:szCs w:val="28"/>
          <w:lang w:val="kk-KZ"/>
        </w:rPr>
        <w:t>23.</w:t>
      </w:r>
    </w:p>
    <w:p w14:paraId="744374B4" w14:textId="34779E7D"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lastRenderedPageBreak/>
        <w:t xml:space="preserve">Сайдулдин Т.С. Основы серологии. </w:t>
      </w:r>
      <w:r w:rsidR="00D9617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Алма-Ата: Гылым, 1992. – 272</w:t>
      </w:r>
      <w:r w:rsidR="00D96179">
        <w:rPr>
          <w:rFonts w:asciiTheme="majorBidi" w:hAnsiTheme="majorBidi" w:cstheme="majorBidi"/>
          <w:sz w:val="28"/>
          <w:szCs w:val="28"/>
          <w:lang w:val="kk-KZ"/>
        </w:rPr>
        <w:t> </w:t>
      </w:r>
      <w:r w:rsidRPr="00416FBA">
        <w:rPr>
          <w:rFonts w:asciiTheme="majorBidi" w:hAnsiTheme="majorBidi" w:cstheme="majorBidi"/>
          <w:sz w:val="28"/>
          <w:szCs w:val="28"/>
          <w:lang w:val="kk-KZ"/>
        </w:rPr>
        <w:t>с.</w:t>
      </w:r>
    </w:p>
    <w:p w14:paraId="5AE11FB1" w14:textId="5C73323B"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Бахтахунов Ю.Х., Барамова Ш.А., Боровиков С.Н. Изготовление иммуноглобулинового конъюгата, используемого для диагностики лейкоза в ИФА //</w:t>
      </w:r>
      <w:r w:rsidR="00D96179">
        <w:rPr>
          <w:rFonts w:asciiTheme="majorBidi" w:hAnsiTheme="majorBidi" w:cstheme="majorBidi"/>
          <w:sz w:val="28"/>
          <w:szCs w:val="28"/>
          <w:lang w:val="kk-KZ"/>
        </w:rPr>
        <w:t xml:space="preserve"> </w:t>
      </w:r>
      <w:r w:rsidR="0039214A" w:rsidRPr="00416FBA">
        <w:rPr>
          <w:rFonts w:asciiTheme="majorBidi" w:hAnsiTheme="majorBidi" w:cstheme="majorBidi"/>
          <w:sz w:val="28"/>
          <w:szCs w:val="28"/>
          <w:lang w:val="kk-KZ"/>
        </w:rPr>
        <w:t>С</w:t>
      </w:r>
      <w:r w:rsidRPr="00416FBA">
        <w:rPr>
          <w:rFonts w:asciiTheme="majorBidi" w:hAnsiTheme="majorBidi" w:cstheme="majorBidi"/>
          <w:sz w:val="28"/>
          <w:szCs w:val="28"/>
          <w:lang w:val="kk-KZ"/>
        </w:rPr>
        <w:t xml:space="preserve">б. науч. тр. КазНИВИ. – Алматы, 2011. </w:t>
      </w:r>
      <w:r w:rsidR="00D9617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Т. 57. </w:t>
      </w:r>
      <w:r w:rsidR="00D9617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С. 92-97</w:t>
      </w:r>
      <w:r w:rsidR="0039214A" w:rsidRPr="0039214A">
        <w:rPr>
          <w:rFonts w:asciiTheme="majorBidi" w:hAnsiTheme="majorBidi" w:cstheme="majorBidi"/>
          <w:sz w:val="28"/>
          <w:szCs w:val="28"/>
        </w:rPr>
        <w:t>.</w:t>
      </w:r>
    </w:p>
    <w:p w14:paraId="09899E59" w14:textId="32E15371" w:rsidR="00416FBA" w:rsidRPr="00416FBA" w:rsidRDefault="00CD1E75"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CD1E75">
        <w:rPr>
          <w:rFonts w:asciiTheme="majorBidi" w:hAnsiTheme="majorBidi" w:cstheme="majorBidi"/>
          <w:sz w:val="28"/>
          <w:szCs w:val="28"/>
          <w:lang w:val="en-US"/>
        </w:rPr>
        <w:t>Agresti A</w:t>
      </w:r>
      <w:r w:rsidR="0039214A">
        <w:rPr>
          <w:rFonts w:asciiTheme="majorBidi" w:hAnsiTheme="majorBidi" w:cstheme="majorBidi"/>
          <w:sz w:val="28"/>
          <w:szCs w:val="28"/>
          <w:lang w:val="en-US"/>
        </w:rPr>
        <w:t>.</w:t>
      </w:r>
      <w:r w:rsidRPr="00CD1E75">
        <w:rPr>
          <w:rFonts w:asciiTheme="majorBidi" w:hAnsiTheme="majorBidi" w:cstheme="majorBidi"/>
          <w:sz w:val="28"/>
          <w:szCs w:val="28"/>
          <w:lang w:val="en-US"/>
        </w:rPr>
        <w:t>, Ponti W</w:t>
      </w:r>
      <w:r w:rsidR="0039214A">
        <w:rPr>
          <w:rFonts w:asciiTheme="majorBidi" w:hAnsiTheme="majorBidi" w:cstheme="majorBidi"/>
          <w:sz w:val="28"/>
          <w:szCs w:val="28"/>
          <w:lang w:val="en-US"/>
        </w:rPr>
        <w:t>.</w:t>
      </w:r>
      <w:r w:rsidRPr="00CD1E75">
        <w:rPr>
          <w:rFonts w:asciiTheme="majorBidi" w:hAnsiTheme="majorBidi" w:cstheme="majorBidi"/>
          <w:sz w:val="28"/>
          <w:szCs w:val="28"/>
          <w:lang w:val="en-US"/>
        </w:rPr>
        <w:t>, Rocchi M</w:t>
      </w:r>
      <w:r w:rsidR="0039214A">
        <w:rPr>
          <w:rFonts w:asciiTheme="majorBidi" w:hAnsiTheme="majorBidi" w:cstheme="majorBidi"/>
          <w:sz w:val="28"/>
          <w:szCs w:val="28"/>
          <w:lang w:val="en-US"/>
        </w:rPr>
        <w:t>. et al.</w:t>
      </w:r>
      <w:r w:rsidRPr="00CD1E75">
        <w:rPr>
          <w:rFonts w:asciiTheme="majorBidi" w:hAnsiTheme="majorBidi" w:cstheme="majorBidi"/>
          <w:sz w:val="28"/>
          <w:szCs w:val="28"/>
          <w:lang w:val="en-US"/>
        </w:rPr>
        <w:t xml:space="preserve"> Use of polymerase chain reaction to diagnose bovine leukemia virus infection in calves at birth</w:t>
      </w:r>
      <w:r>
        <w:rPr>
          <w:rFonts w:asciiTheme="majorBidi" w:hAnsiTheme="majorBidi" w:cstheme="majorBidi"/>
          <w:sz w:val="28"/>
          <w:szCs w:val="28"/>
          <w:lang w:val="kk-KZ"/>
        </w:rPr>
        <w:t xml:space="preserve"> //</w:t>
      </w:r>
      <w:r w:rsidR="0039214A">
        <w:rPr>
          <w:rFonts w:asciiTheme="majorBidi" w:hAnsiTheme="majorBidi" w:cstheme="majorBidi"/>
          <w:sz w:val="28"/>
          <w:szCs w:val="28"/>
          <w:lang w:val="en-US"/>
        </w:rPr>
        <w:t xml:space="preserve"> </w:t>
      </w:r>
      <w:r w:rsidRPr="00CD1E75">
        <w:rPr>
          <w:rFonts w:asciiTheme="majorBidi" w:hAnsiTheme="majorBidi" w:cstheme="majorBidi"/>
          <w:sz w:val="28"/>
          <w:szCs w:val="28"/>
          <w:lang w:val="en-US"/>
        </w:rPr>
        <w:t xml:space="preserve">Am J Vet Res. </w:t>
      </w:r>
      <w:r w:rsidR="0039214A">
        <w:rPr>
          <w:rFonts w:asciiTheme="majorBidi" w:hAnsiTheme="majorBidi" w:cstheme="majorBidi"/>
          <w:sz w:val="28"/>
          <w:szCs w:val="28"/>
          <w:lang w:val="en-US"/>
        </w:rPr>
        <w:t xml:space="preserve">– </w:t>
      </w:r>
      <w:r w:rsidRPr="00CD1E75">
        <w:rPr>
          <w:rFonts w:asciiTheme="majorBidi" w:hAnsiTheme="majorBidi" w:cstheme="majorBidi"/>
          <w:sz w:val="28"/>
          <w:szCs w:val="28"/>
          <w:lang w:val="en-US"/>
        </w:rPr>
        <w:t>1993</w:t>
      </w:r>
      <w:r w:rsidR="0039214A">
        <w:rPr>
          <w:rFonts w:asciiTheme="majorBidi" w:hAnsiTheme="majorBidi" w:cstheme="majorBidi"/>
          <w:sz w:val="28"/>
          <w:szCs w:val="28"/>
          <w:lang w:val="en-US"/>
        </w:rPr>
        <w:t xml:space="preserve">. – Vol. </w:t>
      </w:r>
      <w:r w:rsidRPr="00CD1E75">
        <w:rPr>
          <w:rFonts w:asciiTheme="majorBidi" w:hAnsiTheme="majorBidi" w:cstheme="majorBidi"/>
          <w:sz w:val="28"/>
          <w:szCs w:val="28"/>
          <w:lang w:val="en-US"/>
        </w:rPr>
        <w:t>54</w:t>
      </w:r>
      <w:r w:rsidR="0039214A">
        <w:rPr>
          <w:rFonts w:asciiTheme="majorBidi" w:hAnsiTheme="majorBidi" w:cstheme="majorBidi"/>
          <w:sz w:val="28"/>
          <w:szCs w:val="28"/>
          <w:lang w:val="en-US"/>
        </w:rPr>
        <w:t xml:space="preserve">, Issue </w:t>
      </w:r>
      <w:r w:rsidRPr="00CD1E75">
        <w:rPr>
          <w:rFonts w:asciiTheme="majorBidi" w:hAnsiTheme="majorBidi" w:cstheme="majorBidi"/>
          <w:sz w:val="28"/>
          <w:szCs w:val="28"/>
          <w:lang w:val="en-US"/>
        </w:rPr>
        <w:t>3</w:t>
      </w:r>
      <w:r w:rsidR="0039214A">
        <w:rPr>
          <w:rFonts w:asciiTheme="majorBidi" w:hAnsiTheme="majorBidi" w:cstheme="majorBidi"/>
          <w:sz w:val="28"/>
          <w:szCs w:val="28"/>
          <w:lang w:val="en-US"/>
        </w:rPr>
        <w:t xml:space="preserve">. – P. </w:t>
      </w:r>
      <w:r w:rsidRPr="00CD1E75">
        <w:rPr>
          <w:rFonts w:asciiTheme="majorBidi" w:hAnsiTheme="majorBidi" w:cstheme="majorBidi"/>
          <w:sz w:val="28"/>
          <w:szCs w:val="28"/>
          <w:lang w:val="en-US"/>
        </w:rPr>
        <w:t>373-</w:t>
      </w:r>
      <w:r w:rsidR="0039214A">
        <w:rPr>
          <w:rFonts w:asciiTheme="majorBidi" w:hAnsiTheme="majorBidi" w:cstheme="majorBidi"/>
          <w:sz w:val="28"/>
          <w:szCs w:val="28"/>
          <w:lang w:val="en-US"/>
        </w:rPr>
        <w:t>37</w:t>
      </w:r>
      <w:r w:rsidRPr="00CD1E75">
        <w:rPr>
          <w:rFonts w:asciiTheme="majorBidi" w:hAnsiTheme="majorBidi" w:cstheme="majorBidi"/>
          <w:sz w:val="28"/>
          <w:szCs w:val="28"/>
          <w:lang w:val="en-US"/>
        </w:rPr>
        <w:t xml:space="preserve">8. </w:t>
      </w:r>
    </w:p>
    <w:p w14:paraId="7F8C7606" w14:textId="548CCC3E"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Bruck</w:t>
      </w:r>
      <w:r w:rsidR="002E4A18">
        <w:rPr>
          <w:rFonts w:asciiTheme="majorBidi" w:hAnsiTheme="majorBidi" w:cstheme="majorBidi"/>
          <w:sz w:val="28"/>
          <w:szCs w:val="28"/>
          <w:lang w:val="kk-KZ"/>
        </w:rPr>
        <w:t xml:space="preserve"> </w:t>
      </w:r>
      <w:r w:rsidR="002E4A18" w:rsidRPr="002E4A18">
        <w:rPr>
          <w:rFonts w:asciiTheme="majorBidi" w:hAnsiTheme="majorBidi" w:cstheme="majorBidi"/>
          <w:sz w:val="28"/>
          <w:szCs w:val="28"/>
          <w:lang w:val="kk-KZ"/>
        </w:rPr>
        <w:t>C</w:t>
      </w:r>
      <w:r w:rsidR="002E4A18">
        <w:rPr>
          <w:rFonts w:asciiTheme="majorBidi" w:hAnsiTheme="majorBidi" w:cstheme="majorBidi"/>
          <w:sz w:val="28"/>
          <w:szCs w:val="28"/>
          <w:lang w:val="kk-KZ"/>
        </w:rPr>
        <w:t>.</w:t>
      </w:r>
      <w:r w:rsidRPr="00416FBA">
        <w:rPr>
          <w:rFonts w:asciiTheme="majorBidi" w:hAnsiTheme="majorBidi" w:cstheme="majorBidi"/>
          <w:sz w:val="28"/>
          <w:szCs w:val="28"/>
          <w:lang w:val="kk-KZ"/>
        </w:rPr>
        <w:t>, Mathot</w:t>
      </w:r>
      <w:r w:rsidR="002E4A18" w:rsidRPr="002E4A18">
        <w:rPr>
          <w:rFonts w:asciiTheme="majorBidi" w:hAnsiTheme="majorBidi" w:cstheme="majorBidi"/>
          <w:sz w:val="28"/>
          <w:szCs w:val="28"/>
          <w:lang w:val="kk-KZ"/>
        </w:rPr>
        <w:t xml:space="preserve"> S</w:t>
      </w:r>
      <w:r w:rsidR="002E4A18">
        <w:rPr>
          <w:rFonts w:asciiTheme="majorBidi" w:hAnsiTheme="majorBidi" w:cstheme="majorBidi"/>
          <w:sz w:val="28"/>
          <w:szCs w:val="28"/>
          <w:lang w:val="kk-KZ"/>
        </w:rPr>
        <w:t>.</w:t>
      </w:r>
      <w:r w:rsidRPr="00416FBA">
        <w:rPr>
          <w:rFonts w:asciiTheme="majorBidi" w:hAnsiTheme="majorBidi" w:cstheme="majorBidi"/>
          <w:sz w:val="28"/>
          <w:szCs w:val="28"/>
          <w:lang w:val="kk-KZ"/>
        </w:rPr>
        <w:t>, Portetelle</w:t>
      </w:r>
      <w:r w:rsidR="001579AD" w:rsidRPr="001579AD">
        <w:rPr>
          <w:rFonts w:asciiTheme="majorBidi" w:hAnsiTheme="majorBidi" w:cstheme="majorBidi"/>
          <w:sz w:val="28"/>
          <w:szCs w:val="28"/>
          <w:lang w:val="kk-KZ"/>
        </w:rPr>
        <w:t xml:space="preserve"> D</w:t>
      </w:r>
      <w:r w:rsidR="001579AD">
        <w:rPr>
          <w:rFonts w:asciiTheme="majorBidi" w:hAnsiTheme="majorBidi" w:cstheme="majorBidi"/>
          <w:sz w:val="28"/>
          <w:szCs w:val="28"/>
          <w:lang w:val="kk-KZ"/>
        </w:rPr>
        <w:t>.</w:t>
      </w:r>
      <w:r w:rsidR="0039214A">
        <w:rPr>
          <w:rFonts w:asciiTheme="majorBidi" w:hAnsiTheme="majorBidi" w:cstheme="majorBidi"/>
          <w:sz w:val="28"/>
          <w:szCs w:val="28"/>
          <w:lang w:val="en-US"/>
        </w:rPr>
        <w:t xml:space="preserve"> et al.</w:t>
      </w:r>
      <w:r w:rsidRPr="00416FBA">
        <w:rPr>
          <w:rFonts w:asciiTheme="majorBidi" w:hAnsiTheme="majorBidi" w:cstheme="majorBidi"/>
          <w:sz w:val="28"/>
          <w:szCs w:val="28"/>
          <w:lang w:val="kk-KZ"/>
        </w:rPr>
        <w:t xml:space="preserve"> Monoclonal antibodies define eight independent antigenic regions on the bovine leukemia virus (BLV) envelope glycoprotein gp51</w:t>
      </w:r>
      <w:r w:rsidR="001579AD">
        <w:rPr>
          <w:rFonts w:asciiTheme="majorBidi" w:hAnsiTheme="majorBidi" w:cstheme="majorBidi"/>
          <w:sz w:val="28"/>
          <w:szCs w:val="28"/>
          <w:lang w:val="kk-KZ"/>
        </w:rPr>
        <w:t xml:space="preserve"> //</w:t>
      </w:r>
      <w:r w:rsidR="0039214A">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Virology</w:t>
      </w:r>
      <w:r w:rsidR="001579AD">
        <w:rPr>
          <w:rFonts w:asciiTheme="majorBidi" w:hAnsiTheme="majorBidi" w:cstheme="majorBidi"/>
          <w:sz w:val="28"/>
          <w:szCs w:val="28"/>
          <w:lang w:val="kk-KZ"/>
        </w:rPr>
        <w:t>. –</w:t>
      </w:r>
      <w:r w:rsidRPr="00416FBA">
        <w:rPr>
          <w:rFonts w:asciiTheme="majorBidi" w:hAnsiTheme="majorBidi" w:cstheme="majorBidi"/>
          <w:sz w:val="28"/>
          <w:szCs w:val="28"/>
          <w:lang w:val="kk-KZ"/>
        </w:rPr>
        <w:t xml:space="preserve"> </w:t>
      </w:r>
      <w:r w:rsidR="0039214A">
        <w:rPr>
          <w:rFonts w:asciiTheme="majorBidi" w:hAnsiTheme="majorBidi" w:cstheme="majorBidi"/>
          <w:sz w:val="28"/>
          <w:szCs w:val="28"/>
          <w:lang w:val="en-US"/>
        </w:rPr>
        <w:t xml:space="preserve">1982. – </w:t>
      </w:r>
      <w:r w:rsidRPr="00416FBA">
        <w:rPr>
          <w:rFonts w:asciiTheme="majorBidi" w:hAnsiTheme="majorBidi" w:cstheme="majorBidi"/>
          <w:sz w:val="28"/>
          <w:szCs w:val="28"/>
          <w:lang w:val="kk-KZ"/>
        </w:rPr>
        <w:t>V</w:t>
      </w:r>
      <w:r w:rsidR="0039214A">
        <w:rPr>
          <w:rFonts w:asciiTheme="majorBidi" w:hAnsiTheme="majorBidi" w:cstheme="majorBidi"/>
          <w:sz w:val="28"/>
          <w:szCs w:val="28"/>
          <w:lang w:val="en-US"/>
        </w:rPr>
        <w:t>ol</w:t>
      </w:r>
      <w:r w:rsidR="001579AD">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122</w:t>
      </w:r>
      <w:r w:rsidR="0039214A">
        <w:rPr>
          <w:rFonts w:asciiTheme="majorBidi" w:hAnsiTheme="majorBidi" w:cstheme="majorBidi"/>
          <w:sz w:val="28"/>
          <w:szCs w:val="28"/>
          <w:lang w:val="en-US"/>
        </w:rPr>
        <w:t>,</w:t>
      </w:r>
      <w:r w:rsidRPr="00416FBA">
        <w:rPr>
          <w:rFonts w:asciiTheme="majorBidi" w:hAnsiTheme="majorBidi" w:cstheme="majorBidi"/>
          <w:sz w:val="28"/>
          <w:szCs w:val="28"/>
          <w:lang w:val="kk-KZ"/>
        </w:rPr>
        <w:t xml:space="preserve"> Issue 2</w:t>
      </w:r>
      <w:r w:rsidR="001579AD">
        <w:rPr>
          <w:rFonts w:asciiTheme="majorBidi" w:hAnsiTheme="majorBidi" w:cstheme="majorBidi"/>
          <w:sz w:val="28"/>
          <w:szCs w:val="28"/>
          <w:lang w:val="kk-KZ"/>
        </w:rPr>
        <w:t>. –</w:t>
      </w:r>
      <w:r w:rsidRPr="00416FBA">
        <w:rPr>
          <w:rFonts w:asciiTheme="majorBidi" w:hAnsiTheme="majorBidi" w:cstheme="majorBidi"/>
          <w:sz w:val="28"/>
          <w:szCs w:val="28"/>
          <w:lang w:val="kk-KZ"/>
        </w:rPr>
        <w:t xml:space="preserve"> P</w:t>
      </w:r>
      <w:r w:rsidR="001579AD">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342-352.</w:t>
      </w:r>
      <w:r w:rsidR="001579AD">
        <w:rPr>
          <w:rFonts w:asciiTheme="majorBidi" w:hAnsiTheme="majorBidi" w:cstheme="majorBidi"/>
          <w:sz w:val="28"/>
          <w:szCs w:val="28"/>
          <w:lang w:val="kk-KZ"/>
        </w:rPr>
        <w:t xml:space="preserve"> </w:t>
      </w:r>
    </w:p>
    <w:p w14:paraId="4A98BF23" w14:textId="4F711522"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Mukantayev</w:t>
      </w:r>
      <w:r w:rsidR="001579AD" w:rsidRPr="001579AD">
        <w:rPr>
          <w:rFonts w:asciiTheme="majorBidi" w:hAnsiTheme="majorBidi" w:cstheme="majorBidi"/>
          <w:sz w:val="28"/>
          <w:szCs w:val="28"/>
          <w:lang w:val="kk-KZ"/>
        </w:rPr>
        <w:t xml:space="preserve"> K</w:t>
      </w:r>
      <w:r w:rsidR="001579AD">
        <w:rPr>
          <w:rFonts w:asciiTheme="majorBidi" w:hAnsiTheme="majorBidi" w:cstheme="majorBidi"/>
          <w:sz w:val="28"/>
          <w:szCs w:val="28"/>
          <w:lang w:val="kk-KZ"/>
        </w:rPr>
        <w:t>.</w:t>
      </w:r>
      <w:r w:rsidRPr="00416FBA">
        <w:rPr>
          <w:rFonts w:asciiTheme="majorBidi" w:hAnsiTheme="majorBidi" w:cstheme="majorBidi"/>
          <w:sz w:val="28"/>
          <w:szCs w:val="28"/>
          <w:lang w:val="kk-KZ"/>
        </w:rPr>
        <w:t>, Tursunov</w:t>
      </w:r>
      <w:r w:rsidR="001579AD" w:rsidRPr="001579AD">
        <w:rPr>
          <w:rFonts w:asciiTheme="majorBidi" w:hAnsiTheme="majorBidi" w:cstheme="majorBidi"/>
          <w:sz w:val="28"/>
          <w:szCs w:val="28"/>
          <w:lang w:val="kk-KZ"/>
        </w:rPr>
        <w:t xml:space="preserve"> K</w:t>
      </w:r>
      <w:r w:rsidR="001579AD">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Raimbek </w:t>
      </w:r>
      <w:r w:rsidR="001579AD" w:rsidRPr="00416FBA">
        <w:rPr>
          <w:rFonts w:asciiTheme="majorBidi" w:hAnsiTheme="majorBidi" w:cstheme="majorBidi"/>
          <w:sz w:val="28"/>
          <w:szCs w:val="28"/>
          <w:lang w:val="kk-KZ"/>
        </w:rPr>
        <w:t>G</w:t>
      </w:r>
      <w:r w:rsidR="001579AD">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Immunochromatographic assay for diagnosis of bovine leukaemia virus infection in cows using the recombinant protein gp51</w:t>
      </w:r>
      <w:r w:rsidR="001579AD">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w:t>
      </w:r>
      <w:r w:rsidR="0039214A">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 xml:space="preserve">Veterinarija ir </w:t>
      </w:r>
      <w:r w:rsidR="0039214A" w:rsidRPr="00416FBA">
        <w:rPr>
          <w:rFonts w:asciiTheme="majorBidi" w:hAnsiTheme="majorBidi" w:cstheme="majorBidi"/>
          <w:sz w:val="28"/>
          <w:szCs w:val="28"/>
          <w:lang w:val="kk-KZ"/>
        </w:rPr>
        <w:t>Z</w:t>
      </w:r>
      <w:r w:rsidRPr="00416FBA">
        <w:rPr>
          <w:rFonts w:asciiTheme="majorBidi" w:hAnsiTheme="majorBidi" w:cstheme="majorBidi"/>
          <w:sz w:val="28"/>
          <w:szCs w:val="28"/>
          <w:lang w:val="kk-KZ"/>
        </w:rPr>
        <w:t>ootechnika</w:t>
      </w:r>
      <w:r w:rsidR="0039214A">
        <w:rPr>
          <w:rFonts w:asciiTheme="majorBidi" w:hAnsiTheme="majorBidi" w:cstheme="majorBidi"/>
          <w:sz w:val="28"/>
          <w:szCs w:val="28"/>
          <w:lang w:val="en-US"/>
        </w:rPr>
        <w:t>. – 2018. – Vol. 76, Issue 98. – P. 34-40.</w:t>
      </w:r>
    </w:p>
    <w:p w14:paraId="4E6BDEEF" w14:textId="35CBAD36" w:rsidR="001579AD" w:rsidRPr="00036596" w:rsidRDefault="001579AD"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1579AD">
        <w:rPr>
          <w:rFonts w:asciiTheme="majorBidi" w:hAnsiTheme="majorBidi" w:cstheme="majorBidi"/>
          <w:sz w:val="28"/>
          <w:szCs w:val="28"/>
          <w:lang w:val="en-US"/>
        </w:rPr>
        <w:t>Hoff-Jørgensen R. An international comparison of different laboratory tests for the diagnosis of bovine leukosis: suggestions for international standardization</w:t>
      </w:r>
      <w:r>
        <w:rPr>
          <w:rFonts w:asciiTheme="majorBidi" w:hAnsiTheme="majorBidi" w:cstheme="majorBidi"/>
          <w:sz w:val="28"/>
          <w:szCs w:val="28"/>
          <w:lang w:val="kk-KZ"/>
        </w:rPr>
        <w:t xml:space="preserve"> //</w:t>
      </w:r>
      <w:r w:rsidRPr="001579AD">
        <w:rPr>
          <w:rFonts w:asciiTheme="majorBidi" w:hAnsiTheme="majorBidi" w:cstheme="majorBidi"/>
          <w:sz w:val="28"/>
          <w:szCs w:val="28"/>
          <w:lang w:val="en-US"/>
        </w:rPr>
        <w:t xml:space="preserve"> Vet Immunol Immunopathol. </w:t>
      </w:r>
      <w:r w:rsidR="0039214A">
        <w:rPr>
          <w:rFonts w:asciiTheme="majorBidi" w:hAnsiTheme="majorBidi" w:cstheme="majorBidi"/>
          <w:sz w:val="28"/>
          <w:szCs w:val="28"/>
          <w:lang w:val="kk-KZ"/>
        </w:rPr>
        <w:t>–</w:t>
      </w:r>
      <w:r w:rsidR="0039214A">
        <w:rPr>
          <w:rFonts w:asciiTheme="majorBidi" w:hAnsiTheme="majorBidi" w:cstheme="majorBidi"/>
          <w:sz w:val="28"/>
          <w:szCs w:val="28"/>
          <w:lang w:val="en-US"/>
        </w:rPr>
        <w:t xml:space="preserve"> </w:t>
      </w:r>
      <w:r w:rsidRPr="001579AD">
        <w:rPr>
          <w:rFonts w:asciiTheme="majorBidi" w:hAnsiTheme="majorBidi" w:cstheme="majorBidi"/>
          <w:sz w:val="28"/>
          <w:szCs w:val="28"/>
          <w:lang w:val="en-US"/>
        </w:rPr>
        <w:t>1989</w:t>
      </w:r>
      <w:r w:rsidR="0039214A">
        <w:rPr>
          <w:rFonts w:asciiTheme="majorBidi" w:hAnsiTheme="majorBidi" w:cstheme="majorBidi"/>
          <w:sz w:val="28"/>
          <w:szCs w:val="28"/>
          <w:lang w:val="en-US"/>
        </w:rPr>
        <w:t xml:space="preserve">. – Vol. </w:t>
      </w:r>
      <w:r w:rsidRPr="001579AD">
        <w:rPr>
          <w:rFonts w:asciiTheme="majorBidi" w:hAnsiTheme="majorBidi" w:cstheme="majorBidi"/>
          <w:sz w:val="28"/>
          <w:szCs w:val="28"/>
          <w:lang w:val="en-US"/>
        </w:rPr>
        <w:t>22</w:t>
      </w:r>
      <w:r w:rsidR="0039214A">
        <w:rPr>
          <w:rFonts w:asciiTheme="majorBidi" w:hAnsiTheme="majorBidi" w:cstheme="majorBidi"/>
          <w:sz w:val="28"/>
          <w:szCs w:val="28"/>
          <w:lang w:val="en-US"/>
        </w:rPr>
        <w:t xml:space="preserve">. – P. </w:t>
      </w:r>
      <w:r w:rsidRPr="001579AD">
        <w:rPr>
          <w:rFonts w:asciiTheme="majorBidi" w:hAnsiTheme="majorBidi" w:cstheme="majorBidi"/>
          <w:sz w:val="28"/>
          <w:szCs w:val="28"/>
          <w:lang w:val="en-US"/>
        </w:rPr>
        <w:t>293-</w:t>
      </w:r>
      <w:r w:rsidR="0039214A">
        <w:rPr>
          <w:rFonts w:asciiTheme="majorBidi" w:hAnsiTheme="majorBidi" w:cstheme="majorBidi"/>
          <w:sz w:val="28"/>
          <w:szCs w:val="28"/>
          <w:lang w:val="en-US"/>
        </w:rPr>
        <w:t>29</w:t>
      </w:r>
      <w:r w:rsidRPr="001579AD">
        <w:rPr>
          <w:rFonts w:asciiTheme="majorBidi" w:hAnsiTheme="majorBidi" w:cstheme="majorBidi"/>
          <w:sz w:val="28"/>
          <w:szCs w:val="28"/>
          <w:lang w:val="en-US"/>
        </w:rPr>
        <w:t>7.</w:t>
      </w:r>
    </w:p>
    <w:p w14:paraId="78A30357" w14:textId="2D8BB7B4"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Simard C</w:t>
      </w:r>
      <w:r w:rsidR="00036596">
        <w:rPr>
          <w:rFonts w:asciiTheme="majorBidi" w:hAnsiTheme="majorBidi" w:cstheme="majorBidi"/>
          <w:sz w:val="28"/>
          <w:szCs w:val="28"/>
          <w:lang w:val="kk-KZ"/>
        </w:rPr>
        <w:t>.</w:t>
      </w:r>
      <w:r w:rsidRPr="00416FBA">
        <w:rPr>
          <w:rFonts w:asciiTheme="majorBidi" w:hAnsiTheme="majorBidi" w:cstheme="majorBidi"/>
          <w:sz w:val="28"/>
          <w:szCs w:val="28"/>
          <w:lang w:val="kk-KZ"/>
        </w:rPr>
        <w:t>, Richardson S</w:t>
      </w:r>
      <w:r w:rsidR="00036596">
        <w:rPr>
          <w:rFonts w:asciiTheme="majorBidi" w:hAnsiTheme="majorBidi" w:cstheme="majorBidi"/>
          <w:sz w:val="28"/>
          <w:szCs w:val="28"/>
          <w:lang w:val="kk-KZ"/>
        </w:rPr>
        <w:t>.</w:t>
      </w:r>
      <w:r w:rsidRPr="00416FBA">
        <w:rPr>
          <w:rFonts w:asciiTheme="majorBidi" w:hAnsiTheme="majorBidi" w:cstheme="majorBidi"/>
          <w:sz w:val="28"/>
          <w:szCs w:val="28"/>
          <w:lang w:val="kk-KZ"/>
        </w:rPr>
        <w:t>, Dixon P</w:t>
      </w:r>
      <w:r w:rsidR="00036596">
        <w:rPr>
          <w:rFonts w:asciiTheme="majorBidi" w:hAnsiTheme="majorBidi" w:cstheme="majorBidi"/>
          <w:sz w:val="28"/>
          <w:szCs w:val="28"/>
          <w:lang w:val="kk-KZ"/>
        </w:rPr>
        <w:t>.</w:t>
      </w:r>
      <w:r w:rsidR="0039214A">
        <w:rPr>
          <w:rFonts w:asciiTheme="majorBidi" w:hAnsiTheme="majorBidi" w:cstheme="majorBidi"/>
          <w:sz w:val="28"/>
          <w:szCs w:val="28"/>
          <w:lang w:val="en-US"/>
        </w:rPr>
        <w:t xml:space="preserve"> et al.</w:t>
      </w:r>
      <w:r w:rsidRPr="00416FBA">
        <w:rPr>
          <w:rFonts w:asciiTheme="majorBidi" w:hAnsiTheme="majorBidi" w:cstheme="majorBidi"/>
          <w:sz w:val="28"/>
          <w:szCs w:val="28"/>
          <w:lang w:val="kk-KZ"/>
        </w:rPr>
        <w:t xml:space="preserve"> Enzyme-linked immunosorbent assay for the diagnosis of bovine leukosis: comparison with the agar gel immunodiffusion test approved by the Canadian Food Inspection Agency</w:t>
      </w:r>
      <w:r w:rsidR="00036596">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 Can J Vet Res.</w:t>
      </w:r>
      <w:r w:rsidR="00036596">
        <w:rPr>
          <w:rFonts w:asciiTheme="majorBidi" w:hAnsiTheme="majorBidi" w:cstheme="majorBidi"/>
          <w:sz w:val="28"/>
          <w:szCs w:val="28"/>
          <w:lang w:val="kk-KZ"/>
        </w:rPr>
        <w:t xml:space="preserve"> – </w:t>
      </w:r>
      <w:r w:rsidRPr="00416FBA">
        <w:rPr>
          <w:rFonts w:asciiTheme="majorBidi" w:hAnsiTheme="majorBidi" w:cstheme="majorBidi"/>
          <w:sz w:val="28"/>
          <w:szCs w:val="28"/>
          <w:lang w:val="kk-KZ"/>
        </w:rPr>
        <w:t>2000</w:t>
      </w:r>
      <w:r w:rsidR="0039214A">
        <w:rPr>
          <w:rFonts w:asciiTheme="majorBidi" w:hAnsiTheme="majorBidi" w:cstheme="majorBidi"/>
          <w:sz w:val="28"/>
          <w:szCs w:val="28"/>
          <w:lang w:val="en-US"/>
        </w:rPr>
        <w:t xml:space="preserve">. – Vol. </w:t>
      </w:r>
      <w:r w:rsidRPr="00416FBA">
        <w:rPr>
          <w:rFonts w:asciiTheme="majorBidi" w:hAnsiTheme="majorBidi" w:cstheme="majorBidi"/>
          <w:sz w:val="28"/>
          <w:szCs w:val="28"/>
          <w:lang w:val="kk-KZ"/>
        </w:rPr>
        <w:t>64</w:t>
      </w:r>
      <w:r w:rsidR="0039214A">
        <w:rPr>
          <w:rFonts w:asciiTheme="majorBidi" w:hAnsiTheme="majorBidi" w:cstheme="majorBidi"/>
          <w:sz w:val="28"/>
          <w:szCs w:val="28"/>
          <w:lang w:val="en-US"/>
        </w:rPr>
        <w:t xml:space="preserve">, Issue </w:t>
      </w:r>
      <w:r w:rsidRPr="00416FBA">
        <w:rPr>
          <w:rFonts w:asciiTheme="majorBidi" w:hAnsiTheme="majorBidi" w:cstheme="majorBidi"/>
          <w:sz w:val="28"/>
          <w:szCs w:val="28"/>
          <w:lang w:val="kk-KZ"/>
        </w:rPr>
        <w:t>2</w:t>
      </w:r>
      <w:r w:rsidR="0039214A">
        <w:rPr>
          <w:rFonts w:asciiTheme="majorBidi" w:hAnsiTheme="majorBidi" w:cstheme="majorBidi"/>
          <w:sz w:val="28"/>
          <w:szCs w:val="28"/>
          <w:lang w:val="en-US"/>
        </w:rPr>
        <w:t xml:space="preserve">. – P. </w:t>
      </w:r>
      <w:r w:rsidRPr="00416FBA">
        <w:rPr>
          <w:rFonts w:asciiTheme="majorBidi" w:hAnsiTheme="majorBidi" w:cstheme="majorBidi"/>
          <w:sz w:val="28"/>
          <w:szCs w:val="28"/>
          <w:lang w:val="kk-KZ"/>
        </w:rPr>
        <w:t>101-106.</w:t>
      </w:r>
    </w:p>
    <w:p w14:paraId="546EC99B" w14:textId="5FE55EDB" w:rsidR="00036596" w:rsidRDefault="00036596"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036596">
        <w:rPr>
          <w:rFonts w:asciiTheme="majorBidi" w:hAnsiTheme="majorBidi" w:cstheme="majorBidi"/>
          <w:sz w:val="28"/>
          <w:szCs w:val="28"/>
          <w:lang w:val="en-US"/>
        </w:rPr>
        <w:t>Choi K</w:t>
      </w:r>
      <w:r>
        <w:rPr>
          <w:rFonts w:asciiTheme="majorBidi" w:hAnsiTheme="majorBidi" w:cstheme="majorBidi"/>
          <w:sz w:val="28"/>
          <w:szCs w:val="28"/>
          <w:lang w:val="kk-KZ"/>
        </w:rPr>
        <w:t>.</w:t>
      </w:r>
      <w:r w:rsidRPr="00036596">
        <w:rPr>
          <w:rFonts w:asciiTheme="majorBidi" w:hAnsiTheme="majorBidi" w:cstheme="majorBidi"/>
          <w:sz w:val="28"/>
          <w:szCs w:val="28"/>
          <w:lang w:val="en-US"/>
        </w:rPr>
        <w:t>Y</w:t>
      </w:r>
      <w:r>
        <w:rPr>
          <w:rFonts w:asciiTheme="majorBidi" w:hAnsiTheme="majorBidi" w:cstheme="majorBidi"/>
          <w:sz w:val="28"/>
          <w:szCs w:val="28"/>
          <w:lang w:val="kk-KZ"/>
        </w:rPr>
        <w:t>.</w:t>
      </w:r>
      <w:r w:rsidRPr="00036596">
        <w:rPr>
          <w:rFonts w:asciiTheme="majorBidi" w:hAnsiTheme="majorBidi" w:cstheme="majorBidi"/>
          <w:sz w:val="28"/>
          <w:szCs w:val="28"/>
          <w:lang w:val="en-US"/>
        </w:rPr>
        <w:t>, Liu R</w:t>
      </w:r>
      <w:r>
        <w:rPr>
          <w:rFonts w:asciiTheme="majorBidi" w:hAnsiTheme="majorBidi" w:cstheme="majorBidi"/>
          <w:sz w:val="28"/>
          <w:szCs w:val="28"/>
          <w:lang w:val="kk-KZ"/>
        </w:rPr>
        <w:t>.</w:t>
      </w:r>
      <w:r w:rsidRPr="00036596">
        <w:rPr>
          <w:rFonts w:asciiTheme="majorBidi" w:hAnsiTheme="majorBidi" w:cstheme="majorBidi"/>
          <w:sz w:val="28"/>
          <w:szCs w:val="28"/>
          <w:lang w:val="en-US"/>
        </w:rPr>
        <w:t>B</w:t>
      </w:r>
      <w:r>
        <w:rPr>
          <w:rFonts w:asciiTheme="majorBidi" w:hAnsiTheme="majorBidi" w:cstheme="majorBidi"/>
          <w:sz w:val="28"/>
          <w:szCs w:val="28"/>
          <w:lang w:val="kk-KZ"/>
        </w:rPr>
        <w:t>.</w:t>
      </w:r>
      <w:r w:rsidRPr="00036596">
        <w:rPr>
          <w:rFonts w:asciiTheme="majorBidi" w:hAnsiTheme="majorBidi" w:cstheme="majorBidi"/>
          <w:sz w:val="28"/>
          <w:szCs w:val="28"/>
          <w:lang w:val="en-US"/>
        </w:rPr>
        <w:t>, Buehring G</w:t>
      </w:r>
      <w:r>
        <w:rPr>
          <w:rFonts w:asciiTheme="majorBidi" w:hAnsiTheme="majorBidi" w:cstheme="majorBidi"/>
          <w:sz w:val="28"/>
          <w:szCs w:val="28"/>
          <w:lang w:val="kk-KZ"/>
        </w:rPr>
        <w:t>.</w:t>
      </w:r>
      <w:r w:rsidRPr="00036596">
        <w:rPr>
          <w:rFonts w:asciiTheme="majorBidi" w:hAnsiTheme="majorBidi" w:cstheme="majorBidi"/>
          <w:sz w:val="28"/>
          <w:szCs w:val="28"/>
          <w:lang w:val="en-US"/>
        </w:rPr>
        <w:t>C. Relative sensitivity and specificity of agar gel immunodiffusion, enzyme immunosorbent assay, and immunoblotting for detection of anti-bovine leukemia virus antibodies in cattle</w:t>
      </w:r>
      <w:r>
        <w:rPr>
          <w:rFonts w:asciiTheme="majorBidi" w:hAnsiTheme="majorBidi" w:cstheme="majorBidi"/>
          <w:sz w:val="28"/>
          <w:szCs w:val="28"/>
          <w:lang w:val="kk-KZ"/>
        </w:rPr>
        <w:t xml:space="preserve"> //</w:t>
      </w:r>
      <w:r w:rsidRPr="00036596">
        <w:rPr>
          <w:rFonts w:asciiTheme="majorBidi" w:hAnsiTheme="majorBidi" w:cstheme="majorBidi"/>
          <w:sz w:val="28"/>
          <w:szCs w:val="28"/>
          <w:lang w:val="en-US"/>
        </w:rPr>
        <w:t xml:space="preserve"> J Virol Methods. </w:t>
      </w:r>
      <w:r w:rsidR="0039214A">
        <w:rPr>
          <w:rFonts w:asciiTheme="majorBidi" w:hAnsiTheme="majorBidi" w:cstheme="majorBidi"/>
          <w:sz w:val="28"/>
          <w:szCs w:val="28"/>
          <w:lang w:val="kk-KZ"/>
        </w:rPr>
        <w:t>–</w:t>
      </w:r>
      <w:r>
        <w:rPr>
          <w:rFonts w:asciiTheme="majorBidi" w:hAnsiTheme="majorBidi" w:cstheme="majorBidi"/>
          <w:sz w:val="28"/>
          <w:szCs w:val="28"/>
          <w:lang w:val="kk-KZ"/>
        </w:rPr>
        <w:t xml:space="preserve"> </w:t>
      </w:r>
      <w:r w:rsidRPr="00036596">
        <w:rPr>
          <w:rFonts w:asciiTheme="majorBidi" w:hAnsiTheme="majorBidi" w:cstheme="majorBidi"/>
          <w:sz w:val="28"/>
          <w:szCs w:val="28"/>
          <w:lang w:val="en-US"/>
        </w:rPr>
        <w:t>2002</w:t>
      </w:r>
      <w:r w:rsidR="0039214A">
        <w:rPr>
          <w:rFonts w:asciiTheme="majorBidi" w:hAnsiTheme="majorBidi" w:cstheme="majorBidi"/>
          <w:sz w:val="28"/>
          <w:szCs w:val="28"/>
          <w:lang w:val="en-US"/>
        </w:rPr>
        <w:t>.</w:t>
      </w:r>
      <w:r w:rsidRPr="00036596">
        <w:rPr>
          <w:rFonts w:asciiTheme="majorBidi" w:hAnsiTheme="majorBidi" w:cstheme="majorBidi"/>
          <w:sz w:val="28"/>
          <w:szCs w:val="28"/>
          <w:lang w:val="en-US"/>
        </w:rPr>
        <w:t xml:space="preserve"> </w:t>
      </w:r>
      <w:r w:rsidR="0039214A">
        <w:rPr>
          <w:rFonts w:asciiTheme="majorBidi" w:hAnsiTheme="majorBidi" w:cstheme="majorBidi"/>
          <w:sz w:val="28"/>
          <w:szCs w:val="28"/>
          <w:lang w:val="en-US"/>
        </w:rPr>
        <w:t xml:space="preserve">– Vol. </w:t>
      </w:r>
      <w:r w:rsidRPr="00036596">
        <w:rPr>
          <w:rFonts w:asciiTheme="majorBidi" w:hAnsiTheme="majorBidi" w:cstheme="majorBidi"/>
          <w:sz w:val="28"/>
          <w:szCs w:val="28"/>
          <w:lang w:val="en-US"/>
        </w:rPr>
        <w:t>104</w:t>
      </w:r>
      <w:r w:rsidR="0039214A">
        <w:rPr>
          <w:rFonts w:asciiTheme="majorBidi" w:hAnsiTheme="majorBidi" w:cstheme="majorBidi"/>
          <w:sz w:val="28"/>
          <w:szCs w:val="28"/>
          <w:lang w:val="en-US"/>
        </w:rPr>
        <w:t xml:space="preserve">, Issuie </w:t>
      </w:r>
      <w:r w:rsidRPr="00036596">
        <w:rPr>
          <w:rFonts w:asciiTheme="majorBidi" w:hAnsiTheme="majorBidi" w:cstheme="majorBidi"/>
          <w:sz w:val="28"/>
          <w:szCs w:val="28"/>
          <w:lang w:val="en-US"/>
        </w:rPr>
        <w:t>1</w:t>
      </w:r>
      <w:r w:rsidR="0039214A">
        <w:rPr>
          <w:rFonts w:asciiTheme="majorBidi" w:hAnsiTheme="majorBidi" w:cstheme="majorBidi"/>
          <w:sz w:val="28"/>
          <w:szCs w:val="28"/>
          <w:lang w:val="en-US"/>
        </w:rPr>
        <w:t xml:space="preserve">. – P. </w:t>
      </w:r>
      <w:r w:rsidRPr="00036596">
        <w:rPr>
          <w:rFonts w:asciiTheme="majorBidi" w:hAnsiTheme="majorBidi" w:cstheme="majorBidi"/>
          <w:sz w:val="28"/>
          <w:szCs w:val="28"/>
          <w:lang w:val="en-US"/>
        </w:rPr>
        <w:t>33-</w:t>
      </w:r>
      <w:r w:rsidR="0039214A">
        <w:rPr>
          <w:rFonts w:asciiTheme="majorBidi" w:hAnsiTheme="majorBidi" w:cstheme="majorBidi"/>
          <w:sz w:val="28"/>
          <w:szCs w:val="28"/>
          <w:lang w:val="en-US"/>
        </w:rPr>
        <w:t>3</w:t>
      </w:r>
      <w:r w:rsidRPr="00036596">
        <w:rPr>
          <w:rFonts w:asciiTheme="majorBidi" w:hAnsiTheme="majorBidi" w:cstheme="majorBidi"/>
          <w:sz w:val="28"/>
          <w:szCs w:val="28"/>
          <w:lang w:val="en-US"/>
        </w:rPr>
        <w:t xml:space="preserve">9. </w:t>
      </w:r>
    </w:p>
    <w:p w14:paraId="1EA17D28" w14:textId="6546B1B6"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Wright E.</w:t>
      </w:r>
      <w:r w:rsidR="007C62EE">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Nilsson E.M.</w:t>
      </w:r>
      <w:r w:rsidR="007C62EE">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Van Rooij</w:t>
      </w:r>
      <w:r w:rsidR="007C62EE" w:rsidRPr="007C62EE">
        <w:rPr>
          <w:rFonts w:asciiTheme="majorBidi" w:hAnsiTheme="majorBidi" w:cstheme="majorBidi"/>
          <w:sz w:val="28"/>
          <w:szCs w:val="28"/>
          <w:lang w:val="kk-KZ"/>
        </w:rPr>
        <w:t xml:space="preserve"> A.</w:t>
      </w:r>
      <w:r w:rsidRPr="00416FBA">
        <w:rPr>
          <w:rFonts w:asciiTheme="majorBidi" w:hAnsiTheme="majorBidi" w:cstheme="majorBidi"/>
          <w:sz w:val="28"/>
          <w:szCs w:val="28"/>
          <w:lang w:val="kk-KZ"/>
        </w:rPr>
        <w:t xml:space="preserve"> et </w:t>
      </w:r>
      <w:r w:rsidR="00B93998">
        <w:rPr>
          <w:rFonts w:asciiTheme="majorBidi" w:hAnsiTheme="majorBidi" w:cstheme="majorBidi"/>
          <w:sz w:val="28"/>
          <w:szCs w:val="28"/>
          <w:lang w:val="en-US"/>
        </w:rPr>
        <w:t>al.</w:t>
      </w:r>
      <w:r w:rsidR="00752E33">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Standardisation </w:t>
      </w:r>
      <w:r w:rsidR="00752E33">
        <w:rPr>
          <w:rFonts w:asciiTheme="majorBidi" w:hAnsiTheme="majorBidi" w:cstheme="majorBidi"/>
          <w:sz w:val="28"/>
          <w:szCs w:val="28"/>
          <w:lang w:val="kk-KZ"/>
        </w:rPr>
        <w:t>е</w:t>
      </w:r>
      <w:r w:rsidRPr="00416FBA">
        <w:rPr>
          <w:rFonts w:asciiTheme="majorBidi" w:hAnsiTheme="majorBidi" w:cstheme="majorBidi"/>
          <w:sz w:val="28"/>
          <w:szCs w:val="28"/>
          <w:lang w:val="kk-KZ"/>
        </w:rPr>
        <w:t xml:space="preserve">t Validation Des Techniques Immunoenzymatiques Applicables // Rev. sci. tech. Off. int. Epiz. </w:t>
      </w:r>
      <w:r w:rsidR="00B93998">
        <w:rPr>
          <w:rFonts w:asciiTheme="majorBidi" w:hAnsiTheme="majorBidi" w:cstheme="majorBidi"/>
          <w:sz w:val="28"/>
          <w:szCs w:val="28"/>
          <w:lang w:val="kk-KZ"/>
        </w:rPr>
        <w:t>–</w:t>
      </w:r>
      <w:r w:rsidRPr="00416FBA">
        <w:rPr>
          <w:rFonts w:asciiTheme="majorBidi" w:hAnsiTheme="majorBidi" w:cstheme="majorBidi"/>
          <w:sz w:val="28"/>
          <w:szCs w:val="28"/>
          <w:lang w:val="kk-KZ"/>
        </w:rPr>
        <w:t>1993</w:t>
      </w:r>
      <w:r w:rsidR="00B93998">
        <w:rPr>
          <w:rFonts w:asciiTheme="majorBidi" w:hAnsiTheme="majorBidi" w:cstheme="majorBidi"/>
          <w:sz w:val="28"/>
          <w:szCs w:val="28"/>
          <w:lang w:val="en-US"/>
        </w:rPr>
        <w:t xml:space="preserve">. – Vol. </w:t>
      </w:r>
      <w:r w:rsidRPr="00416FBA">
        <w:rPr>
          <w:rFonts w:asciiTheme="majorBidi" w:hAnsiTheme="majorBidi" w:cstheme="majorBidi"/>
          <w:sz w:val="28"/>
          <w:szCs w:val="28"/>
          <w:lang w:val="kk-KZ"/>
        </w:rPr>
        <w:t>12</w:t>
      </w:r>
      <w:r w:rsidR="00B93998">
        <w:rPr>
          <w:rFonts w:asciiTheme="majorBidi" w:hAnsiTheme="majorBidi" w:cstheme="majorBidi"/>
          <w:sz w:val="28"/>
          <w:szCs w:val="28"/>
          <w:lang w:val="en-US"/>
        </w:rPr>
        <w:t>, Issue</w:t>
      </w:r>
      <w:r w:rsidRPr="00416FBA">
        <w:rPr>
          <w:rFonts w:asciiTheme="majorBidi" w:hAnsiTheme="majorBidi" w:cstheme="majorBidi"/>
          <w:sz w:val="28"/>
          <w:szCs w:val="28"/>
          <w:lang w:val="kk-KZ"/>
        </w:rPr>
        <w:t xml:space="preserve"> 2</w:t>
      </w:r>
      <w:r w:rsidR="00B93998">
        <w:rPr>
          <w:rFonts w:asciiTheme="majorBidi" w:hAnsiTheme="majorBidi" w:cstheme="majorBidi"/>
          <w:sz w:val="28"/>
          <w:szCs w:val="28"/>
          <w:lang w:val="en-US"/>
        </w:rPr>
        <w:t xml:space="preserve">. – </w:t>
      </w:r>
      <w:r w:rsidR="00975623">
        <w:rPr>
          <w:rFonts w:asciiTheme="majorBidi" w:hAnsiTheme="majorBidi" w:cstheme="majorBidi"/>
          <w:sz w:val="28"/>
          <w:szCs w:val="28"/>
          <w:lang w:val="kk-KZ"/>
        </w:rPr>
        <w:t xml:space="preserve">Р. </w:t>
      </w:r>
      <w:r w:rsidRPr="00416FBA">
        <w:rPr>
          <w:rFonts w:asciiTheme="majorBidi" w:hAnsiTheme="majorBidi" w:cstheme="majorBidi"/>
          <w:sz w:val="28"/>
          <w:szCs w:val="28"/>
          <w:lang w:val="kk-KZ"/>
        </w:rPr>
        <w:t>435-450</w:t>
      </w:r>
      <w:r w:rsidR="007C62EE">
        <w:rPr>
          <w:rFonts w:asciiTheme="majorBidi" w:hAnsiTheme="majorBidi" w:cstheme="majorBidi"/>
          <w:sz w:val="28"/>
          <w:szCs w:val="28"/>
          <w:lang w:val="kk-KZ"/>
        </w:rPr>
        <w:t>.</w:t>
      </w:r>
    </w:p>
    <w:p w14:paraId="344B2785" w14:textId="6BF90435" w:rsidR="00416FBA" w:rsidRPr="00416FBA" w:rsidRDefault="00416FBA" w:rsidP="00E510E9">
      <w:pPr>
        <w:numPr>
          <w:ilvl w:val="0"/>
          <w:numId w:val="14"/>
        </w:numPr>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Hamilton R.G.</w:t>
      </w:r>
      <w:r w:rsidR="00E368F1">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Adkinson N.F.</w:t>
      </w:r>
      <w:r w:rsidR="00E368F1">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Quantitative Aspects </w:t>
      </w:r>
      <w:r w:rsidR="00885F32" w:rsidRPr="00416FBA">
        <w:rPr>
          <w:rFonts w:asciiTheme="majorBidi" w:hAnsiTheme="majorBidi" w:cstheme="majorBidi"/>
          <w:sz w:val="28"/>
          <w:szCs w:val="28"/>
          <w:lang w:val="kk-KZ"/>
        </w:rPr>
        <w:t>o</w:t>
      </w:r>
      <w:r w:rsidRPr="00416FBA">
        <w:rPr>
          <w:rFonts w:asciiTheme="majorBidi" w:hAnsiTheme="majorBidi" w:cstheme="majorBidi"/>
          <w:sz w:val="28"/>
          <w:szCs w:val="28"/>
          <w:lang w:val="kk-KZ"/>
        </w:rPr>
        <w:t>f Solid Phase Immunoassays</w:t>
      </w:r>
      <w:r w:rsidR="00E510E9" w:rsidRPr="00885F32">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 In </w:t>
      </w:r>
      <w:r w:rsidR="00E510E9" w:rsidRPr="00885F32">
        <w:rPr>
          <w:rFonts w:asciiTheme="majorBidi" w:hAnsiTheme="majorBidi" w:cstheme="majorBidi"/>
          <w:sz w:val="28"/>
          <w:szCs w:val="28"/>
          <w:lang w:val="kk-KZ"/>
        </w:rPr>
        <w:t xml:space="preserve">book: </w:t>
      </w:r>
      <w:r w:rsidRPr="00416FBA">
        <w:rPr>
          <w:rFonts w:asciiTheme="majorBidi" w:hAnsiTheme="majorBidi" w:cstheme="majorBidi"/>
          <w:sz w:val="28"/>
          <w:szCs w:val="28"/>
          <w:lang w:val="kk-KZ"/>
        </w:rPr>
        <w:t xml:space="preserve">Elisa </w:t>
      </w:r>
      <w:r w:rsidR="00E510E9" w:rsidRPr="00416FBA">
        <w:rPr>
          <w:rFonts w:asciiTheme="majorBidi" w:hAnsiTheme="majorBidi" w:cstheme="majorBidi"/>
          <w:sz w:val="28"/>
          <w:szCs w:val="28"/>
          <w:lang w:val="kk-KZ"/>
        </w:rPr>
        <w:t>a</w:t>
      </w:r>
      <w:r w:rsidRPr="00416FBA">
        <w:rPr>
          <w:rFonts w:asciiTheme="majorBidi" w:hAnsiTheme="majorBidi" w:cstheme="majorBidi"/>
          <w:sz w:val="28"/>
          <w:szCs w:val="28"/>
          <w:lang w:val="kk-KZ"/>
        </w:rPr>
        <w:t>nd Other Solid Phase Immunoassays</w:t>
      </w:r>
      <w:r w:rsidR="00E510E9" w:rsidRPr="00885F32">
        <w:rPr>
          <w:rFonts w:asciiTheme="majorBidi" w:hAnsiTheme="majorBidi" w:cstheme="majorBidi"/>
          <w:sz w:val="28"/>
          <w:szCs w:val="28"/>
          <w:lang w:val="kk-KZ"/>
        </w:rPr>
        <w:t>: Theoretical and Practical Aspects</w:t>
      </w:r>
      <w:r w:rsidR="00885F32" w:rsidRPr="00885F32">
        <w:rPr>
          <w:rFonts w:asciiTheme="majorBidi" w:hAnsiTheme="majorBidi" w:cstheme="majorBidi"/>
          <w:sz w:val="28"/>
          <w:szCs w:val="28"/>
          <w:lang w:val="kk-KZ"/>
        </w:rPr>
        <w:t xml:space="preserve">. </w:t>
      </w:r>
      <w:r w:rsidR="00885F32">
        <w:rPr>
          <w:rFonts w:asciiTheme="majorBidi" w:hAnsiTheme="majorBidi" w:cstheme="majorBidi"/>
          <w:sz w:val="28"/>
          <w:szCs w:val="28"/>
          <w:lang w:val="kk-KZ"/>
        </w:rPr>
        <w:t>–</w:t>
      </w:r>
      <w:r w:rsidR="00885F32" w:rsidRPr="00885F32">
        <w:rPr>
          <w:rFonts w:asciiTheme="majorBidi" w:hAnsiTheme="majorBidi" w:cstheme="majorBidi"/>
          <w:sz w:val="28"/>
          <w:szCs w:val="28"/>
          <w:lang w:val="kk-KZ"/>
        </w:rPr>
        <w:t xml:space="preserve"> NY.:</w:t>
      </w:r>
      <w:r w:rsidRPr="00416FBA">
        <w:rPr>
          <w:rFonts w:asciiTheme="majorBidi" w:hAnsiTheme="majorBidi" w:cstheme="majorBidi"/>
          <w:sz w:val="28"/>
          <w:szCs w:val="28"/>
          <w:lang w:val="kk-KZ"/>
        </w:rPr>
        <w:t xml:space="preserve"> John Wiley &amp; Sons, </w:t>
      </w:r>
      <w:r w:rsidR="00885F32" w:rsidRPr="00885F32">
        <w:rPr>
          <w:rFonts w:asciiTheme="majorBidi" w:hAnsiTheme="majorBidi" w:cstheme="majorBidi"/>
          <w:sz w:val="28"/>
          <w:szCs w:val="28"/>
          <w:lang w:val="kk-KZ"/>
        </w:rPr>
        <w:t>1988. – P.</w:t>
      </w:r>
      <w:r w:rsidR="00885F32">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57-84.</w:t>
      </w:r>
    </w:p>
    <w:p w14:paraId="4237F7CD" w14:textId="0CFEE48C" w:rsidR="00416FBA" w:rsidRPr="00416FBA" w:rsidRDefault="00416FBA" w:rsidP="00E510E9">
      <w:pPr>
        <w:numPr>
          <w:ilvl w:val="0"/>
          <w:numId w:val="14"/>
        </w:numPr>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Горботенко С.К., Шапавалова О.В.,</w:t>
      </w:r>
      <w:r w:rsidR="00D96179">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Мягких Н.В. и др. Разработка национального стандарта-позитивной лейкозной сыворотки крови крупного рогатого скота // Ветеринарная медицина</w:t>
      </w:r>
      <w:r w:rsidR="00D96179">
        <w:rPr>
          <w:rFonts w:asciiTheme="majorBidi" w:hAnsiTheme="majorBidi" w:cstheme="majorBidi"/>
          <w:sz w:val="28"/>
          <w:szCs w:val="28"/>
          <w:lang w:val="kk-KZ"/>
        </w:rPr>
        <w:t>. – 2011. – №</w:t>
      </w:r>
      <w:r w:rsidRPr="00416FBA">
        <w:rPr>
          <w:rFonts w:asciiTheme="majorBidi" w:hAnsiTheme="majorBidi" w:cstheme="majorBidi"/>
          <w:sz w:val="28"/>
          <w:szCs w:val="28"/>
          <w:lang w:val="kk-KZ"/>
        </w:rPr>
        <w:t>95.</w:t>
      </w:r>
      <w:r w:rsidR="0061318D">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 </w:t>
      </w:r>
      <w:r w:rsidR="0061318D">
        <w:rPr>
          <w:rFonts w:asciiTheme="majorBidi" w:hAnsiTheme="majorBidi" w:cstheme="majorBidi"/>
          <w:sz w:val="28"/>
          <w:szCs w:val="28"/>
          <w:lang w:val="kk-KZ"/>
        </w:rPr>
        <w:t xml:space="preserve">С. </w:t>
      </w:r>
      <w:r w:rsidRPr="00416FBA">
        <w:rPr>
          <w:rFonts w:asciiTheme="majorBidi" w:hAnsiTheme="majorBidi" w:cstheme="majorBidi"/>
          <w:sz w:val="28"/>
          <w:szCs w:val="28"/>
          <w:lang w:val="kk-KZ"/>
        </w:rPr>
        <w:t>146-14</w:t>
      </w:r>
      <w:r w:rsidR="0061318D">
        <w:rPr>
          <w:rFonts w:asciiTheme="majorBidi" w:hAnsiTheme="majorBidi" w:cstheme="majorBidi"/>
          <w:sz w:val="28"/>
          <w:szCs w:val="28"/>
          <w:lang w:val="kk-KZ"/>
        </w:rPr>
        <w:t>9.</w:t>
      </w:r>
    </w:p>
    <w:p w14:paraId="2BDCC926" w14:textId="301299D7" w:rsidR="0010403A" w:rsidRDefault="00D96179" w:rsidP="00E510E9">
      <w:pPr>
        <w:numPr>
          <w:ilvl w:val="0"/>
          <w:numId w:val="14"/>
        </w:numPr>
        <w:spacing w:after="0" w:line="240" w:lineRule="auto"/>
        <w:ind w:left="0" w:right="-1" w:firstLine="709"/>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Меньшиков В.В., Гаранина Е.Н. </w:t>
      </w:r>
      <w:r w:rsidR="00416FBA" w:rsidRPr="0010403A">
        <w:rPr>
          <w:rFonts w:asciiTheme="majorBidi" w:hAnsiTheme="majorBidi" w:cstheme="majorBidi"/>
          <w:sz w:val="28"/>
          <w:szCs w:val="28"/>
          <w:lang w:val="kk-KZ"/>
        </w:rPr>
        <w:t>Контроль качества клинических диагностических лабораторных исследований</w:t>
      </w:r>
      <w:r>
        <w:rPr>
          <w:rFonts w:asciiTheme="majorBidi" w:hAnsiTheme="majorBidi" w:cstheme="majorBidi"/>
          <w:sz w:val="28"/>
          <w:szCs w:val="28"/>
          <w:lang w:val="kk-KZ"/>
        </w:rPr>
        <w:t>.</w:t>
      </w:r>
      <w:r w:rsidR="0010403A" w:rsidRPr="0010403A">
        <w:rPr>
          <w:rFonts w:asciiTheme="majorBidi" w:hAnsiTheme="majorBidi" w:cstheme="majorBidi"/>
          <w:sz w:val="28"/>
          <w:szCs w:val="28"/>
          <w:lang w:val="kk-KZ"/>
        </w:rPr>
        <w:t xml:space="preserve"> П</w:t>
      </w:r>
      <w:r w:rsidR="00416FBA" w:rsidRPr="0010403A">
        <w:rPr>
          <w:rFonts w:asciiTheme="majorBidi" w:hAnsiTheme="majorBidi" w:cstheme="majorBidi"/>
          <w:sz w:val="28"/>
          <w:szCs w:val="28"/>
          <w:lang w:val="kk-KZ"/>
        </w:rPr>
        <w:t xml:space="preserve">ринципы и методы. </w:t>
      </w:r>
      <w:r>
        <w:rPr>
          <w:rFonts w:asciiTheme="majorBidi" w:hAnsiTheme="majorBidi" w:cstheme="majorBidi"/>
          <w:sz w:val="28"/>
          <w:szCs w:val="28"/>
          <w:lang w:val="kk-KZ"/>
        </w:rPr>
        <w:t xml:space="preserve">– </w:t>
      </w:r>
      <w:r w:rsidR="00416FBA" w:rsidRPr="0010403A">
        <w:rPr>
          <w:rFonts w:asciiTheme="majorBidi" w:hAnsiTheme="majorBidi" w:cstheme="majorBidi"/>
          <w:sz w:val="28"/>
          <w:szCs w:val="28"/>
          <w:lang w:val="kk-KZ"/>
        </w:rPr>
        <w:t>М</w:t>
      </w:r>
      <w:r>
        <w:rPr>
          <w:rFonts w:asciiTheme="majorBidi" w:hAnsiTheme="majorBidi" w:cstheme="majorBidi"/>
          <w:sz w:val="28"/>
          <w:szCs w:val="28"/>
          <w:lang w:val="kk-KZ"/>
        </w:rPr>
        <w:t>.</w:t>
      </w:r>
      <w:r w:rsidR="0010403A" w:rsidRPr="0010403A">
        <w:rPr>
          <w:rFonts w:asciiTheme="majorBidi" w:hAnsiTheme="majorBidi" w:cstheme="majorBidi"/>
          <w:sz w:val="28"/>
          <w:szCs w:val="28"/>
          <w:lang w:val="kk-KZ"/>
        </w:rPr>
        <w:t xml:space="preserve">, </w:t>
      </w:r>
      <w:r w:rsidR="00416FBA" w:rsidRPr="0010403A">
        <w:rPr>
          <w:rFonts w:asciiTheme="majorBidi" w:hAnsiTheme="majorBidi" w:cstheme="majorBidi"/>
          <w:sz w:val="28"/>
          <w:szCs w:val="28"/>
          <w:lang w:val="kk-KZ"/>
        </w:rPr>
        <w:t>1994</w:t>
      </w:r>
      <w:r w:rsidR="0010403A" w:rsidRPr="0010403A">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 </w:t>
      </w:r>
      <w:r w:rsidR="00416FBA" w:rsidRPr="0010403A">
        <w:rPr>
          <w:rFonts w:asciiTheme="majorBidi" w:hAnsiTheme="majorBidi" w:cstheme="majorBidi"/>
          <w:sz w:val="28"/>
          <w:szCs w:val="28"/>
          <w:lang w:val="kk-KZ"/>
        </w:rPr>
        <w:t>154</w:t>
      </w:r>
      <w:r>
        <w:rPr>
          <w:rFonts w:asciiTheme="majorBidi" w:hAnsiTheme="majorBidi" w:cstheme="majorBidi"/>
          <w:sz w:val="28"/>
          <w:szCs w:val="28"/>
          <w:lang w:val="kk-KZ"/>
        </w:rPr>
        <w:t xml:space="preserve"> с</w:t>
      </w:r>
      <w:r w:rsidR="0010403A" w:rsidRPr="0010403A">
        <w:rPr>
          <w:rFonts w:asciiTheme="majorBidi" w:hAnsiTheme="majorBidi" w:cstheme="majorBidi"/>
          <w:sz w:val="28"/>
          <w:szCs w:val="28"/>
          <w:lang w:val="kk-KZ"/>
        </w:rPr>
        <w:t>.</w:t>
      </w:r>
      <w:r w:rsidR="00416FBA" w:rsidRPr="0010403A">
        <w:rPr>
          <w:rFonts w:asciiTheme="majorBidi" w:hAnsiTheme="majorBidi" w:cstheme="majorBidi"/>
          <w:sz w:val="28"/>
          <w:szCs w:val="28"/>
          <w:lang w:val="kk-KZ"/>
        </w:rPr>
        <w:t xml:space="preserve"> </w:t>
      </w:r>
    </w:p>
    <w:p w14:paraId="0A2CA481" w14:textId="33FE0D10" w:rsidR="00416FBA" w:rsidRPr="0010403A" w:rsidRDefault="0010403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10403A">
        <w:rPr>
          <w:rFonts w:asciiTheme="majorBidi" w:hAnsiTheme="majorBidi" w:cstheme="majorBidi"/>
          <w:sz w:val="28"/>
          <w:szCs w:val="28"/>
          <w:lang w:val="kk-KZ"/>
        </w:rPr>
        <w:t>Михайлова В.В., Лобова Т.П., Скворцова А.Н.</w:t>
      </w:r>
      <w:r w:rsidR="00D96179">
        <w:rPr>
          <w:rFonts w:asciiTheme="majorBidi" w:hAnsiTheme="majorBidi" w:cstheme="majorBidi"/>
          <w:sz w:val="28"/>
          <w:szCs w:val="28"/>
          <w:lang w:val="kk-KZ"/>
        </w:rPr>
        <w:t xml:space="preserve"> и др.</w:t>
      </w:r>
      <w:r>
        <w:rPr>
          <w:rFonts w:asciiTheme="majorBidi" w:hAnsiTheme="majorBidi" w:cstheme="majorBidi"/>
          <w:sz w:val="28"/>
          <w:szCs w:val="28"/>
          <w:lang w:val="kk-KZ"/>
        </w:rPr>
        <w:t xml:space="preserve"> </w:t>
      </w:r>
      <w:r w:rsidR="00416FBA" w:rsidRPr="0010403A">
        <w:rPr>
          <w:rFonts w:asciiTheme="majorBidi" w:hAnsiTheme="majorBidi" w:cstheme="majorBidi"/>
          <w:sz w:val="28"/>
          <w:szCs w:val="28"/>
          <w:lang w:val="kk-KZ"/>
        </w:rPr>
        <w:t>Сравнение серологических методов лабораторной диагностики лейкоза крупного рогатого скота</w:t>
      </w:r>
      <w:r>
        <w:rPr>
          <w:rFonts w:asciiTheme="majorBidi" w:hAnsiTheme="majorBidi" w:cstheme="majorBidi"/>
          <w:sz w:val="28"/>
          <w:szCs w:val="28"/>
          <w:lang w:val="kk-KZ"/>
        </w:rPr>
        <w:t xml:space="preserve"> // </w:t>
      </w:r>
      <w:r w:rsidR="00D96179">
        <w:rPr>
          <w:rFonts w:asciiTheme="majorBidi" w:hAnsiTheme="majorBidi" w:cstheme="majorBidi"/>
          <w:sz w:val="28"/>
          <w:szCs w:val="28"/>
          <w:lang w:val="kk-KZ"/>
        </w:rPr>
        <w:t>Молочное и мясное скотоводство. – 2020. – №2. – С. 51-52.</w:t>
      </w:r>
      <w:r w:rsidR="00252638">
        <w:rPr>
          <w:rFonts w:asciiTheme="majorBidi" w:hAnsiTheme="majorBidi" w:cstheme="majorBidi"/>
          <w:sz w:val="28"/>
          <w:szCs w:val="28"/>
          <w:lang w:val="kk-KZ"/>
        </w:rPr>
        <w:t xml:space="preserve"> </w:t>
      </w:r>
    </w:p>
    <w:p w14:paraId="6DAFA806" w14:textId="143B4DEE" w:rsidR="00416FBA" w:rsidRPr="008509FB"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b/>
          <w:bCs/>
          <w:sz w:val="28"/>
          <w:szCs w:val="28"/>
        </w:rPr>
      </w:pPr>
      <w:r w:rsidRPr="00416FBA">
        <w:rPr>
          <w:rFonts w:asciiTheme="majorBidi" w:hAnsiTheme="majorBidi" w:cstheme="majorBidi"/>
          <w:sz w:val="28"/>
          <w:szCs w:val="28"/>
          <w:lang w:val="kk-KZ"/>
        </w:rPr>
        <w:t>Колбасова О.Л., Егорова И.Ю. Сравнительная оценка диагностической значимости ИФА тест-систем для диагностики лентивирусов мелких жвачных животных</w:t>
      </w:r>
      <w:r w:rsidR="008509FB">
        <w:rPr>
          <w:rFonts w:asciiTheme="majorBidi" w:hAnsiTheme="majorBidi" w:cstheme="majorBidi"/>
          <w:sz w:val="28"/>
          <w:szCs w:val="28"/>
          <w:lang w:val="kk-KZ"/>
        </w:rPr>
        <w:t xml:space="preserve"> //</w:t>
      </w:r>
      <w:r w:rsidR="008509FB" w:rsidRPr="008509FB">
        <w:rPr>
          <w:rFonts w:ascii="Arial Narrow" w:hAnsi="Arial Narrow" w:cs="Times New Roman"/>
          <w:color w:val="0A5288"/>
          <w:kern w:val="36"/>
          <w:sz w:val="36"/>
          <w:szCs w:val="36"/>
        </w:rPr>
        <w:t xml:space="preserve"> </w:t>
      </w:r>
      <w:r w:rsidR="008509FB" w:rsidRPr="008509FB">
        <w:rPr>
          <w:rFonts w:asciiTheme="majorBidi" w:hAnsiTheme="majorBidi" w:cstheme="majorBidi"/>
          <w:kern w:val="36"/>
          <w:sz w:val="28"/>
          <w:szCs w:val="28"/>
          <w:lang w:val="kk-KZ"/>
        </w:rPr>
        <w:t>Ветеринария</w:t>
      </w:r>
      <w:r w:rsidR="008509FB">
        <w:rPr>
          <w:rFonts w:asciiTheme="majorBidi" w:hAnsiTheme="majorBidi" w:cstheme="majorBidi"/>
          <w:kern w:val="36"/>
          <w:sz w:val="28"/>
          <w:szCs w:val="28"/>
          <w:lang w:val="kk-KZ"/>
        </w:rPr>
        <w:t xml:space="preserve">. </w:t>
      </w:r>
      <w:r w:rsidR="00D96179">
        <w:rPr>
          <w:rFonts w:asciiTheme="majorBidi" w:hAnsiTheme="majorBidi" w:cstheme="majorBidi"/>
          <w:kern w:val="36"/>
          <w:sz w:val="28"/>
          <w:szCs w:val="28"/>
          <w:lang w:val="kk-KZ"/>
        </w:rPr>
        <w:t xml:space="preserve">– 2020. – </w:t>
      </w:r>
      <w:r w:rsidR="008509FB" w:rsidRPr="008509FB">
        <w:rPr>
          <w:rFonts w:asciiTheme="majorBidi" w:hAnsiTheme="majorBidi" w:cstheme="majorBidi"/>
          <w:sz w:val="28"/>
          <w:szCs w:val="28"/>
        </w:rPr>
        <w:t>№6</w:t>
      </w:r>
      <w:r w:rsidR="00D96179">
        <w:rPr>
          <w:rFonts w:asciiTheme="majorBidi" w:hAnsiTheme="majorBidi" w:cstheme="majorBidi"/>
          <w:sz w:val="28"/>
          <w:szCs w:val="28"/>
          <w:lang w:val="kk-KZ"/>
        </w:rPr>
        <w:t xml:space="preserve">. – С. </w:t>
      </w:r>
      <w:r w:rsidRPr="008509FB">
        <w:rPr>
          <w:rFonts w:asciiTheme="majorBidi" w:hAnsiTheme="majorBidi" w:cstheme="majorBidi"/>
          <w:sz w:val="28"/>
          <w:szCs w:val="28"/>
          <w:lang w:val="kk-KZ"/>
        </w:rPr>
        <w:t>19-23.</w:t>
      </w:r>
    </w:p>
    <w:p w14:paraId="06CDF31B" w14:textId="4A2848B5" w:rsidR="00416FBA" w:rsidRPr="00416FBA" w:rsidRDefault="00D96179"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Алёшина А.И., Смагулова А.</w:t>
      </w:r>
      <w:r w:rsidR="00416FBA" w:rsidRPr="00416FBA">
        <w:rPr>
          <w:rFonts w:asciiTheme="majorBidi" w:hAnsiTheme="majorBidi" w:cstheme="majorBidi"/>
          <w:sz w:val="28"/>
          <w:szCs w:val="28"/>
          <w:lang w:val="kk-KZ"/>
        </w:rPr>
        <w:t>М.</w:t>
      </w:r>
      <w:r>
        <w:rPr>
          <w:rFonts w:asciiTheme="majorBidi" w:hAnsiTheme="majorBidi" w:cstheme="majorBidi"/>
          <w:sz w:val="28"/>
          <w:szCs w:val="28"/>
          <w:lang w:val="kk-KZ"/>
        </w:rPr>
        <w:t>, Акимжанова А.</w:t>
      </w:r>
      <w:r w:rsidR="00416FBA" w:rsidRPr="00416FBA">
        <w:rPr>
          <w:rFonts w:asciiTheme="majorBidi" w:hAnsiTheme="majorBidi" w:cstheme="majorBidi"/>
          <w:sz w:val="28"/>
          <w:szCs w:val="28"/>
          <w:lang w:val="kk-KZ"/>
        </w:rPr>
        <w:t>М.</w:t>
      </w:r>
      <w:r>
        <w:rPr>
          <w:rFonts w:asciiTheme="majorBidi" w:hAnsiTheme="majorBidi" w:cstheme="majorBidi"/>
          <w:sz w:val="28"/>
          <w:szCs w:val="28"/>
          <w:lang w:val="kk-KZ"/>
        </w:rPr>
        <w:t xml:space="preserve"> и др.</w:t>
      </w:r>
      <w:r w:rsidR="00416FBA" w:rsidRPr="00416FBA">
        <w:rPr>
          <w:rFonts w:asciiTheme="majorBidi" w:hAnsiTheme="majorBidi" w:cstheme="majorBidi"/>
          <w:sz w:val="28"/>
          <w:szCs w:val="28"/>
          <w:lang w:val="kk-KZ"/>
        </w:rPr>
        <w:t xml:space="preserve"> Разработка панели сывороток для изучения активности и специфичности антигенных препаратов Opisthorchis felineus</w:t>
      </w:r>
      <w:r w:rsidR="00545E98">
        <w:rPr>
          <w:rFonts w:asciiTheme="majorBidi" w:hAnsiTheme="majorBidi" w:cstheme="majorBidi"/>
          <w:sz w:val="28"/>
          <w:szCs w:val="28"/>
          <w:lang w:val="kk-KZ"/>
        </w:rPr>
        <w:t xml:space="preserve"> //</w:t>
      </w:r>
      <w:r w:rsidR="00416FBA" w:rsidRPr="00416FBA">
        <w:rPr>
          <w:rFonts w:asciiTheme="majorBidi" w:hAnsiTheme="majorBidi" w:cstheme="majorBidi"/>
          <w:sz w:val="28"/>
          <w:szCs w:val="28"/>
          <w:lang w:val="kk-KZ"/>
        </w:rPr>
        <w:t xml:space="preserve"> Вестник ПГУ</w:t>
      </w:r>
      <w:r>
        <w:rPr>
          <w:rFonts w:asciiTheme="majorBidi" w:hAnsiTheme="majorBidi" w:cstheme="majorBidi"/>
          <w:sz w:val="28"/>
          <w:szCs w:val="28"/>
          <w:lang w:val="kk-KZ"/>
        </w:rPr>
        <w:t xml:space="preserve">. – 2017. – </w:t>
      </w:r>
      <w:r w:rsidR="00416FBA" w:rsidRPr="00416FBA">
        <w:rPr>
          <w:rFonts w:asciiTheme="majorBidi" w:hAnsiTheme="majorBidi" w:cstheme="majorBidi"/>
          <w:sz w:val="28"/>
          <w:szCs w:val="28"/>
          <w:lang w:val="kk-KZ"/>
        </w:rPr>
        <w:t>№2</w:t>
      </w:r>
      <w:r w:rsidR="00545E98">
        <w:rPr>
          <w:rFonts w:asciiTheme="majorBidi" w:hAnsiTheme="majorBidi" w:cstheme="majorBidi"/>
          <w:sz w:val="28"/>
          <w:szCs w:val="28"/>
          <w:lang w:val="kk-KZ"/>
        </w:rPr>
        <w:t xml:space="preserve">. </w:t>
      </w:r>
      <w:r>
        <w:rPr>
          <w:rFonts w:asciiTheme="majorBidi" w:hAnsiTheme="majorBidi" w:cstheme="majorBidi"/>
          <w:sz w:val="28"/>
          <w:szCs w:val="28"/>
          <w:lang w:val="kk-KZ"/>
        </w:rPr>
        <w:t>–С. 68-77</w:t>
      </w:r>
      <w:r w:rsidR="00416FBA" w:rsidRPr="00416FBA">
        <w:rPr>
          <w:rFonts w:asciiTheme="majorBidi" w:hAnsiTheme="majorBidi" w:cstheme="majorBidi"/>
          <w:sz w:val="28"/>
          <w:szCs w:val="28"/>
          <w:lang w:val="kk-KZ"/>
        </w:rPr>
        <w:t>.</w:t>
      </w:r>
    </w:p>
    <w:p w14:paraId="25F40F47" w14:textId="21E71EC8"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Кузин С.Н., Садикова Н.В.</w:t>
      </w:r>
      <w:r w:rsidR="00D96179">
        <w:rPr>
          <w:rFonts w:asciiTheme="majorBidi" w:hAnsiTheme="majorBidi" w:cstheme="majorBidi"/>
          <w:sz w:val="28"/>
          <w:szCs w:val="28"/>
          <w:lang w:val="kk-KZ"/>
        </w:rPr>
        <w:t xml:space="preserve"> и др.</w:t>
      </w:r>
      <w:r w:rsidRPr="00416FBA">
        <w:rPr>
          <w:rFonts w:asciiTheme="majorBidi" w:hAnsiTheme="majorBidi" w:cstheme="majorBidi"/>
          <w:sz w:val="28"/>
          <w:szCs w:val="28"/>
          <w:lang w:val="kk-KZ"/>
        </w:rPr>
        <w:t xml:space="preserve"> Оценка системы контроля качества детекции HBsAg в сети скрининговых лабораторий</w:t>
      </w:r>
      <w:r w:rsidR="00545E98">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Журнал микробиологии, эпидемиологии и иммунологии</w:t>
      </w:r>
      <w:r w:rsidR="00D9617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w:t>
      </w:r>
      <w:r w:rsidR="00D9617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2002. </w:t>
      </w:r>
      <w:r w:rsidR="00D9617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№3</w:t>
      </w:r>
      <w:r w:rsidR="00D9617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w:t>
      </w:r>
      <w:r w:rsidR="00D9617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С. 52-5</w:t>
      </w:r>
      <w:r w:rsidR="00D96179">
        <w:rPr>
          <w:rFonts w:asciiTheme="majorBidi" w:hAnsiTheme="majorBidi" w:cstheme="majorBidi"/>
          <w:sz w:val="28"/>
          <w:szCs w:val="28"/>
          <w:lang w:val="kk-KZ"/>
        </w:rPr>
        <w:t>6</w:t>
      </w:r>
      <w:r w:rsidR="00545E98">
        <w:rPr>
          <w:rFonts w:asciiTheme="majorBidi" w:hAnsiTheme="majorBidi" w:cstheme="majorBidi"/>
          <w:sz w:val="28"/>
          <w:szCs w:val="28"/>
          <w:lang w:val="kk-KZ"/>
        </w:rPr>
        <w:t>.</w:t>
      </w:r>
    </w:p>
    <w:p w14:paraId="6489ECF3" w14:textId="5DB61EC4" w:rsidR="00C60AF2" w:rsidRPr="00F92E18" w:rsidRDefault="00F92E18" w:rsidP="00C60AF2">
      <w:pPr>
        <w:numPr>
          <w:ilvl w:val="0"/>
          <w:numId w:val="14"/>
        </w:numPr>
        <w:tabs>
          <w:tab w:val="left" w:pos="1276"/>
        </w:tabs>
        <w:spacing w:after="0" w:line="240" w:lineRule="auto"/>
        <w:ind w:left="0" w:right="-1" w:firstLine="709"/>
        <w:contextualSpacing/>
        <w:jc w:val="both"/>
        <w:rPr>
          <w:rFonts w:ascii="Times New Roman" w:hAnsi="Times New Roman" w:cs="Times New Roman"/>
          <w:sz w:val="28"/>
          <w:szCs w:val="28"/>
          <w:lang w:val="kk-KZ"/>
        </w:rPr>
      </w:pPr>
      <w:r w:rsidRPr="00F92E18">
        <w:rPr>
          <w:rFonts w:ascii="Times New Roman" w:hAnsi="Times New Roman" w:cs="Times New Roman"/>
          <w:sz w:val="28"/>
          <w:szCs w:val="28"/>
          <w:lang w:val="en-US"/>
        </w:rPr>
        <w:t>Commission Decision of 15 December 2009 amending Annex D to Council Directive 64/432/EEC as regards diagnostic tests for enzootic bovine leukosis (notifi</w:t>
      </w:r>
      <w:r>
        <w:rPr>
          <w:rFonts w:ascii="Times New Roman" w:hAnsi="Times New Roman" w:cs="Times New Roman"/>
          <w:sz w:val="28"/>
          <w:szCs w:val="28"/>
          <w:lang w:val="en-US"/>
        </w:rPr>
        <w:t>ed under document C(2009) 9951)</w:t>
      </w:r>
      <w:r w:rsidRPr="00F92E18">
        <w:rPr>
          <w:rFonts w:ascii="Times New Roman" w:hAnsi="Times New Roman" w:cs="Times New Roman"/>
          <w:sz w:val="28"/>
          <w:szCs w:val="28"/>
          <w:lang w:val="en-US"/>
        </w:rPr>
        <w:t xml:space="preserve"> // </w:t>
      </w:r>
      <w:hyperlink r:id="rId34" w:history="1">
        <w:r w:rsidR="00237FE2" w:rsidRPr="00F92E18">
          <w:rPr>
            <w:rStyle w:val="ab"/>
            <w:rFonts w:ascii="Times New Roman" w:hAnsi="Times New Roman" w:cs="Times New Roman"/>
            <w:color w:val="auto"/>
            <w:sz w:val="28"/>
            <w:szCs w:val="28"/>
            <w:u w:val="none"/>
            <w:lang w:val="kk-KZ"/>
          </w:rPr>
          <w:t>https://eur-lex.europa.eu/legal-content/GA/TXT/?uri=CELEX:32009D0976</w:t>
        </w:r>
      </w:hyperlink>
      <w:r w:rsidR="00237FE2" w:rsidRPr="00F92E18">
        <w:rPr>
          <w:rFonts w:ascii="Times New Roman" w:hAnsi="Times New Roman" w:cs="Times New Roman"/>
          <w:sz w:val="28"/>
          <w:szCs w:val="28"/>
          <w:lang w:val="kk-KZ"/>
        </w:rPr>
        <w:t xml:space="preserve">. </w:t>
      </w:r>
      <w:r w:rsidR="00C60AF2" w:rsidRPr="00F92E18">
        <w:rPr>
          <w:rFonts w:ascii="Times New Roman" w:hAnsi="Times New Roman" w:cs="Times New Roman"/>
          <w:sz w:val="28"/>
          <w:szCs w:val="28"/>
          <w:lang w:val="kk-KZ"/>
        </w:rPr>
        <w:t>09.04.2021</w:t>
      </w:r>
      <w:r>
        <w:rPr>
          <w:rFonts w:ascii="Times New Roman" w:hAnsi="Times New Roman" w:cs="Times New Roman"/>
          <w:sz w:val="28"/>
          <w:szCs w:val="28"/>
          <w:lang w:val="kk-KZ"/>
        </w:rPr>
        <w:t>.</w:t>
      </w:r>
      <w:r w:rsidR="00C60AF2" w:rsidRPr="00F92E18">
        <w:rPr>
          <w:rFonts w:ascii="Times New Roman" w:hAnsi="Times New Roman" w:cs="Times New Roman"/>
          <w:sz w:val="28"/>
          <w:szCs w:val="28"/>
          <w:lang w:val="kk-KZ"/>
        </w:rPr>
        <w:t xml:space="preserve"> </w:t>
      </w:r>
    </w:p>
    <w:p w14:paraId="198A0413" w14:textId="14A4355C" w:rsidR="00416FBA" w:rsidRPr="00F92E18" w:rsidRDefault="00F92E18" w:rsidP="00C60AF2">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F92E18">
        <w:rPr>
          <w:rFonts w:ascii="Times New Roman" w:hAnsi="Times New Roman" w:cs="Times New Roman"/>
          <w:sz w:val="28"/>
          <w:szCs w:val="28"/>
          <w:lang w:val="kk-KZ"/>
        </w:rPr>
        <w:t>Vahlenkamp T</w:t>
      </w:r>
      <w:r>
        <w:rPr>
          <w:rFonts w:ascii="Times New Roman" w:hAnsi="Times New Roman" w:cs="Times New Roman"/>
          <w:sz w:val="28"/>
          <w:szCs w:val="28"/>
          <w:lang w:val="kk-KZ"/>
        </w:rPr>
        <w:t xml:space="preserve">. </w:t>
      </w:r>
      <w:r w:rsidR="00416FBA" w:rsidRPr="00F92E18">
        <w:rPr>
          <w:rFonts w:ascii="Times New Roman" w:hAnsi="Times New Roman" w:cs="Times New Roman"/>
          <w:sz w:val="28"/>
          <w:szCs w:val="28"/>
          <w:lang w:val="kk-KZ"/>
        </w:rPr>
        <w:t xml:space="preserve">OIE Reference Laboratory Reports Activities, Enzootic bovine leukosis </w:t>
      </w:r>
      <w:r w:rsidRPr="00F92E18">
        <w:rPr>
          <w:rFonts w:ascii="Times New Roman" w:hAnsi="Times New Roman" w:cs="Times New Roman"/>
          <w:sz w:val="28"/>
          <w:szCs w:val="28"/>
          <w:lang w:val="kk-KZ"/>
        </w:rPr>
        <w:t>//</w:t>
      </w:r>
      <w:r w:rsidR="00237FE2" w:rsidRPr="00F92E18">
        <w:rPr>
          <w:lang w:val="kk-KZ"/>
        </w:rPr>
        <w:t xml:space="preserve"> </w:t>
      </w:r>
      <w:hyperlink r:id="rId35" w:history="1">
        <w:r w:rsidRPr="00F92E18">
          <w:rPr>
            <w:rStyle w:val="ab"/>
            <w:rFonts w:asciiTheme="majorBidi" w:hAnsiTheme="majorBidi" w:cstheme="majorBidi"/>
            <w:color w:val="auto"/>
            <w:sz w:val="28"/>
            <w:szCs w:val="28"/>
            <w:u w:val="none"/>
            <w:lang w:val="kk-KZ"/>
          </w:rPr>
          <w:t>https://www.woah.org/fileadmin/Home/eng/Our.</w:t>
        </w:r>
      </w:hyperlink>
      <w:r w:rsidRPr="00F92E18">
        <w:rPr>
          <w:rStyle w:val="ab"/>
          <w:rFonts w:asciiTheme="majorBidi" w:hAnsiTheme="majorBidi" w:cstheme="majorBidi"/>
          <w:color w:val="auto"/>
          <w:sz w:val="28"/>
          <w:szCs w:val="28"/>
          <w:u w:val="none"/>
          <w:lang w:val="kk-KZ"/>
        </w:rPr>
        <w:t xml:space="preserve"> </w:t>
      </w:r>
      <w:r w:rsidR="00C60AF2" w:rsidRPr="00F92E18">
        <w:rPr>
          <w:rFonts w:asciiTheme="majorBidi" w:hAnsiTheme="majorBidi" w:cstheme="majorBidi"/>
          <w:sz w:val="28"/>
          <w:szCs w:val="28"/>
          <w:lang w:val="kk-KZ"/>
        </w:rPr>
        <w:t>09.04.2021</w:t>
      </w:r>
      <w:r w:rsidRPr="00F92E18">
        <w:rPr>
          <w:rFonts w:asciiTheme="majorBidi" w:hAnsiTheme="majorBidi" w:cstheme="majorBidi"/>
          <w:sz w:val="28"/>
          <w:szCs w:val="28"/>
          <w:lang w:val="kk-KZ"/>
        </w:rPr>
        <w:t>.</w:t>
      </w:r>
      <w:r w:rsidR="00C60AF2" w:rsidRPr="00F92E18">
        <w:rPr>
          <w:rFonts w:asciiTheme="majorBidi" w:hAnsiTheme="majorBidi" w:cstheme="majorBidi"/>
          <w:sz w:val="28"/>
          <w:szCs w:val="28"/>
          <w:lang w:val="kk-KZ"/>
        </w:rPr>
        <w:t xml:space="preserve"> </w:t>
      </w:r>
    </w:p>
    <w:p w14:paraId="5ECAFB5B" w14:textId="4AF31DE4" w:rsidR="00416FBA" w:rsidRPr="00F92E18" w:rsidRDefault="00416FBA" w:rsidP="00C60AF2">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F92E18">
        <w:rPr>
          <w:rFonts w:asciiTheme="majorBidi" w:hAnsiTheme="majorBidi" w:cstheme="majorBidi"/>
          <w:sz w:val="28"/>
          <w:szCs w:val="28"/>
          <w:lang w:val="kk-KZ"/>
        </w:rPr>
        <w:t xml:space="preserve">OIE Guideline International Reference Antibody Standards for Antibody Assays </w:t>
      </w:r>
      <w:r w:rsidR="00F92E18" w:rsidRPr="00F92E18">
        <w:rPr>
          <w:rFonts w:asciiTheme="majorBidi" w:hAnsiTheme="majorBidi" w:cstheme="majorBidi"/>
          <w:sz w:val="28"/>
          <w:szCs w:val="28"/>
          <w:lang w:val="kk-KZ"/>
        </w:rPr>
        <w:t>//</w:t>
      </w:r>
      <w:r w:rsidR="00237FE2" w:rsidRPr="00F92E18">
        <w:rPr>
          <w:lang w:val="kk-KZ"/>
        </w:rPr>
        <w:t xml:space="preserve"> </w:t>
      </w:r>
      <w:hyperlink r:id="rId36" w:history="1">
        <w:r w:rsidR="00F92E18" w:rsidRPr="00F92E18">
          <w:rPr>
            <w:rStyle w:val="ab"/>
            <w:rFonts w:asciiTheme="majorBidi" w:hAnsiTheme="majorBidi" w:cstheme="majorBidi"/>
            <w:color w:val="auto"/>
            <w:sz w:val="28"/>
            <w:szCs w:val="28"/>
            <w:u w:val="none"/>
            <w:lang w:val="kk-KZ"/>
          </w:rPr>
          <w:t>https://www.woah.org/app/uploads/2021/03/a-guideline-pcr.</w:t>
        </w:r>
      </w:hyperlink>
      <w:r w:rsidR="00C60AF2" w:rsidRPr="00F92E18">
        <w:rPr>
          <w:rFonts w:asciiTheme="majorBidi" w:hAnsiTheme="majorBidi" w:cstheme="majorBidi"/>
          <w:sz w:val="28"/>
          <w:szCs w:val="28"/>
          <w:lang w:val="en-US"/>
        </w:rPr>
        <w:t>.</w:t>
      </w:r>
      <w:r w:rsidR="00C60AF2" w:rsidRPr="00F92E18">
        <w:rPr>
          <w:rFonts w:asciiTheme="majorBidi" w:hAnsiTheme="majorBidi" w:cstheme="majorBidi"/>
          <w:sz w:val="28"/>
          <w:szCs w:val="28"/>
          <w:lang w:val="kk-KZ"/>
        </w:rPr>
        <w:t xml:space="preserve"> 09.04.2021</w:t>
      </w:r>
      <w:r w:rsidR="00F92E18" w:rsidRPr="00F92E18">
        <w:rPr>
          <w:rFonts w:asciiTheme="majorBidi" w:hAnsiTheme="majorBidi" w:cstheme="majorBidi"/>
          <w:sz w:val="28"/>
          <w:szCs w:val="28"/>
          <w:lang w:val="kk-KZ"/>
        </w:rPr>
        <w:t>.</w:t>
      </w:r>
      <w:r w:rsidR="00C60AF2" w:rsidRPr="00F92E18">
        <w:rPr>
          <w:rFonts w:asciiTheme="majorBidi" w:hAnsiTheme="majorBidi" w:cstheme="majorBidi"/>
          <w:sz w:val="28"/>
          <w:szCs w:val="28"/>
          <w:lang w:val="kk-KZ"/>
        </w:rPr>
        <w:t xml:space="preserve"> </w:t>
      </w:r>
    </w:p>
    <w:p w14:paraId="2C19C394" w14:textId="2F6BFB73"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F92E18">
        <w:rPr>
          <w:rFonts w:asciiTheme="majorBidi" w:hAnsiTheme="majorBidi" w:cstheme="majorBidi"/>
          <w:sz w:val="28"/>
          <w:szCs w:val="28"/>
          <w:lang w:val="kk-KZ"/>
        </w:rPr>
        <w:t>Канев А.Н., Воробьева М.С., Загребельный С.Н.</w:t>
      </w:r>
      <w:r w:rsidR="00D96179" w:rsidRPr="00F92E18">
        <w:rPr>
          <w:rFonts w:asciiTheme="majorBidi" w:hAnsiTheme="majorBidi" w:cstheme="majorBidi"/>
          <w:sz w:val="28"/>
          <w:szCs w:val="28"/>
          <w:lang w:val="kk-KZ"/>
        </w:rPr>
        <w:t xml:space="preserve"> и др.</w:t>
      </w:r>
      <w:r w:rsidRPr="00F92E18">
        <w:rPr>
          <w:rFonts w:asciiTheme="majorBidi" w:hAnsiTheme="majorBidi" w:cstheme="majorBidi"/>
          <w:sz w:val="28"/>
          <w:szCs w:val="28"/>
          <w:lang w:val="kk-KZ"/>
        </w:rPr>
        <w:t xml:space="preserve"> Принципы стандартизации панелей сывороток, предназначенных для оценки качества </w:t>
      </w:r>
      <w:r w:rsidRPr="00416FBA">
        <w:rPr>
          <w:rFonts w:asciiTheme="majorBidi" w:hAnsiTheme="majorBidi" w:cstheme="majorBidi"/>
          <w:sz w:val="28"/>
          <w:szCs w:val="28"/>
          <w:lang w:val="kk-KZ"/>
        </w:rPr>
        <w:t>диагностических тест-систем (на примере иммуноферментной тест-системы для выявления антител к ВИЧ)</w:t>
      </w:r>
      <w:r w:rsidR="007751E0">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Вопросы вирусологии</w:t>
      </w:r>
      <w:r w:rsidR="00D9617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w:t>
      </w:r>
      <w:r w:rsidR="00D9617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1992. </w:t>
      </w:r>
      <w:r w:rsidR="00D9617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№2</w:t>
      </w:r>
      <w:r w:rsidR="00D9617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w:t>
      </w:r>
      <w:r w:rsidR="00D9617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С. 122-124.</w:t>
      </w:r>
    </w:p>
    <w:p w14:paraId="7370BF5B" w14:textId="044BE11A"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Канев А.Н., Воробьева М.С., Шалунова Н.В.</w:t>
      </w:r>
      <w:r w:rsidR="00D96179">
        <w:rPr>
          <w:rFonts w:asciiTheme="majorBidi" w:hAnsiTheme="majorBidi" w:cstheme="majorBidi"/>
          <w:sz w:val="28"/>
          <w:szCs w:val="28"/>
          <w:lang w:val="kk-KZ"/>
        </w:rPr>
        <w:t xml:space="preserve"> и др.</w:t>
      </w:r>
      <w:r w:rsidRPr="00416FBA">
        <w:rPr>
          <w:rFonts w:asciiTheme="majorBidi" w:hAnsiTheme="majorBidi" w:cstheme="majorBidi"/>
          <w:sz w:val="28"/>
          <w:szCs w:val="28"/>
          <w:lang w:val="kk-KZ"/>
        </w:rPr>
        <w:t xml:space="preserve"> Разработка стандартных панелей сывороток для контроля качества иммуноферментных тест-систем в России</w:t>
      </w:r>
      <w:r w:rsidR="007751E0">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Вопросы вирусологии</w:t>
      </w:r>
      <w:r w:rsidR="00D9617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w:t>
      </w:r>
      <w:r w:rsidR="00D9617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1998. </w:t>
      </w:r>
      <w:r w:rsidR="00D9617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№2</w:t>
      </w:r>
      <w:r w:rsidR="00D9617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w:t>
      </w:r>
      <w:r w:rsidR="00D96179">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С. 47-51.</w:t>
      </w:r>
    </w:p>
    <w:p w14:paraId="476A07E9" w14:textId="5BBF7E87" w:rsidR="00416FBA" w:rsidRPr="00416FBA" w:rsidRDefault="00371475"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Pr>
          <w:rFonts w:asciiTheme="majorBidi" w:hAnsiTheme="majorBidi" w:cstheme="majorBidi"/>
          <w:sz w:val="28"/>
          <w:szCs w:val="28"/>
          <w:lang w:val="kk-KZ"/>
        </w:rPr>
        <w:t xml:space="preserve">Пат. 2122741 РФ. </w:t>
      </w:r>
      <w:r w:rsidRPr="00416FBA">
        <w:rPr>
          <w:rFonts w:asciiTheme="majorBidi" w:hAnsiTheme="majorBidi" w:cstheme="majorBidi"/>
          <w:sz w:val="28"/>
          <w:szCs w:val="28"/>
          <w:lang w:val="kk-KZ"/>
        </w:rPr>
        <w:t xml:space="preserve">Способ получения стандартной панели сывороток для контроля качества тест-систем и иммуноблотов, используемых для серологической диагностики антител к вирусным инфекциям </w:t>
      </w:r>
      <w:r>
        <w:rPr>
          <w:rFonts w:asciiTheme="majorBidi" w:hAnsiTheme="majorBidi" w:cstheme="majorBidi"/>
          <w:sz w:val="28"/>
          <w:szCs w:val="28"/>
          <w:lang w:val="kk-KZ"/>
        </w:rPr>
        <w:t xml:space="preserve">/ </w:t>
      </w:r>
      <w:r w:rsidR="00416FBA" w:rsidRPr="00416FBA">
        <w:rPr>
          <w:rFonts w:asciiTheme="majorBidi" w:hAnsiTheme="majorBidi" w:cstheme="majorBidi"/>
          <w:sz w:val="28"/>
          <w:szCs w:val="28"/>
          <w:lang w:val="kk-KZ"/>
        </w:rPr>
        <w:t>Канев А.Н., Вераксин Н.А</w:t>
      </w:r>
      <w:r w:rsidR="00D96179">
        <w:rPr>
          <w:rFonts w:asciiTheme="majorBidi" w:hAnsiTheme="majorBidi" w:cstheme="majorBidi"/>
          <w:sz w:val="28"/>
          <w:szCs w:val="28"/>
          <w:lang w:val="kk-KZ"/>
        </w:rPr>
        <w:t>.</w:t>
      </w:r>
      <w:r w:rsidR="00416FBA" w:rsidRPr="00416FBA">
        <w:rPr>
          <w:rFonts w:asciiTheme="majorBidi" w:hAnsiTheme="majorBidi" w:cstheme="majorBidi"/>
          <w:sz w:val="28"/>
          <w:szCs w:val="28"/>
          <w:lang w:val="kk-KZ"/>
        </w:rPr>
        <w:t xml:space="preserve"> и др</w:t>
      </w:r>
      <w:r w:rsidR="00D96179">
        <w:rPr>
          <w:rFonts w:asciiTheme="majorBidi" w:hAnsiTheme="majorBidi" w:cstheme="majorBidi"/>
          <w:sz w:val="28"/>
          <w:szCs w:val="28"/>
          <w:lang w:val="kk-KZ"/>
        </w:rPr>
        <w:t>.</w:t>
      </w:r>
      <w:r>
        <w:rPr>
          <w:rFonts w:asciiTheme="majorBidi" w:hAnsiTheme="majorBidi" w:cstheme="majorBidi"/>
          <w:sz w:val="28"/>
          <w:szCs w:val="28"/>
          <w:lang w:val="kk-KZ"/>
        </w:rPr>
        <w:t>; опубл. 27.11.98, Бюл. №. – 15 с.</w:t>
      </w:r>
    </w:p>
    <w:p w14:paraId="49BE473E" w14:textId="153C7DC6" w:rsidR="00416FBA" w:rsidRPr="00F92E18"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 xml:space="preserve">Choi K.Y., Liu R.B., Buchring G.C. Relative sensitivity and specificity of agar gel immunodiffusion, enzyme immunosorbent assay, and immunoblotting for detection of anti-bovine leukemia virus antibodies in cattle // J Virol Methods. </w:t>
      </w:r>
      <w:r w:rsidR="00B93998">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w:t>
      </w:r>
      <w:r w:rsidRPr="00F92E18">
        <w:rPr>
          <w:rFonts w:asciiTheme="majorBidi" w:hAnsiTheme="majorBidi" w:cstheme="majorBidi"/>
          <w:sz w:val="28"/>
          <w:szCs w:val="28"/>
          <w:lang w:val="kk-KZ"/>
        </w:rPr>
        <w:t xml:space="preserve">2002. </w:t>
      </w:r>
      <w:r w:rsidR="00B93998" w:rsidRPr="00F92E18">
        <w:rPr>
          <w:rFonts w:asciiTheme="majorBidi" w:hAnsiTheme="majorBidi" w:cstheme="majorBidi"/>
          <w:sz w:val="28"/>
          <w:szCs w:val="28"/>
          <w:lang w:val="kk-KZ"/>
        </w:rPr>
        <w:t>–</w:t>
      </w:r>
      <w:r w:rsidRPr="00F92E18">
        <w:rPr>
          <w:rFonts w:asciiTheme="majorBidi" w:hAnsiTheme="majorBidi" w:cstheme="majorBidi"/>
          <w:sz w:val="28"/>
          <w:szCs w:val="28"/>
          <w:lang w:val="kk-KZ"/>
        </w:rPr>
        <w:t xml:space="preserve"> </w:t>
      </w:r>
      <w:r w:rsidR="00B93998" w:rsidRPr="00F92E18">
        <w:rPr>
          <w:rFonts w:asciiTheme="majorBidi" w:hAnsiTheme="majorBidi" w:cstheme="majorBidi"/>
          <w:sz w:val="28"/>
          <w:szCs w:val="28"/>
          <w:lang w:val="en-US"/>
        </w:rPr>
        <w:t xml:space="preserve">Vol. </w:t>
      </w:r>
      <w:r w:rsidRPr="00F92E18">
        <w:rPr>
          <w:rFonts w:asciiTheme="majorBidi" w:hAnsiTheme="majorBidi" w:cstheme="majorBidi"/>
          <w:sz w:val="28"/>
          <w:szCs w:val="28"/>
          <w:lang w:val="kk-KZ"/>
        </w:rPr>
        <w:t xml:space="preserve">104. </w:t>
      </w:r>
      <w:r w:rsidR="00B93998" w:rsidRPr="00F92E18">
        <w:rPr>
          <w:rFonts w:asciiTheme="majorBidi" w:hAnsiTheme="majorBidi" w:cstheme="majorBidi"/>
          <w:sz w:val="28"/>
          <w:szCs w:val="28"/>
          <w:lang w:val="kk-KZ"/>
        </w:rPr>
        <w:t>–</w:t>
      </w:r>
      <w:r w:rsidRPr="00F92E18">
        <w:rPr>
          <w:rFonts w:asciiTheme="majorBidi" w:hAnsiTheme="majorBidi" w:cstheme="majorBidi"/>
          <w:sz w:val="28"/>
          <w:szCs w:val="28"/>
          <w:lang w:val="kk-KZ"/>
        </w:rPr>
        <w:t xml:space="preserve"> Р. 33-39.</w:t>
      </w:r>
    </w:p>
    <w:p w14:paraId="23BFE7F2" w14:textId="028EB132" w:rsidR="00416FBA" w:rsidRPr="00F92E18"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F92E18">
        <w:rPr>
          <w:rFonts w:asciiTheme="majorBidi" w:hAnsiTheme="majorBidi" w:cstheme="majorBidi"/>
          <w:sz w:val="28"/>
          <w:szCs w:val="28"/>
          <w:lang w:val="kk-KZ"/>
        </w:rPr>
        <w:t>Council Directive 64/432/ЕЕС 88/406/ЕЕС as regards Enzootic Bovine Leukosis</w:t>
      </w:r>
      <w:r w:rsidR="00F92E18" w:rsidRPr="00F92E18">
        <w:rPr>
          <w:rFonts w:asciiTheme="majorBidi" w:hAnsiTheme="majorBidi" w:cstheme="majorBidi"/>
          <w:sz w:val="28"/>
          <w:szCs w:val="28"/>
          <w:lang w:val="kk-KZ"/>
        </w:rPr>
        <w:t xml:space="preserve"> // </w:t>
      </w:r>
      <w:hyperlink r:id="rId37" w:history="1">
        <w:r w:rsidR="00F92E18" w:rsidRPr="00F92E18">
          <w:rPr>
            <w:rStyle w:val="ab"/>
            <w:rFonts w:asciiTheme="majorBidi" w:hAnsiTheme="majorBidi" w:cstheme="majorBidi"/>
            <w:color w:val="auto"/>
            <w:sz w:val="28"/>
            <w:szCs w:val="28"/>
            <w:u w:val="none"/>
            <w:lang w:val="kk-KZ"/>
          </w:rPr>
          <w:t>https://www.legislation.gov.uk/eut/eea-agreement/annex</w:t>
        </w:r>
      </w:hyperlink>
      <w:r w:rsidR="00F92E18" w:rsidRPr="00F92E18">
        <w:rPr>
          <w:rFonts w:asciiTheme="majorBidi" w:hAnsiTheme="majorBidi" w:cstheme="majorBidi"/>
          <w:sz w:val="28"/>
          <w:szCs w:val="28"/>
          <w:lang w:val="kk-KZ"/>
        </w:rPr>
        <w:t>. 09.4.2021.</w:t>
      </w:r>
    </w:p>
    <w:p w14:paraId="7F719CAC" w14:textId="08EA6DAD" w:rsidR="006E4F30" w:rsidRPr="00F92E18" w:rsidRDefault="00416FBA" w:rsidP="006E4F30">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F92E18">
        <w:rPr>
          <w:rFonts w:asciiTheme="majorBidi" w:hAnsiTheme="majorBidi" w:cstheme="majorBidi"/>
          <w:sz w:val="28"/>
          <w:szCs w:val="28"/>
          <w:lang w:val="kk-KZ"/>
        </w:rPr>
        <w:t xml:space="preserve">OIE Manual of Diagnostic Tests and Vaccines for Terrestrial Animals </w:t>
      </w:r>
      <w:r w:rsidR="00B93998" w:rsidRPr="00F92E18">
        <w:rPr>
          <w:rFonts w:asciiTheme="majorBidi" w:hAnsiTheme="majorBidi" w:cstheme="majorBidi"/>
          <w:sz w:val="28"/>
          <w:szCs w:val="28"/>
          <w:lang w:val="kk-KZ"/>
        </w:rPr>
        <w:t xml:space="preserve">// </w:t>
      </w:r>
      <w:r w:rsidR="00562CB4" w:rsidRPr="00F92E18">
        <w:rPr>
          <w:lang w:val="en-US"/>
        </w:rPr>
        <w:t xml:space="preserve"> </w:t>
      </w:r>
      <w:r w:rsidR="00562CB4" w:rsidRPr="00F92E18">
        <w:rPr>
          <w:rFonts w:asciiTheme="majorBidi" w:hAnsiTheme="majorBidi" w:cstheme="majorBidi"/>
          <w:sz w:val="28"/>
          <w:szCs w:val="28"/>
          <w:lang w:val="kk-KZ"/>
        </w:rPr>
        <w:t>https://web.oie.int/downld/SG/2021/A_88SG_12_CS2_A.pdf</w:t>
      </w:r>
      <w:r w:rsidR="006E4F30" w:rsidRPr="00F92E18">
        <w:rPr>
          <w:rFonts w:asciiTheme="majorBidi" w:hAnsiTheme="majorBidi" w:cstheme="majorBidi"/>
          <w:sz w:val="28"/>
          <w:szCs w:val="28"/>
          <w:lang w:val="en-US"/>
        </w:rPr>
        <w:t>.</w:t>
      </w:r>
      <w:r w:rsidR="006E4F30" w:rsidRPr="00F92E18">
        <w:rPr>
          <w:rFonts w:asciiTheme="majorBidi" w:hAnsiTheme="majorBidi" w:cstheme="majorBidi"/>
          <w:sz w:val="28"/>
          <w:szCs w:val="28"/>
          <w:lang w:val="kk-KZ"/>
        </w:rPr>
        <w:t xml:space="preserve"> 09.04.2021</w:t>
      </w:r>
      <w:r w:rsidR="00F92E18" w:rsidRPr="00F92E18">
        <w:rPr>
          <w:rFonts w:asciiTheme="majorBidi" w:hAnsiTheme="majorBidi" w:cstheme="majorBidi"/>
          <w:sz w:val="28"/>
          <w:szCs w:val="28"/>
          <w:lang w:val="kk-KZ"/>
        </w:rPr>
        <w:t>.</w:t>
      </w:r>
      <w:r w:rsidR="006E4F30" w:rsidRPr="00F92E18">
        <w:rPr>
          <w:rFonts w:asciiTheme="majorBidi" w:hAnsiTheme="majorBidi" w:cstheme="majorBidi"/>
          <w:sz w:val="28"/>
          <w:szCs w:val="28"/>
          <w:lang w:val="kk-KZ"/>
        </w:rPr>
        <w:t xml:space="preserve"> </w:t>
      </w:r>
    </w:p>
    <w:p w14:paraId="5D6732B7" w14:textId="5D757E0D" w:rsidR="00416FBA" w:rsidRPr="006E4F30" w:rsidRDefault="00416FBA" w:rsidP="006E4F30">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F92E18">
        <w:rPr>
          <w:rFonts w:asciiTheme="majorBidi" w:hAnsiTheme="majorBidi" w:cstheme="majorBidi"/>
          <w:sz w:val="28"/>
          <w:szCs w:val="28"/>
          <w:lang w:val="kk-KZ"/>
        </w:rPr>
        <w:t>Kettmann R.</w:t>
      </w:r>
      <w:r w:rsidR="008640D9" w:rsidRPr="00F92E18">
        <w:rPr>
          <w:rFonts w:asciiTheme="majorBidi" w:hAnsiTheme="majorBidi" w:cstheme="majorBidi"/>
          <w:sz w:val="28"/>
          <w:szCs w:val="28"/>
          <w:lang w:val="kk-KZ"/>
        </w:rPr>
        <w:t>,</w:t>
      </w:r>
      <w:r w:rsidRPr="00F92E18">
        <w:rPr>
          <w:rFonts w:asciiTheme="majorBidi" w:hAnsiTheme="majorBidi" w:cstheme="majorBidi"/>
          <w:sz w:val="28"/>
          <w:szCs w:val="28"/>
          <w:lang w:val="kk-KZ"/>
        </w:rPr>
        <w:t xml:space="preserve"> Meunier-Rotival M.</w:t>
      </w:r>
      <w:r w:rsidR="008640D9" w:rsidRPr="00F92E18">
        <w:rPr>
          <w:rFonts w:asciiTheme="majorBidi" w:hAnsiTheme="majorBidi" w:cstheme="majorBidi"/>
          <w:sz w:val="28"/>
          <w:szCs w:val="28"/>
          <w:lang w:val="kk-KZ"/>
        </w:rPr>
        <w:t>,</w:t>
      </w:r>
      <w:r w:rsidRPr="00F92E18">
        <w:rPr>
          <w:rFonts w:asciiTheme="majorBidi" w:hAnsiTheme="majorBidi" w:cstheme="majorBidi"/>
          <w:sz w:val="28"/>
          <w:szCs w:val="28"/>
          <w:lang w:val="kk-KZ"/>
        </w:rPr>
        <w:t xml:space="preserve"> Cortadas J.</w:t>
      </w:r>
      <w:r w:rsidR="00376D60" w:rsidRPr="00F92E18">
        <w:rPr>
          <w:rFonts w:asciiTheme="majorBidi" w:hAnsiTheme="majorBidi" w:cstheme="majorBidi"/>
          <w:sz w:val="28"/>
          <w:szCs w:val="28"/>
          <w:lang w:val="en-US"/>
        </w:rPr>
        <w:t xml:space="preserve"> et al.</w:t>
      </w:r>
      <w:r w:rsidRPr="00F92E18">
        <w:rPr>
          <w:rFonts w:asciiTheme="majorBidi" w:hAnsiTheme="majorBidi" w:cstheme="majorBidi"/>
          <w:sz w:val="28"/>
          <w:szCs w:val="28"/>
          <w:lang w:val="kk-KZ"/>
        </w:rPr>
        <w:t xml:space="preserve"> Integration of bovine leukemia virus DNA in the bovine genome</w:t>
      </w:r>
      <w:r w:rsidR="008640D9" w:rsidRPr="00F92E18">
        <w:rPr>
          <w:rFonts w:asciiTheme="majorBidi" w:hAnsiTheme="majorBidi" w:cstheme="majorBidi"/>
          <w:sz w:val="28"/>
          <w:szCs w:val="28"/>
          <w:lang w:val="kk-KZ"/>
        </w:rPr>
        <w:t xml:space="preserve"> //</w:t>
      </w:r>
      <w:r w:rsidRPr="00F92E18">
        <w:rPr>
          <w:rFonts w:asciiTheme="majorBidi" w:hAnsiTheme="majorBidi" w:cstheme="majorBidi"/>
          <w:sz w:val="28"/>
          <w:szCs w:val="28"/>
          <w:lang w:val="kk-KZ"/>
        </w:rPr>
        <w:t xml:space="preserve"> Proc. Natl. Acad. Sci. </w:t>
      </w:r>
      <w:r w:rsidR="00376D60" w:rsidRPr="00F92E18">
        <w:rPr>
          <w:rFonts w:asciiTheme="majorBidi" w:hAnsiTheme="majorBidi" w:cstheme="majorBidi"/>
          <w:sz w:val="28"/>
          <w:szCs w:val="28"/>
          <w:lang w:val="en-US"/>
        </w:rPr>
        <w:t xml:space="preserve">– </w:t>
      </w:r>
      <w:r w:rsidRPr="00F92E18">
        <w:rPr>
          <w:rFonts w:asciiTheme="majorBidi" w:hAnsiTheme="majorBidi" w:cstheme="majorBidi"/>
          <w:sz w:val="28"/>
          <w:szCs w:val="28"/>
          <w:lang w:val="kk-KZ"/>
        </w:rPr>
        <w:t>1979</w:t>
      </w:r>
      <w:r w:rsidR="00376D60" w:rsidRPr="00F92E18">
        <w:rPr>
          <w:rFonts w:asciiTheme="majorBidi" w:hAnsiTheme="majorBidi" w:cstheme="majorBidi"/>
          <w:sz w:val="28"/>
          <w:szCs w:val="28"/>
          <w:lang w:val="en-US"/>
        </w:rPr>
        <w:t>.</w:t>
      </w:r>
      <w:r w:rsidRPr="00F92E18">
        <w:rPr>
          <w:rFonts w:asciiTheme="majorBidi" w:hAnsiTheme="majorBidi" w:cstheme="majorBidi"/>
          <w:sz w:val="28"/>
          <w:szCs w:val="28"/>
          <w:lang w:val="kk-KZ"/>
        </w:rPr>
        <w:t xml:space="preserve"> </w:t>
      </w:r>
      <w:r w:rsidR="00376D60" w:rsidRPr="00F92E18">
        <w:rPr>
          <w:rFonts w:asciiTheme="majorBidi" w:hAnsiTheme="majorBidi" w:cstheme="majorBidi"/>
          <w:sz w:val="28"/>
          <w:szCs w:val="28"/>
          <w:lang w:val="en-US"/>
        </w:rPr>
        <w:t xml:space="preserve">– </w:t>
      </w:r>
      <w:r w:rsidR="00376D60" w:rsidRPr="006E4F30">
        <w:rPr>
          <w:rFonts w:asciiTheme="majorBidi" w:hAnsiTheme="majorBidi" w:cstheme="majorBidi"/>
          <w:sz w:val="28"/>
          <w:szCs w:val="28"/>
          <w:lang w:val="en-US"/>
        </w:rPr>
        <w:t>Vol. </w:t>
      </w:r>
      <w:r w:rsidRPr="006E4F30">
        <w:rPr>
          <w:rFonts w:asciiTheme="majorBidi" w:hAnsiTheme="majorBidi" w:cstheme="majorBidi"/>
          <w:sz w:val="28"/>
          <w:szCs w:val="28"/>
          <w:lang w:val="kk-KZ"/>
        </w:rPr>
        <w:t>76</w:t>
      </w:r>
      <w:r w:rsidR="008640D9" w:rsidRPr="006E4F30">
        <w:rPr>
          <w:rFonts w:asciiTheme="majorBidi" w:hAnsiTheme="majorBidi" w:cstheme="majorBidi"/>
          <w:sz w:val="28"/>
          <w:szCs w:val="28"/>
          <w:lang w:val="kk-KZ"/>
        </w:rPr>
        <w:t xml:space="preserve">. </w:t>
      </w:r>
      <w:r w:rsidR="00376D60" w:rsidRPr="006E4F30">
        <w:rPr>
          <w:rFonts w:asciiTheme="majorBidi" w:hAnsiTheme="majorBidi" w:cstheme="majorBidi"/>
          <w:sz w:val="28"/>
          <w:szCs w:val="28"/>
          <w:lang w:val="kk-KZ"/>
        </w:rPr>
        <w:t>–</w:t>
      </w:r>
      <w:r w:rsidR="00376D60" w:rsidRPr="006E4F30">
        <w:rPr>
          <w:rFonts w:asciiTheme="majorBidi" w:hAnsiTheme="majorBidi" w:cstheme="majorBidi"/>
          <w:sz w:val="28"/>
          <w:szCs w:val="28"/>
          <w:lang w:val="en-US"/>
        </w:rPr>
        <w:t xml:space="preserve"> </w:t>
      </w:r>
      <w:r w:rsidR="008640D9" w:rsidRPr="006E4F30">
        <w:rPr>
          <w:rFonts w:asciiTheme="majorBidi" w:hAnsiTheme="majorBidi" w:cstheme="majorBidi"/>
          <w:sz w:val="28"/>
          <w:szCs w:val="28"/>
          <w:lang w:val="kk-KZ"/>
        </w:rPr>
        <w:t xml:space="preserve">Р. </w:t>
      </w:r>
      <w:r w:rsidRPr="006E4F30">
        <w:rPr>
          <w:rFonts w:asciiTheme="majorBidi" w:hAnsiTheme="majorBidi" w:cstheme="majorBidi"/>
          <w:sz w:val="28"/>
          <w:szCs w:val="28"/>
          <w:lang w:val="kk-KZ"/>
        </w:rPr>
        <w:t>4822</w:t>
      </w:r>
      <w:r w:rsidR="00376D60" w:rsidRPr="006E4F30">
        <w:rPr>
          <w:rFonts w:asciiTheme="majorBidi" w:hAnsiTheme="majorBidi" w:cstheme="majorBidi"/>
          <w:sz w:val="28"/>
          <w:szCs w:val="28"/>
          <w:lang w:val="en-US"/>
        </w:rPr>
        <w:t>-</w:t>
      </w:r>
      <w:r w:rsidRPr="006E4F30">
        <w:rPr>
          <w:rFonts w:asciiTheme="majorBidi" w:hAnsiTheme="majorBidi" w:cstheme="majorBidi"/>
          <w:sz w:val="28"/>
          <w:szCs w:val="28"/>
          <w:lang w:val="kk-KZ"/>
        </w:rPr>
        <w:t>4826.</w:t>
      </w:r>
    </w:p>
    <w:p w14:paraId="5B118C57" w14:textId="5799C61D"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Rola-Łuszczak M.</w:t>
      </w:r>
      <w:r w:rsidR="00376D60">
        <w:rPr>
          <w:rFonts w:asciiTheme="majorBidi" w:hAnsiTheme="majorBidi" w:cstheme="majorBidi"/>
          <w:sz w:val="28"/>
          <w:szCs w:val="28"/>
          <w:lang w:val="en-US"/>
        </w:rPr>
        <w:t>,</w:t>
      </w:r>
      <w:r w:rsidRPr="00416FBA">
        <w:rPr>
          <w:rFonts w:asciiTheme="majorBidi" w:hAnsiTheme="majorBidi" w:cstheme="majorBidi"/>
          <w:sz w:val="28"/>
          <w:szCs w:val="28"/>
          <w:lang w:val="kk-KZ"/>
        </w:rPr>
        <w:t xml:space="preserve"> Finnegan C.</w:t>
      </w:r>
      <w:r w:rsidR="00376D60">
        <w:rPr>
          <w:rFonts w:asciiTheme="majorBidi" w:hAnsiTheme="majorBidi" w:cstheme="majorBidi"/>
          <w:sz w:val="28"/>
          <w:szCs w:val="28"/>
          <w:lang w:val="en-US"/>
        </w:rPr>
        <w:t>,</w:t>
      </w:r>
      <w:r w:rsidRPr="00416FBA">
        <w:rPr>
          <w:rFonts w:asciiTheme="majorBidi" w:hAnsiTheme="majorBidi" w:cstheme="majorBidi"/>
          <w:sz w:val="28"/>
          <w:szCs w:val="28"/>
          <w:lang w:val="kk-KZ"/>
        </w:rPr>
        <w:t xml:space="preserve"> Olech M.</w:t>
      </w:r>
      <w:r w:rsidR="00376D60">
        <w:rPr>
          <w:rFonts w:asciiTheme="majorBidi" w:hAnsiTheme="majorBidi" w:cstheme="majorBidi"/>
          <w:sz w:val="28"/>
          <w:szCs w:val="28"/>
          <w:lang w:val="en-US"/>
        </w:rPr>
        <w:t xml:space="preserve"> et al.</w:t>
      </w:r>
      <w:r w:rsidRPr="00416FBA">
        <w:rPr>
          <w:rFonts w:asciiTheme="majorBidi" w:hAnsiTheme="majorBidi" w:cstheme="majorBidi"/>
          <w:sz w:val="28"/>
          <w:szCs w:val="28"/>
          <w:lang w:val="kk-KZ"/>
        </w:rPr>
        <w:t xml:space="preserve"> Development of an improved real time PCR for the detection of bovine leukaemia provirus nucleic acid and its use in the clarification of inconclusive serological test results</w:t>
      </w:r>
      <w:r w:rsidR="008640D9">
        <w:rPr>
          <w:rFonts w:asciiTheme="majorBidi" w:hAnsiTheme="majorBidi" w:cstheme="majorBidi"/>
          <w:sz w:val="28"/>
          <w:szCs w:val="28"/>
          <w:lang w:val="kk-KZ"/>
        </w:rPr>
        <w:t xml:space="preserve"> // </w:t>
      </w:r>
      <w:r w:rsidRPr="00416FBA">
        <w:rPr>
          <w:rFonts w:asciiTheme="majorBidi" w:hAnsiTheme="majorBidi" w:cstheme="majorBidi"/>
          <w:sz w:val="28"/>
          <w:szCs w:val="28"/>
          <w:lang w:val="kk-KZ"/>
        </w:rPr>
        <w:t>J. Virol. Methods</w:t>
      </w:r>
      <w:r w:rsidR="00376D60">
        <w:rPr>
          <w:rFonts w:asciiTheme="majorBidi" w:hAnsiTheme="majorBidi" w:cstheme="majorBidi"/>
          <w:sz w:val="28"/>
          <w:szCs w:val="28"/>
          <w:lang w:val="en-US"/>
        </w:rPr>
        <w:t xml:space="preserve">. – </w:t>
      </w:r>
      <w:r w:rsidRPr="00416FBA">
        <w:rPr>
          <w:rFonts w:asciiTheme="majorBidi" w:hAnsiTheme="majorBidi" w:cstheme="majorBidi"/>
          <w:sz w:val="28"/>
          <w:szCs w:val="28"/>
          <w:lang w:val="kk-KZ"/>
        </w:rPr>
        <w:t>2013</w:t>
      </w:r>
      <w:r w:rsidR="00376D60">
        <w:rPr>
          <w:rFonts w:asciiTheme="majorBidi" w:hAnsiTheme="majorBidi" w:cstheme="majorBidi"/>
          <w:sz w:val="28"/>
          <w:szCs w:val="28"/>
          <w:lang w:val="en-US"/>
        </w:rPr>
        <w:t>.</w:t>
      </w:r>
      <w:r w:rsidRPr="00416FBA">
        <w:rPr>
          <w:rFonts w:asciiTheme="majorBidi" w:hAnsiTheme="majorBidi" w:cstheme="majorBidi"/>
          <w:sz w:val="28"/>
          <w:szCs w:val="28"/>
          <w:lang w:val="kk-KZ"/>
        </w:rPr>
        <w:t xml:space="preserve"> </w:t>
      </w:r>
      <w:r w:rsidR="00376D60">
        <w:rPr>
          <w:rFonts w:asciiTheme="majorBidi" w:hAnsiTheme="majorBidi" w:cstheme="majorBidi"/>
          <w:sz w:val="28"/>
          <w:szCs w:val="28"/>
          <w:lang w:val="kk-KZ"/>
        </w:rPr>
        <w:t>–</w:t>
      </w:r>
      <w:r w:rsidR="00376D60">
        <w:rPr>
          <w:rFonts w:asciiTheme="majorBidi" w:hAnsiTheme="majorBidi" w:cstheme="majorBidi"/>
          <w:sz w:val="28"/>
          <w:szCs w:val="28"/>
          <w:lang w:val="en-US"/>
        </w:rPr>
        <w:t xml:space="preserve"> Vol. 1</w:t>
      </w:r>
      <w:r w:rsidRPr="00416FBA">
        <w:rPr>
          <w:rFonts w:asciiTheme="majorBidi" w:hAnsiTheme="majorBidi" w:cstheme="majorBidi"/>
          <w:sz w:val="28"/>
          <w:szCs w:val="28"/>
          <w:lang w:val="kk-KZ"/>
        </w:rPr>
        <w:t>89</w:t>
      </w:r>
      <w:r w:rsidR="008640D9">
        <w:rPr>
          <w:rFonts w:asciiTheme="majorBidi" w:hAnsiTheme="majorBidi" w:cstheme="majorBidi"/>
          <w:sz w:val="28"/>
          <w:szCs w:val="28"/>
          <w:lang w:val="kk-KZ"/>
        </w:rPr>
        <w:t xml:space="preserve">. </w:t>
      </w:r>
      <w:r w:rsidR="00376D60">
        <w:rPr>
          <w:rFonts w:asciiTheme="majorBidi" w:hAnsiTheme="majorBidi" w:cstheme="majorBidi"/>
          <w:sz w:val="28"/>
          <w:szCs w:val="28"/>
          <w:lang w:val="kk-KZ"/>
        </w:rPr>
        <w:t>–</w:t>
      </w:r>
      <w:r w:rsidR="00376D60">
        <w:rPr>
          <w:rFonts w:asciiTheme="majorBidi" w:hAnsiTheme="majorBidi" w:cstheme="majorBidi"/>
          <w:sz w:val="28"/>
          <w:szCs w:val="28"/>
          <w:lang w:val="en-US"/>
        </w:rPr>
        <w:t xml:space="preserve"> </w:t>
      </w:r>
      <w:r w:rsidR="008640D9">
        <w:rPr>
          <w:rFonts w:asciiTheme="majorBidi" w:hAnsiTheme="majorBidi" w:cstheme="majorBidi"/>
          <w:sz w:val="28"/>
          <w:szCs w:val="28"/>
          <w:lang w:val="kk-KZ"/>
        </w:rPr>
        <w:t xml:space="preserve">Р. </w:t>
      </w:r>
      <w:r w:rsidRPr="00416FBA">
        <w:rPr>
          <w:rFonts w:asciiTheme="majorBidi" w:hAnsiTheme="majorBidi" w:cstheme="majorBidi"/>
          <w:sz w:val="28"/>
          <w:szCs w:val="28"/>
          <w:lang w:val="kk-KZ"/>
        </w:rPr>
        <w:t>258</w:t>
      </w:r>
      <w:r w:rsidR="00376D60">
        <w:rPr>
          <w:rFonts w:asciiTheme="majorBidi" w:hAnsiTheme="majorBidi" w:cstheme="majorBidi"/>
          <w:sz w:val="28"/>
          <w:szCs w:val="28"/>
          <w:lang w:val="en-US"/>
        </w:rPr>
        <w:t>-</w:t>
      </w:r>
      <w:r w:rsidRPr="00416FBA">
        <w:rPr>
          <w:rFonts w:asciiTheme="majorBidi" w:hAnsiTheme="majorBidi" w:cstheme="majorBidi"/>
          <w:sz w:val="28"/>
          <w:szCs w:val="28"/>
          <w:lang w:val="kk-KZ"/>
        </w:rPr>
        <w:t>264</w:t>
      </w:r>
      <w:r w:rsidR="00376D60">
        <w:rPr>
          <w:rFonts w:asciiTheme="majorBidi" w:hAnsiTheme="majorBidi" w:cstheme="majorBidi"/>
          <w:sz w:val="28"/>
          <w:szCs w:val="28"/>
          <w:lang w:val="en-US"/>
        </w:rPr>
        <w:t>.</w:t>
      </w:r>
    </w:p>
    <w:p w14:paraId="4B41DB18" w14:textId="29F60FAA"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Pluta</w:t>
      </w:r>
      <w:r w:rsidR="007709D7">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A.</w:t>
      </w:r>
      <w:r w:rsidR="007709D7">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Blazhko N.</w:t>
      </w:r>
      <w:r w:rsidR="007709D7">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Ngirande C.</w:t>
      </w:r>
      <w:r w:rsidR="00376D60">
        <w:rPr>
          <w:rFonts w:asciiTheme="majorBidi" w:hAnsiTheme="majorBidi" w:cstheme="majorBidi"/>
          <w:sz w:val="28"/>
          <w:szCs w:val="28"/>
          <w:lang w:val="en-US"/>
        </w:rPr>
        <w:t xml:space="preserve"> et al.</w:t>
      </w:r>
      <w:r w:rsidRPr="00416FBA">
        <w:rPr>
          <w:rFonts w:asciiTheme="majorBidi" w:hAnsiTheme="majorBidi" w:cstheme="majorBidi"/>
          <w:sz w:val="28"/>
          <w:szCs w:val="28"/>
          <w:lang w:val="kk-KZ"/>
        </w:rPr>
        <w:t xml:space="preserve"> Analysis of Nucleotide Sequence of Tax, miRNA and LTR of Bovine Leukemia Virus in Cattle with Different Levels of Persistent Lymphocytosis in Russia</w:t>
      </w:r>
      <w:r w:rsidR="008C10A3">
        <w:rPr>
          <w:rFonts w:asciiTheme="majorBidi" w:hAnsiTheme="majorBidi" w:cstheme="majorBidi"/>
          <w:sz w:val="28"/>
          <w:szCs w:val="28"/>
          <w:lang w:val="kk-KZ"/>
        </w:rPr>
        <w:t xml:space="preserve"> // </w:t>
      </w:r>
      <w:r w:rsidRPr="00416FBA">
        <w:rPr>
          <w:rFonts w:asciiTheme="majorBidi" w:hAnsiTheme="majorBidi" w:cstheme="majorBidi"/>
          <w:sz w:val="28"/>
          <w:szCs w:val="28"/>
          <w:lang w:val="kk-KZ"/>
        </w:rPr>
        <w:t>Pathogens</w:t>
      </w:r>
      <w:r w:rsidR="00376D60">
        <w:rPr>
          <w:rFonts w:asciiTheme="majorBidi" w:hAnsiTheme="majorBidi" w:cstheme="majorBidi"/>
          <w:sz w:val="28"/>
          <w:szCs w:val="28"/>
          <w:lang w:val="en-US"/>
        </w:rPr>
        <w:t>.</w:t>
      </w:r>
      <w:r w:rsidRPr="00416FBA">
        <w:rPr>
          <w:rFonts w:asciiTheme="majorBidi" w:hAnsiTheme="majorBidi" w:cstheme="majorBidi"/>
          <w:sz w:val="28"/>
          <w:szCs w:val="28"/>
          <w:lang w:val="kk-KZ"/>
        </w:rPr>
        <w:t xml:space="preserve"> </w:t>
      </w:r>
      <w:r w:rsidR="00376D60">
        <w:rPr>
          <w:rFonts w:asciiTheme="majorBidi" w:hAnsiTheme="majorBidi" w:cstheme="majorBidi"/>
          <w:sz w:val="28"/>
          <w:szCs w:val="28"/>
          <w:lang w:val="en-US"/>
        </w:rPr>
        <w:t xml:space="preserve">– </w:t>
      </w:r>
      <w:r w:rsidRPr="00416FBA">
        <w:rPr>
          <w:rFonts w:asciiTheme="majorBidi" w:hAnsiTheme="majorBidi" w:cstheme="majorBidi"/>
          <w:sz w:val="28"/>
          <w:szCs w:val="28"/>
          <w:lang w:val="kk-KZ"/>
        </w:rPr>
        <w:t>2021</w:t>
      </w:r>
      <w:r w:rsidR="008C10A3">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w:t>
      </w:r>
      <w:r w:rsidR="00376D60">
        <w:rPr>
          <w:rFonts w:asciiTheme="majorBidi" w:hAnsiTheme="majorBidi" w:cstheme="majorBidi"/>
          <w:sz w:val="28"/>
          <w:szCs w:val="28"/>
          <w:lang w:val="kk-KZ"/>
        </w:rPr>
        <w:t>–</w:t>
      </w:r>
      <w:r w:rsidR="00376D60">
        <w:rPr>
          <w:rFonts w:asciiTheme="majorBidi" w:hAnsiTheme="majorBidi" w:cstheme="majorBidi"/>
          <w:sz w:val="28"/>
          <w:szCs w:val="28"/>
          <w:lang w:val="en-US"/>
        </w:rPr>
        <w:t xml:space="preserve"> Vol. 1</w:t>
      </w:r>
      <w:r w:rsidRPr="00416FBA">
        <w:rPr>
          <w:rFonts w:asciiTheme="majorBidi" w:hAnsiTheme="majorBidi" w:cstheme="majorBidi"/>
          <w:sz w:val="28"/>
          <w:szCs w:val="28"/>
          <w:lang w:val="kk-KZ"/>
        </w:rPr>
        <w:t xml:space="preserve">0, </w:t>
      </w:r>
      <w:r w:rsidR="00376D60">
        <w:rPr>
          <w:rFonts w:asciiTheme="majorBidi" w:hAnsiTheme="majorBidi" w:cstheme="majorBidi"/>
          <w:sz w:val="28"/>
          <w:szCs w:val="28"/>
          <w:lang w:val="en-US"/>
        </w:rPr>
        <w:t xml:space="preserve">Issue </w:t>
      </w:r>
      <w:r w:rsidRPr="00416FBA">
        <w:rPr>
          <w:rFonts w:asciiTheme="majorBidi" w:hAnsiTheme="majorBidi" w:cstheme="majorBidi"/>
          <w:sz w:val="28"/>
          <w:szCs w:val="28"/>
          <w:lang w:val="kk-KZ"/>
        </w:rPr>
        <w:t>2</w:t>
      </w:r>
      <w:r w:rsidR="00376D60">
        <w:rPr>
          <w:rFonts w:asciiTheme="majorBidi" w:hAnsiTheme="majorBidi" w:cstheme="majorBidi"/>
          <w:sz w:val="28"/>
          <w:szCs w:val="28"/>
          <w:lang w:val="en-US"/>
        </w:rPr>
        <w:t>. – P. 2</w:t>
      </w:r>
      <w:r w:rsidRPr="00416FBA">
        <w:rPr>
          <w:rFonts w:asciiTheme="majorBidi" w:hAnsiTheme="majorBidi" w:cstheme="majorBidi"/>
          <w:sz w:val="28"/>
          <w:szCs w:val="28"/>
          <w:lang w:val="kk-KZ"/>
        </w:rPr>
        <w:t>46</w:t>
      </w:r>
      <w:r w:rsidR="00376D60">
        <w:rPr>
          <w:rFonts w:asciiTheme="majorBidi" w:hAnsiTheme="majorBidi" w:cstheme="majorBidi"/>
          <w:sz w:val="28"/>
          <w:szCs w:val="28"/>
          <w:lang w:val="en-US"/>
        </w:rPr>
        <w:t>-1-246-16</w:t>
      </w:r>
      <w:r w:rsidRPr="00416FBA">
        <w:rPr>
          <w:rFonts w:asciiTheme="majorBidi" w:hAnsiTheme="majorBidi" w:cstheme="majorBidi"/>
          <w:sz w:val="28"/>
          <w:szCs w:val="28"/>
          <w:lang w:val="kk-KZ"/>
        </w:rPr>
        <w:t xml:space="preserve">. </w:t>
      </w:r>
    </w:p>
    <w:p w14:paraId="387EFA5E" w14:textId="7BF12165" w:rsidR="00416FBA" w:rsidRPr="00A53225" w:rsidRDefault="00416FBA" w:rsidP="00A53225">
      <w:pPr>
        <w:numPr>
          <w:ilvl w:val="0"/>
          <w:numId w:val="14"/>
        </w:numPr>
        <w:tabs>
          <w:tab w:val="left" w:pos="1276"/>
        </w:tabs>
        <w:spacing w:after="0" w:line="240" w:lineRule="auto"/>
        <w:ind w:left="0" w:right="-1" w:firstLine="709"/>
        <w:contextualSpacing/>
        <w:jc w:val="both"/>
        <w:rPr>
          <w:rFonts w:ascii="Times New Roman" w:hAnsi="Times New Roman" w:cs="Times New Roman"/>
          <w:sz w:val="28"/>
          <w:szCs w:val="28"/>
          <w:lang w:val="kk-KZ"/>
        </w:rPr>
      </w:pPr>
      <w:r w:rsidRPr="00416FBA">
        <w:rPr>
          <w:rFonts w:asciiTheme="majorBidi" w:hAnsiTheme="majorBidi" w:cstheme="majorBidi"/>
          <w:sz w:val="28"/>
          <w:szCs w:val="28"/>
          <w:lang w:val="kk-KZ"/>
        </w:rPr>
        <w:lastRenderedPageBreak/>
        <w:t>Fechner H., Kurg A., Geue L.</w:t>
      </w:r>
      <w:r w:rsidR="00376D60">
        <w:rPr>
          <w:rFonts w:asciiTheme="majorBidi" w:hAnsiTheme="majorBidi" w:cstheme="majorBidi"/>
          <w:sz w:val="28"/>
          <w:szCs w:val="28"/>
          <w:lang w:val="en-US"/>
        </w:rPr>
        <w:t xml:space="preserve"> et al.</w:t>
      </w:r>
      <w:r w:rsidRPr="00416FBA">
        <w:rPr>
          <w:rFonts w:asciiTheme="majorBidi" w:hAnsiTheme="majorBidi" w:cstheme="majorBidi"/>
          <w:sz w:val="28"/>
          <w:szCs w:val="28"/>
          <w:lang w:val="kk-KZ"/>
        </w:rPr>
        <w:t xml:space="preserve"> Evaluation of polymerase chain reaction (PCR) application in diagnosis of bovine leukaemia virus (BLV) infection in </w:t>
      </w:r>
      <w:r w:rsidRPr="00A53225">
        <w:rPr>
          <w:rFonts w:ascii="Times New Roman" w:hAnsi="Times New Roman" w:cs="Times New Roman"/>
          <w:sz w:val="28"/>
          <w:szCs w:val="28"/>
          <w:lang w:val="kk-KZ"/>
        </w:rPr>
        <w:t>naturally infected cattle</w:t>
      </w:r>
      <w:r w:rsidR="00376D60" w:rsidRPr="00A53225">
        <w:rPr>
          <w:rFonts w:ascii="Times New Roman" w:hAnsi="Times New Roman" w:cs="Times New Roman"/>
          <w:sz w:val="28"/>
          <w:szCs w:val="28"/>
          <w:lang w:val="en-US"/>
        </w:rPr>
        <w:t xml:space="preserve"> //</w:t>
      </w:r>
      <w:r w:rsidRPr="00A53225">
        <w:rPr>
          <w:rFonts w:ascii="Times New Roman" w:hAnsi="Times New Roman" w:cs="Times New Roman"/>
          <w:sz w:val="28"/>
          <w:szCs w:val="28"/>
          <w:lang w:val="kk-KZ"/>
        </w:rPr>
        <w:t xml:space="preserve"> Zentralbl. Veterinarmed</w:t>
      </w:r>
      <w:r w:rsidR="008C10A3" w:rsidRPr="00A53225">
        <w:rPr>
          <w:rFonts w:ascii="Times New Roman" w:hAnsi="Times New Roman" w:cs="Times New Roman"/>
          <w:sz w:val="28"/>
          <w:szCs w:val="28"/>
          <w:lang w:val="kk-KZ"/>
        </w:rPr>
        <w:t xml:space="preserve">. </w:t>
      </w:r>
      <w:r w:rsidR="00376D60" w:rsidRPr="00A53225">
        <w:rPr>
          <w:rFonts w:ascii="Times New Roman" w:hAnsi="Times New Roman" w:cs="Times New Roman"/>
          <w:sz w:val="28"/>
          <w:szCs w:val="28"/>
          <w:lang w:val="kk-KZ"/>
        </w:rPr>
        <w:t>–</w:t>
      </w:r>
      <w:r w:rsidR="00376D60" w:rsidRPr="00A53225">
        <w:rPr>
          <w:rFonts w:ascii="Times New Roman" w:hAnsi="Times New Roman" w:cs="Times New Roman"/>
          <w:sz w:val="28"/>
          <w:szCs w:val="28"/>
          <w:lang w:val="en-US"/>
        </w:rPr>
        <w:t xml:space="preserve"> </w:t>
      </w:r>
      <w:r w:rsidR="008C10A3" w:rsidRPr="00A53225">
        <w:rPr>
          <w:rFonts w:ascii="Times New Roman" w:hAnsi="Times New Roman" w:cs="Times New Roman"/>
          <w:sz w:val="28"/>
          <w:szCs w:val="28"/>
          <w:lang w:val="kk-KZ"/>
        </w:rPr>
        <w:t xml:space="preserve">1996. </w:t>
      </w:r>
      <w:r w:rsidR="00376D60" w:rsidRPr="00A53225">
        <w:rPr>
          <w:rFonts w:ascii="Times New Roman" w:hAnsi="Times New Roman" w:cs="Times New Roman"/>
          <w:sz w:val="28"/>
          <w:szCs w:val="28"/>
          <w:lang w:val="en-US"/>
        </w:rPr>
        <w:t xml:space="preserve">– Vol. </w:t>
      </w:r>
      <w:r w:rsidRPr="00A53225">
        <w:rPr>
          <w:rFonts w:ascii="Times New Roman" w:hAnsi="Times New Roman" w:cs="Times New Roman"/>
          <w:sz w:val="28"/>
          <w:szCs w:val="28"/>
          <w:lang w:val="kk-KZ"/>
        </w:rPr>
        <w:t>43</w:t>
      </w:r>
      <w:r w:rsidR="00376D60" w:rsidRPr="00A53225">
        <w:rPr>
          <w:rFonts w:ascii="Times New Roman" w:hAnsi="Times New Roman" w:cs="Times New Roman"/>
          <w:sz w:val="28"/>
          <w:szCs w:val="28"/>
          <w:lang w:val="en-US"/>
        </w:rPr>
        <w:t>, Issue 10</w:t>
      </w:r>
      <w:r w:rsidR="008C10A3" w:rsidRPr="00A53225">
        <w:rPr>
          <w:rFonts w:ascii="Times New Roman" w:hAnsi="Times New Roman" w:cs="Times New Roman"/>
          <w:sz w:val="28"/>
          <w:szCs w:val="28"/>
          <w:lang w:val="kk-KZ"/>
        </w:rPr>
        <w:t xml:space="preserve">. </w:t>
      </w:r>
      <w:r w:rsidR="00376D60" w:rsidRPr="00A53225">
        <w:rPr>
          <w:rFonts w:ascii="Times New Roman" w:hAnsi="Times New Roman" w:cs="Times New Roman"/>
          <w:sz w:val="28"/>
          <w:szCs w:val="28"/>
          <w:lang w:val="kk-KZ"/>
        </w:rPr>
        <w:t>–</w:t>
      </w:r>
      <w:r w:rsidR="00376D60" w:rsidRPr="00A53225">
        <w:rPr>
          <w:rFonts w:ascii="Times New Roman" w:hAnsi="Times New Roman" w:cs="Times New Roman"/>
          <w:sz w:val="28"/>
          <w:szCs w:val="28"/>
          <w:lang w:val="en-US"/>
        </w:rPr>
        <w:t xml:space="preserve"> </w:t>
      </w:r>
      <w:r w:rsidR="008C10A3" w:rsidRPr="00A53225">
        <w:rPr>
          <w:rFonts w:ascii="Times New Roman" w:hAnsi="Times New Roman" w:cs="Times New Roman"/>
          <w:sz w:val="28"/>
          <w:szCs w:val="28"/>
          <w:lang w:val="kk-KZ"/>
        </w:rPr>
        <w:t>Р.</w:t>
      </w:r>
      <w:r w:rsidR="00376D60" w:rsidRPr="00A53225">
        <w:rPr>
          <w:rFonts w:ascii="Times New Roman" w:hAnsi="Times New Roman" w:cs="Times New Roman"/>
          <w:sz w:val="28"/>
          <w:szCs w:val="28"/>
          <w:lang w:val="en-US"/>
        </w:rPr>
        <w:t> </w:t>
      </w:r>
      <w:r w:rsidRPr="00A53225">
        <w:rPr>
          <w:rFonts w:ascii="Times New Roman" w:hAnsi="Times New Roman" w:cs="Times New Roman"/>
          <w:sz w:val="28"/>
          <w:szCs w:val="28"/>
          <w:lang w:val="kk-KZ"/>
        </w:rPr>
        <w:t>621</w:t>
      </w:r>
      <w:r w:rsidR="00376D60" w:rsidRPr="00A53225">
        <w:rPr>
          <w:rFonts w:ascii="Times New Roman" w:hAnsi="Times New Roman" w:cs="Times New Roman"/>
          <w:sz w:val="28"/>
          <w:szCs w:val="28"/>
          <w:lang w:val="en-US"/>
        </w:rPr>
        <w:t>-</w:t>
      </w:r>
      <w:r w:rsidRPr="00A53225">
        <w:rPr>
          <w:rFonts w:ascii="Times New Roman" w:hAnsi="Times New Roman" w:cs="Times New Roman"/>
          <w:sz w:val="28"/>
          <w:szCs w:val="28"/>
          <w:lang w:val="kk-KZ"/>
        </w:rPr>
        <w:t>630.</w:t>
      </w:r>
    </w:p>
    <w:p w14:paraId="7A57A908" w14:textId="0D79E4CA" w:rsidR="00416FBA" w:rsidRPr="00A53225" w:rsidRDefault="00A53225" w:rsidP="00A53225">
      <w:pPr>
        <w:numPr>
          <w:ilvl w:val="0"/>
          <w:numId w:val="14"/>
        </w:numPr>
        <w:tabs>
          <w:tab w:val="left" w:pos="1276"/>
        </w:tabs>
        <w:spacing w:after="0" w:line="240" w:lineRule="auto"/>
        <w:ind w:left="0" w:right="-1" w:firstLine="709"/>
        <w:contextualSpacing/>
        <w:jc w:val="both"/>
        <w:rPr>
          <w:rFonts w:ascii="Times New Roman" w:hAnsi="Times New Roman" w:cs="Times New Roman"/>
          <w:sz w:val="28"/>
          <w:szCs w:val="28"/>
          <w:lang w:val="kk-KZ"/>
        </w:rPr>
      </w:pPr>
      <w:r w:rsidRPr="00A53225">
        <w:rPr>
          <w:rFonts w:ascii="Times New Roman" w:hAnsi="Times New Roman" w:cs="Times New Roman"/>
          <w:sz w:val="28"/>
          <w:szCs w:val="28"/>
          <w:lang w:val="en-US"/>
        </w:rPr>
        <w:t xml:space="preserve">Bioinformatics software platform </w:t>
      </w:r>
      <w:hyperlink r:id="rId38" w:history="1">
        <w:r w:rsidR="004E543C" w:rsidRPr="00A53225">
          <w:rPr>
            <w:rStyle w:val="ab"/>
            <w:rFonts w:ascii="Times New Roman" w:hAnsi="Times New Roman" w:cs="Times New Roman"/>
            <w:color w:val="auto"/>
            <w:sz w:val="28"/>
            <w:szCs w:val="28"/>
            <w:u w:val="none"/>
            <w:lang w:val="kk-KZ"/>
          </w:rPr>
          <w:t>http://www.geneious.com</w:t>
        </w:r>
      </w:hyperlink>
      <w:r w:rsidR="004E543C" w:rsidRPr="00A53225">
        <w:rPr>
          <w:rFonts w:ascii="Times New Roman" w:hAnsi="Times New Roman" w:cs="Times New Roman"/>
          <w:sz w:val="28"/>
          <w:szCs w:val="28"/>
          <w:lang w:val="kk-KZ"/>
        </w:rPr>
        <w:t xml:space="preserve">. </w:t>
      </w:r>
      <w:r w:rsidR="003A0EDA" w:rsidRPr="00A53225">
        <w:rPr>
          <w:rFonts w:ascii="Times New Roman" w:hAnsi="Times New Roman" w:cs="Times New Roman"/>
          <w:sz w:val="28"/>
          <w:szCs w:val="28"/>
          <w:lang w:val="kk-KZ"/>
        </w:rPr>
        <w:t>12.01.2022</w:t>
      </w:r>
      <w:r>
        <w:rPr>
          <w:rFonts w:ascii="Times New Roman" w:hAnsi="Times New Roman" w:cs="Times New Roman"/>
          <w:sz w:val="28"/>
          <w:szCs w:val="28"/>
          <w:lang w:val="kk-KZ"/>
        </w:rPr>
        <w:t>.</w:t>
      </w:r>
      <w:r w:rsidR="00416FBA" w:rsidRPr="00A53225">
        <w:rPr>
          <w:rFonts w:ascii="Times New Roman" w:hAnsi="Times New Roman" w:cs="Times New Roman"/>
          <w:sz w:val="28"/>
          <w:szCs w:val="28"/>
          <w:lang w:val="kk-KZ"/>
        </w:rPr>
        <w:t xml:space="preserve"> </w:t>
      </w:r>
    </w:p>
    <w:p w14:paraId="0FFCA3A7" w14:textId="3B186FF7" w:rsidR="00416FBA" w:rsidRPr="00A53225" w:rsidRDefault="00416FBA" w:rsidP="00A53225">
      <w:pPr>
        <w:numPr>
          <w:ilvl w:val="0"/>
          <w:numId w:val="14"/>
        </w:numPr>
        <w:tabs>
          <w:tab w:val="left" w:pos="1276"/>
        </w:tabs>
        <w:spacing w:after="0" w:line="240" w:lineRule="auto"/>
        <w:ind w:left="0" w:right="-1" w:firstLine="709"/>
        <w:contextualSpacing/>
        <w:jc w:val="both"/>
        <w:rPr>
          <w:rFonts w:ascii="Times New Roman" w:hAnsi="Times New Roman" w:cs="Times New Roman"/>
          <w:sz w:val="28"/>
          <w:szCs w:val="28"/>
          <w:lang w:val="kk-KZ"/>
        </w:rPr>
      </w:pPr>
      <w:r w:rsidRPr="00A53225">
        <w:rPr>
          <w:rFonts w:ascii="Times New Roman" w:hAnsi="Times New Roman" w:cs="Times New Roman"/>
          <w:sz w:val="28"/>
          <w:szCs w:val="28"/>
          <w:lang w:val="kk-KZ"/>
        </w:rPr>
        <w:t>Tamura K.</w:t>
      </w:r>
      <w:r w:rsidR="004E543C" w:rsidRPr="00A53225">
        <w:rPr>
          <w:rFonts w:ascii="Times New Roman" w:hAnsi="Times New Roman" w:cs="Times New Roman"/>
          <w:sz w:val="28"/>
          <w:szCs w:val="28"/>
          <w:lang w:val="kk-KZ"/>
        </w:rPr>
        <w:t>,</w:t>
      </w:r>
      <w:r w:rsidRPr="00A53225">
        <w:rPr>
          <w:rFonts w:ascii="Times New Roman" w:hAnsi="Times New Roman" w:cs="Times New Roman"/>
          <w:sz w:val="28"/>
          <w:szCs w:val="28"/>
          <w:lang w:val="kk-KZ"/>
        </w:rPr>
        <w:t xml:space="preserve"> Stecher G.</w:t>
      </w:r>
      <w:r w:rsidR="004E543C" w:rsidRPr="00A53225">
        <w:rPr>
          <w:rFonts w:ascii="Times New Roman" w:hAnsi="Times New Roman" w:cs="Times New Roman"/>
          <w:sz w:val="28"/>
          <w:szCs w:val="28"/>
          <w:lang w:val="kk-KZ"/>
        </w:rPr>
        <w:t>,</w:t>
      </w:r>
      <w:r w:rsidRPr="00A53225">
        <w:rPr>
          <w:rFonts w:ascii="Times New Roman" w:hAnsi="Times New Roman" w:cs="Times New Roman"/>
          <w:sz w:val="28"/>
          <w:szCs w:val="28"/>
          <w:lang w:val="kk-KZ"/>
        </w:rPr>
        <w:t xml:space="preserve"> Peterson D.</w:t>
      </w:r>
      <w:r w:rsidR="00C83836" w:rsidRPr="00A53225">
        <w:rPr>
          <w:rFonts w:ascii="Times New Roman" w:hAnsi="Times New Roman" w:cs="Times New Roman"/>
          <w:sz w:val="28"/>
          <w:szCs w:val="28"/>
          <w:lang w:val="kk-KZ"/>
        </w:rPr>
        <w:t xml:space="preserve"> et al.</w:t>
      </w:r>
      <w:r w:rsidRPr="00A53225">
        <w:rPr>
          <w:rFonts w:ascii="Times New Roman" w:hAnsi="Times New Roman" w:cs="Times New Roman"/>
          <w:sz w:val="28"/>
          <w:szCs w:val="28"/>
          <w:lang w:val="kk-KZ"/>
        </w:rPr>
        <w:t xml:space="preserve"> MEGA</w:t>
      </w:r>
      <w:r w:rsidR="004E543C" w:rsidRPr="00A53225">
        <w:rPr>
          <w:rFonts w:ascii="Times New Roman" w:hAnsi="Times New Roman" w:cs="Times New Roman"/>
          <w:sz w:val="28"/>
          <w:szCs w:val="28"/>
          <w:lang w:val="kk-KZ"/>
        </w:rPr>
        <w:t xml:space="preserve"> </w:t>
      </w:r>
      <w:r w:rsidRPr="00A53225">
        <w:rPr>
          <w:rFonts w:ascii="Times New Roman" w:hAnsi="Times New Roman" w:cs="Times New Roman"/>
          <w:sz w:val="28"/>
          <w:szCs w:val="28"/>
          <w:lang w:val="kk-KZ"/>
        </w:rPr>
        <w:t xml:space="preserve">6: Molecular evolutionary genetics analysis Version 6.0 </w:t>
      </w:r>
      <w:r w:rsidR="004E543C" w:rsidRPr="00A53225">
        <w:rPr>
          <w:rFonts w:ascii="Times New Roman" w:hAnsi="Times New Roman" w:cs="Times New Roman"/>
          <w:sz w:val="28"/>
          <w:szCs w:val="28"/>
          <w:lang w:val="kk-KZ"/>
        </w:rPr>
        <w:t xml:space="preserve">// </w:t>
      </w:r>
      <w:r w:rsidRPr="00A53225">
        <w:rPr>
          <w:rFonts w:ascii="Times New Roman" w:hAnsi="Times New Roman" w:cs="Times New Roman"/>
          <w:sz w:val="28"/>
          <w:szCs w:val="28"/>
          <w:lang w:val="kk-KZ"/>
        </w:rPr>
        <w:t xml:space="preserve">Mol. Biol. Evol. </w:t>
      </w:r>
      <w:r w:rsidR="00C83836" w:rsidRPr="00A53225">
        <w:rPr>
          <w:rFonts w:ascii="Times New Roman" w:hAnsi="Times New Roman" w:cs="Times New Roman"/>
          <w:sz w:val="28"/>
          <w:szCs w:val="28"/>
          <w:lang w:val="kk-KZ"/>
        </w:rPr>
        <w:t>–</w:t>
      </w:r>
      <w:r w:rsidR="00C83836" w:rsidRPr="00A53225">
        <w:rPr>
          <w:rFonts w:ascii="Times New Roman" w:hAnsi="Times New Roman" w:cs="Times New Roman"/>
          <w:sz w:val="28"/>
          <w:szCs w:val="28"/>
          <w:lang w:val="en-US"/>
        </w:rPr>
        <w:t xml:space="preserve"> </w:t>
      </w:r>
      <w:r w:rsidRPr="00A53225">
        <w:rPr>
          <w:rFonts w:ascii="Times New Roman" w:hAnsi="Times New Roman" w:cs="Times New Roman"/>
          <w:sz w:val="28"/>
          <w:szCs w:val="28"/>
          <w:lang w:val="kk-KZ"/>
        </w:rPr>
        <w:t>2013</w:t>
      </w:r>
      <w:r w:rsidR="004E543C" w:rsidRPr="00A53225">
        <w:rPr>
          <w:rFonts w:ascii="Times New Roman" w:hAnsi="Times New Roman" w:cs="Times New Roman"/>
          <w:sz w:val="28"/>
          <w:szCs w:val="28"/>
          <w:lang w:val="kk-KZ"/>
        </w:rPr>
        <w:t>.</w:t>
      </w:r>
      <w:r w:rsidRPr="00A53225">
        <w:rPr>
          <w:rFonts w:ascii="Times New Roman" w:hAnsi="Times New Roman" w:cs="Times New Roman"/>
          <w:sz w:val="28"/>
          <w:szCs w:val="28"/>
          <w:lang w:val="kk-KZ"/>
        </w:rPr>
        <w:t xml:space="preserve"> </w:t>
      </w:r>
      <w:r w:rsidR="00C83836" w:rsidRPr="00A53225">
        <w:rPr>
          <w:rFonts w:ascii="Times New Roman" w:hAnsi="Times New Roman" w:cs="Times New Roman"/>
          <w:sz w:val="28"/>
          <w:szCs w:val="28"/>
          <w:lang w:val="kk-KZ"/>
        </w:rPr>
        <w:t>–</w:t>
      </w:r>
      <w:r w:rsidR="00C83836" w:rsidRPr="00A53225">
        <w:rPr>
          <w:rFonts w:ascii="Times New Roman" w:hAnsi="Times New Roman" w:cs="Times New Roman"/>
          <w:sz w:val="28"/>
          <w:szCs w:val="28"/>
        </w:rPr>
        <w:t xml:space="preserve"> </w:t>
      </w:r>
      <w:r w:rsidR="00C83836" w:rsidRPr="00A53225">
        <w:rPr>
          <w:rFonts w:ascii="Times New Roman" w:hAnsi="Times New Roman" w:cs="Times New Roman"/>
          <w:sz w:val="28"/>
          <w:szCs w:val="28"/>
          <w:lang w:val="en-US"/>
        </w:rPr>
        <w:t>Vol</w:t>
      </w:r>
      <w:r w:rsidR="00C83836" w:rsidRPr="00A53225">
        <w:rPr>
          <w:rFonts w:ascii="Times New Roman" w:hAnsi="Times New Roman" w:cs="Times New Roman"/>
          <w:sz w:val="28"/>
          <w:szCs w:val="28"/>
        </w:rPr>
        <w:t xml:space="preserve">. </w:t>
      </w:r>
      <w:r w:rsidRPr="00A53225">
        <w:rPr>
          <w:rFonts w:ascii="Times New Roman" w:hAnsi="Times New Roman" w:cs="Times New Roman"/>
          <w:sz w:val="28"/>
          <w:szCs w:val="28"/>
          <w:lang w:val="kk-KZ"/>
        </w:rPr>
        <w:t>30</w:t>
      </w:r>
      <w:r w:rsidR="004E543C" w:rsidRPr="00A53225">
        <w:rPr>
          <w:rFonts w:ascii="Times New Roman" w:hAnsi="Times New Roman" w:cs="Times New Roman"/>
          <w:sz w:val="28"/>
          <w:szCs w:val="28"/>
          <w:lang w:val="kk-KZ"/>
        </w:rPr>
        <w:t xml:space="preserve">. </w:t>
      </w:r>
      <w:r w:rsidR="00C83836" w:rsidRPr="00A53225">
        <w:rPr>
          <w:rFonts w:ascii="Times New Roman" w:hAnsi="Times New Roman" w:cs="Times New Roman"/>
          <w:sz w:val="28"/>
          <w:szCs w:val="28"/>
          <w:lang w:val="kk-KZ"/>
        </w:rPr>
        <w:t>–</w:t>
      </w:r>
      <w:r w:rsidR="00C83836" w:rsidRPr="00A53225">
        <w:rPr>
          <w:rFonts w:ascii="Times New Roman" w:hAnsi="Times New Roman" w:cs="Times New Roman"/>
          <w:sz w:val="28"/>
          <w:szCs w:val="28"/>
        </w:rPr>
        <w:t xml:space="preserve"> </w:t>
      </w:r>
      <w:r w:rsidR="004E543C" w:rsidRPr="00A53225">
        <w:rPr>
          <w:rFonts w:ascii="Times New Roman" w:hAnsi="Times New Roman" w:cs="Times New Roman"/>
          <w:sz w:val="28"/>
          <w:szCs w:val="28"/>
          <w:lang w:val="kk-KZ"/>
        </w:rPr>
        <w:t>Р.</w:t>
      </w:r>
      <w:r w:rsidR="00C83836" w:rsidRPr="00A53225">
        <w:rPr>
          <w:rFonts w:ascii="Times New Roman" w:hAnsi="Times New Roman" w:cs="Times New Roman"/>
          <w:sz w:val="28"/>
          <w:szCs w:val="28"/>
          <w:lang w:val="en-US"/>
        </w:rPr>
        <w:t> </w:t>
      </w:r>
      <w:r w:rsidRPr="00A53225">
        <w:rPr>
          <w:rFonts w:ascii="Times New Roman" w:hAnsi="Times New Roman" w:cs="Times New Roman"/>
          <w:sz w:val="28"/>
          <w:szCs w:val="28"/>
          <w:lang w:val="kk-KZ"/>
        </w:rPr>
        <w:t>2725</w:t>
      </w:r>
      <w:r w:rsidR="00C83836" w:rsidRPr="00A53225">
        <w:rPr>
          <w:rFonts w:ascii="Times New Roman" w:hAnsi="Times New Roman" w:cs="Times New Roman"/>
          <w:sz w:val="28"/>
          <w:szCs w:val="28"/>
          <w:lang w:val="en-US"/>
        </w:rPr>
        <w:t>-</w:t>
      </w:r>
      <w:r w:rsidRPr="00A53225">
        <w:rPr>
          <w:rFonts w:ascii="Times New Roman" w:hAnsi="Times New Roman" w:cs="Times New Roman"/>
          <w:sz w:val="28"/>
          <w:szCs w:val="28"/>
          <w:lang w:val="kk-KZ"/>
        </w:rPr>
        <w:t>2729</w:t>
      </w:r>
      <w:r w:rsidR="004E543C" w:rsidRPr="00A53225">
        <w:rPr>
          <w:rFonts w:ascii="Times New Roman" w:hAnsi="Times New Roman" w:cs="Times New Roman"/>
          <w:sz w:val="28"/>
          <w:szCs w:val="28"/>
          <w:lang w:val="kk-KZ"/>
        </w:rPr>
        <w:t>.</w:t>
      </w:r>
    </w:p>
    <w:p w14:paraId="6A1EE800" w14:textId="4C5B6CEA"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Маманова С.Б., Калисынов Б.С., Башенова Э.Е.</w:t>
      </w:r>
      <w:r w:rsidR="00371475">
        <w:rPr>
          <w:rFonts w:asciiTheme="majorBidi" w:hAnsiTheme="majorBidi" w:cstheme="majorBidi"/>
          <w:sz w:val="28"/>
          <w:szCs w:val="28"/>
          <w:lang w:val="kk-KZ"/>
        </w:rPr>
        <w:t xml:space="preserve"> и др.</w:t>
      </w:r>
      <w:r w:rsidRPr="00416FBA">
        <w:rPr>
          <w:rFonts w:asciiTheme="majorBidi" w:hAnsiTheme="majorBidi" w:cstheme="majorBidi"/>
          <w:sz w:val="28"/>
          <w:szCs w:val="28"/>
          <w:lang w:val="kk-KZ"/>
        </w:rPr>
        <w:t xml:space="preserve"> Анализ эпизоотической ситуации по лейкозу крупного рогатого скота за 2015-2019 годы в Восточно-Казахстанской области // Сб</w:t>
      </w:r>
      <w:r w:rsidR="00371475">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w:t>
      </w:r>
      <w:r w:rsidR="00371475" w:rsidRPr="00416FBA">
        <w:rPr>
          <w:rFonts w:asciiTheme="majorBidi" w:hAnsiTheme="majorBidi" w:cstheme="majorBidi"/>
          <w:sz w:val="28"/>
          <w:szCs w:val="28"/>
          <w:lang w:val="kk-KZ"/>
        </w:rPr>
        <w:t>тр</w:t>
      </w:r>
      <w:r w:rsidR="00371475">
        <w:rPr>
          <w:rFonts w:asciiTheme="majorBidi" w:hAnsiTheme="majorBidi" w:cstheme="majorBidi"/>
          <w:sz w:val="28"/>
          <w:szCs w:val="28"/>
          <w:lang w:val="kk-KZ"/>
        </w:rPr>
        <w:t>.</w:t>
      </w:r>
      <w:r w:rsidR="00371475" w:rsidRPr="00416FBA">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КазНИВИ</w:t>
      </w:r>
      <w:r w:rsidR="004E543C">
        <w:rPr>
          <w:rFonts w:asciiTheme="majorBidi" w:hAnsiTheme="majorBidi" w:cstheme="majorBidi"/>
          <w:sz w:val="28"/>
          <w:szCs w:val="28"/>
          <w:lang w:val="kk-KZ"/>
        </w:rPr>
        <w:t xml:space="preserve">. </w:t>
      </w:r>
      <w:r w:rsidR="00371475">
        <w:rPr>
          <w:rFonts w:asciiTheme="majorBidi" w:hAnsiTheme="majorBidi" w:cstheme="majorBidi"/>
          <w:sz w:val="28"/>
          <w:szCs w:val="28"/>
          <w:lang w:val="kk-KZ"/>
        </w:rPr>
        <w:t xml:space="preserve">– Алматы, </w:t>
      </w:r>
      <w:r w:rsidRPr="00416FBA">
        <w:rPr>
          <w:rFonts w:asciiTheme="majorBidi" w:hAnsiTheme="majorBidi" w:cstheme="majorBidi"/>
          <w:sz w:val="28"/>
          <w:szCs w:val="28"/>
          <w:lang w:val="kk-KZ"/>
        </w:rPr>
        <w:t>2020.</w:t>
      </w:r>
      <w:r w:rsidR="004E543C">
        <w:rPr>
          <w:rFonts w:asciiTheme="majorBidi" w:hAnsiTheme="majorBidi" w:cstheme="majorBidi"/>
          <w:sz w:val="28"/>
          <w:szCs w:val="28"/>
          <w:lang w:val="kk-KZ"/>
        </w:rPr>
        <w:t xml:space="preserve"> </w:t>
      </w:r>
      <w:r w:rsidR="00371475">
        <w:rPr>
          <w:rFonts w:asciiTheme="majorBidi" w:hAnsiTheme="majorBidi" w:cstheme="majorBidi"/>
          <w:sz w:val="28"/>
          <w:szCs w:val="28"/>
          <w:lang w:val="kk-KZ"/>
        </w:rPr>
        <w:t>–</w:t>
      </w:r>
      <w:r w:rsidR="004E543C">
        <w:rPr>
          <w:rFonts w:asciiTheme="majorBidi" w:hAnsiTheme="majorBidi" w:cstheme="majorBidi"/>
          <w:sz w:val="28"/>
          <w:szCs w:val="28"/>
          <w:lang w:val="kk-KZ"/>
        </w:rPr>
        <w:t>Т.</w:t>
      </w:r>
      <w:r w:rsidR="00371475">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66</w:t>
      </w:r>
      <w:r w:rsidR="00371475">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w:t>
      </w:r>
      <w:r w:rsidR="00371475">
        <w:rPr>
          <w:rFonts w:asciiTheme="majorBidi" w:hAnsiTheme="majorBidi" w:cstheme="majorBidi"/>
          <w:sz w:val="28"/>
          <w:szCs w:val="28"/>
          <w:lang w:val="kk-KZ"/>
        </w:rPr>
        <w:t xml:space="preserve">– </w:t>
      </w:r>
      <w:r w:rsidR="004E543C">
        <w:rPr>
          <w:rFonts w:asciiTheme="majorBidi" w:hAnsiTheme="majorBidi" w:cstheme="majorBidi"/>
          <w:sz w:val="28"/>
          <w:szCs w:val="28"/>
          <w:lang w:val="kk-KZ"/>
        </w:rPr>
        <w:t>С.</w:t>
      </w:r>
      <w:r w:rsidRPr="00416FBA">
        <w:rPr>
          <w:rFonts w:asciiTheme="majorBidi" w:hAnsiTheme="majorBidi" w:cstheme="majorBidi"/>
          <w:sz w:val="28"/>
          <w:szCs w:val="28"/>
          <w:lang w:val="kk-KZ"/>
        </w:rPr>
        <w:t xml:space="preserve"> 60-64.</w:t>
      </w:r>
    </w:p>
    <w:p w14:paraId="3EB739E4" w14:textId="565E45D7"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Маукіш А., Маманова С.Б., Башенова Э.Е.</w:t>
      </w:r>
      <w:r w:rsidR="00371475">
        <w:rPr>
          <w:rFonts w:asciiTheme="majorBidi" w:hAnsiTheme="majorBidi" w:cstheme="majorBidi"/>
          <w:sz w:val="28"/>
          <w:szCs w:val="28"/>
          <w:lang w:val="kk-KZ"/>
        </w:rPr>
        <w:t xml:space="preserve"> и др.</w:t>
      </w:r>
      <w:r w:rsidRPr="00416FBA">
        <w:rPr>
          <w:rFonts w:asciiTheme="majorBidi" w:hAnsiTheme="majorBidi" w:cstheme="majorBidi"/>
          <w:sz w:val="28"/>
          <w:szCs w:val="28"/>
          <w:lang w:val="kk-KZ"/>
        </w:rPr>
        <w:t xml:space="preserve"> Серологический мониторинг лейкоза крупного рогатого скота за 2015-2018 годы и зонирование территории Северо-Казахстанской области // Сб</w:t>
      </w:r>
      <w:r w:rsidR="00371475">
        <w:rPr>
          <w:rFonts w:asciiTheme="majorBidi" w:hAnsiTheme="majorBidi" w:cstheme="majorBidi"/>
          <w:sz w:val="28"/>
          <w:szCs w:val="28"/>
          <w:lang w:val="kk-KZ"/>
        </w:rPr>
        <w:t>.</w:t>
      </w:r>
      <w:r w:rsidRPr="00416FBA">
        <w:rPr>
          <w:rFonts w:asciiTheme="majorBidi" w:hAnsiTheme="majorBidi" w:cstheme="majorBidi"/>
          <w:sz w:val="28"/>
          <w:szCs w:val="28"/>
          <w:lang w:val="kk-KZ"/>
        </w:rPr>
        <w:t xml:space="preserve"> </w:t>
      </w:r>
      <w:r w:rsidR="00371475" w:rsidRPr="00416FBA">
        <w:rPr>
          <w:rFonts w:asciiTheme="majorBidi" w:hAnsiTheme="majorBidi" w:cstheme="majorBidi"/>
          <w:sz w:val="28"/>
          <w:szCs w:val="28"/>
          <w:lang w:val="kk-KZ"/>
        </w:rPr>
        <w:t>тр</w:t>
      </w:r>
      <w:r w:rsidR="00371475">
        <w:rPr>
          <w:rFonts w:asciiTheme="majorBidi" w:hAnsiTheme="majorBidi" w:cstheme="majorBidi"/>
          <w:sz w:val="28"/>
          <w:szCs w:val="28"/>
          <w:lang w:val="kk-KZ"/>
        </w:rPr>
        <w:t>.</w:t>
      </w:r>
      <w:r w:rsidR="00371475" w:rsidRPr="00416FBA">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КазНИВИ</w:t>
      </w:r>
      <w:r w:rsidR="00C36622">
        <w:rPr>
          <w:rFonts w:asciiTheme="majorBidi" w:hAnsiTheme="majorBidi" w:cstheme="majorBidi"/>
          <w:sz w:val="28"/>
          <w:szCs w:val="28"/>
          <w:lang w:val="kk-KZ"/>
        </w:rPr>
        <w:t xml:space="preserve">. </w:t>
      </w:r>
      <w:r w:rsidR="00371475">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2019.</w:t>
      </w:r>
      <w:r w:rsidR="00C36622">
        <w:rPr>
          <w:rFonts w:asciiTheme="majorBidi" w:hAnsiTheme="majorBidi" w:cstheme="majorBidi"/>
          <w:sz w:val="28"/>
          <w:szCs w:val="28"/>
          <w:lang w:val="kk-KZ"/>
        </w:rPr>
        <w:t xml:space="preserve"> </w:t>
      </w:r>
      <w:r w:rsidR="00371475">
        <w:rPr>
          <w:rFonts w:asciiTheme="majorBidi" w:hAnsiTheme="majorBidi" w:cstheme="majorBidi"/>
          <w:sz w:val="28"/>
          <w:szCs w:val="28"/>
          <w:lang w:val="kk-KZ"/>
        </w:rPr>
        <w:t xml:space="preserve">– </w:t>
      </w:r>
      <w:r w:rsidR="00C36622">
        <w:rPr>
          <w:rFonts w:asciiTheme="majorBidi" w:hAnsiTheme="majorBidi" w:cstheme="majorBidi"/>
          <w:sz w:val="28"/>
          <w:szCs w:val="28"/>
          <w:lang w:val="kk-KZ"/>
        </w:rPr>
        <w:t>Т.</w:t>
      </w:r>
      <w:r w:rsidR="00371475">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65</w:t>
      </w:r>
      <w:r w:rsidR="00C36622">
        <w:rPr>
          <w:rFonts w:asciiTheme="majorBidi" w:hAnsiTheme="majorBidi" w:cstheme="majorBidi"/>
          <w:sz w:val="28"/>
          <w:szCs w:val="28"/>
          <w:lang w:val="kk-KZ"/>
        </w:rPr>
        <w:t xml:space="preserve">. </w:t>
      </w:r>
      <w:r w:rsidR="00371475">
        <w:rPr>
          <w:rFonts w:asciiTheme="majorBidi" w:hAnsiTheme="majorBidi" w:cstheme="majorBidi"/>
          <w:sz w:val="28"/>
          <w:szCs w:val="28"/>
          <w:lang w:val="kk-KZ"/>
        </w:rPr>
        <w:t xml:space="preserve">– </w:t>
      </w:r>
      <w:r w:rsidR="00C36622">
        <w:rPr>
          <w:rFonts w:asciiTheme="majorBidi" w:hAnsiTheme="majorBidi" w:cstheme="majorBidi"/>
          <w:sz w:val="28"/>
          <w:szCs w:val="28"/>
          <w:lang w:val="kk-KZ"/>
        </w:rPr>
        <w:t>С.</w:t>
      </w:r>
      <w:r w:rsidRPr="00416FBA">
        <w:rPr>
          <w:rFonts w:asciiTheme="majorBidi" w:hAnsiTheme="majorBidi" w:cstheme="majorBidi"/>
          <w:sz w:val="28"/>
          <w:szCs w:val="28"/>
          <w:lang w:val="kk-KZ"/>
        </w:rPr>
        <w:t xml:space="preserve"> 234-238.</w:t>
      </w:r>
    </w:p>
    <w:p w14:paraId="1634BD44" w14:textId="06A6E993"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Sultanov A</w:t>
      </w:r>
      <w:r w:rsidR="00C36622">
        <w:rPr>
          <w:rFonts w:asciiTheme="majorBidi" w:hAnsiTheme="majorBidi" w:cstheme="majorBidi"/>
          <w:sz w:val="28"/>
          <w:szCs w:val="28"/>
          <w:lang w:val="kk-KZ"/>
        </w:rPr>
        <w:t>.</w:t>
      </w:r>
      <w:r w:rsidRPr="00416FBA">
        <w:rPr>
          <w:rFonts w:asciiTheme="majorBidi" w:hAnsiTheme="majorBidi" w:cstheme="majorBidi"/>
          <w:sz w:val="28"/>
          <w:szCs w:val="28"/>
          <w:lang w:val="kk-KZ"/>
        </w:rPr>
        <w:t>, Rola-Łuszczak M</w:t>
      </w:r>
      <w:r w:rsidR="00C83836" w:rsidRPr="00C83836">
        <w:rPr>
          <w:rFonts w:asciiTheme="majorBidi" w:hAnsiTheme="majorBidi" w:cstheme="majorBidi"/>
          <w:sz w:val="28"/>
          <w:szCs w:val="28"/>
          <w:lang w:val="kk-KZ"/>
        </w:rPr>
        <w:t>.</w:t>
      </w:r>
      <w:r w:rsidRPr="00416FBA">
        <w:rPr>
          <w:rFonts w:asciiTheme="majorBidi" w:hAnsiTheme="majorBidi" w:cstheme="majorBidi"/>
          <w:sz w:val="28"/>
          <w:szCs w:val="28"/>
          <w:lang w:val="kk-KZ"/>
        </w:rPr>
        <w:t>, Bashenova E</w:t>
      </w:r>
      <w:r w:rsidR="00C36622">
        <w:rPr>
          <w:rFonts w:asciiTheme="majorBidi" w:hAnsiTheme="majorBidi" w:cstheme="majorBidi"/>
          <w:sz w:val="28"/>
          <w:szCs w:val="28"/>
          <w:lang w:val="kk-KZ"/>
        </w:rPr>
        <w:t>.</w:t>
      </w:r>
      <w:r w:rsidR="00C83836" w:rsidRPr="00C83836">
        <w:rPr>
          <w:rFonts w:asciiTheme="majorBidi" w:hAnsiTheme="majorBidi" w:cstheme="majorBidi"/>
          <w:sz w:val="28"/>
          <w:szCs w:val="28"/>
          <w:lang w:val="kk-KZ"/>
        </w:rPr>
        <w:t xml:space="preserve"> et al.</w:t>
      </w:r>
      <w:r w:rsidRPr="00416FBA">
        <w:rPr>
          <w:rFonts w:asciiTheme="majorBidi" w:hAnsiTheme="majorBidi" w:cstheme="majorBidi"/>
          <w:sz w:val="28"/>
          <w:szCs w:val="28"/>
          <w:lang w:val="kk-KZ"/>
        </w:rPr>
        <w:t xml:space="preserve"> Molecular Characterization of Bovine Leukemia Virus with the Evidence of a New Genotype Circulating in Cattle from Kazakhstan</w:t>
      </w:r>
      <w:r w:rsidR="00C36622">
        <w:rPr>
          <w:rFonts w:asciiTheme="majorBidi" w:hAnsiTheme="majorBidi" w:cstheme="majorBidi"/>
          <w:sz w:val="28"/>
          <w:szCs w:val="28"/>
          <w:lang w:val="kk-KZ"/>
        </w:rPr>
        <w:t xml:space="preserve"> // </w:t>
      </w:r>
      <w:r w:rsidRPr="00416FBA">
        <w:rPr>
          <w:rFonts w:asciiTheme="majorBidi" w:hAnsiTheme="majorBidi" w:cstheme="majorBidi"/>
          <w:sz w:val="28"/>
          <w:szCs w:val="28"/>
          <w:lang w:val="kk-KZ"/>
        </w:rPr>
        <w:t>Pathogens</w:t>
      </w:r>
      <w:r w:rsidR="00C83836" w:rsidRPr="00C83836">
        <w:rPr>
          <w:rFonts w:asciiTheme="majorBidi" w:hAnsiTheme="majorBidi" w:cstheme="majorBidi"/>
          <w:sz w:val="28"/>
          <w:szCs w:val="28"/>
          <w:lang w:val="kk-KZ"/>
        </w:rPr>
        <w:t>.</w:t>
      </w:r>
      <w:r w:rsidR="00C36622">
        <w:rPr>
          <w:rFonts w:asciiTheme="majorBidi" w:hAnsiTheme="majorBidi" w:cstheme="majorBidi"/>
          <w:sz w:val="28"/>
          <w:szCs w:val="28"/>
          <w:lang w:val="kk-KZ"/>
        </w:rPr>
        <w:t xml:space="preserve"> </w:t>
      </w:r>
      <w:r w:rsidR="00C83836" w:rsidRPr="00C83836">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2022</w:t>
      </w:r>
      <w:r w:rsidR="00C36622">
        <w:rPr>
          <w:rFonts w:asciiTheme="majorBidi" w:hAnsiTheme="majorBidi" w:cstheme="majorBidi"/>
          <w:sz w:val="28"/>
          <w:szCs w:val="28"/>
          <w:lang w:val="kk-KZ"/>
        </w:rPr>
        <w:t xml:space="preserve">. </w:t>
      </w:r>
      <w:r w:rsidR="00C83836">
        <w:rPr>
          <w:rFonts w:asciiTheme="majorBidi" w:hAnsiTheme="majorBidi" w:cstheme="majorBidi"/>
          <w:sz w:val="28"/>
          <w:szCs w:val="28"/>
          <w:lang w:val="kk-KZ"/>
        </w:rPr>
        <w:t>–</w:t>
      </w:r>
      <w:r w:rsidR="00C83836" w:rsidRPr="00C83836">
        <w:rPr>
          <w:rFonts w:asciiTheme="majorBidi" w:hAnsiTheme="majorBidi" w:cstheme="majorBidi"/>
          <w:sz w:val="28"/>
          <w:szCs w:val="28"/>
          <w:lang w:val="kk-KZ"/>
        </w:rPr>
        <w:t xml:space="preserve"> Vol. </w:t>
      </w:r>
      <w:r w:rsidRPr="00416FBA">
        <w:rPr>
          <w:rFonts w:asciiTheme="majorBidi" w:hAnsiTheme="majorBidi" w:cstheme="majorBidi"/>
          <w:sz w:val="28"/>
          <w:szCs w:val="28"/>
          <w:lang w:val="kk-KZ"/>
        </w:rPr>
        <w:t>11</w:t>
      </w:r>
      <w:r w:rsidR="00C83836" w:rsidRPr="00C83836">
        <w:rPr>
          <w:rFonts w:asciiTheme="majorBidi" w:hAnsiTheme="majorBidi" w:cstheme="majorBidi"/>
          <w:sz w:val="28"/>
          <w:szCs w:val="28"/>
          <w:lang w:val="kk-KZ"/>
        </w:rPr>
        <w:t xml:space="preserve">, Issue </w:t>
      </w:r>
      <w:r w:rsidRPr="00416FBA">
        <w:rPr>
          <w:rFonts w:asciiTheme="majorBidi" w:hAnsiTheme="majorBidi" w:cstheme="majorBidi"/>
          <w:sz w:val="28"/>
          <w:szCs w:val="28"/>
          <w:lang w:val="kk-KZ"/>
        </w:rPr>
        <w:t>2</w:t>
      </w:r>
      <w:r w:rsidR="00C83836" w:rsidRPr="00C83836">
        <w:rPr>
          <w:rFonts w:asciiTheme="majorBidi" w:hAnsiTheme="majorBidi" w:cstheme="majorBidi"/>
          <w:sz w:val="28"/>
          <w:szCs w:val="28"/>
          <w:lang w:val="kk-KZ"/>
        </w:rPr>
        <w:t>.</w:t>
      </w:r>
      <w:r w:rsidR="00C83836">
        <w:rPr>
          <w:rFonts w:asciiTheme="majorBidi" w:hAnsiTheme="majorBidi" w:cstheme="majorBidi"/>
          <w:sz w:val="28"/>
          <w:szCs w:val="28"/>
          <w:lang w:val="en-US"/>
        </w:rPr>
        <w:t xml:space="preserve"> – P. </w:t>
      </w:r>
      <w:r w:rsidRPr="00416FBA">
        <w:rPr>
          <w:rFonts w:asciiTheme="majorBidi" w:hAnsiTheme="majorBidi" w:cstheme="majorBidi"/>
          <w:sz w:val="28"/>
          <w:szCs w:val="28"/>
          <w:lang w:val="kk-KZ"/>
        </w:rPr>
        <w:t>180</w:t>
      </w:r>
      <w:r w:rsidR="00C83836">
        <w:rPr>
          <w:rFonts w:asciiTheme="majorBidi" w:hAnsiTheme="majorBidi" w:cstheme="majorBidi"/>
          <w:sz w:val="28"/>
          <w:szCs w:val="28"/>
          <w:lang w:val="en-US"/>
        </w:rPr>
        <w:t>-1-180-21</w:t>
      </w:r>
      <w:r w:rsidRPr="00416FBA">
        <w:rPr>
          <w:rFonts w:asciiTheme="majorBidi" w:hAnsiTheme="majorBidi" w:cstheme="majorBidi"/>
          <w:sz w:val="28"/>
          <w:szCs w:val="28"/>
          <w:lang w:val="kk-KZ"/>
        </w:rPr>
        <w:t>.</w:t>
      </w:r>
      <w:r w:rsidR="00C36622">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 </w:t>
      </w:r>
      <w:r w:rsidR="00C36622">
        <w:rPr>
          <w:rFonts w:asciiTheme="majorBidi" w:hAnsiTheme="majorBidi" w:cstheme="majorBidi"/>
          <w:sz w:val="28"/>
          <w:szCs w:val="28"/>
          <w:lang w:val="kk-KZ"/>
        </w:rPr>
        <w:t xml:space="preserve"> </w:t>
      </w:r>
    </w:p>
    <w:p w14:paraId="004DA097" w14:textId="30F0AE89" w:rsidR="00416FBA" w:rsidRPr="00C72677" w:rsidRDefault="00416FBA" w:rsidP="00C83836">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2B736F">
        <w:rPr>
          <w:rFonts w:asciiTheme="majorBidi" w:hAnsiTheme="majorBidi" w:cstheme="majorBidi"/>
          <w:sz w:val="28"/>
          <w:szCs w:val="28"/>
          <w:lang w:val="kk-KZ"/>
        </w:rPr>
        <w:t>Султанов А.А., Маманова С.Б., Башенова Э.Е.</w:t>
      </w:r>
      <w:r w:rsidR="00371475">
        <w:rPr>
          <w:rFonts w:asciiTheme="majorBidi" w:hAnsiTheme="majorBidi" w:cstheme="majorBidi"/>
          <w:sz w:val="28"/>
          <w:szCs w:val="28"/>
          <w:lang w:val="kk-KZ"/>
        </w:rPr>
        <w:t xml:space="preserve"> и др.</w:t>
      </w:r>
      <w:r w:rsidRPr="002B736F">
        <w:rPr>
          <w:rFonts w:ascii="Times New Roman" w:eastAsia="Calibri" w:hAnsi="Times New Roman" w:cs="Times New Roman"/>
          <w:sz w:val="28"/>
          <w:szCs w:val="28"/>
          <w:lang w:val="kk-KZ" w:eastAsia="ru-RU"/>
        </w:rPr>
        <w:t xml:space="preserve"> </w:t>
      </w:r>
      <w:r w:rsidR="00C72677">
        <w:rPr>
          <w:rFonts w:ascii="Times New Roman" w:eastAsia="Calibri" w:hAnsi="Times New Roman" w:cs="Times New Roman"/>
          <w:sz w:val="28"/>
          <w:szCs w:val="28"/>
          <w:lang w:val="kk-KZ" w:eastAsia="ru-RU"/>
        </w:rPr>
        <w:t>П</w:t>
      </w:r>
      <w:r w:rsidRPr="00C83836">
        <w:rPr>
          <w:rFonts w:asciiTheme="majorBidi" w:hAnsiTheme="majorBidi" w:cstheme="majorBidi"/>
          <w:sz w:val="28"/>
          <w:szCs w:val="28"/>
          <w:lang w:val="kk-KZ"/>
        </w:rPr>
        <w:t xml:space="preserve">редложения по проведению ветеринарно-санитарных мероприятий при </w:t>
      </w:r>
      <w:r w:rsidRPr="002B736F">
        <w:rPr>
          <w:rFonts w:asciiTheme="majorBidi" w:hAnsiTheme="majorBidi" w:cstheme="majorBidi"/>
          <w:sz w:val="28"/>
          <w:szCs w:val="28"/>
        </w:rPr>
        <w:t>лейкозе крупного рогатого скота в хозяйствующих субьектах Республике Казахстан</w:t>
      </w:r>
      <w:r w:rsidR="00371475">
        <w:rPr>
          <w:rFonts w:asciiTheme="majorBidi" w:hAnsiTheme="majorBidi" w:cstheme="majorBidi"/>
          <w:sz w:val="28"/>
          <w:szCs w:val="28"/>
          <w:lang w:val="kk-KZ"/>
        </w:rPr>
        <w:t>:</w:t>
      </w:r>
      <w:r w:rsidRPr="002B736F">
        <w:rPr>
          <w:rFonts w:ascii="Times New Roman" w:eastAsia="Calibri" w:hAnsi="Times New Roman" w:cs="Times New Roman"/>
          <w:sz w:val="28"/>
          <w:szCs w:val="28"/>
          <w:lang w:val="kk-KZ" w:eastAsia="ru-RU"/>
        </w:rPr>
        <w:t xml:space="preserve"> </w:t>
      </w:r>
      <w:r w:rsidR="00371475" w:rsidRPr="002B736F">
        <w:rPr>
          <w:rFonts w:ascii="Times New Roman" w:eastAsia="Calibri" w:hAnsi="Times New Roman" w:cs="Times New Roman"/>
          <w:sz w:val="28"/>
          <w:szCs w:val="28"/>
          <w:lang w:val="kk-KZ" w:eastAsia="ru-RU"/>
        </w:rPr>
        <w:t>реком</w:t>
      </w:r>
      <w:r w:rsidR="00371475">
        <w:rPr>
          <w:rFonts w:ascii="Times New Roman" w:eastAsia="Calibri" w:hAnsi="Times New Roman" w:cs="Times New Roman"/>
          <w:sz w:val="28"/>
          <w:szCs w:val="28"/>
          <w:lang w:val="kk-KZ" w:eastAsia="ru-RU"/>
        </w:rPr>
        <w:t>.</w:t>
      </w:r>
      <w:r w:rsidR="00C36622" w:rsidRPr="002B736F">
        <w:rPr>
          <w:rFonts w:asciiTheme="majorBidi" w:hAnsiTheme="majorBidi" w:cstheme="majorBidi"/>
          <w:sz w:val="28"/>
          <w:szCs w:val="28"/>
          <w:lang w:val="kk-KZ"/>
        </w:rPr>
        <w:t xml:space="preserve"> –</w:t>
      </w:r>
      <w:r w:rsidRPr="002B736F">
        <w:rPr>
          <w:rFonts w:asciiTheme="majorBidi" w:hAnsiTheme="majorBidi" w:cstheme="majorBidi"/>
          <w:sz w:val="28"/>
          <w:szCs w:val="28"/>
          <w:lang w:val="kk-KZ"/>
        </w:rPr>
        <w:t xml:space="preserve"> </w:t>
      </w:r>
      <w:r w:rsidRPr="00C72677">
        <w:rPr>
          <w:rFonts w:asciiTheme="majorBidi" w:hAnsiTheme="majorBidi" w:cstheme="majorBidi"/>
          <w:sz w:val="28"/>
          <w:szCs w:val="28"/>
        </w:rPr>
        <w:t>Алматы</w:t>
      </w:r>
      <w:r w:rsidR="00371475" w:rsidRPr="00C72677">
        <w:rPr>
          <w:rFonts w:asciiTheme="majorBidi" w:hAnsiTheme="majorBidi" w:cstheme="majorBidi"/>
          <w:sz w:val="28"/>
          <w:szCs w:val="28"/>
          <w:lang w:val="kk-KZ"/>
        </w:rPr>
        <w:t>,</w:t>
      </w:r>
      <w:r w:rsidRPr="00C72677">
        <w:rPr>
          <w:rFonts w:asciiTheme="majorBidi" w:hAnsiTheme="majorBidi" w:cstheme="majorBidi"/>
          <w:sz w:val="28"/>
          <w:szCs w:val="28"/>
          <w:lang w:val="kk-KZ"/>
        </w:rPr>
        <w:t xml:space="preserve"> </w:t>
      </w:r>
      <w:r w:rsidRPr="00C72677">
        <w:rPr>
          <w:rFonts w:asciiTheme="majorBidi" w:hAnsiTheme="majorBidi" w:cstheme="majorBidi"/>
          <w:sz w:val="28"/>
          <w:szCs w:val="28"/>
        </w:rPr>
        <w:t>2020</w:t>
      </w:r>
      <w:r w:rsidR="00C36622" w:rsidRPr="00C72677">
        <w:rPr>
          <w:rFonts w:asciiTheme="majorBidi" w:hAnsiTheme="majorBidi" w:cstheme="majorBidi"/>
          <w:sz w:val="28"/>
          <w:szCs w:val="28"/>
          <w:lang w:val="kk-KZ"/>
        </w:rPr>
        <w:t>.</w:t>
      </w:r>
      <w:r w:rsidR="00371475" w:rsidRPr="00C72677">
        <w:rPr>
          <w:rFonts w:asciiTheme="majorBidi" w:hAnsiTheme="majorBidi" w:cstheme="majorBidi"/>
          <w:sz w:val="28"/>
          <w:szCs w:val="28"/>
          <w:lang w:val="kk-KZ"/>
        </w:rPr>
        <w:t xml:space="preserve"> – </w:t>
      </w:r>
      <w:r w:rsidR="003A0EDA" w:rsidRPr="00C72677">
        <w:rPr>
          <w:rFonts w:asciiTheme="majorBidi" w:hAnsiTheme="majorBidi" w:cstheme="majorBidi"/>
          <w:sz w:val="28"/>
          <w:szCs w:val="28"/>
          <w:lang w:val="kk-KZ"/>
        </w:rPr>
        <w:t>11</w:t>
      </w:r>
      <w:r w:rsidR="00371475" w:rsidRPr="00C72677">
        <w:rPr>
          <w:rFonts w:asciiTheme="majorBidi" w:hAnsiTheme="majorBidi" w:cstheme="majorBidi"/>
          <w:sz w:val="28"/>
          <w:szCs w:val="28"/>
          <w:lang w:val="kk-KZ"/>
        </w:rPr>
        <w:t xml:space="preserve"> с. </w:t>
      </w:r>
    </w:p>
    <w:p w14:paraId="3D166DE3" w14:textId="363E8E5D" w:rsidR="00416FBA" w:rsidRPr="00416FBA" w:rsidRDefault="00416FBA" w:rsidP="00C83836">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Commission Decision of 15 December 2009 amending Annex D to Council Directive 64/432/EEC as regards diagnostic tests for enzootic bovine leukosis</w:t>
      </w:r>
      <w:r w:rsidR="00C83836">
        <w:rPr>
          <w:rFonts w:asciiTheme="majorBidi" w:hAnsiTheme="majorBidi" w:cstheme="majorBidi"/>
          <w:sz w:val="28"/>
          <w:szCs w:val="28"/>
          <w:lang w:val="en-US"/>
        </w:rPr>
        <w:t xml:space="preserve"> / </w:t>
      </w:r>
      <w:r w:rsidR="00C83836" w:rsidRPr="00C83836">
        <w:rPr>
          <w:rFonts w:asciiTheme="majorBidi" w:hAnsiTheme="majorBidi" w:cstheme="majorBidi"/>
          <w:sz w:val="28"/>
          <w:szCs w:val="28"/>
          <w:lang w:val="en-US"/>
        </w:rPr>
        <w:t>The European Commission</w:t>
      </w:r>
      <w:r w:rsidR="00C83836">
        <w:rPr>
          <w:rFonts w:asciiTheme="majorBidi" w:hAnsiTheme="majorBidi" w:cstheme="majorBidi"/>
          <w:sz w:val="28"/>
          <w:szCs w:val="28"/>
          <w:lang w:val="en-US"/>
        </w:rPr>
        <w:t>//</w:t>
      </w:r>
      <w:r w:rsidRPr="00416FBA">
        <w:rPr>
          <w:rFonts w:asciiTheme="majorBidi" w:hAnsiTheme="majorBidi" w:cstheme="majorBidi"/>
          <w:sz w:val="28"/>
          <w:szCs w:val="28"/>
          <w:lang w:val="kk-KZ"/>
        </w:rPr>
        <w:t xml:space="preserve"> </w:t>
      </w:r>
      <w:r w:rsidR="00C83836" w:rsidRPr="00416FBA">
        <w:rPr>
          <w:rFonts w:asciiTheme="majorBidi" w:hAnsiTheme="majorBidi" w:cstheme="majorBidi"/>
          <w:sz w:val="28"/>
          <w:szCs w:val="28"/>
          <w:lang w:val="kk-KZ"/>
        </w:rPr>
        <w:t>Official Journal of the European Union</w:t>
      </w:r>
      <w:r w:rsidR="00C83836">
        <w:rPr>
          <w:rFonts w:asciiTheme="majorBidi" w:hAnsiTheme="majorBidi" w:cstheme="majorBidi"/>
          <w:sz w:val="28"/>
          <w:szCs w:val="28"/>
          <w:lang w:val="en-US"/>
        </w:rPr>
        <w:t>. – 2009. – Vol. 336. – P. 36-41.</w:t>
      </w:r>
    </w:p>
    <w:p w14:paraId="20827DAD" w14:textId="2D9CFAF7" w:rsidR="00416FBA" w:rsidRPr="00416FBA" w:rsidRDefault="00416FBA" w:rsidP="00C83836">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416FBA">
        <w:rPr>
          <w:rFonts w:asciiTheme="majorBidi" w:hAnsiTheme="majorBidi" w:cstheme="majorBidi"/>
          <w:sz w:val="28"/>
          <w:szCs w:val="28"/>
          <w:lang w:val="kk-KZ"/>
        </w:rPr>
        <w:t>Blotska</w:t>
      </w:r>
      <w:r w:rsidR="00C36622" w:rsidRPr="00C36622">
        <w:rPr>
          <w:rFonts w:asciiTheme="majorBidi" w:hAnsiTheme="majorBidi" w:cstheme="majorBidi"/>
          <w:sz w:val="28"/>
          <w:szCs w:val="28"/>
          <w:lang w:val="kk-KZ"/>
        </w:rPr>
        <w:t xml:space="preserve"> O.</w:t>
      </w:r>
      <w:r w:rsidRPr="00416FBA">
        <w:rPr>
          <w:rFonts w:asciiTheme="majorBidi" w:hAnsiTheme="majorBidi" w:cstheme="majorBidi"/>
          <w:sz w:val="28"/>
          <w:szCs w:val="28"/>
          <w:lang w:val="kk-KZ"/>
        </w:rPr>
        <w:t>, Golovko</w:t>
      </w:r>
      <w:r w:rsidR="00C36622" w:rsidRPr="00C36622">
        <w:rPr>
          <w:rFonts w:asciiTheme="majorBidi" w:hAnsiTheme="majorBidi" w:cstheme="majorBidi"/>
          <w:sz w:val="28"/>
          <w:szCs w:val="28"/>
          <w:lang w:val="kk-KZ"/>
        </w:rPr>
        <w:t xml:space="preserve"> A.</w:t>
      </w:r>
      <w:r w:rsidRPr="00416FBA">
        <w:rPr>
          <w:rFonts w:asciiTheme="majorBidi" w:hAnsiTheme="majorBidi" w:cstheme="majorBidi"/>
          <w:sz w:val="28"/>
          <w:szCs w:val="28"/>
          <w:lang w:val="kk-KZ"/>
        </w:rPr>
        <w:t>, Rodina</w:t>
      </w:r>
      <w:r w:rsidR="00C36622" w:rsidRPr="00C36622">
        <w:rPr>
          <w:rFonts w:asciiTheme="majorBidi" w:hAnsiTheme="majorBidi" w:cstheme="majorBidi"/>
          <w:sz w:val="28"/>
          <w:szCs w:val="28"/>
          <w:lang w:val="kk-KZ"/>
        </w:rPr>
        <w:t xml:space="preserve"> Y.</w:t>
      </w:r>
      <w:r w:rsidRPr="00416FBA">
        <w:rPr>
          <w:rFonts w:asciiTheme="majorBidi" w:hAnsiTheme="majorBidi" w:cstheme="majorBidi"/>
          <w:sz w:val="28"/>
          <w:szCs w:val="28"/>
          <w:lang w:val="kk-KZ"/>
        </w:rPr>
        <w:t xml:space="preserve"> Standardization of means for serological diagnosis of enzootic bovine leukosis</w:t>
      </w:r>
      <w:r w:rsidR="00C36622">
        <w:rPr>
          <w:rFonts w:asciiTheme="majorBidi" w:hAnsiTheme="majorBidi" w:cstheme="majorBidi"/>
          <w:sz w:val="28"/>
          <w:szCs w:val="28"/>
          <w:lang w:val="kk-KZ"/>
        </w:rPr>
        <w:t xml:space="preserve"> // </w:t>
      </w:r>
      <w:r w:rsidR="00C83836" w:rsidRPr="00C83836">
        <w:rPr>
          <w:rStyle w:val="afff"/>
          <w:rFonts w:ascii="Times New Roman" w:hAnsi="Times New Roman" w:cs="Times New Roman"/>
          <w:i w:val="0"/>
          <w:sz w:val="28"/>
          <w:szCs w:val="28"/>
          <w:lang w:val="en-US"/>
        </w:rPr>
        <w:t>Veterynarna biotehnologija</w:t>
      </w:r>
      <w:r w:rsidR="00C36622" w:rsidRPr="00C83836">
        <w:rPr>
          <w:rFonts w:ascii="Times New Roman" w:hAnsi="Times New Roman" w:cs="Times New Roman"/>
          <w:i/>
          <w:sz w:val="28"/>
          <w:szCs w:val="28"/>
          <w:lang w:val="kk-KZ"/>
        </w:rPr>
        <w:t>.</w:t>
      </w:r>
      <w:r w:rsidR="00C36622">
        <w:rPr>
          <w:rFonts w:asciiTheme="majorBidi" w:hAnsiTheme="majorBidi" w:cstheme="majorBidi"/>
          <w:sz w:val="28"/>
          <w:szCs w:val="28"/>
          <w:lang w:val="kk-KZ"/>
        </w:rPr>
        <w:t xml:space="preserve"> </w:t>
      </w:r>
      <w:r w:rsidR="00C83836">
        <w:rPr>
          <w:rFonts w:asciiTheme="majorBidi" w:hAnsiTheme="majorBidi" w:cstheme="majorBidi"/>
          <w:sz w:val="28"/>
          <w:szCs w:val="28"/>
          <w:lang w:val="kk-KZ"/>
        </w:rPr>
        <w:t>–</w:t>
      </w:r>
      <w:r w:rsidR="00C36622">
        <w:rPr>
          <w:rFonts w:asciiTheme="majorBidi" w:hAnsiTheme="majorBidi" w:cstheme="majorBidi"/>
          <w:sz w:val="28"/>
          <w:szCs w:val="28"/>
          <w:lang w:val="kk-KZ"/>
        </w:rPr>
        <w:t xml:space="preserve"> </w:t>
      </w:r>
      <w:r w:rsidR="00C83836">
        <w:rPr>
          <w:rFonts w:asciiTheme="majorBidi" w:hAnsiTheme="majorBidi" w:cstheme="majorBidi"/>
          <w:sz w:val="28"/>
          <w:szCs w:val="28"/>
          <w:lang w:val="kk-KZ"/>
        </w:rPr>
        <w:t>2018</w:t>
      </w:r>
      <w:r w:rsidR="00C83836" w:rsidRPr="00C83836">
        <w:rPr>
          <w:rFonts w:asciiTheme="majorBidi" w:hAnsiTheme="majorBidi" w:cstheme="majorBidi"/>
          <w:sz w:val="28"/>
          <w:szCs w:val="28"/>
          <w:lang w:val="kk-KZ"/>
        </w:rPr>
        <w:t xml:space="preserve">. </w:t>
      </w:r>
      <w:r w:rsidR="00C83836">
        <w:rPr>
          <w:rFonts w:asciiTheme="majorBidi" w:hAnsiTheme="majorBidi" w:cstheme="majorBidi"/>
          <w:sz w:val="28"/>
          <w:szCs w:val="28"/>
          <w:lang w:val="kk-KZ"/>
        </w:rPr>
        <w:t>–</w:t>
      </w:r>
      <w:r w:rsidR="00C83836">
        <w:rPr>
          <w:rFonts w:asciiTheme="majorBidi" w:hAnsiTheme="majorBidi" w:cstheme="majorBidi"/>
          <w:sz w:val="28"/>
          <w:szCs w:val="28"/>
          <w:lang w:val="en-US"/>
        </w:rPr>
        <w:t xml:space="preserve"> Vol. </w:t>
      </w:r>
      <w:r w:rsidRPr="00416FBA">
        <w:rPr>
          <w:rFonts w:asciiTheme="majorBidi" w:hAnsiTheme="majorBidi" w:cstheme="majorBidi"/>
          <w:sz w:val="28"/>
          <w:szCs w:val="28"/>
          <w:lang w:val="kk-KZ"/>
        </w:rPr>
        <w:t>32</w:t>
      </w:r>
      <w:r w:rsidR="00C83836">
        <w:rPr>
          <w:rFonts w:asciiTheme="majorBidi" w:hAnsiTheme="majorBidi" w:cstheme="majorBidi"/>
          <w:sz w:val="28"/>
          <w:szCs w:val="28"/>
          <w:lang w:val="en-US"/>
        </w:rPr>
        <w:t xml:space="preserve">, Issue </w:t>
      </w:r>
      <w:r w:rsidRPr="00416FBA">
        <w:rPr>
          <w:rFonts w:asciiTheme="majorBidi" w:hAnsiTheme="majorBidi" w:cstheme="majorBidi"/>
          <w:sz w:val="28"/>
          <w:szCs w:val="28"/>
          <w:lang w:val="kk-KZ"/>
        </w:rPr>
        <w:t>1</w:t>
      </w:r>
      <w:r w:rsidR="00C36622">
        <w:rPr>
          <w:rFonts w:asciiTheme="majorBidi" w:hAnsiTheme="majorBidi" w:cstheme="majorBidi"/>
          <w:sz w:val="28"/>
          <w:szCs w:val="28"/>
          <w:lang w:val="kk-KZ"/>
        </w:rPr>
        <w:t xml:space="preserve">. </w:t>
      </w:r>
      <w:r w:rsidR="00C83836">
        <w:rPr>
          <w:rFonts w:asciiTheme="majorBidi" w:hAnsiTheme="majorBidi" w:cstheme="majorBidi"/>
          <w:sz w:val="28"/>
          <w:szCs w:val="28"/>
          <w:lang w:val="kk-KZ"/>
        </w:rPr>
        <w:t>–</w:t>
      </w:r>
      <w:r w:rsidR="00C83836">
        <w:rPr>
          <w:rFonts w:asciiTheme="majorBidi" w:hAnsiTheme="majorBidi" w:cstheme="majorBidi"/>
          <w:sz w:val="28"/>
          <w:szCs w:val="28"/>
          <w:lang w:val="en-US"/>
        </w:rPr>
        <w:t xml:space="preserve"> P. 436-441.</w:t>
      </w:r>
    </w:p>
    <w:p w14:paraId="491C2067" w14:textId="144615AD" w:rsidR="00416FBA" w:rsidRPr="00A53225"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bCs/>
          <w:sz w:val="28"/>
          <w:szCs w:val="28"/>
          <w:lang w:val="kk-KZ"/>
        </w:rPr>
      </w:pPr>
      <w:r w:rsidRPr="00416FBA">
        <w:rPr>
          <w:rFonts w:asciiTheme="majorBidi" w:hAnsiTheme="majorBidi" w:cstheme="majorBidi"/>
          <w:sz w:val="28"/>
          <w:szCs w:val="28"/>
          <w:lang w:val="kk-KZ"/>
        </w:rPr>
        <w:t>Башенова Э.Е., Маманова С.Б., Маукіш</w:t>
      </w:r>
      <w:r w:rsidR="00371475">
        <w:rPr>
          <w:rFonts w:asciiTheme="majorBidi" w:hAnsiTheme="majorBidi" w:cstheme="majorBidi"/>
          <w:sz w:val="28"/>
          <w:szCs w:val="28"/>
          <w:lang w:val="kk-KZ"/>
        </w:rPr>
        <w:t xml:space="preserve"> А</w:t>
      </w:r>
      <w:r w:rsidR="00371475" w:rsidRPr="00371475">
        <w:rPr>
          <w:rFonts w:asciiTheme="majorBidi" w:hAnsiTheme="majorBidi" w:cstheme="majorBidi"/>
          <w:sz w:val="28"/>
          <w:szCs w:val="28"/>
          <w:lang w:val="kk-KZ"/>
        </w:rPr>
        <w:t>.</w:t>
      </w:r>
      <w:r w:rsidR="00371475">
        <w:rPr>
          <w:rFonts w:asciiTheme="majorBidi" w:hAnsiTheme="majorBidi" w:cstheme="majorBidi"/>
          <w:sz w:val="28"/>
          <w:szCs w:val="28"/>
          <w:lang w:val="kk-KZ"/>
        </w:rPr>
        <w:t xml:space="preserve"> және т.б.</w:t>
      </w:r>
      <w:r w:rsidRPr="00416FBA">
        <w:rPr>
          <w:rFonts w:ascii="Times New Roman" w:eastAsia="Calibri" w:hAnsi="Times New Roman" w:cs="Times New Roman"/>
          <w:bCs/>
          <w:sz w:val="28"/>
          <w:szCs w:val="28"/>
          <w:lang w:val="kk-KZ" w:eastAsia="ru-RU" w:bidi="en-US"/>
        </w:rPr>
        <w:t xml:space="preserve"> </w:t>
      </w:r>
      <w:r w:rsidRPr="00416FBA">
        <w:rPr>
          <w:rFonts w:asciiTheme="majorBidi" w:hAnsiTheme="majorBidi" w:cstheme="majorBidi"/>
          <w:bCs/>
          <w:sz w:val="28"/>
          <w:szCs w:val="28"/>
          <w:lang w:val="kk-KZ"/>
        </w:rPr>
        <w:t xml:space="preserve">Сиыр лейкозын серологиялық балауға қолданылатын стандартты позитивті қансарысу үлгілерін </w:t>
      </w:r>
      <w:r w:rsidRPr="00A53225">
        <w:rPr>
          <w:rFonts w:asciiTheme="majorBidi" w:hAnsiTheme="majorBidi" w:cstheme="majorBidi"/>
          <w:bCs/>
          <w:sz w:val="28"/>
          <w:szCs w:val="28"/>
          <w:lang w:val="kk-KZ"/>
        </w:rPr>
        <w:t>даярлау // Ғылым және білім</w:t>
      </w:r>
      <w:r w:rsidR="00C36622" w:rsidRPr="00A53225">
        <w:rPr>
          <w:rFonts w:asciiTheme="majorBidi" w:hAnsiTheme="majorBidi" w:cstheme="majorBidi"/>
          <w:bCs/>
          <w:sz w:val="28"/>
          <w:szCs w:val="28"/>
          <w:lang w:val="kk-KZ"/>
        </w:rPr>
        <w:t xml:space="preserve">. </w:t>
      </w:r>
      <w:r w:rsidR="00371475" w:rsidRPr="00A53225">
        <w:rPr>
          <w:rFonts w:asciiTheme="majorBidi" w:hAnsiTheme="majorBidi" w:cstheme="majorBidi"/>
          <w:bCs/>
          <w:sz w:val="28"/>
          <w:szCs w:val="28"/>
          <w:lang w:val="kk-KZ"/>
        </w:rPr>
        <w:t>–</w:t>
      </w:r>
      <w:r w:rsidRPr="00A53225">
        <w:rPr>
          <w:rFonts w:asciiTheme="majorBidi" w:hAnsiTheme="majorBidi" w:cstheme="majorBidi"/>
          <w:bCs/>
          <w:sz w:val="28"/>
          <w:szCs w:val="28"/>
          <w:lang w:val="kk-KZ"/>
        </w:rPr>
        <w:t xml:space="preserve"> </w:t>
      </w:r>
      <w:r w:rsidR="00371475" w:rsidRPr="00A53225">
        <w:rPr>
          <w:rFonts w:asciiTheme="majorBidi" w:hAnsiTheme="majorBidi" w:cstheme="majorBidi"/>
          <w:bCs/>
          <w:sz w:val="28"/>
          <w:szCs w:val="28"/>
          <w:lang w:val="kk-KZ"/>
        </w:rPr>
        <w:t xml:space="preserve">2019. – </w:t>
      </w:r>
      <w:r w:rsidRPr="00A53225">
        <w:rPr>
          <w:rFonts w:asciiTheme="majorBidi" w:hAnsiTheme="majorBidi" w:cstheme="majorBidi"/>
          <w:bCs/>
          <w:sz w:val="28"/>
          <w:szCs w:val="28"/>
          <w:lang w:val="kk-KZ"/>
        </w:rPr>
        <w:t>№4(57)</w:t>
      </w:r>
      <w:r w:rsidR="00C36622" w:rsidRPr="00A53225">
        <w:rPr>
          <w:rFonts w:asciiTheme="majorBidi" w:hAnsiTheme="majorBidi" w:cstheme="majorBidi"/>
          <w:bCs/>
          <w:sz w:val="28"/>
          <w:szCs w:val="28"/>
          <w:lang w:val="kk-KZ"/>
        </w:rPr>
        <w:t xml:space="preserve">. </w:t>
      </w:r>
      <w:r w:rsidR="00371475" w:rsidRPr="00A53225">
        <w:rPr>
          <w:rFonts w:asciiTheme="majorBidi" w:hAnsiTheme="majorBidi" w:cstheme="majorBidi"/>
          <w:bCs/>
          <w:sz w:val="28"/>
          <w:szCs w:val="28"/>
          <w:lang w:val="kk-KZ"/>
        </w:rPr>
        <w:t>–</w:t>
      </w:r>
      <w:r w:rsidRPr="00A53225">
        <w:rPr>
          <w:rFonts w:asciiTheme="majorBidi" w:hAnsiTheme="majorBidi" w:cstheme="majorBidi"/>
          <w:bCs/>
          <w:sz w:val="28"/>
          <w:szCs w:val="28"/>
          <w:lang w:val="kk-KZ"/>
        </w:rPr>
        <w:t xml:space="preserve"> Б.</w:t>
      </w:r>
      <w:r w:rsidR="00371475" w:rsidRPr="00A53225">
        <w:rPr>
          <w:rFonts w:asciiTheme="majorBidi" w:hAnsiTheme="majorBidi" w:cstheme="majorBidi"/>
          <w:bCs/>
          <w:sz w:val="28"/>
          <w:szCs w:val="28"/>
          <w:lang w:val="kk-KZ"/>
        </w:rPr>
        <w:t xml:space="preserve"> </w:t>
      </w:r>
      <w:r w:rsidRPr="00A53225">
        <w:rPr>
          <w:rFonts w:asciiTheme="majorBidi" w:hAnsiTheme="majorBidi" w:cstheme="majorBidi"/>
          <w:bCs/>
          <w:sz w:val="28"/>
          <w:szCs w:val="28"/>
          <w:lang w:val="kk-KZ"/>
        </w:rPr>
        <w:t>112-116.</w:t>
      </w:r>
      <w:r w:rsidRPr="00A53225">
        <w:rPr>
          <w:rFonts w:asciiTheme="majorBidi" w:hAnsiTheme="majorBidi" w:cstheme="majorBidi"/>
          <w:sz w:val="28"/>
          <w:szCs w:val="28"/>
          <w:lang w:val="kk-KZ"/>
        </w:rPr>
        <w:t xml:space="preserve"> </w:t>
      </w:r>
    </w:p>
    <w:p w14:paraId="5713DEFE" w14:textId="02E53701" w:rsidR="00416FBA" w:rsidRPr="00A53225" w:rsidRDefault="00364325" w:rsidP="00364325">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A53225">
        <w:rPr>
          <w:rFonts w:ascii="Times New Roman" w:hAnsi="Times New Roman" w:cs="Times New Roman"/>
          <w:sz w:val="28"/>
          <w:szCs w:val="28"/>
          <w:lang w:val="en-US"/>
        </w:rPr>
        <w:t>R.H. Jacobson</w:t>
      </w:r>
      <w:r w:rsidR="00047264" w:rsidRPr="00A53225">
        <w:rPr>
          <w:rFonts w:ascii="Times New Roman" w:hAnsi="Times New Roman" w:cs="Times New Roman"/>
          <w:sz w:val="28"/>
          <w:szCs w:val="28"/>
          <w:lang w:val="kk-KZ"/>
        </w:rPr>
        <w:t>.</w:t>
      </w:r>
      <w:r w:rsidRPr="00A53225">
        <w:rPr>
          <w:rFonts w:ascii="Times New Roman" w:hAnsi="Times New Roman" w:cs="Times New Roman"/>
          <w:sz w:val="28"/>
          <w:szCs w:val="28"/>
          <w:lang w:val="en-US"/>
        </w:rPr>
        <w:t xml:space="preserve"> Validation of serological assays for diagnosis of infectious diseases</w:t>
      </w:r>
      <w:r w:rsidRPr="00A53225">
        <w:rPr>
          <w:rFonts w:ascii="Times New Roman" w:hAnsi="Times New Roman" w:cs="Times New Roman"/>
          <w:sz w:val="28"/>
          <w:szCs w:val="28"/>
          <w:lang w:val="kk-KZ"/>
        </w:rPr>
        <w:t xml:space="preserve"> </w:t>
      </w:r>
      <w:r w:rsidR="00A53225" w:rsidRPr="00A53225">
        <w:rPr>
          <w:rFonts w:ascii="Times New Roman" w:hAnsi="Times New Roman" w:cs="Times New Roman"/>
          <w:sz w:val="28"/>
          <w:szCs w:val="28"/>
          <w:lang w:val="kk-KZ"/>
        </w:rPr>
        <w:t xml:space="preserve">// </w:t>
      </w:r>
      <w:r w:rsidR="00047264" w:rsidRPr="00A53225">
        <w:rPr>
          <w:rFonts w:ascii="Times New Roman" w:hAnsi="Times New Roman" w:cs="Times New Roman"/>
          <w:sz w:val="28"/>
          <w:szCs w:val="28"/>
          <w:lang w:val="en-US"/>
        </w:rPr>
        <w:t>https://anofel.net/images/accreditation/sero/valid_sero.pdf</w:t>
      </w:r>
      <w:r w:rsidR="00A53225" w:rsidRPr="00A53225">
        <w:rPr>
          <w:rFonts w:ascii="Times New Roman" w:hAnsi="Times New Roman" w:cs="Times New Roman"/>
          <w:sz w:val="28"/>
          <w:szCs w:val="28"/>
          <w:lang w:val="en-US"/>
        </w:rPr>
        <w:t>.</w:t>
      </w:r>
      <w:r w:rsidR="00047264" w:rsidRPr="00A53225">
        <w:rPr>
          <w:lang w:val="en-US"/>
        </w:rPr>
        <w:t xml:space="preserve"> </w:t>
      </w:r>
      <w:r w:rsidR="003A0EDA" w:rsidRPr="00A53225">
        <w:rPr>
          <w:rFonts w:asciiTheme="majorBidi" w:hAnsiTheme="majorBidi" w:cstheme="majorBidi"/>
          <w:sz w:val="28"/>
          <w:szCs w:val="28"/>
          <w:lang w:val="kk-KZ"/>
        </w:rPr>
        <w:t>11.02.2022</w:t>
      </w:r>
      <w:r w:rsidR="00371475" w:rsidRPr="00A53225">
        <w:rPr>
          <w:rFonts w:asciiTheme="majorBidi" w:hAnsiTheme="majorBidi" w:cstheme="majorBidi"/>
          <w:sz w:val="28"/>
          <w:szCs w:val="28"/>
          <w:lang w:val="en-US"/>
        </w:rPr>
        <w:t>.</w:t>
      </w:r>
    </w:p>
    <w:p w14:paraId="305E8C5E" w14:textId="2A2076F7" w:rsidR="00416FBA" w:rsidRPr="00416FBA" w:rsidRDefault="00416FBA" w:rsidP="009045CA">
      <w:pPr>
        <w:numPr>
          <w:ilvl w:val="0"/>
          <w:numId w:val="14"/>
        </w:numPr>
        <w:tabs>
          <w:tab w:val="left" w:pos="1276"/>
        </w:tabs>
        <w:spacing w:after="0" w:line="240" w:lineRule="auto"/>
        <w:ind w:left="0" w:right="-1" w:firstLine="709"/>
        <w:contextualSpacing/>
        <w:jc w:val="both"/>
        <w:rPr>
          <w:rFonts w:asciiTheme="majorBidi" w:hAnsiTheme="majorBidi" w:cstheme="majorBidi"/>
          <w:sz w:val="28"/>
          <w:szCs w:val="28"/>
          <w:lang w:val="kk-KZ"/>
        </w:rPr>
      </w:pPr>
      <w:r w:rsidRPr="00A53225">
        <w:rPr>
          <w:rFonts w:asciiTheme="majorBidi" w:hAnsiTheme="majorBidi" w:cstheme="majorBidi"/>
          <w:sz w:val="28"/>
          <w:szCs w:val="28"/>
          <w:lang w:val="kk-KZ"/>
        </w:rPr>
        <w:t>Маманова С.Б., Башенова Э.Е., Қалисынов Б.С.</w:t>
      </w:r>
      <w:r w:rsidR="00371475" w:rsidRPr="00A53225">
        <w:rPr>
          <w:rFonts w:asciiTheme="majorBidi" w:hAnsiTheme="majorBidi" w:cstheme="majorBidi"/>
          <w:sz w:val="28"/>
          <w:szCs w:val="28"/>
          <w:lang w:val="kk-KZ"/>
        </w:rPr>
        <w:t xml:space="preserve"> және т.б.</w:t>
      </w:r>
      <w:r w:rsidRPr="00A53225">
        <w:rPr>
          <w:rFonts w:ascii="Times New Roman" w:eastAsia="Calibri" w:hAnsi="Times New Roman" w:cs="Times New Roman"/>
          <w:sz w:val="28"/>
          <w:szCs w:val="28"/>
          <w:lang w:val="kk-KZ" w:eastAsia="ru-RU"/>
        </w:rPr>
        <w:t xml:space="preserve"> </w:t>
      </w:r>
      <w:r w:rsidRPr="00A53225">
        <w:rPr>
          <w:rFonts w:asciiTheme="majorBidi" w:hAnsiTheme="majorBidi" w:cstheme="majorBidi"/>
          <w:sz w:val="28"/>
          <w:szCs w:val="28"/>
          <w:lang w:val="kk-KZ"/>
        </w:rPr>
        <w:t xml:space="preserve">Мүйізді ірі </w:t>
      </w:r>
      <w:r w:rsidRPr="00416FBA">
        <w:rPr>
          <w:rFonts w:asciiTheme="majorBidi" w:hAnsiTheme="majorBidi" w:cstheme="majorBidi"/>
          <w:sz w:val="28"/>
          <w:szCs w:val="28"/>
          <w:lang w:val="kk-KZ"/>
        </w:rPr>
        <w:t>қара лейкозын серологиялық балауына арналған ұлттық стандартты позитивті қансарысуын әзірлеу</w:t>
      </w:r>
      <w:r w:rsidR="00C36622">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Ғылым және білім</w:t>
      </w:r>
      <w:r w:rsidR="00C36622">
        <w:rPr>
          <w:rFonts w:asciiTheme="majorBidi" w:hAnsiTheme="majorBidi" w:cstheme="majorBidi"/>
          <w:sz w:val="28"/>
          <w:szCs w:val="28"/>
          <w:lang w:val="kk-KZ"/>
        </w:rPr>
        <w:t xml:space="preserve">. </w:t>
      </w:r>
      <w:r w:rsidR="00371475">
        <w:rPr>
          <w:rFonts w:asciiTheme="majorBidi" w:hAnsiTheme="majorBidi" w:cstheme="majorBidi"/>
          <w:sz w:val="28"/>
          <w:szCs w:val="28"/>
          <w:lang w:val="kk-KZ"/>
        </w:rPr>
        <w:t xml:space="preserve">– 2020. – </w:t>
      </w:r>
      <w:r w:rsidRPr="00416FBA">
        <w:rPr>
          <w:rFonts w:asciiTheme="majorBidi" w:hAnsiTheme="majorBidi" w:cstheme="majorBidi"/>
          <w:sz w:val="28"/>
          <w:szCs w:val="28"/>
          <w:lang w:val="kk-KZ"/>
        </w:rPr>
        <w:t xml:space="preserve">№4-1(61). </w:t>
      </w:r>
      <w:r w:rsidR="00371475">
        <w:rPr>
          <w:rFonts w:asciiTheme="majorBidi" w:hAnsiTheme="majorBidi" w:cstheme="majorBidi"/>
          <w:sz w:val="28"/>
          <w:szCs w:val="28"/>
          <w:lang w:val="kk-KZ"/>
        </w:rPr>
        <w:t>–</w:t>
      </w:r>
      <w:r w:rsidR="00C36622">
        <w:rPr>
          <w:rFonts w:asciiTheme="majorBidi" w:hAnsiTheme="majorBidi" w:cstheme="majorBidi"/>
          <w:sz w:val="28"/>
          <w:szCs w:val="28"/>
          <w:lang w:val="kk-KZ"/>
        </w:rPr>
        <w:t xml:space="preserve"> </w:t>
      </w:r>
      <w:r w:rsidRPr="00416FBA">
        <w:rPr>
          <w:rFonts w:asciiTheme="majorBidi" w:hAnsiTheme="majorBidi" w:cstheme="majorBidi"/>
          <w:sz w:val="28"/>
          <w:szCs w:val="28"/>
          <w:lang w:val="kk-KZ"/>
        </w:rPr>
        <w:t xml:space="preserve">Б. 173-177. </w:t>
      </w:r>
    </w:p>
    <w:p w14:paraId="49DE69FA" w14:textId="5E9A4538" w:rsidR="007522A3" w:rsidRPr="00B55270" w:rsidRDefault="00416FBA" w:rsidP="009045CA">
      <w:pPr>
        <w:numPr>
          <w:ilvl w:val="0"/>
          <w:numId w:val="14"/>
        </w:numPr>
        <w:tabs>
          <w:tab w:val="left" w:pos="1276"/>
        </w:tabs>
        <w:spacing w:after="0" w:line="240" w:lineRule="auto"/>
        <w:ind w:left="0" w:right="-1" w:firstLine="709"/>
        <w:contextualSpacing/>
        <w:jc w:val="both"/>
        <w:rPr>
          <w:rStyle w:val="ab"/>
          <w:rFonts w:asciiTheme="majorBidi" w:hAnsiTheme="majorBidi" w:cstheme="majorBidi"/>
          <w:color w:val="auto"/>
          <w:sz w:val="28"/>
          <w:szCs w:val="28"/>
          <w:u w:val="none"/>
          <w:lang w:val="kk-KZ"/>
        </w:rPr>
      </w:pPr>
      <w:r w:rsidRPr="007522A3">
        <w:rPr>
          <w:rFonts w:asciiTheme="majorBidi" w:hAnsiTheme="majorBidi" w:cstheme="majorBidi"/>
          <w:sz w:val="28"/>
          <w:szCs w:val="28"/>
          <w:lang w:val="kk-KZ"/>
        </w:rPr>
        <w:t>Маманова С.Б., Ба</w:t>
      </w:r>
      <w:r w:rsidR="000766A6" w:rsidRPr="007522A3">
        <w:rPr>
          <w:rFonts w:asciiTheme="majorBidi" w:hAnsiTheme="majorBidi" w:cstheme="majorBidi"/>
          <w:sz w:val="28"/>
          <w:szCs w:val="28"/>
          <w:lang w:val="kk-KZ"/>
        </w:rPr>
        <w:t>ш</w:t>
      </w:r>
      <w:r w:rsidRPr="007522A3">
        <w:rPr>
          <w:rFonts w:asciiTheme="majorBidi" w:hAnsiTheme="majorBidi" w:cstheme="majorBidi"/>
          <w:sz w:val="28"/>
          <w:szCs w:val="28"/>
          <w:lang w:val="kk-KZ"/>
        </w:rPr>
        <w:t>енова Э.Е., Мустафин Б.М.</w:t>
      </w:r>
      <w:r w:rsidR="00371475">
        <w:rPr>
          <w:rFonts w:asciiTheme="majorBidi" w:hAnsiTheme="majorBidi" w:cstheme="majorBidi"/>
          <w:sz w:val="28"/>
          <w:szCs w:val="28"/>
          <w:lang w:val="kk-KZ"/>
        </w:rPr>
        <w:t xml:space="preserve"> және т.б.</w:t>
      </w:r>
      <w:r w:rsidRPr="007522A3">
        <w:rPr>
          <w:rFonts w:asciiTheme="majorBidi" w:hAnsiTheme="majorBidi" w:cstheme="majorBidi"/>
          <w:sz w:val="28"/>
          <w:szCs w:val="28"/>
          <w:lang w:val="kk-KZ"/>
        </w:rPr>
        <w:t xml:space="preserve"> Mүйізді ірі қара лейкозын балауға арналған тест-жүйелерін стандарттау нəтижелері</w:t>
      </w:r>
      <w:r w:rsidR="000766A6" w:rsidRPr="007522A3">
        <w:rPr>
          <w:rFonts w:asciiTheme="majorBidi" w:hAnsiTheme="majorBidi" w:cstheme="majorBidi"/>
          <w:sz w:val="28"/>
          <w:szCs w:val="28"/>
          <w:lang w:val="kk-KZ"/>
        </w:rPr>
        <w:t xml:space="preserve"> </w:t>
      </w:r>
      <w:r w:rsidRPr="007522A3">
        <w:rPr>
          <w:rFonts w:asciiTheme="majorBidi" w:hAnsiTheme="majorBidi" w:cstheme="majorBidi"/>
          <w:sz w:val="28"/>
          <w:szCs w:val="28"/>
          <w:lang w:val="kk-KZ"/>
        </w:rPr>
        <w:t>// Ізденістер,</w:t>
      </w:r>
      <w:r w:rsidR="000766A6" w:rsidRPr="007522A3">
        <w:rPr>
          <w:rFonts w:asciiTheme="majorBidi" w:hAnsiTheme="majorBidi" w:cstheme="majorBidi"/>
          <w:sz w:val="28"/>
          <w:szCs w:val="28"/>
          <w:lang w:val="kk-KZ"/>
        </w:rPr>
        <w:t xml:space="preserve"> </w:t>
      </w:r>
      <w:r w:rsidRPr="007522A3">
        <w:rPr>
          <w:rFonts w:asciiTheme="majorBidi" w:hAnsiTheme="majorBidi" w:cstheme="majorBidi"/>
          <w:sz w:val="28"/>
          <w:szCs w:val="28"/>
          <w:lang w:val="kk-KZ"/>
        </w:rPr>
        <w:t>нәтижелер</w:t>
      </w:r>
      <w:r w:rsidR="000766A6" w:rsidRPr="007522A3">
        <w:rPr>
          <w:rFonts w:asciiTheme="majorBidi" w:hAnsiTheme="majorBidi" w:cstheme="majorBidi"/>
          <w:sz w:val="28"/>
          <w:szCs w:val="28"/>
          <w:lang w:val="kk-KZ"/>
        </w:rPr>
        <w:t xml:space="preserve">. </w:t>
      </w:r>
      <w:r w:rsidR="00371475">
        <w:rPr>
          <w:rFonts w:asciiTheme="majorBidi" w:hAnsiTheme="majorBidi" w:cstheme="majorBidi"/>
          <w:sz w:val="28"/>
          <w:szCs w:val="28"/>
          <w:lang w:val="kk-KZ"/>
        </w:rPr>
        <w:t>–</w:t>
      </w:r>
      <w:r w:rsidRPr="007522A3">
        <w:rPr>
          <w:rFonts w:asciiTheme="majorBidi" w:hAnsiTheme="majorBidi" w:cstheme="majorBidi"/>
          <w:sz w:val="28"/>
          <w:szCs w:val="28"/>
          <w:lang w:val="kk-KZ"/>
        </w:rPr>
        <w:t xml:space="preserve"> </w:t>
      </w:r>
      <w:r w:rsidR="00371475">
        <w:rPr>
          <w:rFonts w:asciiTheme="majorBidi" w:hAnsiTheme="majorBidi" w:cstheme="majorBidi"/>
          <w:sz w:val="28"/>
          <w:szCs w:val="28"/>
          <w:lang w:val="kk-KZ"/>
        </w:rPr>
        <w:t xml:space="preserve">2020. – </w:t>
      </w:r>
      <w:r w:rsidRPr="007522A3">
        <w:rPr>
          <w:rFonts w:asciiTheme="majorBidi" w:hAnsiTheme="majorBidi" w:cstheme="majorBidi"/>
          <w:sz w:val="28"/>
          <w:szCs w:val="28"/>
          <w:lang w:val="kk-KZ"/>
        </w:rPr>
        <w:t>№4(88)</w:t>
      </w:r>
      <w:r w:rsidR="000766A6" w:rsidRPr="007522A3">
        <w:rPr>
          <w:rFonts w:asciiTheme="majorBidi" w:hAnsiTheme="majorBidi" w:cstheme="majorBidi"/>
          <w:sz w:val="28"/>
          <w:szCs w:val="28"/>
          <w:lang w:val="kk-KZ"/>
        </w:rPr>
        <w:t xml:space="preserve">. </w:t>
      </w:r>
      <w:r w:rsidR="00371475">
        <w:rPr>
          <w:rFonts w:asciiTheme="majorBidi" w:hAnsiTheme="majorBidi" w:cstheme="majorBidi"/>
          <w:sz w:val="28"/>
          <w:szCs w:val="28"/>
          <w:lang w:val="kk-KZ"/>
        </w:rPr>
        <w:t xml:space="preserve">– </w:t>
      </w:r>
      <w:r w:rsidRPr="007522A3">
        <w:rPr>
          <w:rFonts w:asciiTheme="majorBidi" w:hAnsiTheme="majorBidi" w:cstheme="majorBidi"/>
          <w:sz w:val="28"/>
          <w:szCs w:val="28"/>
          <w:lang w:val="kk-KZ"/>
        </w:rPr>
        <w:t>Б.</w:t>
      </w:r>
      <w:r w:rsidR="000766A6" w:rsidRPr="007522A3">
        <w:rPr>
          <w:rFonts w:asciiTheme="majorBidi" w:hAnsiTheme="majorBidi" w:cstheme="majorBidi"/>
          <w:sz w:val="28"/>
          <w:szCs w:val="28"/>
          <w:lang w:val="kk-KZ"/>
        </w:rPr>
        <w:t xml:space="preserve"> </w:t>
      </w:r>
      <w:r w:rsidRPr="007522A3">
        <w:rPr>
          <w:rFonts w:asciiTheme="majorBidi" w:hAnsiTheme="majorBidi" w:cstheme="majorBidi"/>
          <w:sz w:val="28"/>
          <w:szCs w:val="28"/>
          <w:lang w:val="kk-KZ"/>
        </w:rPr>
        <w:t>55</w:t>
      </w:r>
      <w:r w:rsidR="000766A6" w:rsidRPr="007522A3">
        <w:rPr>
          <w:rFonts w:asciiTheme="majorBidi" w:hAnsiTheme="majorBidi" w:cstheme="majorBidi"/>
          <w:sz w:val="28"/>
          <w:szCs w:val="28"/>
          <w:lang w:val="kk-KZ"/>
        </w:rPr>
        <w:t>.</w:t>
      </w:r>
      <w:r w:rsidR="007522A3" w:rsidRPr="007522A3">
        <w:rPr>
          <w:rFonts w:asciiTheme="majorBidi" w:hAnsiTheme="majorBidi" w:cstheme="majorBidi"/>
          <w:sz w:val="28"/>
          <w:szCs w:val="28"/>
          <w:lang w:val="kk-KZ"/>
        </w:rPr>
        <w:t xml:space="preserve"> </w:t>
      </w:r>
    </w:p>
    <w:p w14:paraId="3EA2E92C" w14:textId="28FC44C4" w:rsidR="0032076E" w:rsidRPr="00C61A19" w:rsidRDefault="00B55270" w:rsidP="00C61A19">
      <w:pPr>
        <w:numPr>
          <w:ilvl w:val="0"/>
          <w:numId w:val="14"/>
        </w:numPr>
        <w:tabs>
          <w:tab w:val="left" w:pos="1276"/>
        </w:tabs>
        <w:spacing w:after="0" w:line="240" w:lineRule="auto"/>
        <w:ind w:left="0" w:right="-1" w:firstLine="709"/>
        <w:contextualSpacing/>
        <w:jc w:val="both"/>
        <w:rPr>
          <w:rFonts w:asciiTheme="majorBidi" w:hAnsiTheme="majorBidi" w:cstheme="majorBidi"/>
          <w:color w:val="FF0000"/>
          <w:sz w:val="28"/>
          <w:szCs w:val="28"/>
          <w:lang w:val="kk-KZ"/>
        </w:rPr>
      </w:pPr>
      <w:r w:rsidRPr="00123DF4">
        <w:rPr>
          <w:rFonts w:asciiTheme="majorBidi" w:hAnsiTheme="majorBidi" w:cstheme="majorBidi"/>
          <w:sz w:val="28"/>
          <w:szCs w:val="28"/>
          <w:lang w:val="kk-KZ"/>
        </w:rPr>
        <w:t>Быкова Н.Н., Юдин В.И., Безгин В.М.</w:t>
      </w:r>
      <w:r w:rsidR="00371475">
        <w:rPr>
          <w:rFonts w:asciiTheme="majorBidi" w:hAnsiTheme="majorBidi" w:cstheme="majorBidi"/>
          <w:sz w:val="28"/>
          <w:szCs w:val="28"/>
          <w:lang w:val="kk-KZ"/>
        </w:rPr>
        <w:t xml:space="preserve"> и др.</w:t>
      </w:r>
      <w:r>
        <w:rPr>
          <w:rFonts w:asciiTheme="majorBidi" w:hAnsiTheme="majorBidi" w:cstheme="majorBidi"/>
          <w:sz w:val="28"/>
          <w:szCs w:val="28"/>
          <w:lang w:val="kk-KZ"/>
        </w:rPr>
        <w:t xml:space="preserve"> Оценка активности национального стандарта </w:t>
      </w:r>
      <w:r w:rsidRPr="00371475">
        <w:rPr>
          <w:rFonts w:asciiTheme="majorBidi" w:hAnsiTheme="majorBidi" w:cstheme="majorBidi"/>
          <w:sz w:val="28"/>
          <w:szCs w:val="28"/>
          <w:lang w:val="kk-KZ"/>
        </w:rPr>
        <w:t>BLV</w:t>
      </w:r>
      <w:r>
        <w:rPr>
          <w:rFonts w:asciiTheme="majorBidi" w:hAnsiTheme="majorBidi" w:cstheme="majorBidi"/>
          <w:sz w:val="28"/>
          <w:szCs w:val="28"/>
          <w:lang w:val="kk-KZ"/>
        </w:rPr>
        <w:t>-позитивной и негативной сывороток крови крупного рогатого скота //</w:t>
      </w:r>
      <w:r w:rsidR="00371475">
        <w:rPr>
          <w:rFonts w:asciiTheme="majorBidi" w:hAnsiTheme="majorBidi" w:cstheme="majorBidi"/>
          <w:sz w:val="28"/>
          <w:szCs w:val="28"/>
          <w:lang w:val="kk-KZ"/>
        </w:rPr>
        <w:t xml:space="preserve"> </w:t>
      </w:r>
      <w:r>
        <w:rPr>
          <w:rFonts w:asciiTheme="majorBidi" w:hAnsiTheme="majorBidi" w:cstheme="majorBidi"/>
          <w:sz w:val="28"/>
          <w:szCs w:val="28"/>
          <w:lang w:val="kk-KZ"/>
        </w:rPr>
        <w:t>Вете</w:t>
      </w:r>
      <w:r w:rsidR="002D032A">
        <w:rPr>
          <w:rFonts w:asciiTheme="majorBidi" w:hAnsiTheme="majorBidi" w:cstheme="majorBidi"/>
          <w:sz w:val="28"/>
          <w:szCs w:val="28"/>
          <w:lang w:val="kk-KZ"/>
        </w:rPr>
        <w:t>р</w:t>
      </w:r>
      <w:r>
        <w:rPr>
          <w:rFonts w:asciiTheme="majorBidi" w:hAnsiTheme="majorBidi" w:cstheme="majorBidi"/>
          <w:sz w:val="28"/>
          <w:szCs w:val="28"/>
          <w:lang w:val="kk-KZ"/>
        </w:rPr>
        <w:t>инария</w:t>
      </w:r>
      <w:r w:rsidR="00371475">
        <w:rPr>
          <w:rFonts w:asciiTheme="majorBidi" w:hAnsiTheme="majorBidi" w:cstheme="majorBidi"/>
          <w:sz w:val="28"/>
          <w:szCs w:val="28"/>
          <w:lang w:val="kk-KZ"/>
        </w:rPr>
        <w:t>. – 2007. – №</w:t>
      </w:r>
      <w:r>
        <w:rPr>
          <w:rFonts w:asciiTheme="majorBidi" w:hAnsiTheme="majorBidi" w:cstheme="majorBidi"/>
          <w:sz w:val="28"/>
          <w:szCs w:val="28"/>
          <w:lang w:val="kk-KZ"/>
        </w:rPr>
        <w:t xml:space="preserve">8. </w:t>
      </w:r>
      <w:r w:rsidR="00371475">
        <w:rPr>
          <w:rFonts w:asciiTheme="majorBidi" w:hAnsiTheme="majorBidi" w:cstheme="majorBidi"/>
          <w:sz w:val="28"/>
          <w:szCs w:val="28"/>
          <w:lang w:val="kk-KZ"/>
        </w:rPr>
        <w:t xml:space="preserve">– </w:t>
      </w:r>
      <w:r>
        <w:rPr>
          <w:rFonts w:asciiTheme="majorBidi" w:hAnsiTheme="majorBidi" w:cstheme="majorBidi"/>
          <w:sz w:val="28"/>
          <w:szCs w:val="28"/>
          <w:lang w:val="kk-KZ"/>
        </w:rPr>
        <w:t>С.</w:t>
      </w:r>
      <w:r w:rsidR="00371475">
        <w:rPr>
          <w:rFonts w:asciiTheme="majorBidi" w:hAnsiTheme="majorBidi" w:cstheme="majorBidi"/>
          <w:sz w:val="28"/>
          <w:szCs w:val="28"/>
          <w:lang w:val="kk-KZ"/>
        </w:rPr>
        <w:t xml:space="preserve"> </w:t>
      </w:r>
      <w:r>
        <w:rPr>
          <w:rFonts w:asciiTheme="majorBidi" w:hAnsiTheme="majorBidi" w:cstheme="majorBidi"/>
          <w:sz w:val="28"/>
          <w:szCs w:val="28"/>
          <w:lang w:val="kk-KZ"/>
        </w:rPr>
        <w:t>28-31.</w:t>
      </w:r>
      <w:r w:rsidRPr="00123DF4">
        <w:rPr>
          <w:rFonts w:asciiTheme="majorBidi" w:hAnsiTheme="majorBidi" w:cstheme="majorBidi"/>
          <w:sz w:val="28"/>
          <w:szCs w:val="28"/>
          <w:lang w:val="kk-KZ"/>
        </w:rPr>
        <w:t xml:space="preserve"> </w:t>
      </w:r>
    </w:p>
    <w:p w14:paraId="206BDD41" w14:textId="77777777" w:rsidR="0032076E" w:rsidRDefault="0032076E" w:rsidP="00C632FB">
      <w:pPr>
        <w:spacing w:after="0" w:line="240" w:lineRule="auto"/>
        <w:rPr>
          <w:rFonts w:asciiTheme="majorBidi" w:hAnsiTheme="majorBidi" w:cstheme="majorBidi"/>
          <w:sz w:val="28"/>
          <w:szCs w:val="28"/>
          <w:lang w:val="kk-KZ"/>
        </w:rPr>
      </w:pPr>
    </w:p>
    <w:p w14:paraId="75172050" w14:textId="4E30ADAD" w:rsidR="00B61D16" w:rsidRPr="006A2A4A" w:rsidRDefault="004726AE" w:rsidP="000C3F68">
      <w:pPr>
        <w:spacing w:after="0" w:line="240" w:lineRule="auto"/>
        <w:jc w:val="center"/>
        <w:rPr>
          <w:rFonts w:asciiTheme="majorBidi" w:hAnsiTheme="majorBidi" w:cstheme="majorBidi"/>
          <w:b/>
          <w:sz w:val="28"/>
          <w:szCs w:val="28"/>
          <w:lang w:val="kk-KZ"/>
        </w:rPr>
      </w:pPr>
      <w:r w:rsidRPr="000C3F68">
        <w:rPr>
          <w:rFonts w:asciiTheme="majorBidi" w:hAnsiTheme="majorBidi" w:cstheme="majorBidi"/>
          <w:b/>
          <w:sz w:val="28"/>
          <w:szCs w:val="28"/>
          <w:lang w:val="kk-KZ"/>
        </w:rPr>
        <w:lastRenderedPageBreak/>
        <w:t>ҚОСЫМША А</w:t>
      </w:r>
    </w:p>
    <w:p w14:paraId="3E4E3A27" w14:textId="77777777" w:rsidR="000C3F68" w:rsidRDefault="000C3F68" w:rsidP="00611635">
      <w:pPr>
        <w:spacing w:after="0" w:line="240" w:lineRule="auto"/>
        <w:ind w:firstLine="709"/>
        <w:jc w:val="center"/>
        <w:rPr>
          <w:rFonts w:asciiTheme="majorBidi" w:hAnsiTheme="majorBidi" w:cstheme="majorBidi"/>
          <w:sz w:val="28"/>
          <w:szCs w:val="28"/>
          <w:lang w:val="kk-KZ"/>
        </w:rPr>
      </w:pPr>
    </w:p>
    <w:p w14:paraId="4F87DB57" w14:textId="29F67345" w:rsidR="00AA1AE3" w:rsidRPr="00AA1AE3" w:rsidRDefault="00AA1AE3" w:rsidP="00AA1AE3">
      <w:pPr>
        <w:spacing w:after="0" w:line="240" w:lineRule="auto"/>
        <w:jc w:val="center"/>
        <w:rPr>
          <w:rFonts w:asciiTheme="majorBidi" w:hAnsiTheme="majorBidi" w:cstheme="majorBidi"/>
          <w:sz w:val="28"/>
          <w:szCs w:val="28"/>
          <w:lang w:val="kk-KZ"/>
        </w:rPr>
      </w:pPr>
      <w:r>
        <w:rPr>
          <w:rFonts w:asciiTheme="majorBidi" w:eastAsiaTheme="minorEastAsia" w:hAnsiTheme="majorBidi" w:cstheme="majorBidi"/>
          <w:bCs/>
          <w:sz w:val="28"/>
          <w:szCs w:val="28"/>
          <w:lang w:val="kk-KZ"/>
        </w:rPr>
        <w:t>Әзірленген с</w:t>
      </w:r>
      <w:r w:rsidRPr="00505969">
        <w:rPr>
          <w:rFonts w:asciiTheme="majorBidi" w:eastAsiaTheme="minorEastAsia" w:hAnsiTheme="majorBidi" w:cstheme="majorBidi"/>
          <w:sz w:val="28"/>
          <w:szCs w:val="28"/>
          <w:lang w:val="kk-KZ"/>
        </w:rPr>
        <w:t>тандартты қан сарысуына алынған ХЭБ мақұлдаған сертификаттар</w:t>
      </w:r>
      <w:r>
        <w:rPr>
          <w:rFonts w:asciiTheme="majorBidi" w:eastAsiaTheme="minorEastAsia" w:hAnsiTheme="majorBidi" w:cstheme="majorBidi"/>
          <w:sz w:val="28"/>
          <w:szCs w:val="28"/>
          <w:lang w:val="kk-KZ"/>
        </w:rPr>
        <w:t>ы</w:t>
      </w:r>
    </w:p>
    <w:p w14:paraId="6B91A805" w14:textId="09360337" w:rsidR="00B61D16" w:rsidRPr="00B61D16" w:rsidRDefault="00B61D16" w:rsidP="000C3F68">
      <w:pPr>
        <w:spacing w:after="0" w:line="240" w:lineRule="auto"/>
        <w:jc w:val="center"/>
        <w:rPr>
          <w:lang w:val="kk-KZ"/>
        </w:rPr>
      </w:pPr>
    </w:p>
    <w:p w14:paraId="3E823315" w14:textId="7054DEB0" w:rsidR="00CC5BB9" w:rsidRDefault="00CA5549" w:rsidP="00CA5549">
      <w:pPr>
        <w:spacing w:after="0" w:line="240" w:lineRule="auto"/>
        <w:ind w:firstLine="709"/>
        <w:rPr>
          <w:lang w:val="kk-KZ"/>
        </w:rPr>
      </w:pPr>
      <w:r>
        <w:rPr>
          <w:noProof/>
          <w:lang w:eastAsia="ru-RU"/>
        </w:rPr>
        <w:drawing>
          <wp:inline distT="0" distB="0" distL="0" distR="0" wp14:anchorId="66671EF1" wp14:editId="1D1AE915">
            <wp:extent cx="5752770" cy="7613583"/>
            <wp:effectExtent l="0" t="0" r="635" b="6985"/>
            <wp:docPr id="21" name="Рисунок 21" descr="C:\Users\777\Desktop\акт\сертификат стандарт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esktop\акт\сертификат стандарт000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978" t="2174" b="7322"/>
                    <a:stretch/>
                  </pic:blipFill>
                  <pic:spPr bwMode="auto">
                    <a:xfrm>
                      <a:off x="0" y="0"/>
                      <a:ext cx="5754274" cy="7615574"/>
                    </a:xfrm>
                    <a:prstGeom prst="rect">
                      <a:avLst/>
                    </a:prstGeom>
                    <a:noFill/>
                    <a:ln>
                      <a:noFill/>
                    </a:ln>
                    <a:extLst>
                      <a:ext uri="{53640926-AAD7-44D8-BBD7-CCE9431645EC}">
                        <a14:shadowObscured xmlns:a14="http://schemas.microsoft.com/office/drawing/2010/main"/>
                      </a:ext>
                    </a:extLst>
                  </pic:spPr>
                </pic:pic>
              </a:graphicData>
            </a:graphic>
          </wp:inline>
        </w:drawing>
      </w:r>
    </w:p>
    <w:p w14:paraId="02EFEADF" w14:textId="491213E6" w:rsidR="00CA5549" w:rsidRDefault="00CA5549" w:rsidP="00CA5549">
      <w:pPr>
        <w:spacing w:after="0" w:line="240" w:lineRule="auto"/>
        <w:ind w:firstLine="709"/>
        <w:rPr>
          <w:lang w:val="kk-KZ"/>
        </w:rPr>
      </w:pPr>
    </w:p>
    <w:p w14:paraId="559242CF" w14:textId="6719F163" w:rsidR="00CA5549" w:rsidRDefault="00CA5549" w:rsidP="00CA5549">
      <w:pPr>
        <w:spacing w:after="0" w:line="240" w:lineRule="auto"/>
        <w:ind w:firstLine="709"/>
        <w:rPr>
          <w:lang w:val="kk-KZ"/>
        </w:rPr>
      </w:pPr>
    </w:p>
    <w:p w14:paraId="694E5C46" w14:textId="7E36C630" w:rsidR="00CA5549" w:rsidRDefault="00CA5549" w:rsidP="00CA5549">
      <w:pPr>
        <w:spacing w:after="0" w:line="240" w:lineRule="auto"/>
        <w:ind w:firstLine="709"/>
        <w:rPr>
          <w:lang w:val="kk-KZ"/>
        </w:rPr>
      </w:pPr>
    </w:p>
    <w:p w14:paraId="165E1AB3" w14:textId="3332F0DD" w:rsidR="00CA5549" w:rsidRDefault="00CA5549" w:rsidP="00CA5549">
      <w:pPr>
        <w:spacing w:after="0" w:line="240" w:lineRule="auto"/>
        <w:ind w:firstLine="709"/>
        <w:rPr>
          <w:lang w:val="kk-KZ"/>
        </w:rPr>
      </w:pPr>
    </w:p>
    <w:p w14:paraId="444F0BBA" w14:textId="7B9A52D2" w:rsidR="00CA5549" w:rsidRDefault="00CA5549" w:rsidP="00CA5549">
      <w:pPr>
        <w:spacing w:after="0" w:line="240" w:lineRule="auto"/>
        <w:ind w:firstLine="709"/>
        <w:rPr>
          <w:lang w:val="kk-KZ"/>
        </w:rPr>
      </w:pPr>
      <w:r>
        <w:rPr>
          <w:noProof/>
          <w:lang w:eastAsia="ru-RU"/>
        </w:rPr>
        <w:drawing>
          <wp:inline distT="0" distB="0" distL="0" distR="0" wp14:anchorId="6A684377" wp14:editId="3CF10BC4">
            <wp:extent cx="5839398" cy="6776185"/>
            <wp:effectExtent l="0" t="0" r="9525" b="5715"/>
            <wp:docPr id="38" name="Рисунок 38" descr="C:\Users\777\AppData\Local\Microsoft\Windows\Temporary Internet Files\Content.Word\сертификат стандарт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7\AppData\Local\Microsoft\Windows\Temporary Internet Files\Content.Word\сертификат стандарт0002.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4562" t="1487" b="17963"/>
                    <a:stretch/>
                  </pic:blipFill>
                  <pic:spPr bwMode="auto">
                    <a:xfrm>
                      <a:off x="0" y="0"/>
                      <a:ext cx="5840924" cy="6777956"/>
                    </a:xfrm>
                    <a:prstGeom prst="rect">
                      <a:avLst/>
                    </a:prstGeom>
                    <a:noFill/>
                    <a:ln>
                      <a:noFill/>
                    </a:ln>
                    <a:extLst>
                      <a:ext uri="{53640926-AAD7-44D8-BBD7-CCE9431645EC}">
                        <a14:shadowObscured xmlns:a14="http://schemas.microsoft.com/office/drawing/2010/main"/>
                      </a:ext>
                    </a:extLst>
                  </pic:spPr>
                </pic:pic>
              </a:graphicData>
            </a:graphic>
          </wp:inline>
        </w:drawing>
      </w:r>
    </w:p>
    <w:p w14:paraId="363BE970" w14:textId="33774761" w:rsidR="00CA5549" w:rsidRDefault="00CA5549" w:rsidP="00CA5549">
      <w:pPr>
        <w:spacing w:after="0" w:line="240" w:lineRule="auto"/>
        <w:ind w:firstLine="709"/>
        <w:rPr>
          <w:lang w:val="kk-KZ"/>
        </w:rPr>
      </w:pPr>
    </w:p>
    <w:p w14:paraId="01FA17FA" w14:textId="77777777" w:rsidR="00CA5549" w:rsidRDefault="00CA5549" w:rsidP="00CA5549">
      <w:pPr>
        <w:spacing w:after="0" w:line="240" w:lineRule="auto"/>
        <w:ind w:firstLine="709"/>
        <w:rPr>
          <w:lang w:val="kk-KZ"/>
        </w:rPr>
      </w:pPr>
    </w:p>
    <w:p w14:paraId="6C3D806B" w14:textId="77777777" w:rsidR="0083495E" w:rsidRDefault="0083495E" w:rsidP="00611635">
      <w:pPr>
        <w:spacing w:after="0" w:line="240" w:lineRule="auto"/>
        <w:ind w:firstLine="709"/>
        <w:jc w:val="center"/>
        <w:rPr>
          <w:rFonts w:asciiTheme="majorBidi" w:hAnsiTheme="majorBidi" w:cstheme="majorBidi"/>
          <w:sz w:val="28"/>
          <w:szCs w:val="28"/>
          <w:lang w:val="en-US"/>
        </w:rPr>
      </w:pPr>
    </w:p>
    <w:p w14:paraId="6A36FD41" w14:textId="77777777" w:rsidR="00CA5549" w:rsidRDefault="00CA5549" w:rsidP="000C3F68">
      <w:pPr>
        <w:spacing w:after="0" w:line="240" w:lineRule="auto"/>
        <w:jc w:val="center"/>
        <w:rPr>
          <w:rFonts w:asciiTheme="majorBidi" w:hAnsiTheme="majorBidi" w:cstheme="majorBidi"/>
          <w:b/>
          <w:sz w:val="28"/>
          <w:szCs w:val="28"/>
          <w:lang w:val="kk-KZ"/>
        </w:rPr>
      </w:pPr>
    </w:p>
    <w:p w14:paraId="0ECC6724" w14:textId="77777777" w:rsidR="00CA5549" w:rsidRDefault="00CA5549" w:rsidP="000C3F68">
      <w:pPr>
        <w:spacing w:after="0" w:line="240" w:lineRule="auto"/>
        <w:jc w:val="center"/>
        <w:rPr>
          <w:rFonts w:asciiTheme="majorBidi" w:hAnsiTheme="majorBidi" w:cstheme="majorBidi"/>
          <w:b/>
          <w:sz w:val="28"/>
          <w:szCs w:val="28"/>
          <w:lang w:val="kk-KZ"/>
        </w:rPr>
      </w:pPr>
    </w:p>
    <w:p w14:paraId="027311BE" w14:textId="77777777" w:rsidR="00CA5549" w:rsidRDefault="00CA5549" w:rsidP="000C3F68">
      <w:pPr>
        <w:spacing w:after="0" w:line="240" w:lineRule="auto"/>
        <w:jc w:val="center"/>
        <w:rPr>
          <w:rFonts w:asciiTheme="majorBidi" w:hAnsiTheme="majorBidi" w:cstheme="majorBidi"/>
          <w:b/>
          <w:sz w:val="28"/>
          <w:szCs w:val="28"/>
          <w:lang w:val="kk-KZ"/>
        </w:rPr>
      </w:pPr>
    </w:p>
    <w:p w14:paraId="226BAD3B" w14:textId="77777777" w:rsidR="00CA5549" w:rsidRDefault="00CA5549" w:rsidP="000C3F68">
      <w:pPr>
        <w:spacing w:after="0" w:line="240" w:lineRule="auto"/>
        <w:jc w:val="center"/>
        <w:rPr>
          <w:rFonts w:asciiTheme="majorBidi" w:hAnsiTheme="majorBidi" w:cstheme="majorBidi"/>
          <w:b/>
          <w:sz w:val="28"/>
          <w:szCs w:val="28"/>
          <w:lang w:val="kk-KZ"/>
        </w:rPr>
      </w:pPr>
    </w:p>
    <w:p w14:paraId="40072DAF" w14:textId="77777777" w:rsidR="00CA5549" w:rsidRDefault="00CA5549" w:rsidP="000C3F68">
      <w:pPr>
        <w:spacing w:after="0" w:line="240" w:lineRule="auto"/>
        <w:jc w:val="center"/>
        <w:rPr>
          <w:rFonts w:asciiTheme="majorBidi" w:hAnsiTheme="majorBidi" w:cstheme="majorBidi"/>
          <w:b/>
          <w:sz w:val="28"/>
          <w:szCs w:val="28"/>
          <w:lang w:val="kk-KZ"/>
        </w:rPr>
      </w:pPr>
    </w:p>
    <w:p w14:paraId="686C6227" w14:textId="77777777" w:rsidR="00CA5549" w:rsidRDefault="00CA5549" w:rsidP="000C3F68">
      <w:pPr>
        <w:spacing w:after="0" w:line="240" w:lineRule="auto"/>
        <w:jc w:val="center"/>
        <w:rPr>
          <w:rFonts w:asciiTheme="majorBidi" w:hAnsiTheme="majorBidi" w:cstheme="majorBidi"/>
          <w:b/>
          <w:sz w:val="28"/>
          <w:szCs w:val="28"/>
          <w:lang w:val="kk-KZ"/>
        </w:rPr>
      </w:pPr>
    </w:p>
    <w:p w14:paraId="5C037D5B" w14:textId="77777777" w:rsidR="00CA5549" w:rsidRDefault="00CA5549" w:rsidP="000C3F68">
      <w:pPr>
        <w:spacing w:after="0" w:line="240" w:lineRule="auto"/>
        <w:jc w:val="center"/>
        <w:rPr>
          <w:rFonts w:asciiTheme="majorBidi" w:hAnsiTheme="majorBidi" w:cstheme="majorBidi"/>
          <w:b/>
          <w:sz w:val="28"/>
          <w:szCs w:val="28"/>
          <w:lang w:val="kk-KZ"/>
        </w:rPr>
      </w:pPr>
    </w:p>
    <w:p w14:paraId="78E02758" w14:textId="77777777" w:rsidR="00CA5549" w:rsidRDefault="00CA5549" w:rsidP="000C3F68">
      <w:pPr>
        <w:spacing w:after="0" w:line="240" w:lineRule="auto"/>
        <w:jc w:val="center"/>
        <w:rPr>
          <w:rFonts w:asciiTheme="majorBidi" w:hAnsiTheme="majorBidi" w:cstheme="majorBidi"/>
          <w:b/>
          <w:sz w:val="28"/>
          <w:szCs w:val="28"/>
          <w:lang w:val="kk-KZ"/>
        </w:rPr>
      </w:pPr>
    </w:p>
    <w:p w14:paraId="73A08684" w14:textId="0CECF0D7" w:rsidR="00C73F3B" w:rsidRDefault="00C73F3B" w:rsidP="000C3F68">
      <w:pPr>
        <w:spacing w:after="0" w:line="240" w:lineRule="auto"/>
        <w:jc w:val="center"/>
        <w:rPr>
          <w:rFonts w:asciiTheme="majorBidi" w:hAnsiTheme="majorBidi" w:cstheme="majorBidi"/>
          <w:b/>
          <w:sz w:val="28"/>
          <w:szCs w:val="28"/>
          <w:lang w:val="en-US"/>
        </w:rPr>
      </w:pPr>
      <w:r w:rsidRPr="000C3F68">
        <w:rPr>
          <w:rFonts w:asciiTheme="majorBidi" w:hAnsiTheme="majorBidi" w:cstheme="majorBidi"/>
          <w:b/>
          <w:sz w:val="28"/>
          <w:szCs w:val="28"/>
          <w:lang w:val="kk-KZ"/>
        </w:rPr>
        <w:lastRenderedPageBreak/>
        <w:t xml:space="preserve">ҚОСЫМША </w:t>
      </w:r>
      <w:r w:rsidR="00AA1AE3">
        <w:rPr>
          <w:rFonts w:asciiTheme="majorBidi" w:hAnsiTheme="majorBidi" w:cstheme="majorBidi"/>
          <w:b/>
          <w:sz w:val="28"/>
          <w:szCs w:val="28"/>
          <w:lang w:val="kk-KZ"/>
        </w:rPr>
        <w:t>Ә</w:t>
      </w:r>
    </w:p>
    <w:p w14:paraId="0A708085" w14:textId="77777777" w:rsidR="00AA1AE3" w:rsidRDefault="00AA1AE3" w:rsidP="000C3F68">
      <w:pPr>
        <w:spacing w:after="0" w:line="240" w:lineRule="auto"/>
        <w:jc w:val="center"/>
        <w:rPr>
          <w:rFonts w:asciiTheme="majorBidi" w:hAnsiTheme="majorBidi" w:cstheme="majorBidi"/>
          <w:b/>
          <w:sz w:val="28"/>
          <w:szCs w:val="28"/>
          <w:lang w:val="kk-KZ"/>
        </w:rPr>
      </w:pPr>
    </w:p>
    <w:p w14:paraId="161364B3" w14:textId="010AE213" w:rsidR="00AA1AE3" w:rsidRDefault="00AA1AE3" w:rsidP="000C3F68">
      <w:pPr>
        <w:spacing w:after="0" w:line="240" w:lineRule="auto"/>
        <w:jc w:val="center"/>
        <w:rPr>
          <w:rFonts w:asciiTheme="majorBidi" w:eastAsiaTheme="minorEastAsia" w:hAnsiTheme="majorBidi" w:cstheme="majorBidi"/>
          <w:bCs/>
          <w:sz w:val="28"/>
          <w:szCs w:val="28"/>
          <w:lang w:val="kk-KZ"/>
        </w:rPr>
      </w:pPr>
      <w:r w:rsidRPr="00505969">
        <w:rPr>
          <w:rFonts w:asciiTheme="majorBidi" w:eastAsiaTheme="minorEastAsia" w:hAnsiTheme="majorBidi" w:cstheme="majorBidi"/>
          <w:sz w:val="28"/>
          <w:szCs w:val="28"/>
          <w:lang w:val="kk-KZ"/>
        </w:rPr>
        <w:t>ҚР</w:t>
      </w:r>
      <w:r w:rsidRPr="0034283D">
        <w:rPr>
          <w:rFonts w:asciiTheme="majorBidi" w:eastAsiaTheme="minorEastAsia" w:hAnsiTheme="majorBidi" w:cstheme="majorBidi"/>
          <w:b/>
          <w:bCs/>
          <w:sz w:val="28"/>
          <w:szCs w:val="28"/>
          <w:lang w:val="kk-KZ"/>
        </w:rPr>
        <w:t xml:space="preserve"> </w:t>
      </w:r>
      <w:r w:rsidRPr="0034283D">
        <w:rPr>
          <w:rFonts w:asciiTheme="majorBidi" w:eastAsiaTheme="minorEastAsia" w:hAnsiTheme="majorBidi" w:cstheme="majorBidi"/>
          <w:bCs/>
          <w:sz w:val="28"/>
          <w:szCs w:val="28"/>
          <w:lang w:val="kk-KZ"/>
        </w:rPr>
        <w:t>патент</w:t>
      </w:r>
    </w:p>
    <w:p w14:paraId="198FAB7A" w14:textId="77777777" w:rsidR="00AA1AE3" w:rsidRDefault="00AA1AE3" w:rsidP="000C3F68">
      <w:pPr>
        <w:spacing w:after="0" w:line="240" w:lineRule="auto"/>
        <w:jc w:val="center"/>
        <w:rPr>
          <w:rFonts w:asciiTheme="majorBidi" w:hAnsiTheme="majorBidi" w:cstheme="majorBidi"/>
          <w:b/>
          <w:sz w:val="28"/>
          <w:szCs w:val="28"/>
          <w:lang w:val="kk-KZ"/>
        </w:rPr>
      </w:pPr>
    </w:p>
    <w:p w14:paraId="2E55A565" w14:textId="38CAF5F9" w:rsidR="00E12521" w:rsidRDefault="00E12521" w:rsidP="000C3F68">
      <w:pPr>
        <w:spacing w:after="0" w:line="240" w:lineRule="auto"/>
        <w:jc w:val="center"/>
        <w:rPr>
          <w:rFonts w:asciiTheme="majorBidi" w:hAnsiTheme="majorBidi" w:cstheme="majorBidi"/>
          <w:sz w:val="28"/>
          <w:szCs w:val="28"/>
          <w:lang w:val="kk-KZ"/>
        </w:rPr>
      </w:pPr>
      <w:r>
        <w:rPr>
          <w:noProof/>
          <w:lang w:eastAsia="ru-RU"/>
        </w:rPr>
        <w:drawing>
          <wp:inline distT="0" distB="0" distL="0" distR="0" wp14:anchorId="1575B0BB" wp14:editId="1FE8CD79">
            <wp:extent cx="5806734" cy="8217568"/>
            <wp:effectExtent l="0" t="0" r="381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04450" cy="8214336"/>
                    </a:xfrm>
                    <a:prstGeom prst="rect">
                      <a:avLst/>
                    </a:prstGeom>
                    <a:noFill/>
                    <a:ln>
                      <a:noFill/>
                    </a:ln>
                  </pic:spPr>
                </pic:pic>
              </a:graphicData>
            </a:graphic>
          </wp:inline>
        </w:drawing>
      </w:r>
    </w:p>
    <w:p w14:paraId="2E6CACEF" w14:textId="4AB81719" w:rsidR="00C632FB" w:rsidRDefault="00E12521" w:rsidP="00C632FB">
      <w:pPr>
        <w:spacing w:after="0" w:line="240" w:lineRule="auto"/>
        <w:jc w:val="center"/>
        <w:rPr>
          <w:rFonts w:asciiTheme="majorBidi" w:hAnsiTheme="majorBidi" w:cstheme="majorBidi"/>
          <w:b/>
          <w:sz w:val="28"/>
          <w:szCs w:val="28"/>
          <w:lang w:val="kk-KZ"/>
        </w:rPr>
      </w:pPr>
      <w:r w:rsidRPr="000C123E">
        <w:rPr>
          <w:rFonts w:asciiTheme="majorBidi" w:hAnsiTheme="majorBidi" w:cstheme="majorBidi"/>
          <w:b/>
          <w:sz w:val="28"/>
          <w:szCs w:val="28"/>
          <w:lang w:val="kk-KZ"/>
        </w:rPr>
        <w:lastRenderedPageBreak/>
        <w:t xml:space="preserve">ҚОСЫМША </w:t>
      </w:r>
      <w:r w:rsidR="003C2968">
        <w:rPr>
          <w:rFonts w:asciiTheme="majorBidi" w:hAnsiTheme="majorBidi" w:cstheme="majorBidi"/>
          <w:b/>
          <w:sz w:val="28"/>
          <w:szCs w:val="28"/>
          <w:lang w:val="kk-KZ"/>
        </w:rPr>
        <w:t>Б</w:t>
      </w:r>
    </w:p>
    <w:p w14:paraId="135AFF63" w14:textId="77777777" w:rsidR="00C632FB" w:rsidRDefault="00C632FB" w:rsidP="00C632FB">
      <w:pPr>
        <w:spacing w:after="0" w:line="240" w:lineRule="auto"/>
        <w:jc w:val="center"/>
        <w:rPr>
          <w:rFonts w:asciiTheme="majorBidi" w:hAnsiTheme="majorBidi" w:cstheme="majorBidi"/>
          <w:b/>
          <w:sz w:val="28"/>
          <w:szCs w:val="28"/>
          <w:lang w:val="kk-KZ"/>
        </w:rPr>
      </w:pPr>
    </w:p>
    <w:p w14:paraId="34489CFF" w14:textId="3D6123FD" w:rsidR="00C632FB" w:rsidRPr="00C632FB" w:rsidRDefault="00C632FB" w:rsidP="00C632FB">
      <w:pPr>
        <w:spacing w:after="0" w:line="240" w:lineRule="auto"/>
        <w:jc w:val="center"/>
        <w:rPr>
          <w:rFonts w:asciiTheme="majorBidi" w:hAnsiTheme="majorBidi" w:cstheme="majorBidi"/>
          <w:bCs/>
          <w:sz w:val="28"/>
          <w:szCs w:val="28"/>
          <w:lang w:val="kk-KZ"/>
        </w:rPr>
      </w:pPr>
      <w:r w:rsidRPr="00C632FB">
        <w:rPr>
          <w:rFonts w:asciiTheme="majorBidi" w:hAnsiTheme="majorBidi" w:cstheme="majorBidi"/>
          <w:bCs/>
          <w:sz w:val="28"/>
          <w:szCs w:val="28"/>
          <w:lang w:val="kk-KZ"/>
        </w:rPr>
        <w:t>Докторанттың семинар-тренингтьен өткен сертификаты</w:t>
      </w:r>
    </w:p>
    <w:p w14:paraId="1A85A52A" w14:textId="141DEB04" w:rsidR="00C632FB" w:rsidRPr="00C632FB" w:rsidRDefault="00C632FB" w:rsidP="003C2968">
      <w:pPr>
        <w:spacing w:after="0" w:line="240" w:lineRule="auto"/>
        <w:jc w:val="center"/>
        <w:rPr>
          <w:rFonts w:asciiTheme="majorBidi" w:hAnsiTheme="majorBidi" w:cstheme="majorBidi"/>
          <w:bCs/>
          <w:sz w:val="28"/>
          <w:szCs w:val="28"/>
          <w:lang w:val="kk-KZ"/>
        </w:rPr>
      </w:pPr>
    </w:p>
    <w:p w14:paraId="53FB660A" w14:textId="080B3148" w:rsidR="00C632FB" w:rsidRPr="00C632FB" w:rsidRDefault="00C632FB" w:rsidP="00C632FB">
      <w:pPr>
        <w:spacing w:after="0" w:line="240" w:lineRule="auto"/>
        <w:jc w:val="center"/>
        <w:rPr>
          <w:rFonts w:asciiTheme="majorBidi" w:hAnsiTheme="majorBidi" w:cstheme="majorBidi"/>
          <w:b/>
          <w:sz w:val="28"/>
          <w:szCs w:val="28"/>
          <w:lang w:val="kk-KZ"/>
        </w:rPr>
      </w:pPr>
      <w:r>
        <w:rPr>
          <w:noProof/>
          <w:lang w:eastAsia="ru-RU"/>
        </w:rPr>
        <w:drawing>
          <wp:inline distT="0" distB="0" distL="0" distR="0" wp14:anchorId="6FC4EAA5" wp14:editId="706AA4FD">
            <wp:extent cx="5846445" cy="8263990"/>
            <wp:effectExtent l="0" t="0" r="1905"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3832" t="13983" r="34105" b="6688"/>
                    <a:stretch/>
                  </pic:blipFill>
                  <pic:spPr bwMode="auto">
                    <a:xfrm>
                      <a:off x="0" y="0"/>
                      <a:ext cx="5895552" cy="8333403"/>
                    </a:xfrm>
                    <a:prstGeom prst="rect">
                      <a:avLst/>
                    </a:prstGeom>
                    <a:ln>
                      <a:noFill/>
                    </a:ln>
                    <a:extLst>
                      <a:ext uri="{53640926-AAD7-44D8-BBD7-CCE9431645EC}">
                        <a14:shadowObscured xmlns:a14="http://schemas.microsoft.com/office/drawing/2010/main"/>
                      </a:ext>
                    </a:extLst>
                  </pic:spPr>
                </pic:pic>
              </a:graphicData>
            </a:graphic>
          </wp:inline>
        </w:drawing>
      </w:r>
    </w:p>
    <w:p w14:paraId="746488B4" w14:textId="306E4670" w:rsidR="00C632FB" w:rsidRDefault="00C632FB" w:rsidP="00AA1AE3">
      <w:pPr>
        <w:spacing w:after="0" w:line="240" w:lineRule="auto"/>
        <w:jc w:val="center"/>
        <w:rPr>
          <w:rFonts w:asciiTheme="majorBidi" w:eastAsiaTheme="minorEastAsia" w:hAnsiTheme="majorBidi" w:cstheme="majorBidi"/>
          <w:b/>
          <w:bCs/>
          <w:sz w:val="28"/>
          <w:szCs w:val="28"/>
          <w:lang w:val="kk-KZ"/>
        </w:rPr>
      </w:pPr>
      <w:r w:rsidRPr="00C632FB">
        <w:rPr>
          <w:rFonts w:asciiTheme="majorBidi" w:eastAsiaTheme="minorEastAsia" w:hAnsiTheme="majorBidi" w:cstheme="majorBidi"/>
          <w:b/>
          <w:bCs/>
          <w:sz w:val="28"/>
          <w:szCs w:val="28"/>
          <w:lang w:val="kk-KZ"/>
        </w:rPr>
        <w:lastRenderedPageBreak/>
        <w:t>ҚОСЫМША В</w:t>
      </w:r>
    </w:p>
    <w:p w14:paraId="119101C5" w14:textId="77777777" w:rsidR="00C632FB" w:rsidRPr="00C632FB" w:rsidRDefault="00C632FB" w:rsidP="00AA1AE3">
      <w:pPr>
        <w:spacing w:after="0" w:line="240" w:lineRule="auto"/>
        <w:jc w:val="center"/>
        <w:rPr>
          <w:rFonts w:asciiTheme="majorBidi" w:eastAsiaTheme="minorEastAsia" w:hAnsiTheme="majorBidi" w:cstheme="majorBidi"/>
          <w:b/>
          <w:bCs/>
          <w:sz w:val="28"/>
          <w:szCs w:val="28"/>
          <w:lang w:val="kk-KZ"/>
        </w:rPr>
      </w:pPr>
    </w:p>
    <w:p w14:paraId="2CF729D3" w14:textId="68072007" w:rsidR="00AA1AE3" w:rsidRPr="000C123E" w:rsidRDefault="00AA1AE3" w:rsidP="00AA1AE3">
      <w:pPr>
        <w:spacing w:after="0" w:line="240" w:lineRule="auto"/>
        <w:jc w:val="center"/>
        <w:rPr>
          <w:rFonts w:asciiTheme="majorBidi" w:hAnsiTheme="majorBidi" w:cstheme="majorBidi"/>
          <w:b/>
          <w:sz w:val="28"/>
          <w:szCs w:val="28"/>
          <w:lang w:val="kk-KZ"/>
        </w:rPr>
      </w:pPr>
      <w:r w:rsidRPr="00682301">
        <w:rPr>
          <w:rFonts w:asciiTheme="majorBidi" w:eastAsiaTheme="minorEastAsia" w:hAnsiTheme="majorBidi" w:cstheme="majorBidi"/>
          <w:sz w:val="28"/>
          <w:szCs w:val="28"/>
          <w:lang w:val="kk-KZ"/>
        </w:rPr>
        <w:t>Ғылыми зерттеу жұмыс</w:t>
      </w:r>
      <w:r w:rsidRPr="00B61D16">
        <w:rPr>
          <w:rFonts w:asciiTheme="majorBidi" w:eastAsiaTheme="minorEastAsia" w:hAnsiTheme="majorBidi" w:cstheme="majorBidi"/>
          <w:sz w:val="28"/>
          <w:szCs w:val="28"/>
          <w:lang w:val="kk-KZ"/>
        </w:rPr>
        <w:t>тардың жүргізілгендігі жөніндегі кесімдер (а</w:t>
      </w:r>
      <w:r w:rsidRPr="00682301">
        <w:rPr>
          <w:rFonts w:asciiTheme="majorBidi" w:eastAsiaTheme="minorEastAsia" w:hAnsiTheme="majorBidi" w:cstheme="majorBidi"/>
          <w:sz w:val="28"/>
          <w:szCs w:val="28"/>
          <w:lang w:val="kk-KZ"/>
        </w:rPr>
        <w:t>кті</w:t>
      </w:r>
      <w:r w:rsidRPr="00B61D16">
        <w:rPr>
          <w:rFonts w:asciiTheme="majorBidi" w:eastAsiaTheme="minorEastAsia" w:hAnsiTheme="majorBidi" w:cstheme="majorBidi"/>
          <w:sz w:val="28"/>
          <w:szCs w:val="28"/>
          <w:lang w:val="kk-KZ"/>
        </w:rPr>
        <w:t>лер)</w:t>
      </w:r>
    </w:p>
    <w:p w14:paraId="06BC8CDD" w14:textId="2C9A1A8E" w:rsidR="00CC5BB9" w:rsidRDefault="00CA5549" w:rsidP="000C123E">
      <w:pPr>
        <w:spacing w:after="0" w:line="240" w:lineRule="auto"/>
        <w:jc w:val="center"/>
        <w:rPr>
          <w:rFonts w:asciiTheme="majorBidi" w:hAnsiTheme="majorBidi" w:cstheme="majorBidi"/>
          <w:sz w:val="28"/>
          <w:szCs w:val="28"/>
          <w:lang w:val="kk-KZ"/>
        </w:rPr>
      </w:pPr>
      <w:r>
        <w:rPr>
          <w:rFonts w:asciiTheme="majorBidi" w:hAnsiTheme="majorBidi" w:cstheme="majorBidi"/>
          <w:noProof/>
          <w:sz w:val="28"/>
          <w:szCs w:val="28"/>
          <w:lang w:eastAsia="ru-RU"/>
        </w:rPr>
        <w:drawing>
          <wp:inline distT="0" distB="0" distL="0" distR="0" wp14:anchorId="2EF981D1" wp14:editId="34F60CA9">
            <wp:extent cx="5842535" cy="7507705"/>
            <wp:effectExtent l="0" t="0" r="6350" b="0"/>
            <wp:docPr id="39" name="Рисунок 39" descr="C:\Users\777\Desktop\акт\рвл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77\Desktop\акт\рвл0001.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6450" t="5035" r="3567" b="5607"/>
                    <a:stretch/>
                  </pic:blipFill>
                  <pic:spPr bwMode="auto">
                    <a:xfrm>
                      <a:off x="0" y="0"/>
                      <a:ext cx="5844065" cy="7509671"/>
                    </a:xfrm>
                    <a:prstGeom prst="rect">
                      <a:avLst/>
                    </a:prstGeom>
                    <a:noFill/>
                    <a:ln>
                      <a:noFill/>
                    </a:ln>
                    <a:extLst>
                      <a:ext uri="{53640926-AAD7-44D8-BBD7-CCE9431645EC}">
                        <a14:shadowObscured xmlns:a14="http://schemas.microsoft.com/office/drawing/2010/main"/>
                      </a:ext>
                    </a:extLst>
                  </pic:spPr>
                </pic:pic>
              </a:graphicData>
            </a:graphic>
          </wp:inline>
        </w:drawing>
      </w:r>
    </w:p>
    <w:p w14:paraId="1AB50FC5" w14:textId="191017B7" w:rsidR="0083495E" w:rsidRDefault="0083495E" w:rsidP="000C123E">
      <w:pPr>
        <w:spacing w:after="0" w:line="240" w:lineRule="auto"/>
        <w:jc w:val="center"/>
        <w:rPr>
          <w:noProof/>
          <w:lang w:eastAsia="ru-RU"/>
        </w:rPr>
      </w:pPr>
    </w:p>
    <w:p w14:paraId="196A7484" w14:textId="3D9D18F3" w:rsidR="00CA5549" w:rsidRDefault="00CA5549" w:rsidP="000C123E">
      <w:pPr>
        <w:spacing w:after="0" w:line="240" w:lineRule="auto"/>
        <w:jc w:val="center"/>
        <w:rPr>
          <w:noProof/>
          <w:lang w:eastAsia="ru-RU"/>
        </w:rPr>
      </w:pPr>
    </w:p>
    <w:p w14:paraId="4ED2E9FC" w14:textId="0C673BDF" w:rsidR="00CA5549" w:rsidRDefault="00CA5549" w:rsidP="000C123E">
      <w:pPr>
        <w:spacing w:after="0" w:line="240" w:lineRule="auto"/>
        <w:jc w:val="center"/>
        <w:rPr>
          <w:noProof/>
          <w:lang w:eastAsia="ru-RU"/>
        </w:rPr>
      </w:pPr>
    </w:p>
    <w:p w14:paraId="6F708CE3" w14:textId="4BD9C71E" w:rsidR="00CA5549" w:rsidRDefault="00CA5549" w:rsidP="000C123E">
      <w:pPr>
        <w:spacing w:after="0" w:line="240" w:lineRule="auto"/>
        <w:jc w:val="center"/>
        <w:rPr>
          <w:noProof/>
          <w:lang w:eastAsia="ru-RU"/>
        </w:rPr>
      </w:pPr>
    </w:p>
    <w:p w14:paraId="7CB89E0A" w14:textId="5193E529" w:rsidR="00CA5549" w:rsidRDefault="00CA5549" w:rsidP="000C123E">
      <w:pPr>
        <w:spacing w:after="0" w:line="240" w:lineRule="auto"/>
        <w:jc w:val="center"/>
        <w:rPr>
          <w:noProof/>
          <w:lang w:eastAsia="ru-RU"/>
        </w:rPr>
      </w:pPr>
    </w:p>
    <w:p w14:paraId="31CB35BB" w14:textId="5BD9069F" w:rsidR="00CA5549" w:rsidRDefault="00CA5549" w:rsidP="000C123E">
      <w:pPr>
        <w:spacing w:after="0" w:line="240" w:lineRule="auto"/>
        <w:jc w:val="center"/>
        <w:rPr>
          <w:noProof/>
          <w:lang w:eastAsia="ru-RU"/>
        </w:rPr>
      </w:pPr>
    </w:p>
    <w:p w14:paraId="2FDFEABD" w14:textId="32DF4B23" w:rsidR="00CA5549" w:rsidRDefault="00CA5549" w:rsidP="000C123E">
      <w:pPr>
        <w:spacing w:after="0" w:line="240" w:lineRule="auto"/>
        <w:jc w:val="center"/>
        <w:rPr>
          <w:rFonts w:asciiTheme="majorBidi" w:hAnsiTheme="majorBidi" w:cstheme="majorBidi"/>
          <w:sz w:val="28"/>
          <w:szCs w:val="28"/>
          <w:lang w:val="kk-KZ"/>
        </w:rPr>
      </w:pPr>
      <w:r>
        <w:rPr>
          <w:noProof/>
          <w:lang w:eastAsia="ru-RU"/>
        </w:rPr>
        <w:lastRenderedPageBreak/>
        <w:drawing>
          <wp:inline distT="0" distB="0" distL="0" distR="0" wp14:anchorId="3B523A1C" wp14:editId="5C8C0715">
            <wp:extent cx="5958038" cy="7344076"/>
            <wp:effectExtent l="0" t="0" r="5080" b="0"/>
            <wp:docPr id="41" name="Рисунок 41" descr="C:\Users\777\Desktop\акт\рвл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77\Desktop\акт\рвл0002.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9911" t="6751" r="2466" b="5950"/>
                    <a:stretch/>
                  </pic:blipFill>
                  <pic:spPr bwMode="auto">
                    <a:xfrm>
                      <a:off x="0" y="0"/>
                      <a:ext cx="5959596" cy="7345997"/>
                    </a:xfrm>
                    <a:prstGeom prst="rect">
                      <a:avLst/>
                    </a:prstGeom>
                    <a:noFill/>
                    <a:ln>
                      <a:noFill/>
                    </a:ln>
                    <a:extLst>
                      <a:ext uri="{53640926-AAD7-44D8-BBD7-CCE9431645EC}">
                        <a14:shadowObscured xmlns:a14="http://schemas.microsoft.com/office/drawing/2010/main"/>
                      </a:ext>
                    </a:extLst>
                  </pic:spPr>
                </pic:pic>
              </a:graphicData>
            </a:graphic>
          </wp:inline>
        </w:drawing>
      </w:r>
    </w:p>
    <w:p w14:paraId="2F7F8C3A" w14:textId="4B335AC5" w:rsidR="00404CD3" w:rsidRDefault="00404CD3" w:rsidP="00611635">
      <w:pPr>
        <w:spacing w:after="0" w:line="240" w:lineRule="auto"/>
        <w:ind w:firstLine="709"/>
        <w:jc w:val="center"/>
        <w:rPr>
          <w:rFonts w:asciiTheme="majorBidi" w:hAnsiTheme="majorBidi" w:cstheme="majorBidi"/>
          <w:sz w:val="28"/>
          <w:szCs w:val="28"/>
          <w:lang w:val="kk-KZ"/>
        </w:rPr>
      </w:pPr>
    </w:p>
    <w:p w14:paraId="3FA4CB4E" w14:textId="16F5ADD0" w:rsidR="00404CD3" w:rsidRDefault="00CA5549" w:rsidP="000C123E">
      <w:pPr>
        <w:spacing w:after="0" w:line="240" w:lineRule="auto"/>
        <w:jc w:val="center"/>
        <w:rPr>
          <w:rFonts w:asciiTheme="majorBidi" w:hAnsiTheme="majorBidi" w:cstheme="majorBidi"/>
          <w:sz w:val="28"/>
          <w:szCs w:val="28"/>
          <w:lang w:val="kk-KZ"/>
        </w:rPr>
      </w:pPr>
      <w:r>
        <w:rPr>
          <w:noProof/>
          <w:lang w:eastAsia="ru-RU"/>
        </w:rPr>
        <w:lastRenderedPageBreak/>
        <w:drawing>
          <wp:inline distT="0" distB="0" distL="0" distR="0" wp14:anchorId="6A19BA49" wp14:editId="780C656C">
            <wp:extent cx="5659655" cy="7988968"/>
            <wp:effectExtent l="0" t="0" r="0" b="0"/>
            <wp:docPr id="42" name="Рисунок 42" descr="C:\Users\777\AppData\Local\Microsoft\Windows\Temporary Internet Files\Content.Word\акт казниви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77\AppData\Local\Microsoft\Windows\Temporary Internet Files\Content.Word\акт казниви0001.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0068" t="3091" r="4511" b="1945"/>
                    <a:stretch/>
                  </pic:blipFill>
                  <pic:spPr bwMode="auto">
                    <a:xfrm>
                      <a:off x="0" y="0"/>
                      <a:ext cx="5661134" cy="7991056"/>
                    </a:xfrm>
                    <a:prstGeom prst="rect">
                      <a:avLst/>
                    </a:prstGeom>
                    <a:noFill/>
                    <a:ln>
                      <a:noFill/>
                    </a:ln>
                    <a:extLst>
                      <a:ext uri="{53640926-AAD7-44D8-BBD7-CCE9431645EC}">
                        <a14:shadowObscured xmlns:a14="http://schemas.microsoft.com/office/drawing/2010/main"/>
                      </a:ext>
                    </a:extLst>
                  </pic:spPr>
                </pic:pic>
              </a:graphicData>
            </a:graphic>
          </wp:inline>
        </w:drawing>
      </w:r>
    </w:p>
    <w:p w14:paraId="0A888939" w14:textId="3305098E" w:rsidR="00CC5BB9" w:rsidRDefault="00CC5BB9" w:rsidP="00611635">
      <w:pPr>
        <w:spacing w:after="0" w:line="240" w:lineRule="auto"/>
        <w:ind w:firstLine="709"/>
        <w:jc w:val="center"/>
        <w:rPr>
          <w:rFonts w:asciiTheme="majorBidi" w:hAnsiTheme="majorBidi" w:cstheme="majorBidi"/>
          <w:sz w:val="28"/>
          <w:szCs w:val="28"/>
          <w:lang w:val="kk-KZ"/>
        </w:rPr>
      </w:pPr>
    </w:p>
    <w:p w14:paraId="634C48C0" w14:textId="6BBD8488" w:rsidR="00CC5BB9" w:rsidRDefault="00CA5549" w:rsidP="000C123E">
      <w:pPr>
        <w:spacing w:after="0" w:line="240" w:lineRule="auto"/>
        <w:jc w:val="center"/>
        <w:rPr>
          <w:rFonts w:asciiTheme="majorBidi" w:hAnsiTheme="majorBidi" w:cstheme="majorBidi"/>
          <w:sz w:val="28"/>
          <w:szCs w:val="28"/>
          <w:lang w:val="kk-KZ"/>
        </w:rPr>
      </w:pPr>
      <w:r>
        <w:rPr>
          <w:noProof/>
          <w:lang w:eastAsia="ru-RU"/>
        </w:rPr>
        <w:lastRenderedPageBreak/>
        <w:drawing>
          <wp:inline distT="0" distB="0" distL="0" distR="0" wp14:anchorId="609235D6" wp14:editId="64284A40">
            <wp:extent cx="5698156" cy="7680960"/>
            <wp:effectExtent l="0" t="0" r="0" b="0"/>
            <wp:docPr id="43" name="Рисунок 43" descr="C:\Users\777\Desktop\акт\акт казниви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777\Desktop\акт\акт казниви0002.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1169" t="1487" r="1836" b="7208"/>
                    <a:stretch/>
                  </pic:blipFill>
                  <pic:spPr bwMode="auto">
                    <a:xfrm>
                      <a:off x="0" y="0"/>
                      <a:ext cx="5699646" cy="7682969"/>
                    </a:xfrm>
                    <a:prstGeom prst="rect">
                      <a:avLst/>
                    </a:prstGeom>
                    <a:noFill/>
                    <a:ln>
                      <a:noFill/>
                    </a:ln>
                    <a:extLst>
                      <a:ext uri="{53640926-AAD7-44D8-BBD7-CCE9431645EC}">
                        <a14:shadowObscured xmlns:a14="http://schemas.microsoft.com/office/drawing/2010/main"/>
                      </a:ext>
                    </a:extLst>
                  </pic:spPr>
                </pic:pic>
              </a:graphicData>
            </a:graphic>
          </wp:inline>
        </w:drawing>
      </w:r>
    </w:p>
    <w:p w14:paraId="17173067" w14:textId="6FA895E3" w:rsidR="00B519C1" w:rsidRDefault="00B519C1" w:rsidP="00611635">
      <w:pPr>
        <w:spacing w:after="0" w:line="240" w:lineRule="auto"/>
        <w:ind w:firstLine="709"/>
        <w:jc w:val="center"/>
        <w:rPr>
          <w:rFonts w:asciiTheme="majorBidi" w:hAnsiTheme="majorBidi" w:cstheme="majorBidi"/>
          <w:sz w:val="28"/>
          <w:szCs w:val="28"/>
          <w:lang w:val="kk-KZ"/>
        </w:rPr>
      </w:pPr>
    </w:p>
    <w:p w14:paraId="318B27B1" w14:textId="306AE206" w:rsidR="00B519C1" w:rsidRPr="00371475" w:rsidRDefault="00CA5549" w:rsidP="000C123E">
      <w:pPr>
        <w:spacing w:after="0" w:line="240" w:lineRule="auto"/>
        <w:jc w:val="center"/>
        <w:rPr>
          <w:rFonts w:asciiTheme="majorBidi" w:hAnsiTheme="majorBidi" w:cstheme="majorBidi"/>
          <w:sz w:val="28"/>
          <w:szCs w:val="28"/>
        </w:rPr>
      </w:pPr>
      <w:r>
        <w:rPr>
          <w:noProof/>
          <w:lang w:eastAsia="ru-RU"/>
        </w:rPr>
        <w:lastRenderedPageBreak/>
        <w:drawing>
          <wp:inline distT="0" distB="0" distL="0" distR="0" wp14:anchorId="0F6DE077" wp14:editId="0548F85F">
            <wp:extent cx="5727031" cy="8325851"/>
            <wp:effectExtent l="0" t="0" r="7620" b="0"/>
            <wp:docPr id="44" name="Рисунок 44" descr="C:\Users\777\AppData\Local\Microsoft\Windows\Temporary Internet Files\Content.Word\акт Пивет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777\AppData\Local\Microsoft\Windows\Temporary Internet Files\Content.Word\акт Пивет0001.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4405" t="1029" r="1994"/>
                    <a:stretch/>
                  </pic:blipFill>
                  <pic:spPr bwMode="auto">
                    <a:xfrm>
                      <a:off x="0" y="0"/>
                      <a:ext cx="5728529" cy="8328029"/>
                    </a:xfrm>
                    <a:prstGeom prst="rect">
                      <a:avLst/>
                    </a:prstGeom>
                    <a:noFill/>
                    <a:ln>
                      <a:noFill/>
                    </a:ln>
                    <a:extLst>
                      <a:ext uri="{53640926-AAD7-44D8-BBD7-CCE9431645EC}">
                        <a14:shadowObscured xmlns:a14="http://schemas.microsoft.com/office/drawing/2010/main"/>
                      </a:ext>
                    </a:extLst>
                  </pic:spPr>
                </pic:pic>
              </a:graphicData>
            </a:graphic>
          </wp:inline>
        </w:drawing>
      </w:r>
    </w:p>
    <w:p w14:paraId="6E987371" w14:textId="6991B7AD" w:rsidR="00B519C1" w:rsidRPr="00371475" w:rsidRDefault="00B519C1" w:rsidP="00611635">
      <w:pPr>
        <w:spacing w:after="0" w:line="240" w:lineRule="auto"/>
        <w:ind w:firstLine="709"/>
        <w:jc w:val="center"/>
        <w:rPr>
          <w:rFonts w:asciiTheme="majorBidi" w:hAnsiTheme="majorBidi" w:cstheme="majorBidi"/>
          <w:sz w:val="28"/>
          <w:szCs w:val="28"/>
        </w:rPr>
      </w:pPr>
    </w:p>
    <w:p w14:paraId="16404AFB" w14:textId="6602F104" w:rsidR="00B519C1" w:rsidRPr="00371475" w:rsidRDefault="00CA5549" w:rsidP="000C123E">
      <w:pPr>
        <w:spacing w:after="0" w:line="240" w:lineRule="auto"/>
        <w:jc w:val="center"/>
        <w:rPr>
          <w:rFonts w:asciiTheme="majorBidi" w:hAnsiTheme="majorBidi" w:cstheme="majorBidi"/>
          <w:sz w:val="28"/>
          <w:szCs w:val="28"/>
        </w:rPr>
      </w:pPr>
      <w:r>
        <w:rPr>
          <w:noProof/>
          <w:lang w:eastAsia="ru-RU"/>
        </w:rPr>
        <w:lastRenderedPageBreak/>
        <w:drawing>
          <wp:inline distT="0" distB="0" distL="0" distR="0" wp14:anchorId="19E52216" wp14:editId="06597499">
            <wp:extent cx="5849024" cy="7719462"/>
            <wp:effectExtent l="0" t="0" r="0" b="0"/>
            <wp:docPr id="45" name="Рисунок 45" descr="C:\Users\777\AppData\Local\Microsoft\Windows\Temporary Internet Files\Content.Word\акт Пивет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777\AppData\Local\Microsoft\Windows\Temporary Internet Files\Content.Word\акт Пивет0002.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4405" t="5492" b="2745"/>
                    <a:stretch/>
                  </pic:blipFill>
                  <pic:spPr bwMode="auto">
                    <a:xfrm>
                      <a:off x="0" y="0"/>
                      <a:ext cx="5849024" cy="7719462"/>
                    </a:xfrm>
                    <a:prstGeom prst="rect">
                      <a:avLst/>
                    </a:prstGeom>
                    <a:noFill/>
                    <a:ln>
                      <a:noFill/>
                    </a:ln>
                    <a:extLst>
                      <a:ext uri="{53640926-AAD7-44D8-BBD7-CCE9431645EC}">
                        <a14:shadowObscured xmlns:a14="http://schemas.microsoft.com/office/drawing/2010/main"/>
                      </a:ext>
                    </a:extLst>
                  </pic:spPr>
                </pic:pic>
              </a:graphicData>
            </a:graphic>
          </wp:inline>
        </w:drawing>
      </w:r>
    </w:p>
    <w:p w14:paraId="0FDD71AA" w14:textId="19F7EEB2" w:rsidR="00E2069F" w:rsidRDefault="00CA5549" w:rsidP="00611635">
      <w:pPr>
        <w:spacing w:after="0" w:line="240" w:lineRule="auto"/>
        <w:ind w:firstLine="709"/>
        <w:jc w:val="both"/>
        <w:rPr>
          <w:rFonts w:asciiTheme="majorBidi" w:hAnsiTheme="majorBidi" w:cstheme="majorBidi"/>
          <w:sz w:val="28"/>
          <w:szCs w:val="28"/>
          <w:lang w:val="kk-KZ"/>
        </w:rPr>
      </w:pPr>
      <w:r>
        <w:rPr>
          <w:noProof/>
          <w:lang w:eastAsia="ru-RU"/>
        </w:rPr>
        <w:lastRenderedPageBreak/>
        <w:drawing>
          <wp:inline distT="0" distB="0" distL="0" distR="0" wp14:anchorId="578CEF2A" wp14:editId="54C0098E">
            <wp:extent cx="6035040" cy="8296977"/>
            <wp:effectExtent l="0" t="0" r="3810" b="8890"/>
            <wp:docPr id="47" name="Рисунок 47" descr="C:\Users\777\AppData\Local\Microsoft\Windows\Temporary Internet Files\Content.Word\акт Пивет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777\AppData\Local\Microsoft\Windows\Temporary Internet Files\Content.Word\акт Пивет0003.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4090" t="2403" r="4983" b="6979"/>
                    <a:stretch/>
                  </pic:blipFill>
                  <pic:spPr bwMode="auto">
                    <a:xfrm>
                      <a:off x="0" y="0"/>
                      <a:ext cx="6036617" cy="8299145"/>
                    </a:xfrm>
                    <a:prstGeom prst="rect">
                      <a:avLst/>
                    </a:prstGeom>
                    <a:noFill/>
                    <a:ln>
                      <a:noFill/>
                    </a:ln>
                    <a:extLst>
                      <a:ext uri="{53640926-AAD7-44D8-BBD7-CCE9431645EC}">
                        <a14:shadowObscured xmlns:a14="http://schemas.microsoft.com/office/drawing/2010/main"/>
                      </a:ext>
                    </a:extLst>
                  </pic:spPr>
                </pic:pic>
              </a:graphicData>
            </a:graphic>
          </wp:inline>
        </w:drawing>
      </w:r>
    </w:p>
    <w:p w14:paraId="636DCD5F" w14:textId="56370FFA" w:rsidR="00E2069F" w:rsidRDefault="00FB1969" w:rsidP="00611635">
      <w:pPr>
        <w:spacing w:after="0" w:line="240" w:lineRule="auto"/>
        <w:ind w:firstLine="709"/>
        <w:jc w:val="center"/>
        <w:rPr>
          <w:rFonts w:asciiTheme="majorBidi" w:hAnsiTheme="majorBidi" w:cstheme="majorBidi"/>
          <w:sz w:val="28"/>
          <w:szCs w:val="28"/>
          <w:lang w:val="kk-KZ"/>
        </w:rPr>
      </w:pPr>
      <w:r>
        <w:rPr>
          <w:noProof/>
          <w:lang w:eastAsia="ru-RU"/>
        </w:rPr>
        <w:lastRenderedPageBreak/>
        <w:drawing>
          <wp:inline distT="0" distB="0" distL="0" distR="0" wp14:anchorId="196CD831" wp14:editId="7FAE98A1">
            <wp:extent cx="5389245" cy="6608619"/>
            <wp:effectExtent l="0" t="0" r="1905"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3356" t="14719" r="33524" b="24723"/>
                    <a:stretch/>
                  </pic:blipFill>
                  <pic:spPr bwMode="auto">
                    <a:xfrm>
                      <a:off x="0" y="0"/>
                      <a:ext cx="5450070" cy="6683206"/>
                    </a:xfrm>
                    <a:prstGeom prst="rect">
                      <a:avLst/>
                    </a:prstGeom>
                    <a:ln>
                      <a:noFill/>
                    </a:ln>
                    <a:extLst>
                      <a:ext uri="{53640926-AAD7-44D8-BBD7-CCE9431645EC}">
                        <a14:shadowObscured xmlns:a14="http://schemas.microsoft.com/office/drawing/2010/main"/>
                      </a:ext>
                    </a:extLst>
                  </pic:spPr>
                </pic:pic>
              </a:graphicData>
            </a:graphic>
          </wp:inline>
        </w:drawing>
      </w:r>
    </w:p>
    <w:p w14:paraId="0DE6BFD2" w14:textId="68598339" w:rsidR="00E2069F" w:rsidRDefault="00E2069F" w:rsidP="00611635">
      <w:pPr>
        <w:spacing w:after="0" w:line="240" w:lineRule="auto"/>
        <w:ind w:firstLine="709"/>
        <w:jc w:val="center"/>
        <w:rPr>
          <w:rFonts w:asciiTheme="majorBidi" w:hAnsiTheme="majorBidi" w:cstheme="majorBidi"/>
          <w:sz w:val="28"/>
          <w:szCs w:val="28"/>
          <w:lang w:val="kk-KZ"/>
        </w:rPr>
      </w:pPr>
    </w:p>
    <w:p w14:paraId="4D0C1ACA" w14:textId="646CA59A" w:rsidR="00E2069F" w:rsidRDefault="00E2069F" w:rsidP="00611635">
      <w:pPr>
        <w:spacing w:after="0" w:line="240" w:lineRule="auto"/>
        <w:ind w:firstLine="709"/>
        <w:jc w:val="center"/>
        <w:rPr>
          <w:rFonts w:asciiTheme="majorBidi" w:hAnsiTheme="majorBidi" w:cstheme="majorBidi"/>
          <w:sz w:val="28"/>
          <w:szCs w:val="28"/>
          <w:lang w:val="kk-KZ"/>
        </w:rPr>
      </w:pPr>
    </w:p>
    <w:p w14:paraId="3719E634" w14:textId="77A129E3" w:rsidR="00E2069F" w:rsidRDefault="00E2069F" w:rsidP="00611635">
      <w:pPr>
        <w:spacing w:after="0" w:line="240" w:lineRule="auto"/>
        <w:ind w:firstLine="709"/>
        <w:jc w:val="center"/>
        <w:rPr>
          <w:rFonts w:asciiTheme="majorBidi" w:hAnsiTheme="majorBidi" w:cstheme="majorBidi"/>
          <w:sz w:val="28"/>
          <w:szCs w:val="28"/>
          <w:lang w:val="kk-KZ"/>
        </w:rPr>
      </w:pPr>
    </w:p>
    <w:p w14:paraId="7CD0D0DD" w14:textId="71E9A199" w:rsidR="00E2069F" w:rsidRDefault="00E2069F" w:rsidP="00611635">
      <w:pPr>
        <w:spacing w:after="0" w:line="240" w:lineRule="auto"/>
        <w:ind w:firstLine="709"/>
        <w:jc w:val="center"/>
        <w:rPr>
          <w:rFonts w:asciiTheme="majorBidi" w:hAnsiTheme="majorBidi" w:cstheme="majorBidi"/>
          <w:sz w:val="28"/>
          <w:szCs w:val="28"/>
          <w:lang w:val="kk-KZ"/>
        </w:rPr>
      </w:pPr>
    </w:p>
    <w:p w14:paraId="2AE95967" w14:textId="551790C5" w:rsidR="00E2069F" w:rsidRDefault="00E2069F" w:rsidP="00611635">
      <w:pPr>
        <w:spacing w:after="0" w:line="240" w:lineRule="auto"/>
        <w:ind w:firstLine="709"/>
        <w:jc w:val="center"/>
        <w:rPr>
          <w:rFonts w:asciiTheme="majorBidi" w:hAnsiTheme="majorBidi" w:cstheme="majorBidi"/>
          <w:sz w:val="28"/>
          <w:szCs w:val="28"/>
          <w:lang w:val="kk-KZ"/>
        </w:rPr>
      </w:pPr>
    </w:p>
    <w:p w14:paraId="0419B2EE" w14:textId="68F2145F" w:rsidR="00E2069F" w:rsidRDefault="00E2069F" w:rsidP="00611635">
      <w:pPr>
        <w:spacing w:after="0" w:line="240" w:lineRule="auto"/>
        <w:ind w:firstLine="709"/>
        <w:jc w:val="center"/>
        <w:rPr>
          <w:rFonts w:asciiTheme="majorBidi" w:hAnsiTheme="majorBidi" w:cstheme="majorBidi"/>
          <w:sz w:val="28"/>
          <w:szCs w:val="28"/>
          <w:lang w:val="kk-KZ"/>
        </w:rPr>
      </w:pPr>
    </w:p>
    <w:p w14:paraId="4B43D791" w14:textId="3E670D42" w:rsidR="00E2069F" w:rsidRPr="00371475" w:rsidRDefault="00CA5549" w:rsidP="000C123E">
      <w:pPr>
        <w:spacing w:after="0" w:line="240" w:lineRule="auto"/>
        <w:ind w:hanging="142"/>
        <w:jc w:val="center"/>
        <w:rPr>
          <w:rFonts w:asciiTheme="majorBidi" w:hAnsiTheme="majorBidi" w:cstheme="majorBidi"/>
          <w:sz w:val="28"/>
          <w:szCs w:val="28"/>
        </w:rPr>
      </w:pPr>
      <w:r>
        <w:rPr>
          <w:noProof/>
          <w:lang w:eastAsia="ru-RU"/>
        </w:rPr>
        <w:lastRenderedPageBreak/>
        <w:drawing>
          <wp:inline distT="0" distB="0" distL="0" distR="0" wp14:anchorId="1274703A" wp14:editId="0E69DFA5">
            <wp:extent cx="6120130" cy="8336365"/>
            <wp:effectExtent l="0" t="0" r="0" b="7620"/>
            <wp:docPr id="49" name="Рисунок 49" descr="C:\Users\777\AppData\Local\Microsoft\Windows\Temporary Internet Files\Content.Word\акт казн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777\AppData\Local\Microsoft\Windows\Temporary Internet Files\Content.Word\акт казнау.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405"/>
                    <a:stretch/>
                  </pic:blipFill>
                  <pic:spPr bwMode="auto">
                    <a:xfrm>
                      <a:off x="0" y="0"/>
                      <a:ext cx="6120130" cy="8336365"/>
                    </a:xfrm>
                    <a:prstGeom prst="rect">
                      <a:avLst/>
                    </a:prstGeom>
                    <a:noFill/>
                    <a:ln>
                      <a:noFill/>
                    </a:ln>
                    <a:extLst>
                      <a:ext uri="{53640926-AAD7-44D8-BBD7-CCE9431645EC}">
                        <a14:shadowObscured xmlns:a14="http://schemas.microsoft.com/office/drawing/2010/main"/>
                      </a:ext>
                    </a:extLst>
                  </pic:spPr>
                </pic:pic>
              </a:graphicData>
            </a:graphic>
          </wp:inline>
        </w:drawing>
      </w:r>
    </w:p>
    <w:p w14:paraId="6C70E08D" w14:textId="77777777" w:rsidR="00E2069F" w:rsidRPr="00371475" w:rsidRDefault="00E2069F" w:rsidP="00611635">
      <w:pPr>
        <w:spacing w:after="0" w:line="240" w:lineRule="auto"/>
        <w:ind w:firstLine="709"/>
        <w:jc w:val="center"/>
        <w:rPr>
          <w:rFonts w:asciiTheme="majorBidi" w:hAnsiTheme="majorBidi" w:cstheme="majorBidi"/>
          <w:sz w:val="28"/>
          <w:szCs w:val="28"/>
        </w:rPr>
      </w:pPr>
    </w:p>
    <w:p w14:paraId="63DCD110" w14:textId="77777777" w:rsidR="00CA5549" w:rsidRDefault="00CA5549" w:rsidP="000C123E">
      <w:pPr>
        <w:spacing w:after="0" w:line="240" w:lineRule="auto"/>
        <w:jc w:val="center"/>
        <w:rPr>
          <w:rFonts w:asciiTheme="majorBidi" w:hAnsiTheme="majorBidi" w:cstheme="majorBidi"/>
          <w:b/>
          <w:sz w:val="28"/>
          <w:szCs w:val="28"/>
          <w:lang w:val="kk-KZ"/>
        </w:rPr>
      </w:pPr>
    </w:p>
    <w:p w14:paraId="1576BDA3" w14:textId="77777777" w:rsidR="00CA5549" w:rsidRDefault="00CA5549" w:rsidP="000C123E">
      <w:pPr>
        <w:spacing w:after="0" w:line="240" w:lineRule="auto"/>
        <w:jc w:val="center"/>
        <w:rPr>
          <w:rFonts w:asciiTheme="majorBidi" w:hAnsiTheme="majorBidi" w:cstheme="majorBidi"/>
          <w:b/>
          <w:sz w:val="28"/>
          <w:szCs w:val="28"/>
          <w:lang w:val="kk-KZ"/>
        </w:rPr>
      </w:pPr>
    </w:p>
    <w:p w14:paraId="044F18A3" w14:textId="77777777" w:rsidR="00CA5549" w:rsidRDefault="00CA5549" w:rsidP="000C123E">
      <w:pPr>
        <w:spacing w:after="0" w:line="240" w:lineRule="auto"/>
        <w:jc w:val="center"/>
        <w:rPr>
          <w:rFonts w:asciiTheme="majorBidi" w:hAnsiTheme="majorBidi" w:cstheme="majorBidi"/>
          <w:b/>
          <w:sz w:val="28"/>
          <w:szCs w:val="28"/>
          <w:lang w:val="kk-KZ"/>
        </w:rPr>
      </w:pPr>
    </w:p>
    <w:p w14:paraId="6A3CAE10" w14:textId="0755DEC0" w:rsidR="00CC5BB9" w:rsidRDefault="00404CD3" w:rsidP="000C123E">
      <w:pPr>
        <w:spacing w:after="0" w:line="240" w:lineRule="auto"/>
        <w:jc w:val="center"/>
        <w:rPr>
          <w:rFonts w:asciiTheme="majorBidi" w:hAnsiTheme="majorBidi" w:cstheme="majorBidi"/>
          <w:b/>
          <w:sz w:val="28"/>
          <w:szCs w:val="28"/>
          <w:lang w:val="kk-KZ"/>
        </w:rPr>
      </w:pPr>
      <w:r w:rsidRPr="000C123E">
        <w:rPr>
          <w:rFonts w:asciiTheme="majorBidi" w:hAnsiTheme="majorBidi" w:cstheme="majorBidi"/>
          <w:b/>
          <w:sz w:val="28"/>
          <w:szCs w:val="28"/>
          <w:lang w:val="kk-KZ"/>
        </w:rPr>
        <w:lastRenderedPageBreak/>
        <w:t xml:space="preserve">ҚОСЫМША </w:t>
      </w:r>
      <w:r w:rsidR="004D7209">
        <w:rPr>
          <w:rFonts w:asciiTheme="majorBidi" w:hAnsiTheme="majorBidi" w:cstheme="majorBidi"/>
          <w:b/>
          <w:sz w:val="28"/>
          <w:szCs w:val="28"/>
          <w:lang w:val="kk-KZ"/>
        </w:rPr>
        <w:t>Г</w:t>
      </w:r>
    </w:p>
    <w:p w14:paraId="213449C8" w14:textId="724CAC8B" w:rsidR="00C61E8F" w:rsidRDefault="00C61E8F" w:rsidP="000C123E">
      <w:pPr>
        <w:spacing w:after="0" w:line="240" w:lineRule="auto"/>
        <w:jc w:val="center"/>
        <w:rPr>
          <w:rFonts w:asciiTheme="majorBidi" w:hAnsiTheme="majorBidi" w:cstheme="majorBidi"/>
          <w:b/>
          <w:sz w:val="28"/>
          <w:szCs w:val="28"/>
          <w:lang w:val="kk-KZ"/>
        </w:rPr>
      </w:pPr>
    </w:p>
    <w:p w14:paraId="0284519A" w14:textId="2E412373" w:rsidR="00C61E8F" w:rsidRPr="00C61E8F" w:rsidRDefault="00C61E8F" w:rsidP="000C123E">
      <w:pPr>
        <w:spacing w:after="0" w:line="240" w:lineRule="auto"/>
        <w:jc w:val="center"/>
        <w:rPr>
          <w:rFonts w:asciiTheme="majorBidi" w:hAnsiTheme="majorBidi" w:cstheme="majorBidi"/>
          <w:bCs/>
          <w:sz w:val="28"/>
          <w:szCs w:val="28"/>
          <w:lang w:val="kk-KZ"/>
        </w:rPr>
      </w:pPr>
      <w:r w:rsidRPr="00C61E8F">
        <w:rPr>
          <w:rFonts w:asciiTheme="majorBidi" w:hAnsiTheme="majorBidi" w:cstheme="majorBidi"/>
          <w:bCs/>
          <w:sz w:val="28"/>
          <w:szCs w:val="28"/>
          <w:lang w:val="kk-KZ"/>
        </w:rPr>
        <w:t>Докторанттың сертификаты</w:t>
      </w:r>
    </w:p>
    <w:p w14:paraId="79998CD8" w14:textId="77777777" w:rsidR="00AA1AE3" w:rsidRDefault="00AA1AE3" w:rsidP="000C123E">
      <w:pPr>
        <w:spacing w:after="0" w:line="240" w:lineRule="auto"/>
        <w:jc w:val="center"/>
        <w:rPr>
          <w:rFonts w:asciiTheme="majorBidi" w:hAnsiTheme="majorBidi" w:cstheme="majorBidi"/>
          <w:b/>
          <w:sz w:val="28"/>
          <w:szCs w:val="28"/>
          <w:lang w:val="kk-KZ"/>
        </w:rPr>
      </w:pPr>
    </w:p>
    <w:p w14:paraId="2CCDF000" w14:textId="77777777" w:rsidR="00C61E8F" w:rsidRDefault="00C61E8F" w:rsidP="00D173CA">
      <w:pPr>
        <w:spacing w:after="0" w:line="240" w:lineRule="auto"/>
        <w:jc w:val="center"/>
        <w:rPr>
          <w:rFonts w:asciiTheme="majorBidi" w:eastAsiaTheme="minorEastAsia" w:hAnsiTheme="majorBidi" w:cstheme="majorBidi"/>
          <w:bCs/>
          <w:sz w:val="28"/>
          <w:szCs w:val="28"/>
          <w:lang w:val="kk-KZ"/>
        </w:rPr>
      </w:pPr>
    </w:p>
    <w:p w14:paraId="1C546CC9" w14:textId="438B1683" w:rsidR="00C61E8F" w:rsidRDefault="00C61E8F" w:rsidP="00D173CA">
      <w:pPr>
        <w:spacing w:after="0" w:line="240" w:lineRule="auto"/>
        <w:jc w:val="center"/>
        <w:rPr>
          <w:rFonts w:asciiTheme="majorBidi" w:eastAsiaTheme="minorEastAsia" w:hAnsiTheme="majorBidi" w:cstheme="majorBidi"/>
          <w:bCs/>
          <w:sz w:val="28"/>
          <w:szCs w:val="28"/>
          <w:lang w:val="kk-KZ"/>
        </w:rPr>
      </w:pPr>
      <w:r>
        <w:rPr>
          <w:noProof/>
          <w:lang w:eastAsia="ru-RU"/>
        </w:rPr>
        <w:drawing>
          <wp:inline distT="0" distB="0" distL="0" distR="0" wp14:anchorId="49EB6CD7" wp14:editId="67BB585C">
            <wp:extent cx="5796644" cy="806823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41750" t="15342" r="23501" b="11250"/>
                    <a:stretch/>
                  </pic:blipFill>
                  <pic:spPr bwMode="auto">
                    <a:xfrm>
                      <a:off x="0" y="0"/>
                      <a:ext cx="5839502" cy="8127888"/>
                    </a:xfrm>
                    <a:prstGeom prst="rect">
                      <a:avLst/>
                    </a:prstGeom>
                    <a:ln>
                      <a:noFill/>
                    </a:ln>
                    <a:extLst>
                      <a:ext uri="{53640926-AAD7-44D8-BBD7-CCE9431645EC}">
                        <a14:shadowObscured xmlns:a14="http://schemas.microsoft.com/office/drawing/2010/main"/>
                      </a:ext>
                    </a:extLst>
                  </pic:spPr>
                </pic:pic>
              </a:graphicData>
            </a:graphic>
          </wp:inline>
        </w:drawing>
      </w:r>
    </w:p>
    <w:p w14:paraId="7A60757F" w14:textId="550DC051" w:rsidR="00C61E8F" w:rsidRPr="00C61E8F" w:rsidRDefault="00C61E8F" w:rsidP="00D173CA">
      <w:pPr>
        <w:spacing w:after="0" w:line="240" w:lineRule="auto"/>
        <w:jc w:val="center"/>
        <w:rPr>
          <w:rFonts w:asciiTheme="majorBidi" w:eastAsiaTheme="minorEastAsia" w:hAnsiTheme="majorBidi" w:cstheme="majorBidi"/>
          <w:b/>
          <w:sz w:val="28"/>
          <w:szCs w:val="28"/>
          <w:lang w:val="kk-KZ"/>
        </w:rPr>
      </w:pPr>
      <w:r w:rsidRPr="00C61E8F">
        <w:rPr>
          <w:rFonts w:asciiTheme="majorBidi" w:eastAsiaTheme="minorEastAsia" w:hAnsiTheme="majorBidi" w:cstheme="majorBidi"/>
          <w:b/>
          <w:sz w:val="28"/>
          <w:szCs w:val="28"/>
          <w:lang w:val="kk-KZ"/>
        </w:rPr>
        <w:lastRenderedPageBreak/>
        <w:t>ҚОСЫМША Ғ</w:t>
      </w:r>
    </w:p>
    <w:p w14:paraId="240F0087" w14:textId="77777777" w:rsidR="00C61E8F" w:rsidRPr="00C61E8F" w:rsidRDefault="00C61E8F" w:rsidP="00C61E8F">
      <w:pPr>
        <w:spacing w:after="0" w:line="240" w:lineRule="auto"/>
        <w:rPr>
          <w:rFonts w:asciiTheme="majorBidi" w:eastAsiaTheme="minorEastAsia" w:hAnsiTheme="majorBidi" w:cstheme="majorBidi"/>
          <w:b/>
          <w:sz w:val="28"/>
          <w:szCs w:val="28"/>
          <w:lang w:val="kk-KZ"/>
        </w:rPr>
      </w:pPr>
    </w:p>
    <w:p w14:paraId="4D2AC43C" w14:textId="503533BF" w:rsidR="00AA1AE3" w:rsidRPr="00AA1AE3" w:rsidRDefault="00D173CA" w:rsidP="00D173CA">
      <w:pPr>
        <w:spacing w:after="0" w:line="240" w:lineRule="auto"/>
        <w:jc w:val="center"/>
        <w:rPr>
          <w:rFonts w:asciiTheme="majorBidi" w:hAnsiTheme="majorBidi" w:cstheme="majorBidi"/>
          <w:b/>
          <w:sz w:val="28"/>
          <w:szCs w:val="28"/>
          <w:lang w:val="kk-KZ"/>
        </w:rPr>
      </w:pPr>
      <w:r>
        <w:rPr>
          <w:rFonts w:asciiTheme="majorBidi" w:eastAsiaTheme="minorEastAsia" w:hAnsiTheme="majorBidi" w:cstheme="majorBidi"/>
          <w:bCs/>
          <w:sz w:val="28"/>
          <w:szCs w:val="28"/>
          <w:lang w:val="kk-KZ"/>
        </w:rPr>
        <w:t>Ш</w:t>
      </w:r>
      <w:r w:rsidRPr="00D173CA">
        <w:rPr>
          <w:rFonts w:asciiTheme="majorBidi" w:eastAsiaTheme="minorEastAsia" w:hAnsiTheme="majorBidi" w:cstheme="majorBidi"/>
          <w:bCs/>
          <w:sz w:val="28"/>
          <w:szCs w:val="28"/>
          <w:lang w:val="kk-KZ"/>
        </w:rPr>
        <w:t>етелдік мақала</w:t>
      </w:r>
      <w:r>
        <w:rPr>
          <w:rFonts w:asciiTheme="majorBidi" w:eastAsiaTheme="minorEastAsia" w:hAnsiTheme="majorBidi" w:cstheme="majorBidi"/>
          <w:bCs/>
          <w:sz w:val="28"/>
          <w:szCs w:val="28"/>
          <w:lang w:val="kk-KZ"/>
        </w:rPr>
        <w:t>,</w:t>
      </w:r>
      <w:r w:rsidRPr="00D173CA">
        <w:rPr>
          <w:rFonts w:asciiTheme="majorBidi" w:eastAsiaTheme="minorEastAsia" w:hAnsiTheme="majorBidi" w:cstheme="majorBidi"/>
          <w:bCs/>
          <w:sz w:val="28"/>
          <w:szCs w:val="28"/>
          <w:lang w:val="kk-KZ"/>
        </w:rPr>
        <w:t xml:space="preserve"> </w:t>
      </w:r>
      <w:r>
        <w:rPr>
          <w:rFonts w:asciiTheme="majorBidi" w:eastAsiaTheme="minorEastAsia" w:hAnsiTheme="majorBidi" w:cstheme="majorBidi"/>
          <w:bCs/>
          <w:sz w:val="28"/>
          <w:szCs w:val="28"/>
          <w:lang w:val="kk-KZ"/>
        </w:rPr>
        <w:t>ұ</w:t>
      </w:r>
      <w:r w:rsidR="00AA1AE3">
        <w:rPr>
          <w:rFonts w:asciiTheme="majorBidi" w:eastAsiaTheme="minorEastAsia" w:hAnsiTheme="majorBidi" w:cstheme="majorBidi"/>
          <w:bCs/>
          <w:sz w:val="28"/>
          <w:szCs w:val="28"/>
          <w:lang w:val="kk-KZ"/>
        </w:rPr>
        <w:t>сыныс</w:t>
      </w:r>
      <w:r>
        <w:rPr>
          <w:rFonts w:asciiTheme="majorBidi" w:eastAsiaTheme="minorEastAsia" w:hAnsiTheme="majorBidi" w:cstheme="majorBidi"/>
          <w:bCs/>
          <w:sz w:val="28"/>
          <w:szCs w:val="28"/>
          <w:lang w:val="kk-KZ"/>
        </w:rPr>
        <w:t>.</w:t>
      </w:r>
      <w:r w:rsidR="00AA1AE3">
        <w:rPr>
          <w:rFonts w:asciiTheme="majorBidi" w:eastAsiaTheme="minorEastAsia" w:hAnsiTheme="majorBidi" w:cstheme="majorBidi"/>
          <w:bCs/>
          <w:sz w:val="28"/>
          <w:szCs w:val="28"/>
          <w:lang w:val="kk-KZ"/>
        </w:rPr>
        <w:t xml:space="preserve"> </w:t>
      </w:r>
    </w:p>
    <w:p w14:paraId="4715DFED" w14:textId="3EFE21B9" w:rsidR="008007FA" w:rsidRDefault="008007FA" w:rsidP="000C123E">
      <w:pPr>
        <w:spacing w:after="0" w:line="240" w:lineRule="auto"/>
        <w:jc w:val="center"/>
        <w:rPr>
          <w:rFonts w:asciiTheme="majorBidi" w:hAnsiTheme="majorBidi" w:cstheme="majorBidi"/>
          <w:sz w:val="28"/>
          <w:szCs w:val="28"/>
          <w:lang w:val="kk-KZ"/>
        </w:rPr>
      </w:pPr>
      <w:r>
        <w:rPr>
          <w:noProof/>
          <w:lang w:eastAsia="ru-RU"/>
        </w:rPr>
        <w:drawing>
          <wp:inline distT="0" distB="0" distL="0" distR="0" wp14:anchorId="7FABE90E" wp14:editId="56254E61">
            <wp:extent cx="5817605" cy="8441792"/>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5774" t="14305" r="24430" b="4810"/>
                    <a:stretch/>
                  </pic:blipFill>
                  <pic:spPr bwMode="auto">
                    <a:xfrm>
                      <a:off x="0" y="0"/>
                      <a:ext cx="5874093" cy="8523761"/>
                    </a:xfrm>
                    <a:prstGeom prst="rect">
                      <a:avLst/>
                    </a:prstGeom>
                    <a:ln>
                      <a:noFill/>
                    </a:ln>
                    <a:extLst>
                      <a:ext uri="{53640926-AAD7-44D8-BBD7-CCE9431645EC}">
                        <a14:shadowObscured xmlns:a14="http://schemas.microsoft.com/office/drawing/2010/main"/>
                      </a:ext>
                    </a:extLst>
                  </pic:spPr>
                </pic:pic>
              </a:graphicData>
            </a:graphic>
          </wp:inline>
        </w:drawing>
      </w:r>
    </w:p>
    <w:p w14:paraId="6B783DA7" w14:textId="0B6BAB59" w:rsidR="0021626D" w:rsidRDefault="0021626D" w:rsidP="000C123E">
      <w:pPr>
        <w:spacing w:after="0" w:line="240" w:lineRule="auto"/>
        <w:jc w:val="center"/>
        <w:rPr>
          <w:rFonts w:asciiTheme="majorBidi" w:hAnsiTheme="majorBidi" w:cstheme="majorBidi"/>
          <w:sz w:val="28"/>
          <w:szCs w:val="28"/>
          <w:lang w:val="kk-KZ"/>
        </w:rPr>
      </w:pPr>
      <w:r>
        <w:rPr>
          <w:noProof/>
          <w:lang w:eastAsia="ru-RU"/>
        </w:rPr>
        <w:lastRenderedPageBreak/>
        <w:drawing>
          <wp:inline distT="0" distB="0" distL="0" distR="0" wp14:anchorId="2AB0AB01" wp14:editId="12CEB9DA">
            <wp:extent cx="6122670" cy="8436146"/>
            <wp:effectExtent l="0" t="0" r="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0796" t="13476" r="31535" b="4816"/>
                    <a:stretch/>
                  </pic:blipFill>
                  <pic:spPr bwMode="auto">
                    <a:xfrm>
                      <a:off x="0" y="0"/>
                      <a:ext cx="6191026" cy="8530331"/>
                    </a:xfrm>
                    <a:prstGeom prst="rect">
                      <a:avLst/>
                    </a:prstGeom>
                    <a:ln>
                      <a:noFill/>
                    </a:ln>
                    <a:extLst>
                      <a:ext uri="{53640926-AAD7-44D8-BBD7-CCE9431645EC}">
                        <a14:shadowObscured xmlns:a14="http://schemas.microsoft.com/office/drawing/2010/main"/>
                      </a:ext>
                    </a:extLst>
                  </pic:spPr>
                </pic:pic>
              </a:graphicData>
            </a:graphic>
          </wp:inline>
        </w:drawing>
      </w:r>
    </w:p>
    <w:p w14:paraId="23558ED4" w14:textId="77777777" w:rsidR="00404CD3" w:rsidRDefault="00404CD3" w:rsidP="00611635">
      <w:pPr>
        <w:spacing w:after="0" w:line="240" w:lineRule="auto"/>
        <w:ind w:firstLine="709"/>
        <w:jc w:val="center"/>
        <w:rPr>
          <w:rFonts w:asciiTheme="majorBidi" w:hAnsiTheme="majorBidi" w:cstheme="majorBidi"/>
          <w:sz w:val="28"/>
          <w:szCs w:val="28"/>
          <w:lang w:val="en-US"/>
        </w:rPr>
      </w:pPr>
    </w:p>
    <w:p w14:paraId="59E81969" w14:textId="77777777" w:rsidR="000C123E" w:rsidRDefault="000C123E" w:rsidP="00611635">
      <w:pPr>
        <w:spacing w:after="0" w:line="240" w:lineRule="auto"/>
        <w:ind w:firstLine="709"/>
        <w:jc w:val="center"/>
        <w:rPr>
          <w:rFonts w:asciiTheme="majorBidi" w:hAnsiTheme="majorBidi" w:cstheme="majorBidi"/>
          <w:sz w:val="28"/>
          <w:szCs w:val="28"/>
          <w:lang w:val="en-US"/>
        </w:rPr>
      </w:pPr>
    </w:p>
    <w:p w14:paraId="31CBFA47" w14:textId="10B0D04C" w:rsidR="00CC5BB9" w:rsidRDefault="00CC5BB9" w:rsidP="00C61E8F">
      <w:pPr>
        <w:spacing w:after="0" w:line="240" w:lineRule="auto"/>
        <w:rPr>
          <w:rFonts w:asciiTheme="majorBidi" w:hAnsiTheme="majorBidi" w:cstheme="majorBidi"/>
          <w:sz w:val="28"/>
          <w:szCs w:val="28"/>
          <w:lang w:val="kk-KZ"/>
        </w:rPr>
      </w:pPr>
    </w:p>
    <w:p w14:paraId="25A16F47" w14:textId="24B9703F" w:rsidR="00CC5BB9" w:rsidRDefault="004D7209" w:rsidP="004D7209">
      <w:pPr>
        <w:spacing w:after="0" w:line="240" w:lineRule="auto"/>
        <w:jc w:val="center"/>
        <w:rPr>
          <w:rFonts w:asciiTheme="majorBidi" w:hAnsiTheme="majorBidi" w:cstheme="majorBidi"/>
          <w:b/>
          <w:bCs/>
          <w:sz w:val="28"/>
          <w:szCs w:val="28"/>
          <w:lang w:val="kk-KZ"/>
        </w:rPr>
      </w:pPr>
      <w:r w:rsidRPr="00D173CA">
        <w:rPr>
          <w:rFonts w:asciiTheme="majorBidi" w:hAnsiTheme="majorBidi" w:cstheme="majorBidi"/>
          <w:b/>
          <w:bCs/>
          <w:sz w:val="28"/>
          <w:szCs w:val="28"/>
          <w:lang w:val="kk-KZ"/>
        </w:rPr>
        <w:lastRenderedPageBreak/>
        <w:t xml:space="preserve">ҚОСЫМША </w:t>
      </w:r>
      <w:r w:rsidR="00D173CA" w:rsidRPr="00D173CA">
        <w:rPr>
          <w:rFonts w:asciiTheme="majorBidi" w:hAnsiTheme="majorBidi" w:cstheme="majorBidi"/>
          <w:b/>
          <w:bCs/>
          <w:sz w:val="28"/>
          <w:szCs w:val="28"/>
          <w:lang w:val="kk-KZ"/>
        </w:rPr>
        <w:t>Д</w:t>
      </w:r>
    </w:p>
    <w:p w14:paraId="725019CB" w14:textId="77777777" w:rsidR="00745788" w:rsidRPr="00D173CA" w:rsidRDefault="00745788" w:rsidP="004D7209">
      <w:pPr>
        <w:spacing w:after="0" w:line="240" w:lineRule="auto"/>
        <w:jc w:val="center"/>
        <w:rPr>
          <w:rFonts w:asciiTheme="majorBidi" w:hAnsiTheme="majorBidi" w:cstheme="majorBidi"/>
          <w:b/>
          <w:bCs/>
          <w:sz w:val="28"/>
          <w:szCs w:val="28"/>
          <w:lang w:val="kk-KZ"/>
        </w:rPr>
      </w:pPr>
    </w:p>
    <w:p w14:paraId="7AEC48D0" w14:textId="05FA73B1" w:rsidR="004D7209" w:rsidRDefault="004D7209" w:rsidP="00745788">
      <w:pPr>
        <w:spacing w:after="0" w:line="240" w:lineRule="auto"/>
        <w:jc w:val="center"/>
        <w:rPr>
          <w:rFonts w:asciiTheme="majorBidi" w:hAnsiTheme="majorBidi" w:cstheme="majorBidi"/>
          <w:sz w:val="28"/>
          <w:szCs w:val="28"/>
          <w:lang w:val="kk-KZ"/>
        </w:rPr>
      </w:pPr>
      <w:r>
        <w:rPr>
          <w:rFonts w:asciiTheme="majorBidi" w:hAnsiTheme="majorBidi" w:cstheme="majorBidi"/>
          <w:sz w:val="28"/>
          <w:szCs w:val="28"/>
          <w:lang w:val="kk-KZ"/>
        </w:rPr>
        <w:t>Әзірленген ұлттық стандартты қан сарысуын</w:t>
      </w:r>
      <w:r w:rsidR="00D173CA">
        <w:rPr>
          <w:rFonts w:asciiTheme="majorBidi" w:hAnsiTheme="majorBidi" w:cstheme="majorBidi"/>
          <w:sz w:val="28"/>
          <w:szCs w:val="28"/>
          <w:lang w:val="kk-KZ"/>
        </w:rPr>
        <w:t xml:space="preserve">ың </w:t>
      </w:r>
      <w:r>
        <w:rPr>
          <w:rFonts w:asciiTheme="majorBidi" w:hAnsiTheme="majorBidi" w:cstheme="majorBidi"/>
          <w:sz w:val="28"/>
          <w:szCs w:val="28"/>
          <w:lang w:val="kk-KZ"/>
        </w:rPr>
        <w:t xml:space="preserve"> нормативті техникалық құжаттары</w:t>
      </w:r>
    </w:p>
    <w:p w14:paraId="36D2BC15" w14:textId="4D8635F7" w:rsidR="003E78D4" w:rsidRDefault="003E78D4" w:rsidP="003E78D4">
      <w:pPr>
        <w:spacing w:after="0" w:line="240" w:lineRule="auto"/>
        <w:jc w:val="center"/>
        <w:rPr>
          <w:rFonts w:asciiTheme="majorBidi" w:hAnsiTheme="majorBidi" w:cstheme="majorBidi"/>
          <w:sz w:val="28"/>
          <w:szCs w:val="28"/>
          <w:lang w:val="kk-KZ"/>
        </w:rPr>
      </w:pPr>
    </w:p>
    <w:p w14:paraId="30D11162" w14:textId="77777777" w:rsidR="003E78D4" w:rsidRPr="004D7209" w:rsidRDefault="003E78D4" w:rsidP="003E78D4">
      <w:pPr>
        <w:spacing w:after="0" w:line="240" w:lineRule="auto"/>
        <w:jc w:val="center"/>
        <w:rPr>
          <w:rFonts w:asciiTheme="majorBidi" w:hAnsiTheme="majorBidi" w:cstheme="majorBidi"/>
          <w:sz w:val="28"/>
          <w:szCs w:val="28"/>
          <w:lang w:val="kk-KZ"/>
        </w:rPr>
      </w:pPr>
    </w:p>
    <w:p w14:paraId="75CA23C0" w14:textId="6970D11F" w:rsidR="00CC5BB9" w:rsidRDefault="003E78D4" w:rsidP="006C71CC">
      <w:pPr>
        <w:spacing w:after="0" w:line="240" w:lineRule="auto"/>
        <w:ind w:hanging="1276"/>
        <w:jc w:val="center"/>
        <w:rPr>
          <w:rFonts w:asciiTheme="majorBidi" w:hAnsiTheme="majorBidi" w:cstheme="majorBidi"/>
          <w:sz w:val="28"/>
          <w:szCs w:val="28"/>
          <w:lang w:val="kk-KZ"/>
        </w:rPr>
      </w:pPr>
      <w:r>
        <w:rPr>
          <w:rFonts w:asciiTheme="majorBidi" w:hAnsiTheme="majorBidi" w:cstheme="majorBidi"/>
          <w:sz w:val="28"/>
          <w:szCs w:val="28"/>
          <w:lang w:val="kk-KZ"/>
        </w:rPr>
        <w:t xml:space="preserve">              </w:t>
      </w:r>
      <w:r w:rsidR="004D7209">
        <w:rPr>
          <w:noProof/>
          <w:lang w:eastAsia="ru-RU"/>
        </w:rPr>
        <w:drawing>
          <wp:inline distT="0" distB="0" distL="0" distR="0" wp14:anchorId="221E8D9D" wp14:editId="738C4A26">
            <wp:extent cx="5996305" cy="7691717"/>
            <wp:effectExtent l="0" t="0" r="4445"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553" b="6994"/>
                    <a:stretch/>
                  </pic:blipFill>
                  <pic:spPr bwMode="auto">
                    <a:xfrm>
                      <a:off x="0" y="0"/>
                      <a:ext cx="6004134" cy="7701760"/>
                    </a:xfrm>
                    <a:prstGeom prst="rect">
                      <a:avLst/>
                    </a:prstGeom>
                    <a:noFill/>
                    <a:ln>
                      <a:noFill/>
                    </a:ln>
                    <a:extLst>
                      <a:ext uri="{53640926-AAD7-44D8-BBD7-CCE9431645EC}">
                        <a14:shadowObscured xmlns:a14="http://schemas.microsoft.com/office/drawing/2010/main"/>
                      </a:ext>
                    </a:extLst>
                  </pic:spPr>
                </pic:pic>
              </a:graphicData>
            </a:graphic>
          </wp:inline>
        </w:drawing>
      </w:r>
    </w:p>
    <w:p w14:paraId="28137D09" w14:textId="05CF75F0" w:rsidR="00CA5549" w:rsidRDefault="00CA5549" w:rsidP="006C71CC">
      <w:pPr>
        <w:spacing w:after="0" w:line="240" w:lineRule="auto"/>
        <w:ind w:hanging="1276"/>
        <w:jc w:val="center"/>
        <w:rPr>
          <w:rFonts w:asciiTheme="majorBidi" w:hAnsiTheme="majorBidi" w:cstheme="majorBidi"/>
          <w:sz w:val="28"/>
          <w:szCs w:val="28"/>
          <w:lang w:val="kk-KZ"/>
        </w:rPr>
      </w:pPr>
    </w:p>
    <w:p w14:paraId="02EC2752" w14:textId="2D0DB89E" w:rsidR="00CA5549" w:rsidRDefault="00CA5549" w:rsidP="006C71CC">
      <w:pPr>
        <w:spacing w:after="0" w:line="240" w:lineRule="auto"/>
        <w:ind w:hanging="1276"/>
        <w:jc w:val="center"/>
        <w:rPr>
          <w:rFonts w:asciiTheme="majorBidi" w:hAnsiTheme="majorBidi" w:cstheme="majorBidi"/>
          <w:sz w:val="28"/>
          <w:szCs w:val="28"/>
          <w:lang w:val="kk-KZ"/>
        </w:rPr>
      </w:pPr>
      <w:r>
        <w:rPr>
          <w:noProof/>
          <w:lang w:eastAsia="ru-RU"/>
        </w:rPr>
        <w:lastRenderedPageBreak/>
        <w:drawing>
          <wp:inline distT="0" distB="0" distL="0" distR="0" wp14:anchorId="236E4046" wp14:editId="57A47626">
            <wp:extent cx="5858648" cy="8085221"/>
            <wp:effectExtent l="0" t="0" r="8890" b="0"/>
            <wp:docPr id="52" name="Рисунок 52" descr="C:\Users\777\AppData\Local\Microsoft\Windows\Temporary Internet Files\Content.Word\протокол наставление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777\AppData\Local\Microsoft\Windows\Temporary Internet Files\Content.Word\протокол наставление0006.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4248" t="2059" b="1830"/>
                    <a:stretch/>
                  </pic:blipFill>
                  <pic:spPr bwMode="auto">
                    <a:xfrm>
                      <a:off x="0" y="0"/>
                      <a:ext cx="5860179" cy="8087334"/>
                    </a:xfrm>
                    <a:prstGeom prst="rect">
                      <a:avLst/>
                    </a:prstGeom>
                    <a:noFill/>
                    <a:ln>
                      <a:noFill/>
                    </a:ln>
                    <a:extLst>
                      <a:ext uri="{53640926-AAD7-44D8-BBD7-CCE9431645EC}">
                        <a14:shadowObscured xmlns:a14="http://schemas.microsoft.com/office/drawing/2010/main"/>
                      </a:ext>
                    </a:extLst>
                  </pic:spPr>
                </pic:pic>
              </a:graphicData>
            </a:graphic>
          </wp:inline>
        </w:drawing>
      </w:r>
    </w:p>
    <w:p w14:paraId="0270507B" w14:textId="29CC3250" w:rsidR="00CA5549" w:rsidRDefault="00CA5549" w:rsidP="006C71CC">
      <w:pPr>
        <w:spacing w:after="0" w:line="240" w:lineRule="auto"/>
        <w:ind w:hanging="1276"/>
        <w:jc w:val="center"/>
        <w:rPr>
          <w:rFonts w:asciiTheme="majorBidi" w:hAnsiTheme="majorBidi" w:cstheme="majorBidi"/>
          <w:sz w:val="28"/>
          <w:szCs w:val="28"/>
          <w:lang w:val="kk-KZ"/>
        </w:rPr>
      </w:pPr>
    </w:p>
    <w:p w14:paraId="19B2E050" w14:textId="7E541ED9" w:rsidR="00CA5549" w:rsidRDefault="00CA5549" w:rsidP="006C71CC">
      <w:pPr>
        <w:spacing w:after="0" w:line="240" w:lineRule="auto"/>
        <w:ind w:hanging="1276"/>
        <w:jc w:val="center"/>
        <w:rPr>
          <w:rFonts w:asciiTheme="majorBidi" w:hAnsiTheme="majorBidi" w:cstheme="majorBidi"/>
          <w:sz w:val="28"/>
          <w:szCs w:val="28"/>
          <w:lang w:val="kk-KZ"/>
        </w:rPr>
      </w:pPr>
    </w:p>
    <w:p w14:paraId="7C30571A" w14:textId="658A6C6A" w:rsidR="00CA5549" w:rsidRDefault="00CA5549" w:rsidP="006C71CC">
      <w:pPr>
        <w:spacing w:after="0" w:line="240" w:lineRule="auto"/>
        <w:ind w:hanging="1276"/>
        <w:jc w:val="center"/>
        <w:rPr>
          <w:rFonts w:asciiTheme="majorBidi" w:hAnsiTheme="majorBidi" w:cstheme="majorBidi"/>
          <w:sz w:val="28"/>
          <w:szCs w:val="28"/>
          <w:lang w:val="kk-KZ"/>
        </w:rPr>
      </w:pPr>
    </w:p>
    <w:p w14:paraId="0A6E14F9" w14:textId="3C274E9A" w:rsidR="00CA5549" w:rsidRDefault="00CA5549" w:rsidP="006C71CC">
      <w:pPr>
        <w:spacing w:after="0" w:line="240" w:lineRule="auto"/>
        <w:ind w:hanging="1276"/>
        <w:jc w:val="center"/>
        <w:rPr>
          <w:rFonts w:asciiTheme="majorBidi" w:hAnsiTheme="majorBidi" w:cstheme="majorBidi"/>
          <w:sz w:val="28"/>
          <w:szCs w:val="28"/>
          <w:lang w:val="kk-KZ"/>
        </w:rPr>
      </w:pPr>
    </w:p>
    <w:p w14:paraId="0BFB3B45" w14:textId="401D89A7" w:rsidR="00D218F1" w:rsidRDefault="00D218F1" w:rsidP="006C71CC">
      <w:pPr>
        <w:spacing w:after="0" w:line="240" w:lineRule="auto"/>
        <w:ind w:hanging="1276"/>
        <w:jc w:val="center"/>
        <w:rPr>
          <w:rFonts w:asciiTheme="majorBidi" w:hAnsiTheme="majorBidi" w:cstheme="majorBidi"/>
          <w:sz w:val="28"/>
          <w:szCs w:val="28"/>
          <w:lang w:val="kk-KZ"/>
        </w:rPr>
      </w:pPr>
    </w:p>
    <w:p w14:paraId="13469F72" w14:textId="77777777" w:rsidR="00D218F1" w:rsidRPr="00D218F1" w:rsidRDefault="00D218F1" w:rsidP="00D218F1">
      <w:pPr>
        <w:spacing w:after="0" w:line="240" w:lineRule="auto"/>
        <w:ind w:hanging="1276"/>
        <w:jc w:val="center"/>
        <w:rPr>
          <w:rFonts w:asciiTheme="majorBidi" w:hAnsiTheme="majorBidi" w:cstheme="majorBidi"/>
          <w:b/>
          <w:bCs/>
          <w:sz w:val="28"/>
          <w:szCs w:val="28"/>
          <w:lang w:val="kk-KZ"/>
        </w:rPr>
      </w:pPr>
      <w:r w:rsidRPr="00D218F1">
        <w:rPr>
          <w:rFonts w:asciiTheme="majorBidi" w:hAnsiTheme="majorBidi" w:cstheme="majorBidi"/>
          <w:b/>
          <w:bCs/>
          <w:sz w:val="28"/>
          <w:szCs w:val="28"/>
          <w:lang w:val="kk-KZ"/>
        </w:rPr>
        <w:lastRenderedPageBreak/>
        <w:t>ҚОСЫМША Е</w:t>
      </w:r>
    </w:p>
    <w:p w14:paraId="175FA1EC" w14:textId="6CE1F176" w:rsidR="00D218F1" w:rsidRPr="00D218F1" w:rsidRDefault="00D218F1" w:rsidP="00D218F1">
      <w:pPr>
        <w:spacing w:after="0" w:line="240" w:lineRule="auto"/>
        <w:ind w:hanging="1276"/>
        <w:jc w:val="center"/>
        <w:rPr>
          <w:rFonts w:asciiTheme="majorBidi" w:hAnsiTheme="majorBidi" w:cstheme="majorBidi"/>
          <w:bCs/>
          <w:sz w:val="28"/>
          <w:szCs w:val="28"/>
          <w:lang w:val="kk-KZ"/>
        </w:rPr>
      </w:pPr>
      <w:r w:rsidRPr="00D218F1">
        <w:rPr>
          <w:rFonts w:asciiTheme="majorBidi" w:hAnsiTheme="majorBidi" w:cstheme="majorBidi"/>
          <w:bCs/>
          <w:sz w:val="28"/>
          <w:szCs w:val="28"/>
          <w:lang w:val="kk-KZ"/>
        </w:rPr>
        <w:t xml:space="preserve">Зерттеудің </w:t>
      </w:r>
      <w:r>
        <w:rPr>
          <w:rFonts w:asciiTheme="majorBidi" w:hAnsiTheme="majorBidi" w:cstheme="majorBidi"/>
          <w:bCs/>
          <w:sz w:val="28"/>
          <w:szCs w:val="28"/>
          <w:lang w:val="kk-KZ"/>
        </w:rPr>
        <w:t>хаттамалары</w:t>
      </w:r>
    </w:p>
    <w:p w14:paraId="48369F5D" w14:textId="77777777" w:rsidR="00D218F1" w:rsidRDefault="00D218F1" w:rsidP="006C71CC">
      <w:pPr>
        <w:spacing w:after="0" w:line="240" w:lineRule="auto"/>
        <w:ind w:hanging="1276"/>
        <w:jc w:val="center"/>
        <w:rPr>
          <w:rFonts w:asciiTheme="majorBidi" w:hAnsiTheme="majorBidi" w:cstheme="majorBidi"/>
          <w:sz w:val="28"/>
          <w:szCs w:val="28"/>
          <w:lang w:val="kk-KZ"/>
        </w:rPr>
      </w:pPr>
    </w:p>
    <w:p w14:paraId="56A93D50" w14:textId="3DCC7895" w:rsidR="00CA5549" w:rsidRDefault="00D218F1" w:rsidP="006C71CC">
      <w:pPr>
        <w:spacing w:after="0" w:line="240" w:lineRule="auto"/>
        <w:ind w:hanging="1276"/>
        <w:jc w:val="center"/>
        <w:rPr>
          <w:rFonts w:asciiTheme="majorBidi" w:hAnsiTheme="majorBidi" w:cstheme="majorBidi"/>
          <w:sz w:val="28"/>
          <w:szCs w:val="28"/>
          <w:lang w:val="kk-KZ"/>
        </w:rPr>
      </w:pPr>
      <w:r w:rsidRPr="00E876B5">
        <w:rPr>
          <w:rFonts w:ascii="Calibri" w:eastAsia="Calibri" w:hAnsi="Calibri" w:cs="Times New Roman"/>
          <w:noProof/>
          <w:lang w:eastAsia="ru-RU"/>
        </w:rPr>
        <w:drawing>
          <wp:inline distT="0" distB="0" distL="0" distR="0" wp14:anchorId="70CB45B8" wp14:editId="413E87CC">
            <wp:extent cx="5457524" cy="709012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BEBA8EAE-BF5A-486C-A8C5-ECC9F3942E4B}">
                          <a14:imgProps xmlns:a14="http://schemas.microsoft.com/office/drawing/2010/main">
                            <a14:imgLayer r:embed="rId58">
                              <a14:imgEffect>
                                <a14:sharpenSoften amount="25000"/>
                              </a14:imgEffect>
                            </a14:imgLayer>
                          </a14:imgProps>
                        </a:ext>
                      </a:extLst>
                    </a:blip>
                    <a:srcRect l="40407" t="14200" r="22675" b="4896"/>
                    <a:stretch/>
                  </pic:blipFill>
                  <pic:spPr bwMode="auto">
                    <a:xfrm>
                      <a:off x="0" y="0"/>
                      <a:ext cx="5463161" cy="7097448"/>
                    </a:xfrm>
                    <a:prstGeom prst="rect">
                      <a:avLst/>
                    </a:prstGeom>
                    <a:ln>
                      <a:noFill/>
                    </a:ln>
                    <a:extLst>
                      <a:ext uri="{53640926-AAD7-44D8-BBD7-CCE9431645EC}">
                        <a14:shadowObscured xmlns:a14="http://schemas.microsoft.com/office/drawing/2010/main"/>
                      </a:ext>
                    </a:extLst>
                  </pic:spPr>
                </pic:pic>
              </a:graphicData>
            </a:graphic>
          </wp:inline>
        </w:drawing>
      </w:r>
    </w:p>
    <w:p w14:paraId="683ACD29" w14:textId="32DD805A" w:rsidR="00D218F1" w:rsidRDefault="00D218F1" w:rsidP="006C71CC">
      <w:pPr>
        <w:spacing w:after="0" w:line="240" w:lineRule="auto"/>
        <w:ind w:hanging="1276"/>
        <w:jc w:val="center"/>
        <w:rPr>
          <w:rFonts w:asciiTheme="majorBidi" w:hAnsiTheme="majorBidi" w:cstheme="majorBidi"/>
          <w:sz w:val="28"/>
          <w:szCs w:val="28"/>
          <w:lang w:val="kk-KZ"/>
        </w:rPr>
      </w:pPr>
    </w:p>
    <w:p w14:paraId="7691CA18" w14:textId="5202ECE9" w:rsidR="00D218F1" w:rsidRDefault="00D218F1" w:rsidP="006C71CC">
      <w:pPr>
        <w:spacing w:after="0" w:line="240" w:lineRule="auto"/>
        <w:ind w:hanging="1276"/>
        <w:jc w:val="center"/>
        <w:rPr>
          <w:rFonts w:asciiTheme="majorBidi" w:hAnsiTheme="majorBidi" w:cstheme="majorBidi"/>
          <w:sz w:val="28"/>
          <w:szCs w:val="28"/>
          <w:lang w:val="kk-KZ"/>
        </w:rPr>
      </w:pPr>
    </w:p>
    <w:p w14:paraId="55477997" w14:textId="3210729E" w:rsidR="00D218F1" w:rsidRDefault="00D218F1" w:rsidP="006C71CC">
      <w:pPr>
        <w:spacing w:after="0" w:line="240" w:lineRule="auto"/>
        <w:ind w:hanging="1276"/>
        <w:jc w:val="center"/>
        <w:rPr>
          <w:rFonts w:asciiTheme="majorBidi" w:hAnsiTheme="majorBidi" w:cstheme="majorBidi"/>
          <w:sz w:val="28"/>
          <w:szCs w:val="28"/>
          <w:lang w:val="kk-KZ"/>
        </w:rPr>
      </w:pPr>
    </w:p>
    <w:p w14:paraId="3C09EC4B" w14:textId="63BACB5E" w:rsidR="00D218F1" w:rsidRDefault="00D218F1" w:rsidP="006C71CC">
      <w:pPr>
        <w:spacing w:after="0" w:line="240" w:lineRule="auto"/>
        <w:ind w:hanging="1276"/>
        <w:jc w:val="center"/>
        <w:rPr>
          <w:rFonts w:asciiTheme="majorBidi" w:hAnsiTheme="majorBidi" w:cstheme="majorBidi"/>
          <w:sz w:val="28"/>
          <w:szCs w:val="28"/>
          <w:lang w:val="kk-KZ"/>
        </w:rPr>
      </w:pPr>
    </w:p>
    <w:p w14:paraId="1018B1FD" w14:textId="1E70EC69" w:rsidR="00D218F1" w:rsidRDefault="00D218F1" w:rsidP="006C71CC">
      <w:pPr>
        <w:spacing w:after="0" w:line="240" w:lineRule="auto"/>
        <w:ind w:hanging="1276"/>
        <w:jc w:val="center"/>
        <w:rPr>
          <w:rFonts w:asciiTheme="majorBidi" w:hAnsiTheme="majorBidi" w:cstheme="majorBidi"/>
          <w:sz w:val="28"/>
          <w:szCs w:val="28"/>
          <w:lang w:val="kk-KZ"/>
        </w:rPr>
      </w:pPr>
    </w:p>
    <w:p w14:paraId="6D2A4624" w14:textId="09D1D6A8" w:rsidR="00D218F1" w:rsidRDefault="00D218F1" w:rsidP="006C71CC">
      <w:pPr>
        <w:spacing w:after="0" w:line="240" w:lineRule="auto"/>
        <w:ind w:hanging="1276"/>
        <w:jc w:val="center"/>
        <w:rPr>
          <w:rFonts w:asciiTheme="majorBidi" w:hAnsiTheme="majorBidi" w:cstheme="majorBidi"/>
          <w:sz w:val="28"/>
          <w:szCs w:val="28"/>
          <w:lang w:val="kk-KZ"/>
        </w:rPr>
      </w:pPr>
    </w:p>
    <w:p w14:paraId="52249D02" w14:textId="61A8357C" w:rsidR="00D218F1" w:rsidRDefault="00D218F1" w:rsidP="006C71CC">
      <w:pPr>
        <w:spacing w:after="0" w:line="240" w:lineRule="auto"/>
        <w:ind w:hanging="1276"/>
        <w:jc w:val="center"/>
        <w:rPr>
          <w:rFonts w:asciiTheme="majorBidi" w:hAnsiTheme="majorBidi" w:cstheme="majorBidi"/>
          <w:sz w:val="28"/>
          <w:szCs w:val="28"/>
          <w:lang w:val="kk-KZ"/>
        </w:rPr>
      </w:pPr>
    </w:p>
    <w:p w14:paraId="0D18B522" w14:textId="58A25550" w:rsidR="00D218F1" w:rsidRDefault="00D218F1" w:rsidP="006C71CC">
      <w:pPr>
        <w:spacing w:after="0" w:line="240" w:lineRule="auto"/>
        <w:ind w:hanging="1276"/>
        <w:jc w:val="center"/>
        <w:rPr>
          <w:rFonts w:asciiTheme="majorBidi" w:hAnsiTheme="majorBidi" w:cstheme="majorBidi"/>
          <w:sz w:val="28"/>
          <w:szCs w:val="28"/>
          <w:lang w:val="kk-KZ"/>
        </w:rPr>
      </w:pPr>
      <w:r>
        <w:rPr>
          <w:noProof/>
          <w:lang w:eastAsia="ru-RU"/>
        </w:rPr>
        <w:lastRenderedPageBreak/>
        <w:drawing>
          <wp:inline distT="0" distB="0" distL="0" distR="0" wp14:anchorId="66AFB521" wp14:editId="7DC48F5F">
            <wp:extent cx="5945275" cy="8258476"/>
            <wp:effectExtent l="0" t="0" r="0" b="0"/>
            <wp:docPr id="51" name="Рисунок 51" descr="C:\Users\777\AppData\Local\Microsoft\Windows\Temporary Internet Files\Content.Word\протокол стерильность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777\AppData\Local\Microsoft\Windows\Temporary Internet Files\Content.Word\протокол стерильность0005.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831" t="1830"/>
                    <a:stretch/>
                  </pic:blipFill>
                  <pic:spPr bwMode="auto">
                    <a:xfrm>
                      <a:off x="0" y="0"/>
                      <a:ext cx="5946829" cy="8260635"/>
                    </a:xfrm>
                    <a:prstGeom prst="rect">
                      <a:avLst/>
                    </a:prstGeom>
                    <a:noFill/>
                    <a:ln>
                      <a:noFill/>
                    </a:ln>
                    <a:extLst>
                      <a:ext uri="{53640926-AAD7-44D8-BBD7-CCE9431645EC}">
                        <a14:shadowObscured xmlns:a14="http://schemas.microsoft.com/office/drawing/2010/main"/>
                      </a:ext>
                    </a:extLst>
                  </pic:spPr>
                </pic:pic>
              </a:graphicData>
            </a:graphic>
          </wp:inline>
        </w:drawing>
      </w:r>
    </w:p>
    <w:p w14:paraId="28AF3174" w14:textId="6408F13A" w:rsidR="00D218F1" w:rsidRDefault="00D218F1" w:rsidP="006C71CC">
      <w:pPr>
        <w:spacing w:after="0" w:line="240" w:lineRule="auto"/>
        <w:ind w:hanging="1276"/>
        <w:jc w:val="center"/>
        <w:rPr>
          <w:rFonts w:asciiTheme="majorBidi" w:hAnsiTheme="majorBidi" w:cstheme="majorBidi"/>
          <w:sz w:val="28"/>
          <w:szCs w:val="28"/>
          <w:lang w:val="kk-KZ"/>
        </w:rPr>
      </w:pPr>
    </w:p>
    <w:p w14:paraId="461B1FDA" w14:textId="19A1C99C" w:rsidR="00D218F1" w:rsidRDefault="00D218F1" w:rsidP="006C71CC">
      <w:pPr>
        <w:spacing w:after="0" w:line="240" w:lineRule="auto"/>
        <w:ind w:hanging="1276"/>
        <w:jc w:val="center"/>
        <w:rPr>
          <w:rFonts w:asciiTheme="majorBidi" w:hAnsiTheme="majorBidi" w:cstheme="majorBidi"/>
          <w:sz w:val="28"/>
          <w:szCs w:val="28"/>
          <w:lang w:val="kk-KZ"/>
        </w:rPr>
      </w:pPr>
    </w:p>
    <w:p w14:paraId="6EC03039" w14:textId="5E06F0A5" w:rsidR="00D218F1" w:rsidRDefault="00D218F1" w:rsidP="006C71CC">
      <w:pPr>
        <w:spacing w:after="0" w:line="240" w:lineRule="auto"/>
        <w:ind w:hanging="1276"/>
        <w:jc w:val="center"/>
        <w:rPr>
          <w:rFonts w:asciiTheme="majorBidi" w:hAnsiTheme="majorBidi" w:cstheme="majorBidi"/>
          <w:sz w:val="28"/>
          <w:szCs w:val="28"/>
          <w:lang w:val="kk-KZ"/>
        </w:rPr>
      </w:pPr>
    </w:p>
    <w:p w14:paraId="4B4AC02F" w14:textId="77777777" w:rsidR="00D218F1" w:rsidRPr="00C73F3B" w:rsidRDefault="00D218F1" w:rsidP="006C71CC">
      <w:pPr>
        <w:spacing w:after="0" w:line="240" w:lineRule="auto"/>
        <w:ind w:hanging="1276"/>
        <w:jc w:val="center"/>
        <w:rPr>
          <w:rFonts w:asciiTheme="majorBidi" w:hAnsiTheme="majorBidi" w:cstheme="majorBidi"/>
          <w:sz w:val="28"/>
          <w:szCs w:val="28"/>
          <w:lang w:val="kk-KZ"/>
        </w:rPr>
      </w:pPr>
    </w:p>
    <w:sectPr w:rsidR="00D218F1" w:rsidRPr="00C73F3B" w:rsidSect="00275D31">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17DAD6" w14:textId="77777777" w:rsidR="004505AC" w:rsidRDefault="004505AC" w:rsidP="003723B6">
      <w:pPr>
        <w:spacing w:after="0" w:line="240" w:lineRule="auto"/>
      </w:pPr>
      <w:r>
        <w:separator/>
      </w:r>
    </w:p>
  </w:endnote>
  <w:endnote w:type="continuationSeparator" w:id="0">
    <w:p w14:paraId="009B07F3" w14:textId="77777777" w:rsidR="004505AC" w:rsidRDefault="004505AC" w:rsidP="003723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 w:name="Microsoft YaHei">
    <w:panose1 w:val="020B0503020204020204"/>
    <w:charset w:val="86"/>
    <w:family w:val="swiss"/>
    <w:pitch w:val="variable"/>
    <w:sig w:usb0="80000287" w:usb1="280F3C52"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F">
    <w:altName w:val="Times New Roman"/>
    <w:charset w:val="00"/>
    <w:family w:val="auto"/>
    <w:pitch w:val="variable"/>
  </w:font>
  <w:font w:name="Times Kaz">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Andale Sans UI">
    <w:altName w:val="Calibri"/>
    <w:charset w:val="00"/>
    <w:family w:val="auto"/>
    <w:pitch w:val="variable"/>
  </w:font>
  <w:font w:name="MS PGothic">
    <w:panose1 w:val="020B0600070205080204"/>
    <w:charset w:val="80"/>
    <w:family w:val="swiss"/>
    <w:pitch w:val="variable"/>
    <w:sig w:usb0="E00002FF" w:usb1="6AC7FDFB" w:usb2="00000012" w:usb3="00000000" w:csb0="0002009F" w:csb1="00000000"/>
  </w:font>
  <w:font w:name="Palatino Linotype">
    <w:panose1 w:val="02040502050505030304"/>
    <w:charset w:val="CC"/>
    <w:family w:val="roman"/>
    <w:pitch w:val="variable"/>
    <w:sig w:usb0="E0000287" w:usb1="40000013" w:usb2="00000000" w:usb3="00000000" w:csb0="000001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3215684"/>
      <w:docPartObj>
        <w:docPartGallery w:val="Page Numbers (Bottom of Page)"/>
        <w:docPartUnique/>
      </w:docPartObj>
    </w:sdtPr>
    <w:sdtEndPr>
      <w:rPr>
        <w:rFonts w:ascii="Times New Roman" w:hAnsi="Times New Roman" w:cs="Times New Roman"/>
        <w:sz w:val="24"/>
        <w:szCs w:val="24"/>
      </w:rPr>
    </w:sdtEndPr>
    <w:sdtContent>
      <w:p w14:paraId="380200F5" w14:textId="49ADB0D3" w:rsidR="00DE04CB" w:rsidRPr="00611635" w:rsidRDefault="00DE04CB">
        <w:pPr>
          <w:pStyle w:val="ae"/>
          <w:jc w:val="center"/>
          <w:rPr>
            <w:rFonts w:ascii="Times New Roman" w:hAnsi="Times New Roman" w:cs="Times New Roman"/>
            <w:sz w:val="24"/>
            <w:szCs w:val="24"/>
          </w:rPr>
        </w:pPr>
        <w:r w:rsidRPr="00611635">
          <w:rPr>
            <w:rFonts w:ascii="Times New Roman" w:hAnsi="Times New Roman" w:cs="Times New Roman"/>
            <w:sz w:val="24"/>
            <w:szCs w:val="24"/>
          </w:rPr>
          <w:fldChar w:fldCharType="begin"/>
        </w:r>
        <w:r w:rsidRPr="00611635">
          <w:rPr>
            <w:rFonts w:ascii="Times New Roman" w:hAnsi="Times New Roman" w:cs="Times New Roman"/>
            <w:sz w:val="24"/>
            <w:szCs w:val="24"/>
          </w:rPr>
          <w:instrText>PAGE   \* MERGEFORMAT</w:instrText>
        </w:r>
        <w:r w:rsidRPr="00611635">
          <w:rPr>
            <w:rFonts w:ascii="Times New Roman" w:hAnsi="Times New Roman" w:cs="Times New Roman"/>
            <w:sz w:val="24"/>
            <w:szCs w:val="24"/>
          </w:rPr>
          <w:fldChar w:fldCharType="separate"/>
        </w:r>
        <w:r w:rsidR="001759E3">
          <w:rPr>
            <w:rFonts w:ascii="Times New Roman" w:hAnsi="Times New Roman" w:cs="Times New Roman"/>
            <w:noProof/>
            <w:sz w:val="24"/>
            <w:szCs w:val="24"/>
          </w:rPr>
          <w:t>1</w:t>
        </w:r>
        <w:r w:rsidRPr="00611635">
          <w:rPr>
            <w:rFonts w:ascii="Times New Roman" w:hAnsi="Times New Roman" w:cs="Times New Roman"/>
            <w:sz w:val="24"/>
            <w:szCs w:val="24"/>
          </w:rPr>
          <w:fldChar w:fldCharType="end"/>
        </w:r>
      </w:p>
    </w:sdtContent>
  </w:sdt>
  <w:p w14:paraId="78C3BE3A" w14:textId="77777777" w:rsidR="00DE04CB" w:rsidRDefault="00DE04CB">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A67070" w14:textId="77777777" w:rsidR="004505AC" w:rsidRDefault="004505AC" w:rsidP="003723B6">
      <w:pPr>
        <w:spacing w:after="0" w:line="240" w:lineRule="auto"/>
      </w:pPr>
      <w:r>
        <w:separator/>
      </w:r>
    </w:p>
  </w:footnote>
  <w:footnote w:type="continuationSeparator" w:id="0">
    <w:p w14:paraId="218D9158" w14:textId="77777777" w:rsidR="004505AC" w:rsidRDefault="004505AC" w:rsidP="003723B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9D24BE7"/>
    <w:multiLevelType w:val="multilevel"/>
    <w:tmpl w:val="6B762BAE"/>
    <w:lvl w:ilvl="0">
      <w:start w:val="1"/>
      <w:numFmt w:val="decimal"/>
      <w:lvlText w:val="%1."/>
      <w:lvlJc w:val="left"/>
      <w:pPr>
        <w:ind w:left="927" w:hanging="360"/>
      </w:pPr>
      <w:rPr>
        <w:rFonts w:hint="default"/>
        <w:sz w:val="28"/>
        <w:szCs w:val="28"/>
      </w:rPr>
    </w:lvl>
    <w:lvl w:ilvl="1">
      <w:start w:val="4"/>
      <w:numFmt w:val="decimal"/>
      <w:isLgl/>
      <w:lvlText w:val="%1.%2"/>
      <w:lvlJc w:val="left"/>
      <w:pPr>
        <w:ind w:left="1069" w:hanging="360"/>
      </w:pPr>
      <w:rPr>
        <w:rFonts w:eastAsia="Times New Roman" w:hint="default"/>
        <w:b/>
      </w:rPr>
    </w:lvl>
    <w:lvl w:ilvl="2">
      <w:start w:val="1"/>
      <w:numFmt w:val="decimal"/>
      <w:isLgl/>
      <w:lvlText w:val="%1.%2.%3"/>
      <w:lvlJc w:val="left"/>
      <w:pPr>
        <w:ind w:left="1571" w:hanging="720"/>
      </w:pPr>
      <w:rPr>
        <w:rFonts w:eastAsia="Times New Roman" w:hint="default"/>
        <w:b/>
      </w:rPr>
    </w:lvl>
    <w:lvl w:ilvl="3">
      <w:start w:val="1"/>
      <w:numFmt w:val="decimal"/>
      <w:isLgl/>
      <w:lvlText w:val="%1.%2.%3.%4"/>
      <w:lvlJc w:val="left"/>
      <w:pPr>
        <w:ind w:left="2073" w:hanging="1080"/>
      </w:pPr>
      <w:rPr>
        <w:rFonts w:eastAsia="Times New Roman" w:hint="default"/>
        <w:b/>
      </w:rPr>
    </w:lvl>
    <w:lvl w:ilvl="4">
      <w:start w:val="1"/>
      <w:numFmt w:val="decimal"/>
      <w:isLgl/>
      <w:lvlText w:val="%1.%2.%3.%4.%5"/>
      <w:lvlJc w:val="left"/>
      <w:pPr>
        <w:ind w:left="2215" w:hanging="1080"/>
      </w:pPr>
      <w:rPr>
        <w:rFonts w:eastAsia="Times New Roman" w:hint="default"/>
        <w:b/>
      </w:rPr>
    </w:lvl>
    <w:lvl w:ilvl="5">
      <w:start w:val="1"/>
      <w:numFmt w:val="decimal"/>
      <w:isLgl/>
      <w:lvlText w:val="%1.%2.%3.%4.%5.%6"/>
      <w:lvlJc w:val="left"/>
      <w:pPr>
        <w:ind w:left="2717" w:hanging="1440"/>
      </w:pPr>
      <w:rPr>
        <w:rFonts w:eastAsia="Times New Roman" w:hint="default"/>
        <w:b/>
      </w:rPr>
    </w:lvl>
    <w:lvl w:ilvl="6">
      <w:start w:val="1"/>
      <w:numFmt w:val="decimal"/>
      <w:isLgl/>
      <w:lvlText w:val="%1.%2.%3.%4.%5.%6.%7"/>
      <w:lvlJc w:val="left"/>
      <w:pPr>
        <w:ind w:left="2859" w:hanging="1440"/>
      </w:pPr>
      <w:rPr>
        <w:rFonts w:eastAsia="Times New Roman" w:hint="default"/>
        <w:b/>
      </w:rPr>
    </w:lvl>
    <w:lvl w:ilvl="7">
      <w:start w:val="1"/>
      <w:numFmt w:val="decimal"/>
      <w:isLgl/>
      <w:lvlText w:val="%1.%2.%3.%4.%5.%6.%7.%8"/>
      <w:lvlJc w:val="left"/>
      <w:pPr>
        <w:ind w:left="3361" w:hanging="1800"/>
      </w:pPr>
      <w:rPr>
        <w:rFonts w:eastAsia="Times New Roman" w:hint="default"/>
        <w:b/>
      </w:rPr>
    </w:lvl>
    <w:lvl w:ilvl="8">
      <w:start w:val="1"/>
      <w:numFmt w:val="decimal"/>
      <w:isLgl/>
      <w:lvlText w:val="%1.%2.%3.%4.%5.%6.%7.%8.%9"/>
      <w:lvlJc w:val="left"/>
      <w:pPr>
        <w:ind w:left="3863" w:hanging="2160"/>
      </w:pPr>
      <w:rPr>
        <w:rFonts w:eastAsia="Times New Roman" w:hint="default"/>
        <w:b/>
      </w:rPr>
    </w:lvl>
  </w:abstractNum>
  <w:abstractNum w:abstractNumId="1" w15:restartNumberingAfterBreak="0">
    <w:nsid w:val="229F5864"/>
    <w:multiLevelType w:val="hybridMultilevel"/>
    <w:tmpl w:val="F18AC55C"/>
    <w:lvl w:ilvl="0" w:tplc="679AE6D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85D2B54"/>
    <w:multiLevelType w:val="multilevel"/>
    <w:tmpl w:val="E6A87BD8"/>
    <w:lvl w:ilvl="0">
      <w:start w:val="1"/>
      <w:numFmt w:val="decimal"/>
      <w:lvlText w:val="%1"/>
      <w:lvlJc w:val="left"/>
      <w:pPr>
        <w:ind w:left="576" w:hanging="576"/>
      </w:pPr>
      <w:rPr>
        <w:rFonts w:hint="default"/>
      </w:rPr>
    </w:lvl>
    <w:lvl w:ilvl="1">
      <w:start w:val="5"/>
      <w:numFmt w:val="decimal"/>
      <w:lvlText w:val="%1.%2"/>
      <w:lvlJc w:val="left"/>
      <w:pPr>
        <w:ind w:left="576" w:hanging="576"/>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2DF959DA"/>
    <w:multiLevelType w:val="hybridMultilevel"/>
    <w:tmpl w:val="B2304A72"/>
    <w:lvl w:ilvl="0" w:tplc="7C0EB6F2">
      <w:start w:val="1"/>
      <w:numFmt w:val="decimal"/>
      <w:lvlText w:val="%1"/>
      <w:lvlJc w:val="left"/>
      <w:pPr>
        <w:ind w:left="101" w:hanging="245"/>
      </w:pPr>
      <w:rPr>
        <w:rFonts w:ascii="Times New Roman" w:eastAsia="Times New Roman" w:hAnsi="Times New Roman" w:cs="Times New Roman" w:hint="default"/>
        <w:w w:val="100"/>
        <w:sz w:val="28"/>
        <w:szCs w:val="28"/>
        <w:lang w:val="ru-RU" w:eastAsia="en-US" w:bidi="ar-SA"/>
      </w:rPr>
    </w:lvl>
    <w:lvl w:ilvl="1" w:tplc="F758B314">
      <w:numFmt w:val="bullet"/>
      <w:lvlText w:val="•"/>
      <w:lvlJc w:val="left"/>
      <w:pPr>
        <w:ind w:left="1076" w:hanging="245"/>
      </w:pPr>
      <w:rPr>
        <w:rFonts w:hint="default"/>
        <w:lang w:val="ru-RU" w:eastAsia="en-US" w:bidi="ar-SA"/>
      </w:rPr>
    </w:lvl>
    <w:lvl w:ilvl="2" w:tplc="B7C0FA1C">
      <w:numFmt w:val="bullet"/>
      <w:lvlText w:val="•"/>
      <w:lvlJc w:val="left"/>
      <w:pPr>
        <w:ind w:left="2052" w:hanging="245"/>
      </w:pPr>
      <w:rPr>
        <w:rFonts w:hint="default"/>
        <w:lang w:val="ru-RU" w:eastAsia="en-US" w:bidi="ar-SA"/>
      </w:rPr>
    </w:lvl>
    <w:lvl w:ilvl="3" w:tplc="AE92CD96">
      <w:numFmt w:val="bullet"/>
      <w:lvlText w:val="•"/>
      <w:lvlJc w:val="left"/>
      <w:pPr>
        <w:ind w:left="3028" w:hanging="245"/>
      </w:pPr>
      <w:rPr>
        <w:rFonts w:hint="default"/>
        <w:lang w:val="ru-RU" w:eastAsia="en-US" w:bidi="ar-SA"/>
      </w:rPr>
    </w:lvl>
    <w:lvl w:ilvl="4" w:tplc="6788460E">
      <w:numFmt w:val="bullet"/>
      <w:lvlText w:val="•"/>
      <w:lvlJc w:val="left"/>
      <w:pPr>
        <w:ind w:left="4004" w:hanging="245"/>
      </w:pPr>
      <w:rPr>
        <w:rFonts w:hint="default"/>
        <w:lang w:val="ru-RU" w:eastAsia="en-US" w:bidi="ar-SA"/>
      </w:rPr>
    </w:lvl>
    <w:lvl w:ilvl="5" w:tplc="F8D251B0">
      <w:numFmt w:val="bullet"/>
      <w:lvlText w:val="•"/>
      <w:lvlJc w:val="left"/>
      <w:pPr>
        <w:ind w:left="4980" w:hanging="245"/>
      </w:pPr>
      <w:rPr>
        <w:rFonts w:hint="default"/>
        <w:lang w:val="ru-RU" w:eastAsia="en-US" w:bidi="ar-SA"/>
      </w:rPr>
    </w:lvl>
    <w:lvl w:ilvl="6" w:tplc="560C66C4">
      <w:numFmt w:val="bullet"/>
      <w:lvlText w:val="•"/>
      <w:lvlJc w:val="left"/>
      <w:pPr>
        <w:ind w:left="5956" w:hanging="245"/>
      </w:pPr>
      <w:rPr>
        <w:rFonts w:hint="default"/>
        <w:lang w:val="ru-RU" w:eastAsia="en-US" w:bidi="ar-SA"/>
      </w:rPr>
    </w:lvl>
    <w:lvl w:ilvl="7" w:tplc="E0BE5FBA">
      <w:numFmt w:val="bullet"/>
      <w:lvlText w:val="•"/>
      <w:lvlJc w:val="left"/>
      <w:pPr>
        <w:ind w:left="6932" w:hanging="245"/>
      </w:pPr>
      <w:rPr>
        <w:rFonts w:hint="default"/>
        <w:lang w:val="ru-RU" w:eastAsia="en-US" w:bidi="ar-SA"/>
      </w:rPr>
    </w:lvl>
    <w:lvl w:ilvl="8" w:tplc="EAF0B8EC">
      <w:numFmt w:val="bullet"/>
      <w:lvlText w:val="•"/>
      <w:lvlJc w:val="left"/>
      <w:pPr>
        <w:ind w:left="7908" w:hanging="245"/>
      </w:pPr>
      <w:rPr>
        <w:rFonts w:hint="default"/>
        <w:lang w:val="ru-RU" w:eastAsia="en-US" w:bidi="ar-SA"/>
      </w:rPr>
    </w:lvl>
  </w:abstractNum>
  <w:abstractNum w:abstractNumId="4" w15:restartNumberingAfterBreak="0">
    <w:nsid w:val="2E9B3034"/>
    <w:multiLevelType w:val="hybridMultilevel"/>
    <w:tmpl w:val="F2D8F046"/>
    <w:lvl w:ilvl="0" w:tplc="37845622">
      <w:start w:val="1"/>
      <w:numFmt w:val="decimal"/>
      <w:lvlText w:val="%1."/>
      <w:lvlJc w:val="left"/>
      <w:pPr>
        <w:ind w:left="720" w:hanging="360"/>
      </w:pPr>
      <w:rPr>
        <w:rFonts w:ascii="Times New Roman" w:eastAsiaTheme="minorHAnsi"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40E12CDA"/>
    <w:multiLevelType w:val="hybridMultilevel"/>
    <w:tmpl w:val="1F10F294"/>
    <w:lvl w:ilvl="0" w:tplc="679AE6D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2016479"/>
    <w:multiLevelType w:val="hybridMultilevel"/>
    <w:tmpl w:val="7BFAC77E"/>
    <w:lvl w:ilvl="0" w:tplc="E7BA9206">
      <w:start w:val="1"/>
      <w:numFmt w:val="decimal"/>
      <w:lvlText w:val="%1."/>
      <w:lvlJc w:val="left"/>
      <w:pPr>
        <w:tabs>
          <w:tab w:val="num" w:pos="2629"/>
        </w:tabs>
        <w:ind w:left="2629" w:hanging="360"/>
      </w:pPr>
    </w:lvl>
    <w:lvl w:ilvl="1" w:tplc="6CAEDC80" w:tentative="1">
      <w:start w:val="1"/>
      <w:numFmt w:val="decimal"/>
      <w:lvlText w:val="%2."/>
      <w:lvlJc w:val="left"/>
      <w:pPr>
        <w:tabs>
          <w:tab w:val="num" w:pos="3349"/>
        </w:tabs>
        <w:ind w:left="3349" w:hanging="360"/>
      </w:pPr>
    </w:lvl>
    <w:lvl w:ilvl="2" w:tplc="C06C8E06" w:tentative="1">
      <w:start w:val="1"/>
      <w:numFmt w:val="decimal"/>
      <w:lvlText w:val="%3."/>
      <w:lvlJc w:val="left"/>
      <w:pPr>
        <w:tabs>
          <w:tab w:val="num" w:pos="4069"/>
        </w:tabs>
        <w:ind w:left="4069" w:hanging="360"/>
      </w:pPr>
    </w:lvl>
    <w:lvl w:ilvl="3" w:tplc="DF52E3BA" w:tentative="1">
      <w:start w:val="1"/>
      <w:numFmt w:val="decimal"/>
      <w:lvlText w:val="%4."/>
      <w:lvlJc w:val="left"/>
      <w:pPr>
        <w:tabs>
          <w:tab w:val="num" w:pos="4789"/>
        </w:tabs>
        <w:ind w:left="4789" w:hanging="360"/>
      </w:pPr>
    </w:lvl>
    <w:lvl w:ilvl="4" w:tplc="0ED0AF2C" w:tentative="1">
      <w:start w:val="1"/>
      <w:numFmt w:val="decimal"/>
      <w:lvlText w:val="%5."/>
      <w:lvlJc w:val="left"/>
      <w:pPr>
        <w:tabs>
          <w:tab w:val="num" w:pos="5509"/>
        </w:tabs>
        <w:ind w:left="5509" w:hanging="360"/>
      </w:pPr>
    </w:lvl>
    <w:lvl w:ilvl="5" w:tplc="AC9A369C" w:tentative="1">
      <w:start w:val="1"/>
      <w:numFmt w:val="decimal"/>
      <w:lvlText w:val="%6."/>
      <w:lvlJc w:val="left"/>
      <w:pPr>
        <w:tabs>
          <w:tab w:val="num" w:pos="6229"/>
        </w:tabs>
        <w:ind w:left="6229" w:hanging="360"/>
      </w:pPr>
    </w:lvl>
    <w:lvl w:ilvl="6" w:tplc="8054AE3E" w:tentative="1">
      <w:start w:val="1"/>
      <w:numFmt w:val="decimal"/>
      <w:lvlText w:val="%7."/>
      <w:lvlJc w:val="left"/>
      <w:pPr>
        <w:tabs>
          <w:tab w:val="num" w:pos="6949"/>
        </w:tabs>
        <w:ind w:left="6949" w:hanging="360"/>
      </w:pPr>
    </w:lvl>
    <w:lvl w:ilvl="7" w:tplc="252C590E" w:tentative="1">
      <w:start w:val="1"/>
      <w:numFmt w:val="decimal"/>
      <w:lvlText w:val="%8."/>
      <w:lvlJc w:val="left"/>
      <w:pPr>
        <w:tabs>
          <w:tab w:val="num" w:pos="7669"/>
        </w:tabs>
        <w:ind w:left="7669" w:hanging="360"/>
      </w:pPr>
    </w:lvl>
    <w:lvl w:ilvl="8" w:tplc="F642EF9C" w:tentative="1">
      <w:start w:val="1"/>
      <w:numFmt w:val="decimal"/>
      <w:lvlText w:val="%9."/>
      <w:lvlJc w:val="left"/>
      <w:pPr>
        <w:tabs>
          <w:tab w:val="num" w:pos="8389"/>
        </w:tabs>
        <w:ind w:left="8389" w:hanging="360"/>
      </w:pPr>
    </w:lvl>
  </w:abstractNum>
  <w:abstractNum w:abstractNumId="7" w15:restartNumberingAfterBreak="0">
    <w:nsid w:val="499646FD"/>
    <w:multiLevelType w:val="hybridMultilevel"/>
    <w:tmpl w:val="C63A1DF4"/>
    <w:lvl w:ilvl="0" w:tplc="7B2E3B58">
      <w:start w:val="1"/>
      <w:numFmt w:val="decimal"/>
      <w:lvlText w:val="%1"/>
      <w:lvlJc w:val="left"/>
      <w:pPr>
        <w:ind w:left="1353" w:hanging="360"/>
      </w:pPr>
      <w:rPr>
        <w:rFonts w:hint="default"/>
        <w:b w:val="0"/>
        <w:bCs w:val="0"/>
        <w:color w:val="auto"/>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 w15:restartNumberingAfterBreak="0">
    <w:nsid w:val="4D2F56D8"/>
    <w:multiLevelType w:val="multilevel"/>
    <w:tmpl w:val="DEEA69B0"/>
    <w:styleLink w:val="WWNum1"/>
    <w:lvl w:ilvl="0">
      <w:start w:val="1"/>
      <w:numFmt w:val="decimal"/>
      <w:lvlText w:val="%1."/>
      <w:lvlJc w:val="left"/>
      <w:pPr>
        <w:ind w:left="108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9" w15:restartNumberingAfterBreak="0">
    <w:nsid w:val="513638E1"/>
    <w:multiLevelType w:val="multilevel"/>
    <w:tmpl w:val="C2EA0A56"/>
    <w:styleLink w:val="WWNum8"/>
    <w:lvl w:ilvl="0">
      <w:start w:val="1"/>
      <w:numFmt w:val="decimal"/>
      <w:lvlText w:val="%1."/>
      <w:lvlJc w:val="left"/>
      <w:pPr>
        <w:ind w:left="928" w:hanging="360"/>
      </w:pPr>
    </w:lvl>
    <w:lvl w:ilvl="1">
      <w:start w:val="1"/>
      <w:numFmt w:val="lowerLetter"/>
      <w:lvlText w:val="%2."/>
      <w:lvlJc w:val="left"/>
      <w:pPr>
        <w:ind w:left="2149" w:hanging="360"/>
      </w:pPr>
    </w:lvl>
    <w:lvl w:ilvl="2">
      <w:start w:val="1"/>
      <w:numFmt w:val="lowerRoman"/>
      <w:lvlText w:val="%1.%2.%3."/>
      <w:lvlJc w:val="right"/>
      <w:pPr>
        <w:ind w:left="2869" w:hanging="180"/>
      </w:pPr>
    </w:lvl>
    <w:lvl w:ilvl="3">
      <w:start w:val="1"/>
      <w:numFmt w:val="decimal"/>
      <w:lvlText w:val="%1.%2.%3.%4."/>
      <w:lvlJc w:val="left"/>
      <w:pPr>
        <w:ind w:left="3589" w:hanging="360"/>
      </w:pPr>
    </w:lvl>
    <w:lvl w:ilvl="4">
      <w:start w:val="1"/>
      <w:numFmt w:val="lowerLetter"/>
      <w:lvlText w:val="%1.%2.%3.%4.%5."/>
      <w:lvlJc w:val="left"/>
      <w:pPr>
        <w:ind w:left="4309" w:hanging="360"/>
      </w:pPr>
    </w:lvl>
    <w:lvl w:ilvl="5">
      <w:start w:val="1"/>
      <w:numFmt w:val="lowerRoman"/>
      <w:lvlText w:val="%1.%2.%3.%4.%5.%6."/>
      <w:lvlJc w:val="right"/>
      <w:pPr>
        <w:ind w:left="5029" w:hanging="180"/>
      </w:pPr>
    </w:lvl>
    <w:lvl w:ilvl="6">
      <w:start w:val="1"/>
      <w:numFmt w:val="decimal"/>
      <w:lvlText w:val="%1.%2.%3.%4.%5.%6.%7."/>
      <w:lvlJc w:val="left"/>
      <w:pPr>
        <w:ind w:left="5749" w:hanging="360"/>
      </w:pPr>
    </w:lvl>
    <w:lvl w:ilvl="7">
      <w:start w:val="1"/>
      <w:numFmt w:val="lowerLetter"/>
      <w:lvlText w:val="%1.%2.%3.%4.%5.%6.%7.%8."/>
      <w:lvlJc w:val="left"/>
      <w:pPr>
        <w:ind w:left="6469" w:hanging="360"/>
      </w:pPr>
    </w:lvl>
    <w:lvl w:ilvl="8">
      <w:start w:val="1"/>
      <w:numFmt w:val="lowerRoman"/>
      <w:lvlText w:val="%1.%2.%3.%4.%5.%6.%7.%8.%9."/>
      <w:lvlJc w:val="right"/>
      <w:pPr>
        <w:ind w:left="7189" w:hanging="180"/>
      </w:pPr>
    </w:lvl>
  </w:abstractNum>
  <w:abstractNum w:abstractNumId="10" w15:restartNumberingAfterBreak="0">
    <w:nsid w:val="58503CB6"/>
    <w:multiLevelType w:val="multilevel"/>
    <w:tmpl w:val="80966570"/>
    <w:styleLink w:val="WWNum6"/>
    <w:lvl w:ilvl="0">
      <w:start w:val="1"/>
      <w:numFmt w:val="decimal"/>
      <w:lvlText w:val="%1."/>
      <w:lvlJc w:val="left"/>
      <w:pPr>
        <w:ind w:left="644" w:hanging="360"/>
      </w:pPr>
      <w:rPr>
        <w:rFonts w:cs="Times New Roman"/>
        <w:sz w:val="24"/>
        <w:lang w:val="kk-KZ"/>
      </w:rPr>
    </w:lvl>
    <w:lvl w:ilvl="1">
      <w:start w:val="1"/>
      <w:numFmt w:val="decimal"/>
      <w:lvlText w:val="%2."/>
      <w:lvlJc w:val="left"/>
      <w:pPr>
        <w:ind w:left="1364" w:hanging="360"/>
      </w:pPr>
    </w:lvl>
    <w:lvl w:ilvl="2">
      <w:start w:val="1"/>
      <w:numFmt w:val="decimal"/>
      <w:lvlText w:val="%1.%2.%3."/>
      <w:lvlJc w:val="left"/>
      <w:pPr>
        <w:ind w:left="2084" w:hanging="360"/>
      </w:pPr>
    </w:lvl>
    <w:lvl w:ilvl="3">
      <w:start w:val="1"/>
      <w:numFmt w:val="decimal"/>
      <w:lvlText w:val="%1.%2.%3.%4."/>
      <w:lvlJc w:val="left"/>
      <w:pPr>
        <w:ind w:left="2804" w:hanging="360"/>
      </w:pPr>
    </w:lvl>
    <w:lvl w:ilvl="4">
      <w:start w:val="1"/>
      <w:numFmt w:val="decimal"/>
      <w:lvlText w:val="%1.%2.%3.%4.%5."/>
      <w:lvlJc w:val="left"/>
      <w:pPr>
        <w:ind w:left="3524" w:hanging="360"/>
      </w:pPr>
    </w:lvl>
    <w:lvl w:ilvl="5">
      <w:start w:val="1"/>
      <w:numFmt w:val="decimal"/>
      <w:lvlText w:val="%1.%2.%3.%4.%5.%6."/>
      <w:lvlJc w:val="left"/>
      <w:pPr>
        <w:ind w:left="4244" w:hanging="360"/>
      </w:pPr>
    </w:lvl>
    <w:lvl w:ilvl="6">
      <w:start w:val="1"/>
      <w:numFmt w:val="decimal"/>
      <w:lvlText w:val="%1.%2.%3.%4.%5.%6.%7."/>
      <w:lvlJc w:val="left"/>
      <w:pPr>
        <w:ind w:left="4964" w:hanging="360"/>
      </w:pPr>
    </w:lvl>
    <w:lvl w:ilvl="7">
      <w:start w:val="1"/>
      <w:numFmt w:val="decimal"/>
      <w:lvlText w:val="%1.%2.%3.%4.%5.%6.%7.%8."/>
      <w:lvlJc w:val="left"/>
      <w:pPr>
        <w:ind w:left="5684" w:hanging="360"/>
      </w:pPr>
    </w:lvl>
    <w:lvl w:ilvl="8">
      <w:start w:val="1"/>
      <w:numFmt w:val="decimal"/>
      <w:lvlText w:val="%1.%2.%3.%4.%5.%6.%7.%8.%9."/>
      <w:lvlJc w:val="left"/>
      <w:pPr>
        <w:ind w:left="6404" w:hanging="360"/>
      </w:pPr>
    </w:lvl>
  </w:abstractNum>
  <w:abstractNum w:abstractNumId="11" w15:restartNumberingAfterBreak="0">
    <w:nsid w:val="6415427F"/>
    <w:multiLevelType w:val="multilevel"/>
    <w:tmpl w:val="A538F5B6"/>
    <w:styleLink w:val="WWNum4"/>
    <w:lvl w:ilvl="0">
      <w:start w:val="1"/>
      <w:numFmt w:val="decimal"/>
      <w:lvlText w:val="%1."/>
      <w:lvlJc w:val="left"/>
      <w:pPr>
        <w:ind w:left="644" w:hanging="360"/>
      </w:pPr>
      <w:rPr>
        <w:rFonts w:cs="Times New Roman"/>
        <w:sz w:val="24"/>
        <w:lang w:val="kk-KZ"/>
      </w:rPr>
    </w:lvl>
    <w:lvl w:ilvl="1">
      <w:start w:val="1"/>
      <w:numFmt w:val="decimal"/>
      <w:lvlText w:val="%2."/>
      <w:lvlJc w:val="left"/>
      <w:pPr>
        <w:ind w:left="1364" w:hanging="360"/>
      </w:pPr>
    </w:lvl>
    <w:lvl w:ilvl="2">
      <w:start w:val="1"/>
      <w:numFmt w:val="decimal"/>
      <w:lvlText w:val="%1.%2.%3."/>
      <w:lvlJc w:val="left"/>
      <w:pPr>
        <w:ind w:left="2084" w:hanging="360"/>
      </w:pPr>
    </w:lvl>
    <w:lvl w:ilvl="3">
      <w:start w:val="1"/>
      <w:numFmt w:val="decimal"/>
      <w:lvlText w:val="%1.%2.%3.%4."/>
      <w:lvlJc w:val="left"/>
      <w:pPr>
        <w:ind w:left="2804" w:hanging="360"/>
      </w:pPr>
    </w:lvl>
    <w:lvl w:ilvl="4">
      <w:start w:val="1"/>
      <w:numFmt w:val="decimal"/>
      <w:lvlText w:val="%1.%2.%3.%4.%5."/>
      <w:lvlJc w:val="left"/>
      <w:pPr>
        <w:ind w:left="3524" w:hanging="360"/>
      </w:pPr>
    </w:lvl>
    <w:lvl w:ilvl="5">
      <w:start w:val="1"/>
      <w:numFmt w:val="decimal"/>
      <w:lvlText w:val="%1.%2.%3.%4.%5.%6."/>
      <w:lvlJc w:val="left"/>
      <w:pPr>
        <w:ind w:left="4244" w:hanging="360"/>
      </w:pPr>
    </w:lvl>
    <w:lvl w:ilvl="6">
      <w:start w:val="1"/>
      <w:numFmt w:val="decimal"/>
      <w:lvlText w:val="%1.%2.%3.%4.%5.%6.%7."/>
      <w:lvlJc w:val="left"/>
      <w:pPr>
        <w:ind w:left="4964" w:hanging="360"/>
      </w:pPr>
    </w:lvl>
    <w:lvl w:ilvl="7">
      <w:start w:val="1"/>
      <w:numFmt w:val="decimal"/>
      <w:lvlText w:val="%1.%2.%3.%4.%5.%6.%7.%8."/>
      <w:lvlJc w:val="left"/>
      <w:pPr>
        <w:ind w:left="5684" w:hanging="360"/>
      </w:pPr>
    </w:lvl>
    <w:lvl w:ilvl="8">
      <w:start w:val="1"/>
      <w:numFmt w:val="decimal"/>
      <w:lvlText w:val="%1.%2.%3.%4.%5.%6.%7.%8.%9."/>
      <w:lvlJc w:val="left"/>
      <w:pPr>
        <w:ind w:left="6404" w:hanging="360"/>
      </w:pPr>
    </w:lvl>
  </w:abstractNum>
  <w:abstractNum w:abstractNumId="12" w15:restartNumberingAfterBreak="0">
    <w:nsid w:val="655D626B"/>
    <w:multiLevelType w:val="multilevel"/>
    <w:tmpl w:val="F10A94DE"/>
    <w:styleLink w:val="WWNum5"/>
    <w:lvl w:ilvl="0">
      <w:start w:val="1"/>
      <w:numFmt w:val="decimal"/>
      <w:lvlText w:val="%1."/>
      <w:lvlJc w:val="left"/>
      <w:pPr>
        <w:ind w:left="644" w:hanging="360"/>
      </w:pPr>
      <w:rPr>
        <w:rFonts w:cs="Times New Roman"/>
        <w:sz w:val="24"/>
        <w:lang w:val="kk-KZ"/>
      </w:rPr>
    </w:lvl>
    <w:lvl w:ilvl="1">
      <w:start w:val="1"/>
      <w:numFmt w:val="decimal"/>
      <w:lvlText w:val="%2."/>
      <w:lvlJc w:val="left"/>
      <w:pPr>
        <w:ind w:left="1364" w:hanging="360"/>
      </w:pPr>
    </w:lvl>
    <w:lvl w:ilvl="2">
      <w:start w:val="1"/>
      <w:numFmt w:val="decimal"/>
      <w:lvlText w:val="%1.%2.%3."/>
      <w:lvlJc w:val="left"/>
      <w:pPr>
        <w:ind w:left="2084" w:hanging="360"/>
      </w:pPr>
    </w:lvl>
    <w:lvl w:ilvl="3">
      <w:start w:val="1"/>
      <w:numFmt w:val="decimal"/>
      <w:lvlText w:val="%1.%2.%3.%4."/>
      <w:lvlJc w:val="left"/>
      <w:pPr>
        <w:ind w:left="2804" w:hanging="360"/>
      </w:pPr>
    </w:lvl>
    <w:lvl w:ilvl="4">
      <w:start w:val="1"/>
      <w:numFmt w:val="decimal"/>
      <w:lvlText w:val="%1.%2.%3.%4.%5."/>
      <w:lvlJc w:val="left"/>
      <w:pPr>
        <w:ind w:left="3524" w:hanging="360"/>
      </w:pPr>
    </w:lvl>
    <w:lvl w:ilvl="5">
      <w:start w:val="1"/>
      <w:numFmt w:val="decimal"/>
      <w:lvlText w:val="%1.%2.%3.%4.%5.%6."/>
      <w:lvlJc w:val="left"/>
      <w:pPr>
        <w:ind w:left="4244" w:hanging="360"/>
      </w:pPr>
    </w:lvl>
    <w:lvl w:ilvl="6">
      <w:start w:val="1"/>
      <w:numFmt w:val="decimal"/>
      <w:lvlText w:val="%1.%2.%3.%4.%5.%6.%7."/>
      <w:lvlJc w:val="left"/>
      <w:pPr>
        <w:ind w:left="4964" w:hanging="360"/>
      </w:pPr>
    </w:lvl>
    <w:lvl w:ilvl="7">
      <w:start w:val="1"/>
      <w:numFmt w:val="decimal"/>
      <w:lvlText w:val="%1.%2.%3.%4.%5.%6.%7.%8."/>
      <w:lvlJc w:val="left"/>
      <w:pPr>
        <w:ind w:left="5684" w:hanging="360"/>
      </w:pPr>
    </w:lvl>
    <w:lvl w:ilvl="8">
      <w:start w:val="1"/>
      <w:numFmt w:val="decimal"/>
      <w:lvlText w:val="%1.%2.%3.%4.%5.%6.%7.%8.%9."/>
      <w:lvlJc w:val="left"/>
      <w:pPr>
        <w:ind w:left="6404" w:hanging="360"/>
      </w:pPr>
    </w:lvl>
  </w:abstractNum>
  <w:abstractNum w:abstractNumId="13" w15:restartNumberingAfterBreak="0">
    <w:nsid w:val="69036186"/>
    <w:multiLevelType w:val="multilevel"/>
    <w:tmpl w:val="45AE8730"/>
    <w:styleLink w:val="WWNum3"/>
    <w:lvl w:ilvl="0">
      <w:numFmt w:val="bullet"/>
      <w:lvlText w:val="-"/>
      <w:lvlJc w:val="left"/>
      <w:pPr>
        <w:ind w:left="720" w:hanging="360"/>
      </w:pPr>
      <w:rPr>
        <w:rFonts w:ascii="Times New Roman" w:eastAsia="Times New Roman" w:hAnsi="Times New Roman" w:cs="Times New Roman"/>
      </w:rPr>
    </w:lvl>
    <w:lvl w:ilvl="1">
      <w:numFmt w:val="bullet"/>
      <w:lvlText w:val="o"/>
      <w:lvlJc w:val="left"/>
      <w:pPr>
        <w:ind w:left="1440" w:hanging="360"/>
      </w:pPr>
    </w:lvl>
    <w:lvl w:ilvl="2">
      <w:numFmt w:val="bullet"/>
      <w:lvlText w:val=""/>
      <w:lvlJc w:val="left"/>
      <w:pPr>
        <w:ind w:left="2160" w:hanging="360"/>
      </w:pPr>
    </w:lvl>
    <w:lvl w:ilvl="3">
      <w:numFmt w:val="bullet"/>
      <w:lvlText w:val=""/>
      <w:lvlJc w:val="left"/>
      <w:pPr>
        <w:ind w:left="2880" w:hanging="360"/>
      </w:pPr>
    </w:lvl>
    <w:lvl w:ilvl="4">
      <w:numFmt w:val="bullet"/>
      <w:lvlText w:val="o"/>
      <w:lvlJc w:val="left"/>
      <w:pPr>
        <w:ind w:left="3600" w:hanging="360"/>
      </w:pPr>
    </w:lvl>
    <w:lvl w:ilvl="5">
      <w:numFmt w:val="bullet"/>
      <w:lvlText w:val=""/>
      <w:lvlJc w:val="left"/>
      <w:pPr>
        <w:ind w:left="4320" w:hanging="360"/>
      </w:pPr>
    </w:lvl>
    <w:lvl w:ilvl="6">
      <w:numFmt w:val="bullet"/>
      <w:lvlText w:val=""/>
      <w:lvlJc w:val="left"/>
      <w:pPr>
        <w:ind w:left="5040" w:hanging="360"/>
      </w:pPr>
    </w:lvl>
    <w:lvl w:ilvl="7">
      <w:numFmt w:val="bullet"/>
      <w:lvlText w:val="o"/>
      <w:lvlJc w:val="left"/>
      <w:pPr>
        <w:ind w:left="5760" w:hanging="360"/>
      </w:pPr>
    </w:lvl>
    <w:lvl w:ilvl="8">
      <w:numFmt w:val="bullet"/>
      <w:lvlText w:val=""/>
      <w:lvlJc w:val="left"/>
      <w:pPr>
        <w:ind w:left="6480" w:hanging="360"/>
      </w:pPr>
    </w:lvl>
  </w:abstractNum>
  <w:abstractNum w:abstractNumId="14" w15:restartNumberingAfterBreak="0">
    <w:nsid w:val="6FFF4DC7"/>
    <w:multiLevelType w:val="hybridMultilevel"/>
    <w:tmpl w:val="C3402062"/>
    <w:lvl w:ilvl="0" w:tplc="86D8913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2C829A8"/>
    <w:multiLevelType w:val="multilevel"/>
    <w:tmpl w:val="AF4A5E92"/>
    <w:styleLink w:val="WWNum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6" w15:restartNumberingAfterBreak="0">
    <w:nsid w:val="7B537532"/>
    <w:multiLevelType w:val="multilevel"/>
    <w:tmpl w:val="8F44A3B0"/>
    <w:lvl w:ilvl="0">
      <w:start w:val="1"/>
      <w:numFmt w:val="decimal"/>
      <w:lvlText w:val="%1"/>
      <w:lvlJc w:val="left"/>
      <w:pPr>
        <w:ind w:left="564" w:hanging="564"/>
      </w:pPr>
      <w:rPr>
        <w:rFonts w:hint="default"/>
      </w:rPr>
    </w:lvl>
    <w:lvl w:ilvl="1">
      <w:start w:val="1"/>
      <w:numFmt w:val="decimal"/>
      <w:lvlText w:val="%1.%2"/>
      <w:lvlJc w:val="left"/>
      <w:pPr>
        <w:ind w:left="1415" w:hanging="564"/>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17" w15:restartNumberingAfterBreak="0">
    <w:nsid w:val="7C7D1722"/>
    <w:multiLevelType w:val="multilevel"/>
    <w:tmpl w:val="472A965C"/>
    <w:styleLink w:val="WWNum2"/>
    <w:lvl w:ilvl="0">
      <w:start w:val="1"/>
      <w:numFmt w:val="decimal"/>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num w:numId="1">
    <w:abstractNumId w:val="8"/>
  </w:num>
  <w:num w:numId="2">
    <w:abstractNumId w:val="17"/>
  </w:num>
  <w:num w:numId="3">
    <w:abstractNumId w:val="13"/>
  </w:num>
  <w:num w:numId="4">
    <w:abstractNumId w:val="11"/>
  </w:num>
  <w:num w:numId="5">
    <w:abstractNumId w:val="12"/>
  </w:num>
  <w:num w:numId="6">
    <w:abstractNumId w:val="10"/>
  </w:num>
  <w:num w:numId="7">
    <w:abstractNumId w:val="15"/>
  </w:num>
  <w:num w:numId="8">
    <w:abstractNumId w:val="9"/>
  </w:num>
  <w:num w:numId="9">
    <w:abstractNumId w:val="4"/>
  </w:num>
  <w:num w:numId="10">
    <w:abstractNumId w:val="0"/>
  </w:num>
  <w:num w:numId="11">
    <w:abstractNumId w:val="2"/>
  </w:num>
  <w:num w:numId="12">
    <w:abstractNumId w:val="1"/>
  </w:num>
  <w:num w:numId="13">
    <w:abstractNumId w:val="5"/>
  </w:num>
  <w:num w:numId="14">
    <w:abstractNumId w:val="7"/>
  </w:num>
  <w:num w:numId="15">
    <w:abstractNumId w:val="6"/>
  </w:num>
  <w:num w:numId="16">
    <w:abstractNumId w:val="16"/>
  </w:num>
  <w:num w:numId="17">
    <w:abstractNumId w:val="3"/>
  </w:num>
  <w:num w:numId="18">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gutterAtTop/>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5D07"/>
    <w:rsid w:val="00001BD5"/>
    <w:rsid w:val="00001DE9"/>
    <w:rsid w:val="000022A2"/>
    <w:rsid w:val="000042CE"/>
    <w:rsid w:val="0001068B"/>
    <w:rsid w:val="00013386"/>
    <w:rsid w:val="00014843"/>
    <w:rsid w:val="000160F6"/>
    <w:rsid w:val="000200DD"/>
    <w:rsid w:val="00020642"/>
    <w:rsid w:val="00022AC3"/>
    <w:rsid w:val="00025D2B"/>
    <w:rsid w:val="00026A7B"/>
    <w:rsid w:val="00027445"/>
    <w:rsid w:val="000275A5"/>
    <w:rsid w:val="00033387"/>
    <w:rsid w:val="00035078"/>
    <w:rsid w:val="00035CFE"/>
    <w:rsid w:val="00036596"/>
    <w:rsid w:val="0004033D"/>
    <w:rsid w:val="000453E8"/>
    <w:rsid w:val="00046DEC"/>
    <w:rsid w:val="00047264"/>
    <w:rsid w:val="00047475"/>
    <w:rsid w:val="00050925"/>
    <w:rsid w:val="000562D4"/>
    <w:rsid w:val="00057894"/>
    <w:rsid w:val="00062E38"/>
    <w:rsid w:val="00065DCC"/>
    <w:rsid w:val="00066762"/>
    <w:rsid w:val="00071A97"/>
    <w:rsid w:val="000766A6"/>
    <w:rsid w:val="00077504"/>
    <w:rsid w:val="00077D93"/>
    <w:rsid w:val="00082F45"/>
    <w:rsid w:val="00086270"/>
    <w:rsid w:val="0009348C"/>
    <w:rsid w:val="000A0281"/>
    <w:rsid w:val="000A438E"/>
    <w:rsid w:val="000A68A4"/>
    <w:rsid w:val="000A7007"/>
    <w:rsid w:val="000B008F"/>
    <w:rsid w:val="000B2D47"/>
    <w:rsid w:val="000B3358"/>
    <w:rsid w:val="000C123E"/>
    <w:rsid w:val="000C3F68"/>
    <w:rsid w:val="000C7FB6"/>
    <w:rsid w:val="000D378A"/>
    <w:rsid w:val="000D7501"/>
    <w:rsid w:val="000D7DEA"/>
    <w:rsid w:val="000D7FBC"/>
    <w:rsid w:val="000E1868"/>
    <w:rsid w:val="000E2644"/>
    <w:rsid w:val="000E4523"/>
    <w:rsid w:val="000E5B50"/>
    <w:rsid w:val="000E7AA3"/>
    <w:rsid w:val="000F01E0"/>
    <w:rsid w:val="000F2410"/>
    <w:rsid w:val="000F4F5C"/>
    <w:rsid w:val="00101E15"/>
    <w:rsid w:val="0010403A"/>
    <w:rsid w:val="00105402"/>
    <w:rsid w:val="001140B9"/>
    <w:rsid w:val="0012139F"/>
    <w:rsid w:val="00123DF4"/>
    <w:rsid w:val="00136496"/>
    <w:rsid w:val="00143641"/>
    <w:rsid w:val="00144C4F"/>
    <w:rsid w:val="00145757"/>
    <w:rsid w:val="00151C66"/>
    <w:rsid w:val="00152581"/>
    <w:rsid w:val="001579AD"/>
    <w:rsid w:val="00157CC5"/>
    <w:rsid w:val="00167608"/>
    <w:rsid w:val="00167C1E"/>
    <w:rsid w:val="001733C5"/>
    <w:rsid w:val="001759E3"/>
    <w:rsid w:val="00183D74"/>
    <w:rsid w:val="001879EE"/>
    <w:rsid w:val="001A17DD"/>
    <w:rsid w:val="001A202C"/>
    <w:rsid w:val="001A534B"/>
    <w:rsid w:val="001B1904"/>
    <w:rsid w:val="001B1E8C"/>
    <w:rsid w:val="001B6305"/>
    <w:rsid w:val="001B6E91"/>
    <w:rsid w:val="001B7234"/>
    <w:rsid w:val="001B7919"/>
    <w:rsid w:val="001C0145"/>
    <w:rsid w:val="001C137F"/>
    <w:rsid w:val="001C22D9"/>
    <w:rsid w:val="001D0944"/>
    <w:rsid w:val="001D6C90"/>
    <w:rsid w:val="001D7CAC"/>
    <w:rsid w:val="001E0ABD"/>
    <w:rsid w:val="001E766B"/>
    <w:rsid w:val="001F0687"/>
    <w:rsid w:val="001F1974"/>
    <w:rsid w:val="001F1CBB"/>
    <w:rsid w:val="001F47D0"/>
    <w:rsid w:val="001F566F"/>
    <w:rsid w:val="001F6165"/>
    <w:rsid w:val="00201F1B"/>
    <w:rsid w:val="00214508"/>
    <w:rsid w:val="0021626D"/>
    <w:rsid w:val="002202F3"/>
    <w:rsid w:val="00225269"/>
    <w:rsid w:val="00226321"/>
    <w:rsid w:val="0023154C"/>
    <w:rsid w:val="00232451"/>
    <w:rsid w:val="00232DC1"/>
    <w:rsid w:val="0023409E"/>
    <w:rsid w:val="00237615"/>
    <w:rsid w:val="00237FE2"/>
    <w:rsid w:val="00240643"/>
    <w:rsid w:val="00243FAA"/>
    <w:rsid w:val="00245B76"/>
    <w:rsid w:val="00247E95"/>
    <w:rsid w:val="00252638"/>
    <w:rsid w:val="00253D8F"/>
    <w:rsid w:val="00255202"/>
    <w:rsid w:val="00260F63"/>
    <w:rsid w:val="00262DB7"/>
    <w:rsid w:val="002639D1"/>
    <w:rsid w:val="00265149"/>
    <w:rsid w:val="00270823"/>
    <w:rsid w:val="00273A80"/>
    <w:rsid w:val="00275D31"/>
    <w:rsid w:val="0028067F"/>
    <w:rsid w:val="00282701"/>
    <w:rsid w:val="00283E2E"/>
    <w:rsid w:val="00287C0E"/>
    <w:rsid w:val="00290369"/>
    <w:rsid w:val="002929FF"/>
    <w:rsid w:val="002941A4"/>
    <w:rsid w:val="002963F2"/>
    <w:rsid w:val="00297B97"/>
    <w:rsid w:val="002A7815"/>
    <w:rsid w:val="002B1A4A"/>
    <w:rsid w:val="002B6609"/>
    <w:rsid w:val="002B736F"/>
    <w:rsid w:val="002C2861"/>
    <w:rsid w:val="002C3864"/>
    <w:rsid w:val="002D032A"/>
    <w:rsid w:val="002D1BFA"/>
    <w:rsid w:val="002D32BA"/>
    <w:rsid w:val="002D3914"/>
    <w:rsid w:val="002E0D91"/>
    <w:rsid w:val="002E0E29"/>
    <w:rsid w:val="002E4A18"/>
    <w:rsid w:val="002E4D01"/>
    <w:rsid w:val="002E4F2B"/>
    <w:rsid w:val="002E65D2"/>
    <w:rsid w:val="00302625"/>
    <w:rsid w:val="00302A66"/>
    <w:rsid w:val="0030389F"/>
    <w:rsid w:val="00304E5E"/>
    <w:rsid w:val="003060B2"/>
    <w:rsid w:val="00307414"/>
    <w:rsid w:val="00307FF7"/>
    <w:rsid w:val="00312F80"/>
    <w:rsid w:val="003140AD"/>
    <w:rsid w:val="00317453"/>
    <w:rsid w:val="0032076E"/>
    <w:rsid w:val="00320E5E"/>
    <w:rsid w:val="00323EC2"/>
    <w:rsid w:val="00335BA6"/>
    <w:rsid w:val="0034283D"/>
    <w:rsid w:val="00345C42"/>
    <w:rsid w:val="00347CE9"/>
    <w:rsid w:val="003543DF"/>
    <w:rsid w:val="00364325"/>
    <w:rsid w:val="00370371"/>
    <w:rsid w:val="00370A2F"/>
    <w:rsid w:val="00371475"/>
    <w:rsid w:val="00371C0E"/>
    <w:rsid w:val="00371D33"/>
    <w:rsid w:val="003723B6"/>
    <w:rsid w:val="00376ADD"/>
    <w:rsid w:val="00376C3C"/>
    <w:rsid w:val="00376D60"/>
    <w:rsid w:val="00383361"/>
    <w:rsid w:val="00384751"/>
    <w:rsid w:val="0039214A"/>
    <w:rsid w:val="003A0728"/>
    <w:rsid w:val="003A0EDA"/>
    <w:rsid w:val="003A1FF4"/>
    <w:rsid w:val="003A4305"/>
    <w:rsid w:val="003B2465"/>
    <w:rsid w:val="003B3F29"/>
    <w:rsid w:val="003B480A"/>
    <w:rsid w:val="003B6342"/>
    <w:rsid w:val="003C09B7"/>
    <w:rsid w:val="003C2968"/>
    <w:rsid w:val="003D390F"/>
    <w:rsid w:val="003E5539"/>
    <w:rsid w:val="003E6309"/>
    <w:rsid w:val="003E6545"/>
    <w:rsid w:val="003E78D4"/>
    <w:rsid w:val="003F1E61"/>
    <w:rsid w:val="003F2729"/>
    <w:rsid w:val="003F5804"/>
    <w:rsid w:val="003F6978"/>
    <w:rsid w:val="00401A3C"/>
    <w:rsid w:val="00404CD3"/>
    <w:rsid w:val="00407869"/>
    <w:rsid w:val="004119FA"/>
    <w:rsid w:val="00416FBA"/>
    <w:rsid w:val="00431C3E"/>
    <w:rsid w:val="00433A71"/>
    <w:rsid w:val="004400CC"/>
    <w:rsid w:val="00444F64"/>
    <w:rsid w:val="00450311"/>
    <w:rsid w:val="004505AC"/>
    <w:rsid w:val="00454A73"/>
    <w:rsid w:val="004550B5"/>
    <w:rsid w:val="00457322"/>
    <w:rsid w:val="004643C6"/>
    <w:rsid w:val="004659CB"/>
    <w:rsid w:val="00466CFE"/>
    <w:rsid w:val="00467642"/>
    <w:rsid w:val="00467980"/>
    <w:rsid w:val="00467EBC"/>
    <w:rsid w:val="00470D9E"/>
    <w:rsid w:val="004726AE"/>
    <w:rsid w:val="00472A4C"/>
    <w:rsid w:val="0047601A"/>
    <w:rsid w:val="004761EC"/>
    <w:rsid w:val="00481BF3"/>
    <w:rsid w:val="0048444B"/>
    <w:rsid w:val="00485BFA"/>
    <w:rsid w:val="004956AB"/>
    <w:rsid w:val="004A173A"/>
    <w:rsid w:val="004A3F73"/>
    <w:rsid w:val="004B043F"/>
    <w:rsid w:val="004B3414"/>
    <w:rsid w:val="004B54E1"/>
    <w:rsid w:val="004C0824"/>
    <w:rsid w:val="004C542D"/>
    <w:rsid w:val="004C6CDA"/>
    <w:rsid w:val="004D17CE"/>
    <w:rsid w:val="004D2DFD"/>
    <w:rsid w:val="004D323E"/>
    <w:rsid w:val="004D5803"/>
    <w:rsid w:val="004D7209"/>
    <w:rsid w:val="004E2DE0"/>
    <w:rsid w:val="004E3398"/>
    <w:rsid w:val="004E4E60"/>
    <w:rsid w:val="004E543C"/>
    <w:rsid w:val="004F21BC"/>
    <w:rsid w:val="004F54A6"/>
    <w:rsid w:val="004F5C49"/>
    <w:rsid w:val="004F5C5F"/>
    <w:rsid w:val="004F6EDF"/>
    <w:rsid w:val="005018D5"/>
    <w:rsid w:val="00501982"/>
    <w:rsid w:val="00504AE4"/>
    <w:rsid w:val="00505969"/>
    <w:rsid w:val="00505D73"/>
    <w:rsid w:val="00506FAF"/>
    <w:rsid w:val="0051111B"/>
    <w:rsid w:val="0051398C"/>
    <w:rsid w:val="00516DDC"/>
    <w:rsid w:val="00522D4E"/>
    <w:rsid w:val="00523959"/>
    <w:rsid w:val="005250E9"/>
    <w:rsid w:val="00526149"/>
    <w:rsid w:val="00526750"/>
    <w:rsid w:val="0053329B"/>
    <w:rsid w:val="00545E98"/>
    <w:rsid w:val="00550682"/>
    <w:rsid w:val="00556EBB"/>
    <w:rsid w:val="0056294A"/>
    <w:rsid w:val="00562CB4"/>
    <w:rsid w:val="00563068"/>
    <w:rsid w:val="00567378"/>
    <w:rsid w:val="005725DB"/>
    <w:rsid w:val="00584B2B"/>
    <w:rsid w:val="005854A7"/>
    <w:rsid w:val="00590A3E"/>
    <w:rsid w:val="00596831"/>
    <w:rsid w:val="00597A5E"/>
    <w:rsid w:val="005A05BE"/>
    <w:rsid w:val="005A0ED6"/>
    <w:rsid w:val="005A114C"/>
    <w:rsid w:val="005A2257"/>
    <w:rsid w:val="005A4608"/>
    <w:rsid w:val="005B7CA8"/>
    <w:rsid w:val="005C6CEA"/>
    <w:rsid w:val="005D087E"/>
    <w:rsid w:val="005D3BB2"/>
    <w:rsid w:val="005E0FBA"/>
    <w:rsid w:val="005E2915"/>
    <w:rsid w:val="005E5D41"/>
    <w:rsid w:val="005E6C81"/>
    <w:rsid w:val="005F021F"/>
    <w:rsid w:val="005F5C7B"/>
    <w:rsid w:val="005F66D5"/>
    <w:rsid w:val="006022C9"/>
    <w:rsid w:val="00611635"/>
    <w:rsid w:val="0061318D"/>
    <w:rsid w:val="006146F7"/>
    <w:rsid w:val="006208B5"/>
    <w:rsid w:val="006253CE"/>
    <w:rsid w:val="0062587F"/>
    <w:rsid w:val="006273B8"/>
    <w:rsid w:val="0063245D"/>
    <w:rsid w:val="006354F3"/>
    <w:rsid w:val="00635541"/>
    <w:rsid w:val="0064060C"/>
    <w:rsid w:val="00642D42"/>
    <w:rsid w:val="00643F2D"/>
    <w:rsid w:val="00647F92"/>
    <w:rsid w:val="00656623"/>
    <w:rsid w:val="0065675A"/>
    <w:rsid w:val="006578B1"/>
    <w:rsid w:val="00661EF7"/>
    <w:rsid w:val="00664272"/>
    <w:rsid w:val="00671735"/>
    <w:rsid w:val="00672622"/>
    <w:rsid w:val="00674422"/>
    <w:rsid w:val="006747E9"/>
    <w:rsid w:val="006754D5"/>
    <w:rsid w:val="0068222E"/>
    <w:rsid w:val="00682301"/>
    <w:rsid w:val="0068481D"/>
    <w:rsid w:val="0069143B"/>
    <w:rsid w:val="0069206F"/>
    <w:rsid w:val="00694BB2"/>
    <w:rsid w:val="00694BF3"/>
    <w:rsid w:val="00695A5F"/>
    <w:rsid w:val="00697194"/>
    <w:rsid w:val="00697622"/>
    <w:rsid w:val="00697EB7"/>
    <w:rsid w:val="006A2A4A"/>
    <w:rsid w:val="006B28E1"/>
    <w:rsid w:val="006B34F6"/>
    <w:rsid w:val="006B3732"/>
    <w:rsid w:val="006B4A4A"/>
    <w:rsid w:val="006B57CB"/>
    <w:rsid w:val="006B7A7E"/>
    <w:rsid w:val="006C20A7"/>
    <w:rsid w:val="006C71CC"/>
    <w:rsid w:val="006D087B"/>
    <w:rsid w:val="006D731A"/>
    <w:rsid w:val="006E03D6"/>
    <w:rsid w:val="006E4F30"/>
    <w:rsid w:val="006E7C89"/>
    <w:rsid w:val="006F2231"/>
    <w:rsid w:val="006F5975"/>
    <w:rsid w:val="007028E1"/>
    <w:rsid w:val="007060EB"/>
    <w:rsid w:val="007115E6"/>
    <w:rsid w:val="00714E25"/>
    <w:rsid w:val="00720FEC"/>
    <w:rsid w:val="00724954"/>
    <w:rsid w:val="007258E7"/>
    <w:rsid w:val="00730F88"/>
    <w:rsid w:val="0073422A"/>
    <w:rsid w:val="00734CA5"/>
    <w:rsid w:val="007366F0"/>
    <w:rsid w:val="00745788"/>
    <w:rsid w:val="007522A3"/>
    <w:rsid w:val="00752E33"/>
    <w:rsid w:val="007550EA"/>
    <w:rsid w:val="00762A45"/>
    <w:rsid w:val="00762F13"/>
    <w:rsid w:val="007657E5"/>
    <w:rsid w:val="00766B59"/>
    <w:rsid w:val="007709D7"/>
    <w:rsid w:val="00772555"/>
    <w:rsid w:val="0077316C"/>
    <w:rsid w:val="007739AF"/>
    <w:rsid w:val="00774B28"/>
    <w:rsid w:val="007751E0"/>
    <w:rsid w:val="007778CC"/>
    <w:rsid w:val="00780182"/>
    <w:rsid w:val="00780CB2"/>
    <w:rsid w:val="00781BDB"/>
    <w:rsid w:val="00783C41"/>
    <w:rsid w:val="00790FD5"/>
    <w:rsid w:val="0079213D"/>
    <w:rsid w:val="00792405"/>
    <w:rsid w:val="00792600"/>
    <w:rsid w:val="007927D2"/>
    <w:rsid w:val="00794154"/>
    <w:rsid w:val="00794AAF"/>
    <w:rsid w:val="00797289"/>
    <w:rsid w:val="007A79FC"/>
    <w:rsid w:val="007B11B8"/>
    <w:rsid w:val="007B337D"/>
    <w:rsid w:val="007C62EE"/>
    <w:rsid w:val="007C67EB"/>
    <w:rsid w:val="007D0F97"/>
    <w:rsid w:val="007D1565"/>
    <w:rsid w:val="007D2A51"/>
    <w:rsid w:val="007D3FE2"/>
    <w:rsid w:val="007D413E"/>
    <w:rsid w:val="007D55A5"/>
    <w:rsid w:val="007E0129"/>
    <w:rsid w:val="007E51B5"/>
    <w:rsid w:val="007E62C0"/>
    <w:rsid w:val="007F4FAB"/>
    <w:rsid w:val="007F5DA1"/>
    <w:rsid w:val="008003B8"/>
    <w:rsid w:val="008007FA"/>
    <w:rsid w:val="00800F61"/>
    <w:rsid w:val="00800FBF"/>
    <w:rsid w:val="00801239"/>
    <w:rsid w:val="008029F3"/>
    <w:rsid w:val="00802E5B"/>
    <w:rsid w:val="008030BC"/>
    <w:rsid w:val="0080404E"/>
    <w:rsid w:val="00804436"/>
    <w:rsid w:val="00805000"/>
    <w:rsid w:val="00807477"/>
    <w:rsid w:val="008143B2"/>
    <w:rsid w:val="00815EA3"/>
    <w:rsid w:val="008220D6"/>
    <w:rsid w:val="008226C9"/>
    <w:rsid w:val="0082387C"/>
    <w:rsid w:val="00823C04"/>
    <w:rsid w:val="0083495E"/>
    <w:rsid w:val="0084220F"/>
    <w:rsid w:val="00845A0C"/>
    <w:rsid w:val="008509FB"/>
    <w:rsid w:val="00852491"/>
    <w:rsid w:val="00856DA0"/>
    <w:rsid w:val="008640D9"/>
    <w:rsid w:val="0086604C"/>
    <w:rsid w:val="00866F5F"/>
    <w:rsid w:val="00875324"/>
    <w:rsid w:val="00882EDF"/>
    <w:rsid w:val="00883568"/>
    <w:rsid w:val="00885F32"/>
    <w:rsid w:val="008918A0"/>
    <w:rsid w:val="00896584"/>
    <w:rsid w:val="008A436D"/>
    <w:rsid w:val="008A4A10"/>
    <w:rsid w:val="008A7AB1"/>
    <w:rsid w:val="008B313F"/>
    <w:rsid w:val="008B3B6E"/>
    <w:rsid w:val="008B4D7E"/>
    <w:rsid w:val="008B6F17"/>
    <w:rsid w:val="008C10A3"/>
    <w:rsid w:val="008C240F"/>
    <w:rsid w:val="008C44A1"/>
    <w:rsid w:val="008D0066"/>
    <w:rsid w:val="008D2B66"/>
    <w:rsid w:val="008D2F6B"/>
    <w:rsid w:val="008D4A9A"/>
    <w:rsid w:val="008D63F1"/>
    <w:rsid w:val="008D6445"/>
    <w:rsid w:val="008E1434"/>
    <w:rsid w:val="008E62A9"/>
    <w:rsid w:val="008E6380"/>
    <w:rsid w:val="008E65B6"/>
    <w:rsid w:val="008E6F1B"/>
    <w:rsid w:val="008F11F3"/>
    <w:rsid w:val="008F19AE"/>
    <w:rsid w:val="008F1B23"/>
    <w:rsid w:val="008F3318"/>
    <w:rsid w:val="008F4A58"/>
    <w:rsid w:val="008F6F19"/>
    <w:rsid w:val="008F748E"/>
    <w:rsid w:val="00900AB1"/>
    <w:rsid w:val="00901D9C"/>
    <w:rsid w:val="00902C11"/>
    <w:rsid w:val="009045CA"/>
    <w:rsid w:val="00904E24"/>
    <w:rsid w:val="00905EF9"/>
    <w:rsid w:val="0091362B"/>
    <w:rsid w:val="0091373C"/>
    <w:rsid w:val="00913A9D"/>
    <w:rsid w:val="00921918"/>
    <w:rsid w:val="00923327"/>
    <w:rsid w:val="00931A61"/>
    <w:rsid w:val="00935951"/>
    <w:rsid w:val="00936F9F"/>
    <w:rsid w:val="009434BB"/>
    <w:rsid w:val="00951605"/>
    <w:rsid w:val="00953B2E"/>
    <w:rsid w:val="009542F3"/>
    <w:rsid w:val="00955940"/>
    <w:rsid w:val="009579D7"/>
    <w:rsid w:val="009611B9"/>
    <w:rsid w:val="00965E7E"/>
    <w:rsid w:val="0096700D"/>
    <w:rsid w:val="00967CA6"/>
    <w:rsid w:val="00970161"/>
    <w:rsid w:val="0097069A"/>
    <w:rsid w:val="0097184C"/>
    <w:rsid w:val="00971C2B"/>
    <w:rsid w:val="00975623"/>
    <w:rsid w:val="00977098"/>
    <w:rsid w:val="009842E6"/>
    <w:rsid w:val="00991033"/>
    <w:rsid w:val="009918F6"/>
    <w:rsid w:val="0099195A"/>
    <w:rsid w:val="00994FEB"/>
    <w:rsid w:val="00996005"/>
    <w:rsid w:val="009A3B74"/>
    <w:rsid w:val="009A404F"/>
    <w:rsid w:val="009A4481"/>
    <w:rsid w:val="009A580E"/>
    <w:rsid w:val="009B43E0"/>
    <w:rsid w:val="009B7B83"/>
    <w:rsid w:val="009B7D99"/>
    <w:rsid w:val="009C1948"/>
    <w:rsid w:val="009D17DE"/>
    <w:rsid w:val="009D2751"/>
    <w:rsid w:val="009D3390"/>
    <w:rsid w:val="009D3E9D"/>
    <w:rsid w:val="009E054B"/>
    <w:rsid w:val="009E1367"/>
    <w:rsid w:val="009E33A3"/>
    <w:rsid w:val="009E34C2"/>
    <w:rsid w:val="009E4DB0"/>
    <w:rsid w:val="009E6384"/>
    <w:rsid w:val="009F031D"/>
    <w:rsid w:val="009F5D61"/>
    <w:rsid w:val="00A02A84"/>
    <w:rsid w:val="00A05D07"/>
    <w:rsid w:val="00A063BD"/>
    <w:rsid w:val="00A20697"/>
    <w:rsid w:val="00A220CC"/>
    <w:rsid w:val="00A2646D"/>
    <w:rsid w:val="00A30C39"/>
    <w:rsid w:val="00A310FE"/>
    <w:rsid w:val="00A32B2E"/>
    <w:rsid w:val="00A32B55"/>
    <w:rsid w:val="00A42137"/>
    <w:rsid w:val="00A430E2"/>
    <w:rsid w:val="00A436B0"/>
    <w:rsid w:val="00A53225"/>
    <w:rsid w:val="00A553B6"/>
    <w:rsid w:val="00A661F5"/>
    <w:rsid w:val="00A67C06"/>
    <w:rsid w:val="00A758DD"/>
    <w:rsid w:val="00A75C67"/>
    <w:rsid w:val="00A75D59"/>
    <w:rsid w:val="00A774B7"/>
    <w:rsid w:val="00A77978"/>
    <w:rsid w:val="00A77E04"/>
    <w:rsid w:val="00A77EF1"/>
    <w:rsid w:val="00A84DD1"/>
    <w:rsid w:val="00A8634D"/>
    <w:rsid w:val="00A86FAA"/>
    <w:rsid w:val="00A94F0A"/>
    <w:rsid w:val="00AA1AE3"/>
    <w:rsid w:val="00AB1817"/>
    <w:rsid w:val="00AC7A5E"/>
    <w:rsid w:val="00AD1F30"/>
    <w:rsid w:val="00AD2FFA"/>
    <w:rsid w:val="00AE18D6"/>
    <w:rsid w:val="00AE79F3"/>
    <w:rsid w:val="00AF0C83"/>
    <w:rsid w:val="00B02E58"/>
    <w:rsid w:val="00B040AA"/>
    <w:rsid w:val="00B109F3"/>
    <w:rsid w:val="00B10F36"/>
    <w:rsid w:val="00B11569"/>
    <w:rsid w:val="00B11C72"/>
    <w:rsid w:val="00B20D77"/>
    <w:rsid w:val="00B212A0"/>
    <w:rsid w:val="00B2309C"/>
    <w:rsid w:val="00B31D6D"/>
    <w:rsid w:val="00B35752"/>
    <w:rsid w:val="00B36A20"/>
    <w:rsid w:val="00B3714F"/>
    <w:rsid w:val="00B40144"/>
    <w:rsid w:val="00B465F2"/>
    <w:rsid w:val="00B4666B"/>
    <w:rsid w:val="00B46C10"/>
    <w:rsid w:val="00B50FEF"/>
    <w:rsid w:val="00B519C1"/>
    <w:rsid w:val="00B51CF9"/>
    <w:rsid w:val="00B52268"/>
    <w:rsid w:val="00B5467A"/>
    <w:rsid w:val="00B55270"/>
    <w:rsid w:val="00B55722"/>
    <w:rsid w:val="00B61D16"/>
    <w:rsid w:val="00B62BDE"/>
    <w:rsid w:val="00B66509"/>
    <w:rsid w:val="00B67E88"/>
    <w:rsid w:val="00B70338"/>
    <w:rsid w:val="00B71B17"/>
    <w:rsid w:val="00B72517"/>
    <w:rsid w:val="00B729E2"/>
    <w:rsid w:val="00B76C37"/>
    <w:rsid w:val="00B83592"/>
    <w:rsid w:val="00B93998"/>
    <w:rsid w:val="00BA0DCC"/>
    <w:rsid w:val="00BA1A6A"/>
    <w:rsid w:val="00BB06C4"/>
    <w:rsid w:val="00BB1B32"/>
    <w:rsid w:val="00BB728C"/>
    <w:rsid w:val="00BB7919"/>
    <w:rsid w:val="00BC0054"/>
    <w:rsid w:val="00BC127E"/>
    <w:rsid w:val="00BC37CD"/>
    <w:rsid w:val="00BC44A9"/>
    <w:rsid w:val="00BC6525"/>
    <w:rsid w:val="00BC66F0"/>
    <w:rsid w:val="00BD0606"/>
    <w:rsid w:val="00BD1FF9"/>
    <w:rsid w:val="00BD3805"/>
    <w:rsid w:val="00BD4648"/>
    <w:rsid w:val="00BD6FA8"/>
    <w:rsid w:val="00BD7850"/>
    <w:rsid w:val="00BE2BF4"/>
    <w:rsid w:val="00BE6883"/>
    <w:rsid w:val="00BF3213"/>
    <w:rsid w:val="00C006FA"/>
    <w:rsid w:val="00C008F5"/>
    <w:rsid w:val="00C13AB3"/>
    <w:rsid w:val="00C1700A"/>
    <w:rsid w:val="00C232B4"/>
    <w:rsid w:val="00C24E85"/>
    <w:rsid w:val="00C25194"/>
    <w:rsid w:val="00C27E3F"/>
    <w:rsid w:val="00C34018"/>
    <w:rsid w:val="00C36622"/>
    <w:rsid w:val="00C37B68"/>
    <w:rsid w:val="00C47D90"/>
    <w:rsid w:val="00C47F5F"/>
    <w:rsid w:val="00C512F8"/>
    <w:rsid w:val="00C54CAA"/>
    <w:rsid w:val="00C55064"/>
    <w:rsid w:val="00C60AF2"/>
    <w:rsid w:val="00C61A19"/>
    <w:rsid w:val="00C61E8F"/>
    <w:rsid w:val="00C632FB"/>
    <w:rsid w:val="00C65BB7"/>
    <w:rsid w:val="00C66570"/>
    <w:rsid w:val="00C67773"/>
    <w:rsid w:val="00C72677"/>
    <w:rsid w:val="00C72A87"/>
    <w:rsid w:val="00C73F3B"/>
    <w:rsid w:val="00C75327"/>
    <w:rsid w:val="00C75937"/>
    <w:rsid w:val="00C76180"/>
    <w:rsid w:val="00C80DDF"/>
    <w:rsid w:val="00C8341E"/>
    <w:rsid w:val="00C836FF"/>
    <w:rsid w:val="00C83836"/>
    <w:rsid w:val="00C84327"/>
    <w:rsid w:val="00C844F2"/>
    <w:rsid w:val="00C847D2"/>
    <w:rsid w:val="00C87429"/>
    <w:rsid w:val="00C90923"/>
    <w:rsid w:val="00C91890"/>
    <w:rsid w:val="00C919AD"/>
    <w:rsid w:val="00C9535B"/>
    <w:rsid w:val="00C9661F"/>
    <w:rsid w:val="00CA5549"/>
    <w:rsid w:val="00CA61D2"/>
    <w:rsid w:val="00CB2A8F"/>
    <w:rsid w:val="00CB3EE9"/>
    <w:rsid w:val="00CB7D07"/>
    <w:rsid w:val="00CC179F"/>
    <w:rsid w:val="00CC5BB9"/>
    <w:rsid w:val="00CD18DD"/>
    <w:rsid w:val="00CD1E75"/>
    <w:rsid w:val="00CD20AC"/>
    <w:rsid w:val="00CD2D78"/>
    <w:rsid w:val="00CD5BBE"/>
    <w:rsid w:val="00CD7E87"/>
    <w:rsid w:val="00CE2F18"/>
    <w:rsid w:val="00CE3761"/>
    <w:rsid w:val="00CE4388"/>
    <w:rsid w:val="00CE587B"/>
    <w:rsid w:val="00CE63BF"/>
    <w:rsid w:val="00CF0C47"/>
    <w:rsid w:val="00CF0E49"/>
    <w:rsid w:val="00CF12E1"/>
    <w:rsid w:val="00CF348A"/>
    <w:rsid w:val="00D02AB1"/>
    <w:rsid w:val="00D03365"/>
    <w:rsid w:val="00D046C8"/>
    <w:rsid w:val="00D05FE0"/>
    <w:rsid w:val="00D06119"/>
    <w:rsid w:val="00D1362B"/>
    <w:rsid w:val="00D13CA7"/>
    <w:rsid w:val="00D14501"/>
    <w:rsid w:val="00D1543E"/>
    <w:rsid w:val="00D16BCB"/>
    <w:rsid w:val="00D173CA"/>
    <w:rsid w:val="00D218F1"/>
    <w:rsid w:val="00D22C36"/>
    <w:rsid w:val="00D260BA"/>
    <w:rsid w:val="00D37066"/>
    <w:rsid w:val="00D517F8"/>
    <w:rsid w:val="00D57A7C"/>
    <w:rsid w:val="00D62263"/>
    <w:rsid w:val="00D64E26"/>
    <w:rsid w:val="00D711B7"/>
    <w:rsid w:val="00D74B30"/>
    <w:rsid w:val="00D809B5"/>
    <w:rsid w:val="00D80BF4"/>
    <w:rsid w:val="00D84579"/>
    <w:rsid w:val="00D9041B"/>
    <w:rsid w:val="00D90514"/>
    <w:rsid w:val="00D92D03"/>
    <w:rsid w:val="00D96179"/>
    <w:rsid w:val="00DA2F23"/>
    <w:rsid w:val="00DA500B"/>
    <w:rsid w:val="00DA5B2E"/>
    <w:rsid w:val="00DA6294"/>
    <w:rsid w:val="00DA6AC6"/>
    <w:rsid w:val="00DB0BB0"/>
    <w:rsid w:val="00DB3422"/>
    <w:rsid w:val="00DB3462"/>
    <w:rsid w:val="00DB491F"/>
    <w:rsid w:val="00DB5ED1"/>
    <w:rsid w:val="00DC4DE6"/>
    <w:rsid w:val="00DC5409"/>
    <w:rsid w:val="00DD292B"/>
    <w:rsid w:val="00DD5BE1"/>
    <w:rsid w:val="00DE04CB"/>
    <w:rsid w:val="00DE2C48"/>
    <w:rsid w:val="00DF06FF"/>
    <w:rsid w:val="00DF54F9"/>
    <w:rsid w:val="00DF7DE0"/>
    <w:rsid w:val="00E00A3E"/>
    <w:rsid w:val="00E0317F"/>
    <w:rsid w:val="00E07BBB"/>
    <w:rsid w:val="00E07FBF"/>
    <w:rsid w:val="00E10364"/>
    <w:rsid w:val="00E10597"/>
    <w:rsid w:val="00E10B2C"/>
    <w:rsid w:val="00E11532"/>
    <w:rsid w:val="00E12521"/>
    <w:rsid w:val="00E128B7"/>
    <w:rsid w:val="00E139A0"/>
    <w:rsid w:val="00E15299"/>
    <w:rsid w:val="00E16105"/>
    <w:rsid w:val="00E1625E"/>
    <w:rsid w:val="00E16A55"/>
    <w:rsid w:val="00E2007B"/>
    <w:rsid w:val="00E204D9"/>
    <w:rsid w:val="00E2069F"/>
    <w:rsid w:val="00E20A32"/>
    <w:rsid w:val="00E273B7"/>
    <w:rsid w:val="00E337F5"/>
    <w:rsid w:val="00E34451"/>
    <w:rsid w:val="00E34992"/>
    <w:rsid w:val="00E368F1"/>
    <w:rsid w:val="00E407DA"/>
    <w:rsid w:val="00E40848"/>
    <w:rsid w:val="00E510E9"/>
    <w:rsid w:val="00E535D4"/>
    <w:rsid w:val="00E55B73"/>
    <w:rsid w:val="00E57AD1"/>
    <w:rsid w:val="00E57BF1"/>
    <w:rsid w:val="00E61F90"/>
    <w:rsid w:val="00E62005"/>
    <w:rsid w:val="00E642F4"/>
    <w:rsid w:val="00E65AE6"/>
    <w:rsid w:val="00E66DC3"/>
    <w:rsid w:val="00E702EE"/>
    <w:rsid w:val="00E71324"/>
    <w:rsid w:val="00E74003"/>
    <w:rsid w:val="00E76BB5"/>
    <w:rsid w:val="00E82A00"/>
    <w:rsid w:val="00E8441F"/>
    <w:rsid w:val="00E86332"/>
    <w:rsid w:val="00E91032"/>
    <w:rsid w:val="00E92BC2"/>
    <w:rsid w:val="00E96899"/>
    <w:rsid w:val="00E974A3"/>
    <w:rsid w:val="00EA0667"/>
    <w:rsid w:val="00EA216F"/>
    <w:rsid w:val="00EA2335"/>
    <w:rsid w:val="00EA27CA"/>
    <w:rsid w:val="00EA3230"/>
    <w:rsid w:val="00EA3F58"/>
    <w:rsid w:val="00EB1F47"/>
    <w:rsid w:val="00EB371A"/>
    <w:rsid w:val="00EC05D1"/>
    <w:rsid w:val="00EC594F"/>
    <w:rsid w:val="00ED58CD"/>
    <w:rsid w:val="00EE4E4E"/>
    <w:rsid w:val="00EE6271"/>
    <w:rsid w:val="00EF0935"/>
    <w:rsid w:val="00EF0B6E"/>
    <w:rsid w:val="00EF15B5"/>
    <w:rsid w:val="00EF4323"/>
    <w:rsid w:val="00F01F3E"/>
    <w:rsid w:val="00F076A2"/>
    <w:rsid w:val="00F16594"/>
    <w:rsid w:val="00F20056"/>
    <w:rsid w:val="00F22666"/>
    <w:rsid w:val="00F23EB6"/>
    <w:rsid w:val="00F240C9"/>
    <w:rsid w:val="00F24166"/>
    <w:rsid w:val="00F40F80"/>
    <w:rsid w:val="00F4234A"/>
    <w:rsid w:val="00F473D4"/>
    <w:rsid w:val="00F47856"/>
    <w:rsid w:val="00F52D65"/>
    <w:rsid w:val="00F56C22"/>
    <w:rsid w:val="00F57C4E"/>
    <w:rsid w:val="00F61478"/>
    <w:rsid w:val="00F633EA"/>
    <w:rsid w:val="00F666EE"/>
    <w:rsid w:val="00F70974"/>
    <w:rsid w:val="00F72C21"/>
    <w:rsid w:val="00F7438F"/>
    <w:rsid w:val="00F74DA7"/>
    <w:rsid w:val="00F819E8"/>
    <w:rsid w:val="00F82E16"/>
    <w:rsid w:val="00F83D45"/>
    <w:rsid w:val="00F8574B"/>
    <w:rsid w:val="00F8631C"/>
    <w:rsid w:val="00F90C74"/>
    <w:rsid w:val="00F926F0"/>
    <w:rsid w:val="00F92E18"/>
    <w:rsid w:val="00F9680B"/>
    <w:rsid w:val="00FA18C8"/>
    <w:rsid w:val="00FA71F8"/>
    <w:rsid w:val="00FA7590"/>
    <w:rsid w:val="00FB010C"/>
    <w:rsid w:val="00FB0E80"/>
    <w:rsid w:val="00FB1749"/>
    <w:rsid w:val="00FB1969"/>
    <w:rsid w:val="00FB5023"/>
    <w:rsid w:val="00FB6582"/>
    <w:rsid w:val="00FC0DC6"/>
    <w:rsid w:val="00FC3306"/>
    <w:rsid w:val="00FC35B2"/>
    <w:rsid w:val="00FC3D57"/>
    <w:rsid w:val="00FC509B"/>
    <w:rsid w:val="00FC54C5"/>
    <w:rsid w:val="00FC7ECB"/>
    <w:rsid w:val="00FD0382"/>
    <w:rsid w:val="00FD3AA8"/>
    <w:rsid w:val="00FE01C6"/>
    <w:rsid w:val="00FE18A6"/>
    <w:rsid w:val="00FE1A68"/>
    <w:rsid w:val="00FE7543"/>
    <w:rsid w:val="00FF29DB"/>
    <w:rsid w:val="00FF3279"/>
    <w:rsid w:val="00FF3B83"/>
    <w:rsid w:val="00FF6347"/>
    <w:rsid w:val="00FF6E9A"/>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6DEA6D"/>
  <w15:docId w15:val="{F0FDCF42-506C-4B7C-AED8-6980E88D5E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Standard"/>
    <w:next w:val="Textbody"/>
    <w:link w:val="10"/>
    <w:uiPriority w:val="9"/>
    <w:qFormat/>
    <w:rsid w:val="00CD7E87"/>
    <w:pPr>
      <w:keepNext/>
      <w:spacing w:before="240" w:after="60"/>
      <w:outlineLvl w:val="0"/>
    </w:pPr>
    <w:rPr>
      <w:rFonts w:ascii="Arial" w:hAnsi="Arial" w:cs="Arial"/>
      <w:b/>
      <w:bCs/>
      <w:sz w:val="32"/>
      <w:szCs w:val="32"/>
    </w:rPr>
  </w:style>
  <w:style w:type="paragraph" w:styleId="2">
    <w:name w:val="heading 2"/>
    <w:basedOn w:val="Standard"/>
    <w:next w:val="Textbody"/>
    <w:link w:val="20"/>
    <w:qFormat/>
    <w:rsid w:val="00CD7E87"/>
    <w:pPr>
      <w:keepNext/>
      <w:spacing w:before="240" w:after="60"/>
      <w:outlineLvl w:val="1"/>
    </w:pPr>
    <w:rPr>
      <w:rFonts w:ascii="Cambria" w:hAnsi="Cambria"/>
      <w:b/>
      <w:bCs/>
      <w:i/>
      <w:iCs/>
      <w:sz w:val="28"/>
      <w:szCs w:val="28"/>
    </w:rPr>
  </w:style>
  <w:style w:type="paragraph" w:styleId="3">
    <w:name w:val="heading 3"/>
    <w:basedOn w:val="Standard"/>
    <w:next w:val="Textbody"/>
    <w:link w:val="30"/>
    <w:rsid w:val="00CD7E87"/>
    <w:pPr>
      <w:keepNext/>
      <w:spacing w:before="240" w:after="60"/>
      <w:outlineLvl w:val="2"/>
    </w:pPr>
    <w:rPr>
      <w:rFonts w:ascii="Arial" w:hAnsi="Arial" w:cs="Arial"/>
      <w:b/>
      <w:bCs/>
      <w:sz w:val="26"/>
      <w:szCs w:val="26"/>
    </w:rPr>
  </w:style>
  <w:style w:type="paragraph" w:styleId="4">
    <w:name w:val="heading 4"/>
    <w:basedOn w:val="a"/>
    <w:next w:val="a"/>
    <w:link w:val="40"/>
    <w:qFormat/>
    <w:rsid w:val="00CD7E87"/>
    <w:pPr>
      <w:keepNext/>
      <w:keepLines/>
      <w:autoSpaceDE w:val="0"/>
      <w:autoSpaceDN w:val="0"/>
      <w:spacing w:before="40" w:after="0" w:line="240" w:lineRule="auto"/>
      <w:outlineLvl w:val="3"/>
    </w:pPr>
    <w:rPr>
      <w:rFonts w:ascii="Cambria" w:eastAsia="Times New Roman" w:hAnsi="Cambria" w:cs="Times New Roman"/>
      <w:i/>
      <w:iCs/>
      <w:color w:val="365F91"/>
      <w:sz w:val="20"/>
      <w:szCs w:val="20"/>
      <w:lang w:eastAsia="zh-CN"/>
    </w:rPr>
  </w:style>
  <w:style w:type="paragraph" w:styleId="5">
    <w:name w:val="heading 5"/>
    <w:basedOn w:val="a"/>
    <w:next w:val="a"/>
    <w:link w:val="50"/>
    <w:qFormat/>
    <w:rsid w:val="00CD7E87"/>
    <w:pPr>
      <w:keepNext/>
      <w:keepLines/>
      <w:widowControl w:val="0"/>
      <w:suppressAutoHyphens/>
      <w:autoSpaceDN w:val="0"/>
      <w:spacing w:before="200" w:after="0" w:line="276" w:lineRule="auto"/>
      <w:textAlignment w:val="baseline"/>
      <w:outlineLvl w:val="4"/>
    </w:pPr>
    <w:rPr>
      <w:rFonts w:ascii="Cambria" w:eastAsia="Times New Roman" w:hAnsi="Cambria" w:cs="Times New Roman"/>
      <w:color w:val="243F60"/>
      <w:kern w:val="3"/>
    </w:rPr>
  </w:style>
  <w:style w:type="paragraph" w:styleId="6">
    <w:name w:val="heading 6"/>
    <w:basedOn w:val="Standard"/>
    <w:next w:val="Textbody"/>
    <w:link w:val="60"/>
    <w:rsid w:val="00CD7E87"/>
    <w:pPr>
      <w:spacing w:before="240" w:after="60"/>
      <w:outlineLvl w:val="5"/>
    </w:pPr>
    <w:rPr>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D7E87"/>
    <w:rPr>
      <w:rFonts w:ascii="Arial" w:eastAsia="Times New Roman" w:hAnsi="Arial" w:cs="Arial"/>
      <w:b/>
      <w:bCs/>
      <w:color w:val="000000"/>
      <w:kern w:val="3"/>
      <w:sz w:val="32"/>
      <w:szCs w:val="32"/>
      <w:lang w:eastAsia="ru-RU"/>
    </w:rPr>
  </w:style>
  <w:style w:type="character" w:customStyle="1" w:styleId="20">
    <w:name w:val="Заголовок 2 Знак"/>
    <w:basedOn w:val="a0"/>
    <w:link w:val="2"/>
    <w:rsid w:val="00CD7E87"/>
    <w:rPr>
      <w:rFonts w:ascii="Cambria" w:eastAsia="Times New Roman" w:hAnsi="Cambria" w:cs="Times New Roman"/>
      <w:b/>
      <w:bCs/>
      <w:i/>
      <w:iCs/>
      <w:color w:val="000000"/>
      <w:kern w:val="3"/>
      <w:sz w:val="28"/>
      <w:szCs w:val="28"/>
      <w:lang w:eastAsia="ru-RU"/>
    </w:rPr>
  </w:style>
  <w:style w:type="character" w:customStyle="1" w:styleId="30">
    <w:name w:val="Заголовок 3 Знак"/>
    <w:basedOn w:val="a0"/>
    <w:link w:val="3"/>
    <w:rsid w:val="00CD7E87"/>
    <w:rPr>
      <w:rFonts w:ascii="Arial" w:eastAsia="Times New Roman" w:hAnsi="Arial" w:cs="Arial"/>
      <w:b/>
      <w:bCs/>
      <w:color w:val="000000"/>
      <w:kern w:val="3"/>
      <w:sz w:val="26"/>
      <w:szCs w:val="26"/>
      <w:lang w:eastAsia="ru-RU"/>
    </w:rPr>
  </w:style>
  <w:style w:type="character" w:customStyle="1" w:styleId="40">
    <w:name w:val="Заголовок 4 Знак"/>
    <w:basedOn w:val="a0"/>
    <w:link w:val="4"/>
    <w:rsid w:val="00CD7E87"/>
    <w:rPr>
      <w:rFonts w:ascii="Cambria" w:eastAsia="Times New Roman" w:hAnsi="Cambria" w:cs="Times New Roman"/>
      <w:i/>
      <w:iCs/>
      <w:color w:val="365F91"/>
      <w:sz w:val="20"/>
      <w:szCs w:val="20"/>
      <w:lang w:eastAsia="zh-CN"/>
    </w:rPr>
  </w:style>
  <w:style w:type="character" w:customStyle="1" w:styleId="50">
    <w:name w:val="Заголовок 5 Знак"/>
    <w:basedOn w:val="a0"/>
    <w:link w:val="5"/>
    <w:rsid w:val="00CD7E87"/>
    <w:rPr>
      <w:rFonts w:ascii="Cambria" w:eastAsia="Times New Roman" w:hAnsi="Cambria" w:cs="Times New Roman"/>
      <w:color w:val="243F60"/>
      <w:kern w:val="3"/>
    </w:rPr>
  </w:style>
  <w:style w:type="character" w:customStyle="1" w:styleId="60">
    <w:name w:val="Заголовок 6 Знак"/>
    <w:basedOn w:val="a0"/>
    <w:link w:val="6"/>
    <w:rsid w:val="00CD7E87"/>
    <w:rPr>
      <w:rFonts w:ascii="Times New Roman" w:eastAsia="Times New Roman" w:hAnsi="Times New Roman" w:cs="Times New Roman"/>
      <w:b/>
      <w:bCs/>
      <w:color w:val="000000"/>
      <w:kern w:val="3"/>
      <w:lang w:eastAsia="ru-RU"/>
    </w:rPr>
  </w:style>
  <w:style w:type="paragraph" w:styleId="a3">
    <w:name w:val="List Paragraph"/>
    <w:aliases w:val="List Paragraph"/>
    <w:basedOn w:val="a"/>
    <w:link w:val="a4"/>
    <w:uiPriority w:val="34"/>
    <w:qFormat/>
    <w:rsid w:val="00CD7E87"/>
    <w:pPr>
      <w:spacing w:line="312" w:lineRule="auto"/>
      <w:ind w:left="720"/>
      <w:contextualSpacing/>
    </w:pPr>
    <w:rPr>
      <w:rFonts w:eastAsiaTheme="minorEastAsia"/>
      <w:sz w:val="21"/>
      <w:szCs w:val="21"/>
    </w:rPr>
  </w:style>
  <w:style w:type="paragraph" w:styleId="a5">
    <w:name w:val="Body Text"/>
    <w:aliases w:val="gl"/>
    <w:basedOn w:val="a"/>
    <w:link w:val="a6"/>
    <w:uiPriority w:val="99"/>
    <w:qFormat/>
    <w:rsid w:val="00CD7E87"/>
    <w:pPr>
      <w:spacing w:after="120" w:line="312" w:lineRule="auto"/>
    </w:pPr>
    <w:rPr>
      <w:rFonts w:eastAsiaTheme="minorEastAsia"/>
      <w:sz w:val="21"/>
      <w:szCs w:val="21"/>
    </w:rPr>
  </w:style>
  <w:style w:type="character" w:customStyle="1" w:styleId="a6">
    <w:name w:val="Основной текст Знак"/>
    <w:aliases w:val="gl Знак"/>
    <w:basedOn w:val="a0"/>
    <w:link w:val="a5"/>
    <w:uiPriority w:val="99"/>
    <w:rsid w:val="00CD7E87"/>
    <w:rPr>
      <w:rFonts w:eastAsiaTheme="minorEastAsia"/>
      <w:sz w:val="21"/>
      <w:szCs w:val="21"/>
    </w:rPr>
  </w:style>
  <w:style w:type="paragraph" w:styleId="a7">
    <w:name w:val="Body Text Indent"/>
    <w:basedOn w:val="a"/>
    <w:link w:val="a8"/>
    <w:unhideWhenUsed/>
    <w:rsid w:val="00CD7E87"/>
    <w:pPr>
      <w:spacing w:after="120" w:line="312" w:lineRule="auto"/>
      <w:ind w:left="283"/>
    </w:pPr>
    <w:rPr>
      <w:rFonts w:eastAsiaTheme="minorEastAsia"/>
      <w:sz w:val="21"/>
      <w:szCs w:val="21"/>
    </w:rPr>
  </w:style>
  <w:style w:type="character" w:customStyle="1" w:styleId="a8">
    <w:name w:val="Основной текст с отступом Знак"/>
    <w:basedOn w:val="a0"/>
    <w:link w:val="a7"/>
    <w:rsid w:val="00CD7E87"/>
    <w:rPr>
      <w:rFonts w:eastAsiaTheme="minorEastAsia"/>
      <w:sz w:val="21"/>
      <w:szCs w:val="21"/>
    </w:rPr>
  </w:style>
  <w:style w:type="paragraph" w:styleId="a9">
    <w:name w:val="Subtitle"/>
    <w:basedOn w:val="a"/>
    <w:next w:val="a"/>
    <w:link w:val="aa"/>
    <w:qFormat/>
    <w:rsid w:val="00CD7E87"/>
    <w:pPr>
      <w:numPr>
        <w:ilvl w:val="1"/>
      </w:numPr>
      <w:spacing w:after="240" w:line="312" w:lineRule="auto"/>
    </w:pPr>
    <w:rPr>
      <w:rFonts w:eastAsiaTheme="minorEastAsia"/>
      <w:color w:val="000000" w:themeColor="text1"/>
      <w:sz w:val="24"/>
      <w:szCs w:val="24"/>
    </w:rPr>
  </w:style>
  <w:style w:type="character" w:customStyle="1" w:styleId="aa">
    <w:name w:val="Подзаголовок Знак"/>
    <w:basedOn w:val="a0"/>
    <w:link w:val="a9"/>
    <w:rsid w:val="00CD7E87"/>
    <w:rPr>
      <w:rFonts w:eastAsiaTheme="minorEastAsia"/>
      <w:color w:val="000000" w:themeColor="text1"/>
      <w:sz w:val="24"/>
      <w:szCs w:val="24"/>
    </w:rPr>
  </w:style>
  <w:style w:type="paragraph" w:customStyle="1" w:styleId="311">
    <w:name w:val="Заголовок 311"/>
    <w:basedOn w:val="a"/>
    <w:uiPriority w:val="99"/>
    <w:rsid w:val="00CD7E87"/>
    <w:pPr>
      <w:widowControl w:val="0"/>
      <w:spacing w:line="312" w:lineRule="auto"/>
      <w:ind w:left="2965"/>
      <w:outlineLvl w:val="3"/>
    </w:pPr>
    <w:rPr>
      <w:rFonts w:eastAsiaTheme="minorEastAsia"/>
      <w:b/>
      <w:bCs/>
      <w:sz w:val="28"/>
      <w:szCs w:val="28"/>
      <w:lang w:val="en-US"/>
    </w:rPr>
  </w:style>
  <w:style w:type="character" w:customStyle="1" w:styleId="a4">
    <w:name w:val="Абзац списка Знак"/>
    <w:aliases w:val="List Paragraph Знак"/>
    <w:link w:val="a3"/>
    <w:uiPriority w:val="34"/>
    <w:rsid w:val="00CD7E87"/>
    <w:rPr>
      <w:rFonts w:eastAsiaTheme="minorEastAsia"/>
      <w:sz w:val="21"/>
      <w:szCs w:val="21"/>
    </w:rPr>
  </w:style>
  <w:style w:type="paragraph" w:customStyle="1" w:styleId="headertext">
    <w:name w:val="headertext"/>
    <w:basedOn w:val="a"/>
    <w:rsid w:val="00CD7E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Hyperlink"/>
    <w:basedOn w:val="a0"/>
    <w:unhideWhenUsed/>
    <w:rsid w:val="00CD7E87"/>
    <w:rPr>
      <w:color w:val="0563C1" w:themeColor="hyperlink"/>
      <w:u w:val="single"/>
    </w:rPr>
  </w:style>
  <w:style w:type="character" w:customStyle="1" w:styleId="11">
    <w:name w:val="Неразрешенное упоминание1"/>
    <w:basedOn w:val="a0"/>
    <w:uiPriority w:val="99"/>
    <w:semiHidden/>
    <w:unhideWhenUsed/>
    <w:rsid w:val="00CD7E87"/>
    <w:rPr>
      <w:color w:val="605E5C"/>
      <w:shd w:val="clear" w:color="auto" w:fill="E1DFDD"/>
    </w:rPr>
  </w:style>
  <w:style w:type="paragraph" w:customStyle="1" w:styleId="Standard">
    <w:name w:val="Standard"/>
    <w:qFormat/>
    <w:rsid w:val="00CD7E87"/>
    <w:pPr>
      <w:suppressAutoHyphens/>
      <w:autoSpaceDN w:val="0"/>
      <w:spacing w:after="0" w:line="240" w:lineRule="auto"/>
      <w:textAlignment w:val="baseline"/>
    </w:pPr>
    <w:rPr>
      <w:rFonts w:ascii="Times New Roman" w:eastAsia="Times New Roman" w:hAnsi="Times New Roman" w:cs="Times New Roman"/>
      <w:color w:val="000000"/>
      <w:kern w:val="3"/>
      <w:sz w:val="24"/>
      <w:szCs w:val="24"/>
      <w:lang w:eastAsia="ru-RU"/>
    </w:rPr>
  </w:style>
  <w:style w:type="paragraph" w:customStyle="1" w:styleId="Heading">
    <w:name w:val="Heading"/>
    <w:basedOn w:val="Standard"/>
    <w:next w:val="Textbody"/>
    <w:rsid w:val="00CD7E87"/>
    <w:pPr>
      <w:keepNext/>
      <w:spacing w:before="240" w:after="120"/>
    </w:pPr>
    <w:rPr>
      <w:rFonts w:ascii="Arial" w:eastAsia="Microsoft YaHei" w:hAnsi="Arial" w:cs="Lucida Sans"/>
      <w:sz w:val="28"/>
      <w:szCs w:val="28"/>
    </w:rPr>
  </w:style>
  <w:style w:type="paragraph" w:customStyle="1" w:styleId="Textbody">
    <w:name w:val="Text body"/>
    <w:basedOn w:val="a"/>
    <w:rsid w:val="00CD7E87"/>
    <w:pPr>
      <w:widowControl w:val="0"/>
      <w:suppressAutoHyphens/>
      <w:autoSpaceDN w:val="0"/>
      <w:spacing w:after="120" w:line="276" w:lineRule="auto"/>
      <w:textAlignment w:val="baseline"/>
    </w:pPr>
    <w:rPr>
      <w:rFonts w:ascii="Calibri" w:eastAsia="SimSun" w:hAnsi="Calibri" w:cs="F"/>
      <w:kern w:val="3"/>
    </w:rPr>
  </w:style>
  <w:style w:type="paragraph" w:styleId="ac">
    <w:name w:val="List"/>
    <w:basedOn w:val="Textbody"/>
    <w:rsid w:val="00CD7E87"/>
    <w:rPr>
      <w:rFonts w:cs="Lucida Sans"/>
    </w:rPr>
  </w:style>
  <w:style w:type="paragraph" w:styleId="ad">
    <w:name w:val="caption"/>
    <w:basedOn w:val="Standard"/>
    <w:next w:val="a9"/>
    <w:rsid w:val="00CD7E87"/>
    <w:pPr>
      <w:jc w:val="center"/>
    </w:pPr>
    <w:rPr>
      <w:b/>
      <w:bCs/>
      <w:sz w:val="28"/>
      <w:szCs w:val="36"/>
    </w:rPr>
  </w:style>
  <w:style w:type="paragraph" w:customStyle="1" w:styleId="Index">
    <w:name w:val="Index"/>
    <w:basedOn w:val="Standard"/>
    <w:rsid w:val="00CD7E87"/>
    <w:pPr>
      <w:suppressLineNumbers/>
    </w:pPr>
    <w:rPr>
      <w:rFonts w:cs="Lucida Sans"/>
    </w:rPr>
  </w:style>
  <w:style w:type="paragraph" w:styleId="ae">
    <w:name w:val="footer"/>
    <w:basedOn w:val="Standard"/>
    <w:link w:val="af"/>
    <w:uiPriority w:val="99"/>
    <w:rsid w:val="00CD7E87"/>
    <w:pPr>
      <w:suppressLineNumbers/>
      <w:tabs>
        <w:tab w:val="center" w:pos="4677"/>
        <w:tab w:val="right" w:pos="9355"/>
      </w:tabs>
    </w:pPr>
    <w:rPr>
      <w:rFonts w:ascii="Calibri" w:hAnsi="Calibri" w:cs="F"/>
      <w:sz w:val="22"/>
      <w:szCs w:val="22"/>
      <w:lang w:eastAsia="en-US"/>
    </w:rPr>
  </w:style>
  <w:style w:type="character" w:customStyle="1" w:styleId="af">
    <w:name w:val="Нижний колонтитул Знак"/>
    <w:basedOn w:val="a0"/>
    <w:link w:val="ae"/>
    <w:uiPriority w:val="99"/>
    <w:rsid w:val="00CD7E87"/>
    <w:rPr>
      <w:rFonts w:ascii="Calibri" w:eastAsia="Times New Roman" w:hAnsi="Calibri" w:cs="F"/>
      <w:color w:val="000000"/>
      <w:kern w:val="3"/>
    </w:rPr>
  </w:style>
  <w:style w:type="paragraph" w:styleId="af0">
    <w:name w:val="header"/>
    <w:basedOn w:val="Standard"/>
    <w:link w:val="af1"/>
    <w:uiPriority w:val="99"/>
    <w:rsid w:val="00CD7E87"/>
    <w:pPr>
      <w:suppressLineNumbers/>
      <w:tabs>
        <w:tab w:val="center" w:pos="4677"/>
        <w:tab w:val="right" w:pos="9355"/>
      </w:tabs>
    </w:pPr>
    <w:rPr>
      <w:rFonts w:ascii="Calibri" w:hAnsi="Calibri" w:cs="F"/>
      <w:sz w:val="22"/>
      <w:szCs w:val="22"/>
      <w:lang w:eastAsia="en-US"/>
    </w:rPr>
  </w:style>
  <w:style w:type="character" w:customStyle="1" w:styleId="af1">
    <w:name w:val="Верхний колонтитул Знак"/>
    <w:basedOn w:val="a0"/>
    <w:link w:val="af0"/>
    <w:uiPriority w:val="99"/>
    <w:rsid w:val="00CD7E87"/>
    <w:rPr>
      <w:rFonts w:ascii="Calibri" w:eastAsia="Times New Roman" w:hAnsi="Calibri" w:cs="F"/>
      <w:color w:val="000000"/>
      <w:kern w:val="3"/>
    </w:rPr>
  </w:style>
  <w:style w:type="paragraph" w:customStyle="1" w:styleId="font5">
    <w:name w:val="font5"/>
    <w:basedOn w:val="Standard"/>
    <w:rsid w:val="00CD7E87"/>
    <w:pPr>
      <w:spacing w:before="100" w:after="100"/>
    </w:pPr>
    <w:rPr>
      <w:sz w:val="22"/>
      <w:szCs w:val="22"/>
    </w:rPr>
  </w:style>
  <w:style w:type="paragraph" w:customStyle="1" w:styleId="font6">
    <w:name w:val="font6"/>
    <w:basedOn w:val="Standard"/>
    <w:rsid w:val="00CD7E87"/>
    <w:pPr>
      <w:spacing w:before="100" w:after="100"/>
    </w:pPr>
    <w:rPr>
      <w:sz w:val="22"/>
      <w:szCs w:val="22"/>
    </w:rPr>
  </w:style>
  <w:style w:type="paragraph" w:customStyle="1" w:styleId="font7">
    <w:name w:val="font7"/>
    <w:basedOn w:val="Standard"/>
    <w:rsid w:val="00CD7E87"/>
    <w:pPr>
      <w:spacing w:before="100" w:after="100"/>
    </w:pPr>
    <w:rPr>
      <w:sz w:val="22"/>
      <w:szCs w:val="22"/>
    </w:rPr>
  </w:style>
  <w:style w:type="paragraph" w:customStyle="1" w:styleId="xl67">
    <w:name w:val="xl67"/>
    <w:basedOn w:val="Standard"/>
    <w:rsid w:val="00CD7E87"/>
    <w:pPr>
      <w:spacing w:before="100" w:after="100"/>
    </w:pPr>
    <w:rPr>
      <w:b/>
      <w:bCs/>
    </w:rPr>
  </w:style>
  <w:style w:type="paragraph" w:customStyle="1" w:styleId="xl68">
    <w:name w:val="xl68"/>
    <w:basedOn w:val="Standard"/>
    <w:rsid w:val="00CD7E87"/>
    <w:pPr>
      <w:pBdr>
        <w:top w:val="single" w:sz="4" w:space="0" w:color="00000A"/>
        <w:left w:val="single" w:sz="4" w:space="0" w:color="00000A"/>
        <w:bottom w:val="single" w:sz="4" w:space="0" w:color="00000A"/>
        <w:right w:val="single" w:sz="4" w:space="0" w:color="00000A"/>
      </w:pBdr>
      <w:spacing w:before="100" w:after="100"/>
      <w:jc w:val="center"/>
    </w:pPr>
  </w:style>
  <w:style w:type="paragraph" w:customStyle="1" w:styleId="xl69">
    <w:name w:val="xl69"/>
    <w:basedOn w:val="Standard"/>
    <w:rsid w:val="00CD7E87"/>
    <w:pPr>
      <w:pBdr>
        <w:top w:val="single" w:sz="4" w:space="0" w:color="00000A"/>
        <w:left w:val="single" w:sz="4" w:space="0" w:color="00000A"/>
        <w:bottom w:val="single" w:sz="4" w:space="0" w:color="00000A"/>
        <w:right w:val="single" w:sz="4" w:space="0" w:color="00000A"/>
      </w:pBdr>
      <w:spacing w:before="100" w:after="100"/>
      <w:jc w:val="center"/>
    </w:pPr>
  </w:style>
  <w:style w:type="paragraph" w:customStyle="1" w:styleId="xl70">
    <w:name w:val="xl70"/>
    <w:basedOn w:val="Standard"/>
    <w:rsid w:val="00CD7E87"/>
    <w:pPr>
      <w:spacing w:before="100" w:after="100"/>
    </w:pPr>
  </w:style>
  <w:style w:type="paragraph" w:customStyle="1" w:styleId="xl71">
    <w:name w:val="xl71"/>
    <w:basedOn w:val="Standard"/>
    <w:rsid w:val="00CD7E87"/>
    <w:pPr>
      <w:pBdr>
        <w:top w:val="single" w:sz="4" w:space="0" w:color="00000A"/>
        <w:left w:val="single" w:sz="4" w:space="0" w:color="00000A"/>
        <w:bottom w:val="single" w:sz="4" w:space="0" w:color="00000A"/>
        <w:right w:val="single" w:sz="4" w:space="0" w:color="00000A"/>
      </w:pBdr>
      <w:spacing w:before="100" w:after="100"/>
    </w:pPr>
  </w:style>
  <w:style w:type="paragraph" w:customStyle="1" w:styleId="xl72">
    <w:name w:val="xl72"/>
    <w:basedOn w:val="Standard"/>
    <w:rsid w:val="00CD7E87"/>
    <w:pPr>
      <w:pBdr>
        <w:top w:val="single" w:sz="4" w:space="0" w:color="00000A"/>
        <w:left w:val="single" w:sz="4" w:space="0" w:color="00000A"/>
        <w:bottom w:val="single" w:sz="4" w:space="0" w:color="00000A"/>
        <w:right w:val="single" w:sz="4" w:space="0" w:color="00000A"/>
      </w:pBdr>
      <w:spacing w:before="100" w:after="100"/>
    </w:pPr>
  </w:style>
  <w:style w:type="paragraph" w:customStyle="1" w:styleId="xl73">
    <w:name w:val="xl73"/>
    <w:basedOn w:val="Standard"/>
    <w:rsid w:val="00CD7E87"/>
    <w:pPr>
      <w:pBdr>
        <w:top w:val="single" w:sz="4" w:space="0" w:color="00000A"/>
        <w:left w:val="single" w:sz="4" w:space="0" w:color="00000A"/>
        <w:bottom w:val="single" w:sz="4" w:space="0" w:color="00000A"/>
        <w:right w:val="single" w:sz="4" w:space="0" w:color="00000A"/>
      </w:pBdr>
      <w:spacing w:before="100" w:after="100"/>
    </w:pPr>
  </w:style>
  <w:style w:type="paragraph" w:customStyle="1" w:styleId="xl74">
    <w:name w:val="xl74"/>
    <w:basedOn w:val="Standard"/>
    <w:rsid w:val="00CD7E87"/>
    <w:pPr>
      <w:pBdr>
        <w:top w:val="single" w:sz="4" w:space="0" w:color="00000A"/>
        <w:left w:val="single" w:sz="4" w:space="0" w:color="00000A"/>
        <w:bottom w:val="single" w:sz="4" w:space="0" w:color="00000A"/>
        <w:right w:val="single" w:sz="4" w:space="0" w:color="00000A"/>
      </w:pBdr>
      <w:spacing w:before="100" w:after="100"/>
      <w:jc w:val="center"/>
    </w:pPr>
  </w:style>
  <w:style w:type="paragraph" w:customStyle="1" w:styleId="xl75">
    <w:name w:val="xl75"/>
    <w:basedOn w:val="Standard"/>
    <w:rsid w:val="00CD7E87"/>
    <w:pPr>
      <w:pBdr>
        <w:top w:val="single" w:sz="4" w:space="0" w:color="00000A"/>
        <w:left w:val="single" w:sz="4" w:space="0" w:color="00000A"/>
        <w:bottom w:val="single" w:sz="4" w:space="0" w:color="00000A"/>
        <w:right w:val="single" w:sz="4" w:space="0" w:color="00000A"/>
      </w:pBdr>
      <w:spacing w:before="100" w:after="100"/>
    </w:pPr>
  </w:style>
  <w:style w:type="paragraph" w:customStyle="1" w:styleId="xl76">
    <w:name w:val="xl76"/>
    <w:basedOn w:val="Standard"/>
    <w:rsid w:val="00CD7E87"/>
    <w:pPr>
      <w:pBdr>
        <w:top w:val="single" w:sz="4" w:space="0" w:color="00000A"/>
        <w:left w:val="single" w:sz="4" w:space="0" w:color="00000A"/>
        <w:bottom w:val="single" w:sz="4" w:space="0" w:color="00000A"/>
        <w:right w:val="single" w:sz="4" w:space="0" w:color="00000A"/>
      </w:pBdr>
      <w:spacing w:before="100" w:after="100"/>
      <w:jc w:val="center"/>
    </w:pPr>
  </w:style>
  <w:style w:type="paragraph" w:customStyle="1" w:styleId="xl77">
    <w:name w:val="xl77"/>
    <w:basedOn w:val="Standard"/>
    <w:rsid w:val="00CD7E87"/>
    <w:pPr>
      <w:pBdr>
        <w:top w:val="single" w:sz="4" w:space="0" w:color="00000A"/>
        <w:left w:val="single" w:sz="4" w:space="0" w:color="00000A"/>
        <w:bottom w:val="single" w:sz="4" w:space="0" w:color="00000A"/>
        <w:right w:val="single" w:sz="4" w:space="0" w:color="00000A"/>
      </w:pBdr>
      <w:spacing w:before="100" w:after="100"/>
      <w:jc w:val="center"/>
    </w:pPr>
  </w:style>
  <w:style w:type="paragraph" w:customStyle="1" w:styleId="xl78">
    <w:name w:val="xl78"/>
    <w:basedOn w:val="Standard"/>
    <w:rsid w:val="00CD7E87"/>
    <w:pPr>
      <w:pBdr>
        <w:top w:val="single" w:sz="4" w:space="0" w:color="00000A"/>
        <w:left w:val="single" w:sz="4" w:space="0" w:color="00000A"/>
        <w:bottom w:val="single" w:sz="4" w:space="0" w:color="00000A"/>
        <w:right w:val="single" w:sz="4" w:space="0" w:color="00000A"/>
      </w:pBdr>
      <w:spacing w:before="100" w:after="100"/>
      <w:jc w:val="center"/>
    </w:pPr>
  </w:style>
  <w:style w:type="paragraph" w:customStyle="1" w:styleId="xl79">
    <w:name w:val="xl79"/>
    <w:basedOn w:val="Standard"/>
    <w:rsid w:val="00CD7E87"/>
    <w:pPr>
      <w:pBdr>
        <w:top w:val="single" w:sz="4" w:space="0" w:color="00000A"/>
        <w:left w:val="single" w:sz="4" w:space="0" w:color="00000A"/>
        <w:bottom w:val="single" w:sz="4" w:space="0" w:color="00000A"/>
        <w:right w:val="single" w:sz="4" w:space="0" w:color="00000A"/>
      </w:pBdr>
      <w:spacing w:before="100" w:after="100"/>
    </w:pPr>
  </w:style>
  <w:style w:type="paragraph" w:customStyle="1" w:styleId="xl80">
    <w:name w:val="xl80"/>
    <w:basedOn w:val="Standard"/>
    <w:rsid w:val="00CD7E87"/>
    <w:pPr>
      <w:pBdr>
        <w:top w:val="single" w:sz="4" w:space="0" w:color="00000A"/>
        <w:left w:val="single" w:sz="4" w:space="0" w:color="00000A"/>
        <w:bottom w:val="single" w:sz="4" w:space="0" w:color="00000A"/>
        <w:right w:val="single" w:sz="4" w:space="0" w:color="00000A"/>
      </w:pBdr>
      <w:spacing w:before="100" w:after="100"/>
      <w:jc w:val="center"/>
    </w:pPr>
  </w:style>
  <w:style w:type="paragraph" w:customStyle="1" w:styleId="xl81">
    <w:name w:val="xl81"/>
    <w:basedOn w:val="Standard"/>
    <w:rsid w:val="00CD7E87"/>
    <w:pPr>
      <w:pBdr>
        <w:top w:val="single" w:sz="4" w:space="0" w:color="00000A"/>
        <w:left w:val="single" w:sz="4" w:space="0" w:color="00000A"/>
        <w:bottom w:val="single" w:sz="4" w:space="0" w:color="00000A"/>
        <w:right w:val="single" w:sz="4" w:space="0" w:color="00000A"/>
      </w:pBdr>
      <w:spacing w:before="100" w:after="100"/>
      <w:jc w:val="center"/>
    </w:pPr>
  </w:style>
  <w:style w:type="paragraph" w:customStyle="1" w:styleId="xl82">
    <w:name w:val="xl82"/>
    <w:basedOn w:val="Standard"/>
    <w:rsid w:val="00CD7E87"/>
    <w:pPr>
      <w:pBdr>
        <w:top w:val="single" w:sz="4" w:space="0" w:color="00000A"/>
        <w:left w:val="single" w:sz="4" w:space="0" w:color="00000A"/>
        <w:bottom w:val="single" w:sz="4" w:space="0" w:color="00000A"/>
        <w:right w:val="single" w:sz="4" w:space="0" w:color="00000A"/>
      </w:pBdr>
      <w:spacing w:before="100" w:after="100"/>
    </w:pPr>
  </w:style>
  <w:style w:type="paragraph" w:customStyle="1" w:styleId="xl83">
    <w:name w:val="xl83"/>
    <w:basedOn w:val="Standard"/>
    <w:rsid w:val="00CD7E87"/>
    <w:pPr>
      <w:pBdr>
        <w:top w:val="single" w:sz="4" w:space="0" w:color="00000A"/>
        <w:left w:val="single" w:sz="4" w:space="0" w:color="00000A"/>
        <w:bottom w:val="single" w:sz="4" w:space="0" w:color="00000A"/>
        <w:right w:val="single" w:sz="4" w:space="0" w:color="00000A"/>
      </w:pBdr>
      <w:spacing w:before="100" w:after="100"/>
    </w:pPr>
  </w:style>
  <w:style w:type="paragraph" w:customStyle="1" w:styleId="xl84">
    <w:name w:val="xl84"/>
    <w:basedOn w:val="Standard"/>
    <w:rsid w:val="00CD7E87"/>
    <w:pPr>
      <w:pBdr>
        <w:top w:val="single" w:sz="4" w:space="0" w:color="00000A"/>
        <w:left w:val="single" w:sz="4" w:space="0" w:color="00000A"/>
        <w:bottom w:val="single" w:sz="4" w:space="0" w:color="00000A"/>
        <w:right w:val="single" w:sz="4" w:space="0" w:color="00000A"/>
      </w:pBdr>
      <w:spacing w:before="100" w:after="100"/>
      <w:jc w:val="both"/>
    </w:pPr>
  </w:style>
  <w:style w:type="paragraph" w:customStyle="1" w:styleId="xl85">
    <w:name w:val="xl85"/>
    <w:basedOn w:val="Standard"/>
    <w:rsid w:val="00CD7E87"/>
    <w:pPr>
      <w:pBdr>
        <w:top w:val="single" w:sz="4" w:space="0" w:color="000001"/>
        <w:left w:val="single" w:sz="4" w:space="0" w:color="000001"/>
        <w:bottom w:val="single" w:sz="4" w:space="0" w:color="000001"/>
        <w:right w:val="single" w:sz="4" w:space="0" w:color="000001"/>
      </w:pBdr>
      <w:spacing w:before="100" w:after="100"/>
    </w:pPr>
  </w:style>
  <w:style w:type="paragraph" w:customStyle="1" w:styleId="xl86">
    <w:name w:val="xl86"/>
    <w:basedOn w:val="Standard"/>
    <w:rsid w:val="00CD7E87"/>
    <w:pPr>
      <w:pBdr>
        <w:top w:val="single" w:sz="4" w:space="0" w:color="00000A"/>
        <w:left w:val="single" w:sz="4" w:space="0" w:color="00000A"/>
        <w:bottom w:val="single" w:sz="4" w:space="0" w:color="00000A"/>
        <w:right w:val="single" w:sz="4" w:space="0" w:color="00000A"/>
      </w:pBdr>
      <w:spacing w:before="100" w:after="100"/>
    </w:pPr>
  </w:style>
  <w:style w:type="paragraph" w:customStyle="1" w:styleId="xl87">
    <w:name w:val="xl87"/>
    <w:basedOn w:val="Standard"/>
    <w:rsid w:val="00CD7E87"/>
    <w:pPr>
      <w:pBdr>
        <w:top w:val="single" w:sz="4" w:space="0" w:color="00000A"/>
        <w:left w:val="single" w:sz="4" w:space="0" w:color="00000A"/>
        <w:bottom w:val="single" w:sz="4" w:space="0" w:color="00000A"/>
        <w:right w:val="single" w:sz="4" w:space="0" w:color="00000A"/>
      </w:pBdr>
      <w:spacing w:before="100" w:after="100"/>
      <w:jc w:val="both"/>
    </w:pPr>
  </w:style>
  <w:style w:type="paragraph" w:customStyle="1" w:styleId="xl88">
    <w:name w:val="xl88"/>
    <w:basedOn w:val="Standard"/>
    <w:rsid w:val="00CD7E87"/>
    <w:pPr>
      <w:pBdr>
        <w:top w:val="single" w:sz="4" w:space="0" w:color="00000A"/>
        <w:left w:val="single" w:sz="4" w:space="0" w:color="00000A"/>
        <w:bottom w:val="single" w:sz="4" w:space="0" w:color="00000A"/>
        <w:right w:val="single" w:sz="4" w:space="0" w:color="00000A"/>
      </w:pBdr>
      <w:spacing w:before="100" w:after="100"/>
    </w:pPr>
  </w:style>
  <w:style w:type="paragraph" w:customStyle="1" w:styleId="xl89">
    <w:name w:val="xl89"/>
    <w:basedOn w:val="Standard"/>
    <w:rsid w:val="00CD7E87"/>
    <w:pPr>
      <w:spacing w:before="100" w:after="100"/>
    </w:pPr>
  </w:style>
  <w:style w:type="paragraph" w:customStyle="1" w:styleId="xl90">
    <w:name w:val="xl90"/>
    <w:basedOn w:val="Standard"/>
    <w:rsid w:val="00CD7E87"/>
    <w:pPr>
      <w:pBdr>
        <w:top w:val="single" w:sz="8" w:space="0" w:color="00000A"/>
        <w:left w:val="single" w:sz="8" w:space="0" w:color="00000A"/>
        <w:bottom w:val="single" w:sz="8" w:space="0" w:color="00000A"/>
        <w:right w:val="single" w:sz="8" w:space="0" w:color="00000A"/>
      </w:pBdr>
      <w:shd w:val="clear" w:color="auto" w:fill="FFF2CC"/>
      <w:spacing w:before="100" w:after="100"/>
      <w:jc w:val="center"/>
    </w:pPr>
    <w:rPr>
      <w:b/>
      <w:bCs/>
    </w:rPr>
  </w:style>
  <w:style w:type="paragraph" w:customStyle="1" w:styleId="xl91">
    <w:name w:val="xl91"/>
    <w:basedOn w:val="Standard"/>
    <w:rsid w:val="00CD7E87"/>
    <w:pPr>
      <w:pBdr>
        <w:top w:val="single" w:sz="4" w:space="0" w:color="00000A"/>
        <w:left w:val="single" w:sz="4" w:space="0" w:color="00000A"/>
        <w:bottom w:val="single" w:sz="4" w:space="0" w:color="00000A"/>
        <w:right w:val="single" w:sz="4" w:space="0" w:color="00000A"/>
      </w:pBdr>
      <w:shd w:val="clear" w:color="auto" w:fill="FFF2CC"/>
      <w:spacing w:before="100" w:after="100"/>
      <w:jc w:val="center"/>
    </w:pPr>
    <w:rPr>
      <w:b/>
      <w:bCs/>
    </w:rPr>
  </w:style>
  <w:style w:type="paragraph" w:customStyle="1" w:styleId="xl92">
    <w:name w:val="xl92"/>
    <w:basedOn w:val="Standard"/>
    <w:rsid w:val="00CD7E87"/>
    <w:pPr>
      <w:pBdr>
        <w:top w:val="single" w:sz="8" w:space="0" w:color="00000A"/>
        <w:left w:val="single" w:sz="8" w:space="0" w:color="00000A"/>
        <w:bottom w:val="single" w:sz="8" w:space="0" w:color="00000A"/>
        <w:right w:val="single" w:sz="8" w:space="0" w:color="00000A"/>
      </w:pBdr>
      <w:shd w:val="clear" w:color="auto" w:fill="FFF2CC"/>
      <w:spacing w:before="100" w:after="100"/>
      <w:jc w:val="center"/>
    </w:pPr>
    <w:rPr>
      <w:b/>
      <w:bCs/>
    </w:rPr>
  </w:style>
  <w:style w:type="paragraph" w:customStyle="1" w:styleId="xl93">
    <w:name w:val="xl93"/>
    <w:basedOn w:val="Standard"/>
    <w:rsid w:val="00CD7E87"/>
    <w:pPr>
      <w:pBdr>
        <w:top w:val="single" w:sz="4" w:space="0" w:color="00000A"/>
        <w:left w:val="single" w:sz="4" w:space="0" w:color="00000A"/>
        <w:bottom w:val="single" w:sz="4" w:space="0" w:color="00000A"/>
        <w:right w:val="single" w:sz="4" w:space="0" w:color="00000A"/>
      </w:pBdr>
      <w:shd w:val="clear" w:color="auto" w:fill="FFF2CC"/>
      <w:spacing w:before="100" w:after="100"/>
      <w:jc w:val="center"/>
    </w:pPr>
    <w:rPr>
      <w:b/>
      <w:bCs/>
    </w:rPr>
  </w:style>
  <w:style w:type="paragraph" w:customStyle="1" w:styleId="xl94">
    <w:name w:val="xl94"/>
    <w:basedOn w:val="Standard"/>
    <w:rsid w:val="00CD7E87"/>
    <w:pPr>
      <w:pBdr>
        <w:top w:val="single" w:sz="8" w:space="0" w:color="00000A"/>
        <w:left w:val="single" w:sz="8" w:space="0" w:color="00000A"/>
        <w:bottom w:val="single" w:sz="8" w:space="0" w:color="00000A"/>
        <w:right w:val="single" w:sz="8" w:space="0" w:color="00000A"/>
      </w:pBdr>
      <w:shd w:val="clear" w:color="auto" w:fill="FFF2CC"/>
      <w:spacing w:before="100" w:after="100"/>
      <w:jc w:val="center"/>
    </w:pPr>
    <w:rPr>
      <w:b/>
      <w:bCs/>
    </w:rPr>
  </w:style>
  <w:style w:type="paragraph" w:customStyle="1" w:styleId="xl95">
    <w:name w:val="xl95"/>
    <w:basedOn w:val="Standard"/>
    <w:rsid w:val="00CD7E87"/>
    <w:pPr>
      <w:shd w:val="clear" w:color="auto" w:fill="FFF2CC"/>
      <w:spacing w:before="100" w:after="100"/>
      <w:jc w:val="center"/>
    </w:pPr>
    <w:rPr>
      <w:b/>
      <w:bCs/>
    </w:rPr>
  </w:style>
  <w:style w:type="paragraph" w:customStyle="1" w:styleId="xl96">
    <w:name w:val="xl96"/>
    <w:basedOn w:val="Standard"/>
    <w:rsid w:val="00CD7E87"/>
    <w:pPr>
      <w:pBdr>
        <w:top w:val="single" w:sz="8" w:space="0" w:color="00000A"/>
        <w:left w:val="single" w:sz="8" w:space="0" w:color="00000A"/>
        <w:bottom w:val="single" w:sz="8" w:space="0" w:color="00000A"/>
        <w:right w:val="single" w:sz="8" w:space="0" w:color="00000A"/>
      </w:pBdr>
      <w:shd w:val="clear" w:color="auto" w:fill="FFF2CC"/>
      <w:spacing w:before="100" w:after="100"/>
      <w:jc w:val="center"/>
    </w:pPr>
    <w:rPr>
      <w:b/>
      <w:bCs/>
    </w:rPr>
  </w:style>
  <w:style w:type="paragraph" w:customStyle="1" w:styleId="xl97">
    <w:name w:val="xl97"/>
    <w:basedOn w:val="Standard"/>
    <w:rsid w:val="00CD7E87"/>
    <w:pPr>
      <w:pBdr>
        <w:top w:val="single" w:sz="4" w:space="0" w:color="00000A"/>
        <w:left w:val="single" w:sz="4" w:space="0" w:color="00000A"/>
        <w:bottom w:val="single" w:sz="4" w:space="0" w:color="00000A"/>
        <w:right w:val="single" w:sz="4" w:space="0" w:color="00000A"/>
      </w:pBdr>
      <w:shd w:val="clear" w:color="auto" w:fill="FFF2CC"/>
      <w:spacing w:before="100" w:after="100"/>
      <w:jc w:val="center"/>
    </w:pPr>
    <w:rPr>
      <w:b/>
      <w:bCs/>
    </w:rPr>
  </w:style>
  <w:style w:type="paragraph" w:customStyle="1" w:styleId="xl98">
    <w:name w:val="xl98"/>
    <w:basedOn w:val="Standard"/>
    <w:rsid w:val="00CD7E87"/>
    <w:pPr>
      <w:pBdr>
        <w:top w:val="single" w:sz="8" w:space="0" w:color="00000A"/>
        <w:left w:val="single" w:sz="8" w:space="0" w:color="00000A"/>
        <w:bottom w:val="single" w:sz="8" w:space="0" w:color="00000A"/>
        <w:right w:val="single" w:sz="8" w:space="0" w:color="00000A"/>
      </w:pBdr>
      <w:shd w:val="clear" w:color="auto" w:fill="FFF2CC"/>
      <w:spacing w:before="100" w:after="100"/>
      <w:jc w:val="center"/>
    </w:pPr>
    <w:rPr>
      <w:b/>
      <w:bCs/>
    </w:rPr>
  </w:style>
  <w:style w:type="paragraph" w:customStyle="1" w:styleId="xl99">
    <w:name w:val="xl99"/>
    <w:basedOn w:val="Standard"/>
    <w:rsid w:val="00CD7E87"/>
    <w:pPr>
      <w:pBdr>
        <w:top w:val="single" w:sz="4" w:space="0" w:color="00000A"/>
        <w:left w:val="single" w:sz="4" w:space="0" w:color="00000A"/>
        <w:bottom w:val="single" w:sz="4" w:space="0" w:color="00000A"/>
        <w:right w:val="single" w:sz="4" w:space="0" w:color="00000A"/>
      </w:pBdr>
      <w:shd w:val="clear" w:color="auto" w:fill="FFF2CC"/>
      <w:spacing w:before="100" w:after="100"/>
      <w:jc w:val="center"/>
    </w:pPr>
    <w:rPr>
      <w:b/>
      <w:bCs/>
    </w:rPr>
  </w:style>
  <w:style w:type="paragraph" w:customStyle="1" w:styleId="xl100">
    <w:name w:val="xl100"/>
    <w:basedOn w:val="Standard"/>
    <w:rsid w:val="00CD7E87"/>
    <w:pPr>
      <w:pBdr>
        <w:top w:val="single" w:sz="8" w:space="0" w:color="00000A"/>
        <w:left w:val="single" w:sz="8" w:space="0" w:color="00000A"/>
        <w:bottom w:val="single" w:sz="8" w:space="0" w:color="00000A"/>
        <w:right w:val="single" w:sz="8" w:space="0" w:color="00000A"/>
      </w:pBdr>
      <w:shd w:val="clear" w:color="auto" w:fill="FFF2CC"/>
      <w:spacing w:before="100" w:after="100"/>
      <w:jc w:val="center"/>
    </w:pPr>
    <w:rPr>
      <w:b/>
      <w:bCs/>
    </w:rPr>
  </w:style>
  <w:style w:type="paragraph" w:customStyle="1" w:styleId="xl101">
    <w:name w:val="xl101"/>
    <w:basedOn w:val="Standard"/>
    <w:rsid w:val="00CD7E87"/>
    <w:pPr>
      <w:pBdr>
        <w:top w:val="single" w:sz="4" w:space="0" w:color="00000A"/>
        <w:left w:val="single" w:sz="4" w:space="0" w:color="00000A"/>
        <w:bottom w:val="single" w:sz="4" w:space="0" w:color="00000A"/>
        <w:right w:val="single" w:sz="4" w:space="0" w:color="00000A"/>
      </w:pBdr>
      <w:shd w:val="clear" w:color="auto" w:fill="FFF2CC"/>
      <w:spacing w:before="100" w:after="100"/>
      <w:jc w:val="center"/>
    </w:pPr>
    <w:rPr>
      <w:b/>
      <w:bCs/>
    </w:rPr>
  </w:style>
  <w:style w:type="paragraph" w:customStyle="1" w:styleId="xl102">
    <w:name w:val="xl102"/>
    <w:basedOn w:val="Standard"/>
    <w:rsid w:val="00CD7E87"/>
    <w:pPr>
      <w:pBdr>
        <w:top w:val="single" w:sz="4" w:space="0" w:color="00000A"/>
        <w:left w:val="single" w:sz="4" w:space="0" w:color="00000A"/>
        <w:bottom w:val="single" w:sz="4" w:space="0" w:color="00000A"/>
        <w:right w:val="single" w:sz="4" w:space="0" w:color="00000A"/>
      </w:pBdr>
      <w:shd w:val="clear" w:color="auto" w:fill="FFF2CC"/>
      <w:spacing w:before="100" w:after="100"/>
      <w:jc w:val="center"/>
    </w:pPr>
    <w:rPr>
      <w:b/>
      <w:bCs/>
      <w:sz w:val="20"/>
      <w:szCs w:val="20"/>
    </w:rPr>
  </w:style>
  <w:style w:type="paragraph" w:customStyle="1" w:styleId="xl103">
    <w:name w:val="xl103"/>
    <w:basedOn w:val="Standard"/>
    <w:rsid w:val="00CD7E87"/>
    <w:pPr>
      <w:shd w:val="clear" w:color="auto" w:fill="FFF2CC"/>
      <w:spacing w:before="100" w:after="100"/>
      <w:jc w:val="center"/>
    </w:pPr>
    <w:rPr>
      <w:b/>
      <w:bCs/>
      <w:sz w:val="20"/>
      <w:szCs w:val="20"/>
    </w:rPr>
  </w:style>
  <w:style w:type="paragraph" w:customStyle="1" w:styleId="xl104">
    <w:name w:val="xl104"/>
    <w:basedOn w:val="Standard"/>
    <w:rsid w:val="00CD7E87"/>
    <w:pPr>
      <w:pBdr>
        <w:top w:val="single" w:sz="8" w:space="0" w:color="00000A"/>
        <w:left w:val="single" w:sz="8" w:space="0" w:color="00000A"/>
        <w:bottom w:val="single" w:sz="8" w:space="0" w:color="00000A"/>
        <w:right w:val="single" w:sz="8" w:space="0" w:color="00000A"/>
      </w:pBdr>
      <w:shd w:val="clear" w:color="auto" w:fill="FFF2CC"/>
      <w:spacing w:before="100" w:after="100"/>
      <w:jc w:val="center"/>
    </w:pPr>
    <w:rPr>
      <w:b/>
      <w:bCs/>
    </w:rPr>
  </w:style>
  <w:style w:type="paragraph" w:customStyle="1" w:styleId="xl105">
    <w:name w:val="xl105"/>
    <w:basedOn w:val="Standard"/>
    <w:rsid w:val="00CD7E87"/>
    <w:pPr>
      <w:pBdr>
        <w:top w:val="single" w:sz="4" w:space="0" w:color="00000A"/>
        <w:left w:val="single" w:sz="4" w:space="0" w:color="00000A"/>
        <w:bottom w:val="single" w:sz="4" w:space="0" w:color="00000A"/>
        <w:right w:val="single" w:sz="4" w:space="0" w:color="00000A"/>
      </w:pBdr>
      <w:shd w:val="clear" w:color="auto" w:fill="FFF2CC"/>
      <w:spacing w:before="100" w:after="100"/>
      <w:jc w:val="center"/>
    </w:pPr>
    <w:rPr>
      <w:b/>
      <w:bCs/>
    </w:rPr>
  </w:style>
  <w:style w:type="paragraph" w:customStyle="1" w:styleId="af2">
    <w:name w:val="Знак"/>
    <w:basedOn w:val="Standard"/>
    <w:rsid w:val="00CD7E87"/>
    <w:pPr>
      <w:spacing w:after="160" w:line="240" w:lineRule="exact"/>
    </w:pPr>
    <w:rPr>
      <w:rFonts w:eastAsia="SimSun"/>
      <w:b/>
      <w:sz w:val="28"/>
      <w:lang w:val="en-US" w:eastAsia="en-US"/>
    </w:rPr>
  </w:style>
  <w:style w:type="paragraph" w:styleId="21">
    <w:name w:val="Body Text Indent 2"/>
    <w:basedOn w:val="Standard"/>
    <w:link w:val="22"/>
    <w:rsid w:val="00CD7E87"/>
    <w:pPr>
      <w:spacing w:after="120" w:line="480" w:lineRule="auto"/>
      <w:ind w:left="283"/>
    </w:pPr>
  </w:style>
  <w:style w:type="character" w:customStyle="1" w:styleId="22">
    <w:name w:val="Основной текст с отступом 2 Знак"/>
    <w:basedOn w:val="a0"/>
    <w:link w:val="21"/>
    <w:rsid w:val="00CD7E87"/>
    <w:rPr>
      <w:rFonts w:ascii="Times New Roman" w:eastAsia="Times New Roman" w:hAnsi="Times New Roman" w:cs="Times New Roman"/>
      <w:color w:val="000000"/>
      <w:kern w:val="3"/>
      <w:sz w:val="24"/>
      <w:szCs w:val="24"/>
      <w:lang w:eastAsia="ru-RU"/>
    </w:rPr>
  </w:style>
  <w:style w:type="paragraph" w:customStyle="1" w:styleId="12">
    <w:name w:val="Обычный1"/>
    <w:rsid w:val="00CD7E87"/>
    <w:pPr>
      <w:suppressAutoHyphens/>
      <w:autoSpaceDN w:val="0"/>
      <w:spacing w:after="0" w:line="240" w:lineRule="auto"/>
      <w:ind w:right="-568" w:firstLine="567"/>
      <w:jc w:val="both"/>
      <w:textAlignment w:val="baseline"/>
    </w:pPr>
    <w:rPr>
      <w:rFonts w:ascii="Times Kaz" w:eastAsia="Times New Roman" w:hAnsi="Times Kaz" w:cs="Times New Roman"/>
      <w:kern w:val="3"/>
      <w:sz w:val="20"/>
      <w:szCs w:val="20"/>
      <w:lang w:eastAsia="ru-RU"/>
    </w:rPr>
  </w:style>
  <w:style w:type="paragraph" w:customStyle="1" w:styleId="13">
    <w:name w:val="Основной текст1"/>
    <w:basedOn w:val="Standard"/>
    <w:rsid w:val="00CD7E87"/>
    <w:pPr>
      <w:jc w:val="both"/>
    </w:pPr>
    <w:rPr>
      <w:sz w:val="28"/>
      <w:szCs w:val="20"/>
    </w:rPr>
  </w:style>
  <w:style w:type="paragraph" w:customStyle="1" w:styleId="Textbodyindent">
    <w:name w:val="Text body indent"/>
    <w:basedOn w:val="a"/>
    <w:rsid w:val="00CD7E87"/>
    <w:pPr>
      <w:autoSpaceDE w:val="0"/>
      <w:autoSpaceDN w:val="0"/>
      <w:spacing w:after="120" w:line="240" w:lineRule="auto"/>
      <w:ind w:left="283"/>
    </w:pPr>
    <w:rPr>
      <w:rFonts w:ascii="Times New Roman" w:eastAsia="Times New Roman" w:hAnsi="Times New Roman" w:cs="Times New Roman"/>
      <w:kern w:val="3"/>
      <w:sz w:val="24"/>
      <w:szCs w:val="24"/>
      <w:lang w:eastAsia="ru-RU"/>
    </w:rPr>
  </w:style>
  <w:style w:type="paragraph" w:customStyle="1" w:styleId="af3">
    <w:name w:val="Знак Знак Знак Знак"/>
    <w:basedOn w:val="Standard"/>
    <w:rsid w:val="00CD7E87"/>
    <w:pPr>
      <w:spacing w:after="160" w:line="240" w:lineRule="exact"/>
    </w:pPr>
    <w:rPr>
      <w:rFonts w:eastAsia="SimSun"/>
      <w:b/>
      <w:bCs/>
      <w:sz w:val="28"/>
      <w:szCs w:val="28"/>
      <w:lang w:val="en-US" w:eastAsia="en-US"/>
    </w:rPr>
  </w:style>
  <w:style w:type="paragraph" w:customStyle="1" w:styleId="23">
    <w:name w:val="Знак2"/>
    <w:aliases w:val="Знак Знак2, Знак2, Знак Знак2, Знак Знак, Знак Знак13, Знак2 Знак Знак, Знак2 Знак Знак Знак Знак,Обычный (веб)1,Знак2 Знак Знак Знак Знак,Знак Знак21,Знак Знак13,Знак2 Знак Знак,Обычный веб,Обычный (веб) Знак1 Знак"/>
    <w:basedOn w:val="a"/>
    <w:next w:val="af4"/>
    <w:qFormat/>
    <w:rsid w:val="00CD7E87"/>
    <w:pPr>
      <w:spacing w:after="0" w:line="240" w:lineRule="auto"/>
      <w:jc w:val="center"/>
    </w:pPr>
    <w:rPr>
      <w:rFonts w:ascii="Times New Roman" w:eastAsia="Times New Roman" w:hAnsi="Times New Roman" w:cs="Times New Roman"/>
      <w:b/>
      <w:bCs/>
      <w:sz w:val="28"/>
      <w:szCs w:val="24"/>
      <w:lang w:eastAsia="ru-RU"/>
    </w:rPr>
  </w:style>
  <w:style w:type="paragraph" w:customStyle="1" w:styleId="14">
    <w:name w:val="Знак Знак Знак1 Знак"/>
    <w:basedOn w:val="Standard"/>
    <w:rsid w:val="00CD7E87"/>
    <w:pPr>
      <w:spacing w:after="160" w:line="240" w:lineRule="exact"/>
    </w:pPr>
    <w:rPr>
      <w:rFonts w:eastAsia="SimSun"/>
      <w:b/>
      <w:sz w:val="28"/>
      <w:lang w:val="en-US" w:eastAsia="en-US"/>
    </w:rPr>
  </w:style>
  <w:style w:type="paragraph" w:styleId="af5">
    <w:name w:val="Balloon Text"/>
    <w:basedOn w:val="Standard"/>
    <w:link w:val="af6"/>
    <w:rsid w:val="00CD7E87"/>
    <w:rPr>
      <w:rFonts w:ascii="Tahoma" w:hAnsi="Tahoma" w:cs="Tahoma"/>
      <w:sz w:val="16"/>
      <w:szCs w:val="16"/>
    </w:rPr>
  </w:style>
  <w:style w:type="character" w:customStyle="1" w:styleId="af6">
    <w:name w:val="Текст выноски Знак"/>
    <w:basedOn w:val="a0"/>
    <w:link w:val="af5"/>
    <w:rsid w:val="00CD7E87"/>
    <w:rPr>
      <w:rFonts w:ascii="Tahoma" w:eastAsia="Times New Roman" w:hAnsi="Tahoma" w:cs="Tahoma"/>
      <w:color w:val="000000"/>
      <w:kern w:val="3"/>
      <w:sz w:val="16"/>
      <w:szCs w:val="16"/>
      <w:lang w:eastAsia="ru-RU"/>
    </w:rPr>
  </w:style>
  <w:style w:type="paragraph" w:styleId="af7">
    <w:name w:val="No Spacing"/>
    <w:qFormat/>
    <w:rsid w:val="00CD7E87"/>
    <w:pPr>
      <w:suppressAutoHyphens/>
      <w:autoSpaceDN w:val="0"/>
      <w:spacing w:after="0" w:line="240" w:lineRule="auto"/>
      <w:textAlignment w:val="baseline"/>
    </w:pPr>
    <w:rPr>
      <w:rFonts w:ascii="Calibri" w:eastAsia="Times New Roman" w:hAnsi="Calibri" w:cs="Times New Roman"/>
      <w:kern w:val="3"/>
      <w:lang w:eastAsia="ru-RU"/>
    </w:rPr>
  </w:style>
  <w:style w:type="paragraph" w:styleId="31">
    <w:name w:val="Body Text 3"/>
    <w:basedOn w:val="Standard"/>
    <w:link w:val="32"/>
    <w:rsid w:val="00CD7E87"/>
    <w:pPr>
      <w:spacing w:after="120"/>
    </w:pPr>
    <w:rPr>
      <w:rFonts w:ascii="Calibri" w:hAnsi="Calibri"/>
      <w:sz w:val="16"/>
      <w:szCs w:val="16"/>
    </w:rPr>
  </w:style>
  <w:style w:type="character" w:customStyle="1" w:styleId="32">
    <w:name w:val="Основной текст 3 Знак"/>
    <w:basedOn w:val="a0"/>
    <w:link w:val="31"/>
    <w:rsid w:val="00CD7E87"/>
    <w:rPr>
      <w:rFonts w:ascii="Calibri" w:eastAsia="Times New Roman" w:hAnsi="Calibri" w:cs="Times New Roman"/>
      <w:color w:val="000000"/>
      <w:kern w:val="3"/>
      <w:sz w:val="16"/>
      <w:szCs w:val="16"/>
      <w:lang w:eastAsia="ru-RU"/>
    </w:rPr>
  </w:style>
  <w:style w:type="paragraph" w:customStyle="1" w:styleId="24">
    <w:name w:val="Абзац списка2"/>
    <w:basedOn w:val="Standard"/>
    <w:rsid w:val="00CD7E87"/>
    <w:pPr>
      <w:spacing w:after="200" w:line="276" w:lineRule="auto"/>
      <w:ind w:left="720"/>
    </w:pPr>
    <w:rPr>
      <w:rFonts w:ascii="Calibri" w:hAnsi="Calibri" w:cs="Calibri"/>
      <w:sz w:val="22"/>
      <w:szCs w:val="22"/>
      <w:lang w:eastAsia="en-US"/>
    </w:rPr>
  </w:style>
  <w:style w:type="paragraph" w:customStyle="1" w:styleId="TableContents">
    <w:name w:val="Table Contents"/>
    <w:basedOn w:val="a"/>
    <w:rsid w:val="00CD7E87"/>
    <w:pPr>
      <w:suppressLineNumbers/>
      <w:suppressAutoHyphens/>
      <w:autoSpaceDN w:val="0"/>
      <w:spacing w:after="0" w:line="240" w:lineRule="auto"/>
    </w:pPr>
    <w:rPr>
      <w:rFonts w:ascii="Times New Roman" w:eastAsia="Times New Roman" w:hAnsi="Times New Roman" w:cs="Times New Roman"/>
      <w:sz w:val="20"/>
      <w:szCs w:val="20"/>
      <w:lang w:eastAsia="ar-SA"/>
    </w:rPr>
  </w:style>
  <w:style w:type="paragraph" w:customStyle="1" w:styleId="af8">
    <w:name w:val="???????"/>
    <w:rsid w:val="00CD7E87"/>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N w:val="0"/>
      <w:spacing w:after="0" w:line="100" w:lineRule="atLeast"/>
      <w:textAlignment w:val="baseline"/>
    </w:pPr>
    <w:rPr>
      <w:rFonts w:ascii="Microsoft YaHei" w:eastAsia="Microsoft YaHei" w:hAnsi="Microsoft YaHei" w:cs="Microsoft YaHei"/>
      <w:color w:val="FFFFFF"/>
      <w:kern w:val="3"/>
      <w:sz w:val="24"/>
      <w:szCs w:val="24"/>
      <w:lang w:val="de-DE" w:eastAsia="fa-IR" w:bidi="fa-IR"/>
    </w:rPr>
  </w:style>
  <w:style w:type="paragraph" w:styleId="HTML">
    <w:name w:val="HTML Preformatted"/>
    <w:basedOn w:val="Standard"/>
    <w:link w:val="HTML0"/>
    <w:uiPriority w:val="99"/>
    <w:rsid w:val="00CD7E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hAnsi="Courier New" w:cs="Courier New"/>
      <w:sz w:val="20"/>
      <w:szCs w:val="20"/>
    </w:rPr>
  </w:style>
  <w:style w:type="character" w:customStyle="1" w:styleId="HTML0">
    <w:name w:val="Стандартный HTML Знак"/>
    <w:basedOn w:val="a0"/>
    <w:link w:val="HTML"/>
    <w:uiPriority w:val="99"/>
    <w:rsid w:val="00CD7E87"/>
    <w:rPr>
      <w:rFonts w:ascii="Courier New" w:eastAsia="Times New Roman" w:hAnsi="Courier New" w:cs="Courier New"/>
      <w:color w:val="000000"/>
      <w:kern w:val="3"/>
      <w:sz w:val="20"/>
      <w:szCs w:val="20"/>
      <w:lang w:eastAsia="ru-RU"/>
    </w:rPr>
  </w:style>
  <w:style w:type="paragraph" w:customStyle="1" w:styleId="western">
    <w:name w:val="western"/>
    <w:basedOn w:val="a"/>
    <w:rsid w:val="00CD7E87"/>
    <w:pPr>
      <w:autoSpaceDN w:val="0"/>
      <w:spacing w:before="100" w:after="119" w:line="240" w:lineRule="auto"/>
    </w:pPr>
    <w:rPr>
      <w:rFonts w:ascii="Times New Roman" w:eastAsia="Times New Roman" w:hAnsi="Times New Roman" w:cs="Times New Roman"/>
      <w:sz w:val="24"/>
      <w:szCs w:val="24"/>
      <w:lang w:eastAsia="ru-RU"/>
    </w:rPr>
  </w:style>
  <w:style w:type="paragraph" w:customStyle="1" w:styleId="210">
    <w:name w:val="Основной текст с отступом 21"/>
    <w:basedOn w:val="Standard"/>
    <w:rsid w:val="00CD7E87"/>
    <w:pPr>
      <w:spacing w:after="200"/>
      <w:ind w:firstLine="851"/>
      <w:jc w:val="both"/>
    </w:pPr>
    <w:rPr>
      <w:color w:val="auto"/>
      <w:sz w:val="28"/>
      <w:szCs w:val="28"/>
      <w:lang w:eastAsia="ar-SA"/>
    </w:rPr>
  </w:style>
  <w:style w:type="paragraph" w:styleId="af9">
    <w:name w:val="annotation text"/>
    <w:basedOn w:val="a"/>
    <w:link w:val="afa"/>
    <w:rsid w:val="00CD7E87"/>
    <w:pPr>
      <w:autoSpaceDE w:val="0"/>
      <w:autoSpaceDN w:val="0"/>
      <w:spacing w:after="0" w:line="240" w:lineRule="auto"/>
    </w:pPr>
    <w:rPr>
      <w:rFonts w:ascii="Times Kaz" w:eastAsia="SimSun" w:hAnsi="Times Kaz" w:cs="Times Kaz"/>
      <w:kern w:val="3"/>
      <w:sz w:val="20"/>
      <w:szCs w:val="20"/>
      <w:lang w:eastAsia="zh-CN"/>
    </w:rPr>
  </w:style>
  <w:style w:type="character" w:customStyle="1" w:styleId="afa">
    <w:name w:val="Текст примечания Знак"/>
    <w:basedOn w:val="a0"/>
    <w:link w:val="af9"/>
    <w:rsid w:val="00CD7E87"/>
    <w:rPr>
      <w:rFonts w:ascii="Times Kaz" w:eastAsia="SimSun" w:hAnsi="Times Kaz" w:cs="Times Kaz"/>
      <w:kern w:val="3"/>
      <w:sz w:val="20"/>
      <w:szCs w:val="20"/>
      <w:lang w:eastAsia="zh-CN"/>
    </w:rPr>
  </w:style>
  <w:style w:type="paragraph" w:styleId="afb">
    <w:name w:val="annotation subject"/>
    <w:basedOn w:val="af9"/>
    <w:next w:val="af9"/>
    <w:link w:val="afc"/>
    <w:rsid w:val="00CD7E87"/>
    <w:rPr>
      <w:b/>
      <w:bCs/>
    </w:rPr>
  </w:style>
  <w:style w:type="character" w:customStyle="1" w:styleId="afc">
    <w:name w:val="Тема примечания Знак"/>
    <w:basedOn w:val="afa"/>
    <w:link w:val="afb"/>
    <w:rsid w:val="00CD7E87"/>
    <w:rPr>
      <w:rFonts w:ascii="Times Kaz" w:eastAsia="SimSun" w:hAnsi="Times Kaz" w:cs="Times Kaz"/>
      <w:b/>
      <w:bCs/>
      <w:kern w:val="3"/>
      <w:sz w:val="20"/>
      <w:szCs w:val="20"/>
      <w:lang w:eastAsia="zh-CN"/>
    </w:rPr>
  </w:style>
  <w:style w:type="paragraph" w:customStyle="1" w:styleId="Default">
    <w:name w:val="Default"/>
    <w:rsid w:val="00CD7E87"/>
    <w:pPr>
      <w:autoSpaceDE w:val="0"/>
      <w:autoSpaceDN w:val="0"/>
      <w:spacing w:after="0" w:line="240" w:lineRule="auto"/>
    </w:pPr>
    <w:rPr>
      <w:rFonts w:ascii="Times New Roman" w:eastAsia="Calibri" w:hAnsi="Times New Roman" w:cs="Times New Roman"/>
      <w:color w:val="000000"/>
      <w:sz w:val="24"/>
      <w:szCs w:val="24"/>
    </w:rPr>
  </w:style>
  <w:style w:type="paragraph" w:customStyle="1" w:styleId="Framecontents">
    <w:name w:val="Frame contents"/>
    <w:basedOn w:val="Textbody"/>
    <w:rsid w:val="00CD7E87"/>
  </w:style>
  <w:style w:type="paragraph" w:customStyle="1" w:styleId="TableHeading">
    <w:name w:val="Table Heading"/>
    <w:basedOn w:val="TableContents"/>
    <w:rsid w:val="00CD7E87"/>
    <w:pPr>
      <w:jc w:val="center"/>
    </w:pPr>
    <w:rPr>
      <w:b/>
      <w:bCs/>
    </w:rPr>
  </w:style>
  <w:style w:type="character" w:styleId="afd">
    <w:name w:val="page number"/>
    <w:rsid w:val="00CD7E87"/>
    <w:rPr>
      <w:rFonts w:cs="Times New Roman"/>
    </w:rPr>
  </w:style>
  <w:style w:type="character" w:customStyle="1" w:styleId="Internetlink">
    <w:name w:val="Internet link"/>
    <w:rsid w:val="00CD7E87"/>
    <w:rPr>
      <w:color w:val="0563C1"/>
      <w:u w:val="single"/>
    </w:rPr>
  </w:style>
  <w:style w:type="character" w:styleId="afe">
    <w:name w:val="FollowedHyperlink"/>
    <w:rsid w:val="00CD7E87"/>
    <w:rPr>
      <w:color w:val="954F72"/>
      <w:u w:val="single"/>
    </w:rPr>
  </w:style>
  <w:style w:type="character" w:customStyle="1" w:styleId="aff">
    <w:name w:val="Название Знак"/>
    <w:rsid w:val="00CD7E87"/>
    <w:rPr>
      <w:rFonts w:ascii="Times New Roman" w:eastAsia="Times New Roman" w:hAnsi="Times New Roman" w:cs="Times New Roman"/>
      <w:b/>
      <w:bCs/>
      <w:sz w:val="28"/>
      <w:szCs w:val="24"/>
      <w:lang w:eastAsia="ru-RU"/>
    </w:rPr>
  </w:style>
  <w:style w:type="character" w:customStyle="1" w:styleId="apple-style-span">
    <w:name w:val="apple-style-span"/>
    <w:basedOn w:val="a0"/>
    <w:rsid w:val="00CD7E87"/>
  </w:style>
  <w:style w:type="character" w:customStyle="1" w:styleId="aff0">
    <w:name w:val="Обычный (веб) Знак"/>
    <w:rsid w:val="00CD7E87"/>
    <w:rPr>
      <w:rFonts w:ascii="Times New Roman" w:eastAsia="Times New Roman" w:hAnsi="Times New Roman" w:cs="Times New Roman"/>
      <w:sz w:val="24"/>
      <w:szCs w:val="24"/>
      <w:lang w:eastAsia="ru-RU"/>
    </w:rPr>
  </w:style>
  <w:style w:type="character" w:customStyle="1" w:styleId="ListParagraphChar">
    <w:name w:val="List Paragraph Char"/>
    <w:rsid w:val="00CD7E87"/>
    <w:rPr>
      <w:rFonts w:cs="Calibri"/>
    </w:rPr>
  </w:style>
  <w:style w:type="character" w:customStyle="1" w:styleId="15">
    <w:name w:val="Название Знак1"/>
    <w:rsid w:val="00CD7E87"/>
    <w:rPr>
      <w:sz w:val="28"/>
      <w:lang w:eastAsia="ar-SA"/>
    </w:rPr>
  </w:style>
  <w:style w:type="character" w:customStyle="1" w:styleId="WW8Num7z1">
    <w:name w:val="WW8Num7z1"/>
    <w:rsid w:val="00CD7E87"/>
  </w:style>
  <w:style w:type="character" w:customStyle="1" w:styleId="ListLabel1">
    <w:name w:val="ListLabel 1"/>
    <w:rsid w:val="00CD7E87"/>
    <w:rPr>
      <w:rFonts w:eastAsia="Times New Roman" w:cs="Times New Roman"/>
    </w:rPr>
  </w:style>
  <w:style w:type="character" w:customStyle="1" w:styleId="ListLabel2">
    <w:name w:val="ListLabel 2"/>
    <w:rsid w:val="00CD7E87"/>
    <w:rPr>
      <w:rFonts w:cs="Times New Roman"/>
      <w:sz w:val="24"/>
      <w:lang w:val="kk-KZ"/>
    </w:rPr>
  </w:style>
  <w:style w:type="character" w:customStyle="1" w:styleId="16">
    <w:name w:val="Основной текст Знак1"/>
    <w:basedOn w:val="a0"/>
    <w:rsid w:val="00CD7E87"/>
  </w:style>
  <w:style w:type="character" w:customStyle="1" w:styleId="hl1">
    <w:name w:val="hl1"/>
    <w:rsid w:val="00CD7E87"/>
    <w:rPr>
      <w:color w:val="4682B4"/>
    </w:rPr>
  </w:style>
  <w:style w:type="character" w:customStyle="1" w:styleId="17">
    <w:name w:val="Текст примечания Знак1"/>
    <w:rsid w:val="00CD7E87"/>
    <w:rPr>
      <w:sz w:val="20"/>
      <w:szCs w:val="20"/>
    </w:rPr>
  </w:style>
  <w:style w:type="character" w:customStyle="1" w:styleId="18">
    <w:name w:val="Основной текст с отступом Знак1"/>
    <w:basedOn w:val="a0"/>
    <w:rsid w:val="00CD7E87"/>
  </w:style>
  <w:style w:type="character" w:customStyle="1" w:styleId="19">
    <w:name w:val="Тема примечания Знак1"/>
    <w:rsid w:val="00CD7E87"/>
    <w:rPr>
      <w:b/>
      <w:bCs/>
      <w:sz w:val="20"/>
      <w:szCs w:val="20"/>
    </w:rPr>
  </w:style>
  <w:style w:type="character" w:customStyle="1" w:styleId="aff1">
    <w:name w:val="Без интервала Знак"/>
    <w:uiPriority w:val="1"/>
    <w:rsid w:val="00CD7E87"/>
    <w:rPr>
      <w:rFonts w:eastAsia="Times New Roman" w:cs="Times New Roman"/>
      <w:lang w:eastAsia="ru-RU"/>
    </w:rPr>
  </w:style>
  <w:style w:type="character" w:styleId="aff2">
    <w:name w:val="annotation reference"/>
    <w:uiPriority w:val="99"/>
    <w:rsid w:val="00CD7E87"/>
    <w:rPr>
      <w:sz w:val="16"/>
      <w:szCs w:val="16"/>
    </w:rPr>
  </w:style>
  <w:style w:type="table" w:styleId="aff3">
    <w:name w:val="Table Grid"/>
    <w:basedOn w:val="a1"/>
    <w:uiPriority w:val="39"/>
    <w:rsid w:val="00CD7E87"/>
    <w:pPr>
      <w:spacing w:after="0" w:line="240" w:lineRule="auto"/>
    </w:pPr>
    <w:rPr>
      <w:rFonts w:ascii="Calibri" w:eastAsia="SimSun" w:hAnsi="Calibri" w:cs="F"/>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5">
    <w:name w:val="Название Знак2"/>
    <w:uiPriority w:val="10"/>
    <w:rsid w:val="00CD7E87"/>
    <w:rPr>
      <w:rFonts w:ascii="Calibri Light" w:eastAsia="Times New Roman" w:hAnsi="Calibri Light" w:cs="Times New Roman"/>
      <w:b/>
      <w:bCs/>
      <w:kern w:val="28"/>
      <w:sz w:val="32"/>
      <w:szCs w:val="32"/>
      <w:lang w:eastAsia="en-US"/>
    </w:rPr>
  </w:style>
  <w:style w:type="character" w:customStyle="1" w:styleId="26">
    <w:name w:val="Основной текст Знак2"/>
    <w:uiPriority w:val="99"/>
    <w:semiHidden/>
    <w:rsid w:val="00CD7E87"/>
    <w:rPr>
      <w:rFonts w:ascii="Calibri" w:eastAsia="SimSun" w:hAnsi="Calibri" w:cs="F"/>
      <w:kern w:val="3"/>
    </w:rPr>
  </w:style>
  <w:style w:type="numbering" w:customStyle="1" w:styleId="WWNum1">
    <w:name w:val="WWNum1"/>
    <w:basedOn w:val="a2"/>
    <w:rsid w:val="00CD7E87"/>
    <w:pPr>
      <w:numPr>
        <w:numId w:val="1"/>
      </w:numPr>
    </w:pPr>
  </w:style>
  <w:style w:type="numbering" w:customStyle="1" w:styleId="WWNum2">
    <w:name w:val="WWNum2"/>
    <w:basedOn w:val="a2"/>
    <w:rsid w:val="00CD7E87"/>
    <w:pPr>
      <w:numPr>
        <w:numId w:val="2"/>
      </w:numPr>
    </w:pPr>
  </w:style>
  <w:style w:type="numbering" w:customStyle="1" w:styleId="WWNum3">
    <w:name w:val="WWNum3"/>
    <w:basedOn w:val="a2"/>
    <w:rsid w:val="00CD7E87"/>
    <w:pPr>
      <w:numPr>
        <w:numId w:val="3"/>
      </w:numPr>
    </w:pPr>
  </w:style>
  <w:style w:type="numbering" w:customStyle="1" w:styleId="WWNum4">
    <w:name w:val="WWNum4"/>
    <w:basedOn w:val="a2"/>
    <w:rsid w:val="00CD7E87"/>
    <w:pPr>
      <w:numPr>
        <w:numId w:val="4"/>
      </w:numPr>
    </w:pPr>
  </w:style>
  <w:style w:type="numbering" w:customStyle="1" w:styleId="WWNum5">
    <w:name w:val="WWNum5"/>
    <w:basedOn w:val="a2"/>
    <w:rsid w:val="00CD7E87"/>
    <w:pPr>
      <w:numPr>
        <w:numId w:val="5"/>
      </w:numPr>
    </w:pPr>
  </w:style>
  <w:style w:type="numbering" w:customStyle="1" w:styleId="WWNum6">
    <w:name w:val="WWNum6"/>
    <w:basedOn w:val="a2"/>
    <w:rsid w:val="00CD7E87"/>
    <w:pPr>
      <w:numPr>
        <w:numId w:val="6"/>
      </w:numPr>
    </w:pPr>
  </w:style>
  <w:style w:type="numbering" w:customStyle="1" w:styleId="WWNum7">
    <w:name w:val="WWNum7"/>
    <w:basedOn w:val="a2"/>
    <w:rsid w:val="00CD7E87"/>
    <w:pPr>
      <w:numPr>
        <w:numId w:val="7"/>
      </w:numPr>
    </w:pPr>
  </w:style>
  <w:style w:type="numbering" w:customStyle="1" w:styleId="WWNum8">
    <w:name w:val="WWNum8"/>
    <w:basedOn w:val="a2"/>
    <w:rsid w:val="00CD7E87"/>
    <w:pPr>
      <w:numPr>
        <w:numId w:val="8"/>
      </w:numPr>
    </w:pPr>
  </w:style>
  <w:style w:type="character" w:customStyle="1" w:styleId="27">
    <w:name w:val="Основной текст с отступом Знак2"/>
    <w:uiPriority w:val="99"/>
    <w:semiHidden/>
    <w:rsid w:val="00CD7E87"/>
    <w:rPr>
      <w:rFonts w:ascii="Calibri" w:eastAsia="SimSun" w:hAnsi="Calibri" w:cs="F"/>
      <w:kern w:val="3"/>
    </w:rPr>
  </w:style>
  <w:style w:type="paragraph" w:customStyle="1" w:styleId="310">
    <w:name w:val="Основной текст 31"/>
    <w:basedOn w:val="a"/>
    <w:rsid w:val="00CD7E87"/>
    <w:pPr>
      <w:widowControl w:val="0"/>
      <w:suppressAutoHyphens/>
      <w:spacing w:after="120" w:line="240" w:lineRule="auto"/>
    </w:pPr>
    <w:rPr>
      <w:rFonts w:ascii="Times New Roman" w:eastAsia="Andale Sans UI" w:hAnsi="Times New Roman" w:cs="Times New Roman"/>
      <w:kern w:val="1"/>
      <w:sz w:val="16"/>
      <w:szCs w:val="16"/>
      <w:lang w:eastAsia="ru-RU"/>
    </w:rPr>
  </w:style>
  <w:style w:type="paragraph" w:styleId="aff4">
    <w:name w:val="Block Text"/>
    <w:basedOn w:val="a"/>
    <w:rsid w:val="00CD7E87"/>
    <w:pPr>
      <w:widowControl w:val="0"/>
      <w:adjustRightInd w:val="0"/>
      <w:spacing w:after="0" w:line="360" w:lineRule="atLeast"/>
      <w:ind w:left="1134" w:right="849"/>
      <w:jc w:val="center"/>
    </w:pPr>
    <w:rPr>
      <w:rFonts w:ascii="Times Kaz" w:eastAsia="SimSun" w:hAnsi="Times Kaz" w:cs="Times Kaz"/>
      <w:b/>
      <w:bCs/>
      <w:sz w:val="28"/>
      <w:szCs w:val="28"/>
      <w:lang w:eastAsia="ru-RU"/>
    </w:rPr>
  </w:style>
  <w:style w:type="paragraph" w:customStyle="1" w:styleId="PreformattedText">
    <w:name w:val="Preformatted Text"/>
    <w:basedOn w:val="Standard"/>
    <w:rsid w:val="00CD7E87"/>
    <w:pPr>
      <w:widowControl w:val="0"/>
    </w:pPr>
    <w:rPr>
      <w:rFonts w:ascii="Courier New" w:eastAsia="MS PGothic" w:hAnsi="Courier New" w:cs="Courier New"/>
      <w:color w:val="auto"/>
      <w:sz w:val="20"/>
      <w:szCs w:val="20"/>
      <w:lang w:val="de-DE" w:eastAsia="ja-JP" w:bidi="fa-IR"/>
    </w:rPr>
  </w:style>
  <w:style w:type="paragraph" w:styleId="aff5">
    <w:name w:val="Revision"/>
    <w:hidden/>
    <w:uiPriority w:val="99"/>
    <w:semiHidden/>
    <w:rsid w:val="00CD7E87"/>
    <w:pPr>
      <w:spacing w:after="0" w:line="240" w:lineRule="auto"/>
    </w:pPr>
    <w:rPr>
      <w:rFonts w:ascii="Times Kaz" w:eastAsia="SimSun" w:hAnsi="Times Kaz" w:cs="Times Kaz"/>
      <w:sz w:val="20"/>
      <w:szCs w:val="20"/>
      <w:lang w:eastAsia="zh-CN"/>
    </w:rPr>
  </w:style>
  <w:style w:type="paragraph" w:customStyle="1" w:styleId="aff6">
    <w:name w:val="Содержание"/>
    <w:basedOn w:val="1"/>
    <w:link w:val="aff7"/>
    <w:qFormat/>
    <w:rsid w:val="00CD7E87"/>
    <w:pPr>
      <w:keepLines/>
      <w:suppressAutoHyphens w:val="0"/>
      <w:autoSpaceDN/>
      <w:spacing w:before="0" w:after="0" w:line="360" w:lineRule="auto"/>
      <w:ind w:firstLine="709"/>
      <w:jc w:val="both"/>
      <w:textAlignment w:val="auto"/>
    </w:pPr>
    <w:rPr>
      <w:rFonts w:ascii="Times New Roman" w:hAnsi="Times New Roman" w:cs="Times New Roman"/>
      <w:b w:val="0"/>
      <w:color w:val="2E74B5"/>
      <w:kern w:val="0"/>
      <w:sz w:val="24"/>
      <w:szCs w:val="24"/>
      <w:lang w:val="x-none" w:eastAsia="x-none"/>
    </w:rPr>
  </w:style>
  <w:style w:type="character" w:customStyle="1" w:styleId="aff7">
    <w:name w:val="Содержание Знак"/>
    <w:link w:val="aff6"/>
    <w:rsid w:val="00CD7E87"/>
    <w:rPr>
      <w:rFonts w:ascii="Times New Roman" w:eastAsia="Times New Roman" w:hAnsi="Times New Roman" w:cs="Times New Roman"/>
      <w:bCs/>
      <w:color w:val="2E74B5"/>
      <w:sz w:val="24"/>
      <w:szCs w:val="24"/>
      <w:lang w:val="x-none" w:eastAsia="x-none"/>
    </w:rPr>
  </w:style>
  <w:style w:type="paragraph" w:customStyle="1" w:styleId="1a">
    <w:name w:val="Содержание1"/>
    <w:basedOn w:val="1"/>
    <w:link w:val="1b"/>
    <w:qFormat/>
    <w:rsid w:val="00CD7E87"/>
    <w:pPr>
      <w:keepLines/>
      <w:autoSpaceDN/>
      <w:spacing w:before="0" w:after="0" w:line="360" w:lineRule="auto"/>
      <w:ind w:firstLine="709"/>
      <w:jc w:val="both"/>
      <w:textAlignment w:val="auto"/>
    </w:pPr>
    <w:rPr>
      <w:rFonts w:ascii="Times New Roman" w:hAnsi="Times New Roman" w:cs="Times New Roman"/>
      <w:b w:val="0"/>
      <w:color w:val="2E74B5"/>
      <w:kern w:val="0"/>
      <w:sz w:val="24"/>
      <w:szCs w:val="24"/>
      <w:lang w:val="x-none" w:eastAsia="zh-CN"/>
    </w:rPr>
  </w:style>
  <w:style w:type="character" w:customStyle="1" w:styleId="1b">
    <w:name w:val="Содержание1 Знак"/>
    <w:link w:val="1a"/>
    <w:rsid w:val="00CD7E87"/>
    <w:rPr>
      <w:rFonts w:ascii="Times New Roman" w:eastAsia="Times New Roman" w:hAnsi="Times New Roman" w:cs="Times New Roman"/>
      <w:bCs/>
      <w:color w:val="2E74B5"/>
      <w:sz w:val="24"/>
      <w:szCs w:val="24"/>
      <w:lang w:val="x-none" w:eastAsia="zh-CN"/>
    </w:rPr>
  </w:style>
  <w:style w:type="paragraph" w:customStyle="1" w:styleId="51">
    <w:name w:val="5ЗагОтступ"/>
    <w:basedOn w:val="1"/>
    <w:link w:val="52"/>
    <w:qFormat/>
    <w:rsid w:val="00CD7E87"/>
    <w:pPr>
      <w:keepLines/>
      <w:autoSpaceDN/>
      <w:spacing w:before="0" w:after="0" w:line="360" w:lineRule="auto"/>
      <w:ind w:firstLine="709"/>
      <w:jc w:val="both"/>
      <w:textAlignment w:val="auto"/>
    </w:pPr>
    <w:rPr>
      <w:rFonts w:ascii="Times New Roman" w:hAnsi="Times New Roman" w:cs="Times New Roman"/>
      <w:b w:val="0"/>
      <w:color w:val="auto"/>
      <w:kern w:val="0"/>
      <w:sz w:val="24"/>
      <w:szCs w:val="28"/>
      <w:lang w:val="x-none" w:eastAsia="x-none"/>
    </w:rPr>
  </w:style>
  <w:style w:type="character" w:customStyle="1" w:styleId="52">
    <w:name w:val="5ЗагОтступ Знак"/>
    <w:link w:val="51"/>
    <w:rsid w:val="00CD7E87"/>
    <w:rPr>
      <w:rFonts w:ascii="Times New Roman" w:eastAsia="Times New Roman" w:hAnsi="Times New Roman" w:cs="Times New Roman"/>
      <w:bCs/>
      <w:sz w:val="24"/>
      <w:szCs w:val="28"/>
      <w:lang w:val="x-none" w:eastAsia="x-none"/>
    </w:rPr>
  </w:style>
  <w:style w:type="character" w:customStyle="1" w:styleId="28">
    <w:name w:val="Основной текст (2)_"/>
    <w:link w:val="29"/>
    <w:rsid w:val="00CD7E87"/>
    <w:rPr>
      <w:rFonts w:eastAsia="Times New Roman"/>
      <w:sz w:val="18"/>
      <w:szCs w:val="18"/>
      <w:shd w:val="clear" w:color="auto" w:fill="FFFFFF"/>
    </w:rPr>
  </w:style>
  <w:style w:type="paragraph" w:customStyle="1" w:styleId="29">
    <w:name w:val="Основной текст (2)"/>
    <w:basedOn w:val="a"/>
    <w:link w:val="28"/>
    <w:qFormat/>
    <w:rsid w:val="00CD7E87"/>
    <w:pPr>
      <w:widowControl w:val="0"/>
      <w:shd w:val="clear" w:color="auto" w:fill="FFFFFF"/>
      <w:spacing w:after="0" w:line="331" w:lineRule="exact"/>
      <w:ind w:hanging="380"/>
      <w:jc w:val="center"/>
    </w:pPr>
    <w:rPr>
      <w:rFonts w:eastAsia="Times New Roman"/>
      <w:sz w:val="18"/>
      <w:szCs w:val="18"/>
    </w:rPr>
  </w:style>
  <w:style w:type="table" w:customStyle="1" w:styleId="1c">
    <w:name w:val="Сетка таблицы1"/>
    <w:basedOn w:val="a1"/>
    <w:next w:val="aff3"/>
    <w:uiPriority w:val="59"/>
    <w:rsid w:val="00CD7E87"/>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a">
    <w:name w:val="Сетка таблицы2"/>
    <w:basedOn w:val="a1"/>
    <w:next w:val="aff3"/>
    <w:uiPriority w:val="59"/>
    <w:rsid w:val="00CD7E87"/>
    <w:pPr>
      <w:spacing w:after="0" w:line="240" w:lineRule="auto"/>
    </w:pPr>
    <w:rPr>
      <w:rFonts w:ascii="Times New Roman" w:eastAsia="Times New Roman" w:hAnsi="Times New Roman" w:cs="Times New Roman"/>
      <w:sz w:val="20"/>
      <w:szCs w:val="20"/>
      <w:lang w:val="en-US"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8">
    <w:name w:val="Подпись к картинке_"/>
    <w:link w:val="aff9"/>
    <w:rsid w:val="00CD7E87"/>
    <w:rPr>
      <w:shd w:val="clear" w:color="auto" w:fill="FFFFFF"/>
    </w:rPr>
  </w:style>
  <w:style w:type="paragraph" w:customStyle="1" w:styleId="aff9">
    <w:name w:val="Подпись к картинке"/>
    <w:basedOn w:val="a"/>
    <w:link w:val="aff8"/>
    <w:qFormat/>
    <w:rsid w:val="00CD7E87"/>
    <w:pPr>
      <w:shd w:val="clear" w:color="auto" w:fill="FFFFFF"/>
      <w:spacing w:after="0" w:line="0" w:lineRule="atLeast"/>
    </w:pPr>
  </w:style>
  <w:style w:type="character" w:customStyle="1" w:styleId="affa">
    <w:name w:val="Колонтитул_"/>
    <w:link w:val="affb"/>
    <w:rsid w:val="00CD7E87"/>
    <w:rPr>
      <w:rFonts w:ascii="Times New Roman" w:eastAsia="Times New Roman" w:hAnsi="Times New Roman" w:cs="Times New Roman"/>
      <w:b/>
      <w:bCs/>
      <w:shd w:val="clear" w:color="auto" w:fill="FFFFFF"/>
    </w:rPr>
  </w:style>
  <w:style w:type="paragraph" w:customStyle="1" w:styleId="affb">
    <w:name w:val="Колонтитул"/>
    <w:basedOn w:val="a"/>
    <w:link w:val="affa"/>
    <w:qFormat/>
    <w:rsid w:val="00CD7E87"/>
    <w:pPr>
      <w:widowControl w:val="0"/>
      <w:shd w:val="clear" w:color="auto" w:fill="FFFFFF"/>
      <w:spacing w:after="0" w:line="0" w:lineRule="atLeast"/>
    </w:pPr>
    <w:rPr>
      <w:rFonts w:ascii="Times New Roman" w:eastAsia="Times New Roman" w:hAnsi="Times New Roman" w:cs="Times New Roman"/>
      <w:b/>
      <w:bCs/>
    </w:rPr>
  </w:style>
  <w:style w:type="character" w:customStyle="1" w:styleId="affc">
    <w:name w:val="Заголовок Знак"/>
    <w:uiPriority w:val="10"/>
    <w:rsid w:val="00CD7E87"/>
    <w:rPr>
      <w:rFonts w:ascii="Calibri Light" w:eastAsia="Times New Roman" w:hAnsi="Calibri Light" w:cs="Times New Roman"/>
      <w:spacing w:val="-10"/>
      <w:kern w:val="28"/>
      <w:sz w:val="56"/>
      <w:szCs w:val="56"/>
    </w:rPr>
  </w:style>
  <w:style w:type="character" w:customStyle="1" w:styleId="translation-word">
    <w:name w:val="translation-word"/>
    <w:basedOn w:val="a0"/>
    <w:rsid w:val="00CD7E87"/>
  </w:style>
  <w:style w:type="paragraph" w:styleId="af4">
    <w:name w:val="Title"/>
    <w:basedOn w:val="a"/>
    <w:next w:val="a"/>
    <w:link w:val="33"/>
    <w:uiPriority w:val="10"/>
    <w:qFormat/>
    <w:rsid w:val="00CD7E8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33">
    <w:name w:val="Название Знак3"/>
    <w:basedOn w:val="a0"/>
    <w:link w:val="af4"/>
    <w:uiPriority w:val="10"/>
    <w:rsid w:val="00CD7E87"/>
    <w:rPr>
      <w:rFonts w:asciiTheme="majorHAnsi" w:eastAsiaTheme="majorEastAsia" w:hAnsiTheme="majorHAnsi" w:cstheme="majorBidi"/>
      <w:spacing w:val="-10"/>
      <w:kern w:val="28"/>
      <w:sz w:val="56"/>
      <w:szCs w:val="56"/>
    </w:rPr>
  </w:style>
  <w:style w:type="paragraph" w:styleId="affd">
    <w:name w:val="Normal (Web)"/>
    <w:basedOn w:val="a"/>
    <w:uiPriority w:val="99"/>
    <w:semiHidden/>
    <w:unhideWhenUsed/>
    <w:rsid w:val="00CD7E87"/>
    <w:pPr>
      <w:spacing w:line="312" w:lineRule="auto"/>
    </w:pPr>
    <w:rPr>
      <w:rFonts w:ascii="Times New Roman" w:eastAsiaTheme="minorEastAsia" w:hAnsi="Times New Roman" w:cs="Times New Roman"/>
      <w:sz w:val="24"/>
      <w:szCs w:val="24"/>
    </w:rPr>
  </w:style>
  <w:style w:type="table" w:customStyle="1" w:styleId="34">
    <w:name w:val="Сетка таблицы3"/>
    <w:basedOn w:val="a1"/>
    <w:next w:val="aff3"/>
    <w:uiPriority w:val="39"/>
    <w:rsid w:val="00CD7E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ff3"/>
    <w:uiPriority w:val="39"/>
    <w:rsid w:val="00CD7E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omylnaczcionkaakapitu">
    <w:name w:val="Domyślna czcionka akapitu"/>
    <w:rsid w:val="00CD7E87"/>
  </w:style>
  <w:style w:type="table" w:customStyle="1" w:styleId="53">
    <w:name w:val="Сетка таблицы5"/>
    <w:basedOn w:val="a1"/>
    <w:next w:val="aff3"/>
    <w:uiPriority w:val="59"/>
    <w:rsid w:val="00B61D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e">
    <w:name w:val="line number"/>
    <w:basedOn w:val="a0"/>
    <w:uiPriority w:val="99"/>
    <w:semiHidden/>
    <w:unhideWhenUsed/>
    <w:rsid w:val="003723B6"/>
  </w:style>
  <w:style w:type="character" w:customStyle="1" w:styleId="2b">
    <w:name w:val="Неразрешенное упоминание2"/>
    <w:basedOn w:val="a0"/>
    <w:uiPriority w:val="99"/>
    <w:semiHidden/>
    <w:unhideWhenUsed/>
    <w:rsid w:val="000F01E0"/>
    <w:rPr>
      <w:color w:val="605E5C"/>
      <w:shd w:val="clear" w:color="auto" w:fill="E1DFDD"/>
    </w:rPr>
  </w:style>
  <w:style w:type="table" w:customStyle="1" w:styleId="61">
    <w:name w:val="Сетка таблицы6"/>
    <w:basedOn w:val="a1"/>
    <w:next w:val="aff3"/>
    <w:uiPriority w:val="39"/>
    <w:rsid w:val="009E13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ff3"/>
    <w:uiPriority w:val="39"/>
    <w:rsid w:val="000775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ff3"/>
    <w:uiPriority w:val="39"/>
    <w:rsid w:val="00B835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ff3"/>
    <w:uiPriority w:val="39"/>
    <w:rsid w:val="006642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
    <w:name w:val="Emphasis"/>
    <w:basedOn w:val="a0"/>
    <w:uiPriority w:val="20"/>
    <w:qFormat/>
    <w:rsid w:val="00C83836"/>
    <w:rPr>
      <w:i/>
      <w:iCs/>
    </w:rPr>
  </w:style>
  <w:style w:type="table" w:customStyle="1" w:styleId="100">
    <w:name w:val="Сетка таблицы10"/>
    <w:basedOn w:val="a1"/>
    <w:next w:val="aff3"/>
    <w:uiPriority w:val="39"/>
    <w:rsid w:val="00BB06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ff3"/>
    <w:uiPriority w:val="39"/>
    <w:rsid w:val="00AB18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5">
    <w:name w:val="Неразрешенное упоминание3"/>
    <w:basedOn w:val="a0"/>
    <w:uiPriority w:val="99"/>
    <w:semiHidden/>
    <w:unhideWhenUsed/>
    <w:rsid w:val="0050198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032949">
      <w:bodyDiv w:val="1"/>
      <w:marLeft w:val="0"/>
      <w:marRight w:val="0"/>
      <w:marTop w:val="0"/>
      <w:marBottom w:val="0"/>
      <w:divBdr>
        <w:top w:val="none" w:sz="0" w:space="0" w:color="auto"/>
        <w:left w:val="none" w:sz="0" w:space="0" w:color="auto"/>
        <w:bottom w:val="none" w:sz="0" w:space="0" w:color="auto"/>
        <w:right w:val="none" w:sz="0" w:space="0" w:color="auto"/>
      </w:divBdr>
    </w:div>
    <w:div w:id="413476587">
      <w:bodyDiv w:val="1"/>
      <w:marLeft w:val="0"/>
      <w:marRight w:val="0"/>
      <w:marTop w:val="0"/>
      <w:marBottom w:val="0"/>
      <w:divBdr>
        <w:top w:val="none" w:sz="0" w:space="0" w:color="auto"/>
        <w:left w:val="none" w:sz="0" w:space="0" w:color="auto"/>
        <w:bottom w:val="none" w:sz="0" w:space="0" w:color="auto"/>
        <w:right w:val="none" w:sz="0" w:space="0" w:color="auto"/>
      </w:divBdr>
    </w:div>
    <w:div w:id="829104420">
      <w:bodyDiv w:val="1"/>
      <w:marLeft w:val="0"/>
      <w:marRight w:val="0"/>
      <w:marTop w:val="0"/>
      <w:marBottom w:val="0"/>
      <w:divBdr>
        <w:top w:val="none" w:sz="0" w:space="0" w:color="auto"/>
        <w:left w:val="none" w:sz="0" w:space="0" w:color="auto"/>
        <w:bottom w:val="none" w:sz="0" w:space="0" w:color="auto"/>
        <w:right w:val="none" w:sz="0" w:space="0" w:color="auto"/>
      </w:divBdr>
    </w:div>
    <w:div w:id="1082022106">
      <w:bodyDiv w:val="1"/>
      <w:marLeft w:val="0"/>
      <w:marRight w:val="0"/>
      <w:marTop w:val="0"/>
      <w:marBottom w:val="0"/>
      <w:divBdr>
        <w:top w:val="none" w:sz="0" w:space="0" w:color="auto"/>
        <w:left w:val="none" w:sz="0" w:space="0" w:color="auto"/>
        <w:bottom w:val="none" w:sz="0" w:space="0" w:color="auto"/>
        <w:right w:val="none" w:sz="0" w:space="0" w:color="auto"/>
      </w:divBdr>
    </w:div>
    <w:div w:id="1121148808">
      <w:bodyDiv w:val="1"/>
      <w:marLeft w:val="0"/>
      <w:marRight w:val="0"/>
      <w:marTop w:val="0"/>
      <w:marBottom w:val="0"/>
      <w:divBdr>
        <w:top w:val="none" w:sz="0" w:space="0" w:color="auto"/>
        <w:left w:val="none" w:sz="0" w:space="0" w:color="auto"/>
        <w:bottom w:val="none" w:sz="0" w:space="0" w:color="auto"/>
        <w:right w:val="none" w:sz="0" w:space="0" w:color="auto"/>
      </w:divBdr>
    </w:div>
    <w:div w:id="1688100616">
      <w:bodyDiv w:val="1"/>
      <w:marLeft w:val="0"/>
      <w:marRight w:val="0"/>
      <w:marTop w:val="0"/>
      <w:marBottom w:val="0"/>
      <w:divBdr>
        <w:top w:val="none" w:sz="0" w:space="0" w:color="auto"/>
        <w:left w:val="none" w:sz="0" w:space="0" w:color="auto"/>
        <w:bottom w:val="none" w:sz="0" w:space="0" w:color="auto"/>
        <w:right w:val="none" w:sz="0" w:space="0" w:color="auto"/>
      </w:divBdr>
    </w:div>
    <w:div w:id="1785072457">
      <w:bodyDiv w:val="1"/>
      <w:marLeft w:val="0"/>
      <w:marRight w:val="0"/>
      <w:marTop w:val="0"/>
      <w:marBottom w:val="0"/>
      <w:divBdr>
        <w:top w:val="none" w:sz="0" w:space="0" w:color="auto"/>
        <w:left w:val="none" w:sz="0" w:space="0" w:color="auto"/>
        <w:bottom w:val="none" w:sz="0" w:space="0" w:color="auto"/>
        <w:right w:val="none" w:sz="0" w:space="0" w:color="auto"/>
      </w:divBdr>
    </w:div>
    <w:div w:id="1841921130">
      <w:bodyDiv w:val="1"/>
      <w:marLeft w:val="0"/>
      <w:marRight w:val="0"/>
      <w:marTop w:val="0"/>
      <w:marBottom w:val="0"/>
      <w:divBdr>
        <w:top w:val="none" w:sz="0" w:space="0" w:color="auto"/>
        <w:left w:val="none" w:sz="0" w:space="0" w:color="auto"/>
        <w:bottom w:val="none" w:sz="0" w:space="0" w:color="auto"/>
        <w:right w:val="none" w:sz="0" w:space="0" w:color="auto"/>
      </w:divBdr>
    </w:div>
    <w:div w:id="1903250387">
      <w:bodyDiv w:val="1"/>
      <w:marLeft w:val="0"/>
      <w:marRight w:val="0"/>
      <w:marTop w:val="0"/>
      <w:marBottom w:val="0"/>
      <w:divBdr>
        <w:top w:val="none" w:sz="0" w:space="0" w:color="auto"/>
        <w:left w:val="none" w:sz="0" w:space="0" w:color="auto"/>
        <w:bottom w:val="none" w:sz="0" w:space="0" w:color="auto"/>
        <w:right w:val="none" w:sz="0" w:space="0" w:color="auto"/>
      </w:divBdr>
    </w:div>
    <w:div w:id="20874103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9.png"/><Relationship Id="rId26" Type="http://schemas.openxmlformats.org/officeDocument/2006/relationships/chart" Target="charts/chart4.xml"/><Relationship Id="rId39" Type="http://schemas.openxmlformats.org/officeDocument/2006/relationships/image" Target="media/image14.jpeg"/><Relationship Id="rId21" Type="http://schemas.openxmlformats.org/officeDocument/2006/relationships/image" Target="media/image12.jpeg"/><Relationship Id="rId34" Type="http://schemas.openxmlformats.org/officeDocument/2006/relationships/hyperlink" Target="https://eur-lex.europa.eu/legal-content/GA/TXT/?uri=CELEX:32009D0976" TargetMode="External"/><Relationship Id="rId42" Type="http://schemas.openxmlformats.org/officeDocument/2006/relationships/image" Target="media/image17.png"/><Relationship Id="rId47" Type="http://schemas.openxmlformats.org/officeDocument/2006/relationships/image" Target="media/image22.jpeg"/><Relationship Id="rId50" Type="http://schemas.openxmlformats.org/officeDocument/2006/relationships/image" Target="media/image25.png"/><Relationship Id="rId55" Type="http://schemas.openxmlformats.org/officeDocument/2006/relationships/image" Target="media/image3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yperlink" Target="https://adilet.zan." TargetMode="External"/><Relationship Id="rId41" Type="http://schemas.openxmlformats.org/officeDocument/2006/relationships/image" Target="media/image16.jpeg"/><Relationship Id="rId54"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chart" Target="charts/chart2.xml"/><Relationship Id="rId32" Type="http://schemas.openxmlformats.org/officeDocument/2006/relationships/hyperlink" Target="file:///C:/Users/user/Downloads.%2004.10.2021." TargetMode="External"/><Relationship Id="rId37" Type="http://schemas.openxmlformats.org/officeDocument/2006/relationships/hyperlink" Target="https://www.legislation.gov.uk/eut/eea-agreement/annex" TargetMode="External"/><Relationship Id="rId40" Type="http://schemas.openxmlformats.org/officeDocument/2006/relationships/image" Target="media/image15.jpeg"/><Relationship Id="rId45" Type="http://schemas.openxmlformats.org/officeDocument/2006/relationships/image" Target="media/image20.jpeg"/><Relationship Id="rId53" Type="http://schemas.openxmlformats.org/officeDocument/2006/relationships/image" Target="media/image28.png"/><Relationship Id="rId58" Type="http://schemas.microsoft.com/office/2007/relationships/hdphoto" Target="media/hdphoto2.wdp"/><Relationship Id="rId5" Type="http://schemas.openxmlformats.org/officeDocument/2006/relationships/webSettings" Target="webSettings.xml"/><Relationship Id="rId15" Type="http://schemas.openxmlformats.org/officeDocument/2006/relationships/image" Target="media/image6.png"/><Relationship Id="rId23" Type="http://schemas.microsoft.com/office/2007/relationships/hdphoto" Target="media/hdphoto1.wdp"/><Relationship Id="rId28" Type="http://schemas.openxmlformats.org/officeDocument/2006/relationships/hyperlink" Target="https://www.who.int/publications/i/item/9241209321" TargetMode="External"/><Relationship Id="rId36" Type="http://schemas.openxmlformats.org/officeDocument/2006/relationships/hyperlink" Target="https://www.woah.org/app/uploads/2021/03/a-guideline-pcr." TargetMode="External"/><Relationship Id="rId49" Type="http://schemas.openxmlformats.org/officeDocument/2006/relationships/image" Target="media/image24.jpeg"/><Relationship Id="rId57" Type="http://schemas.openxmlformats.org/officeDocument/2006/relationships/image" Target="media/image32.png"/><Relationship Id="rId61"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hyperlink" Target="https://doi.org/10.2903/j.efsa.2017.4956" TargetMode="External"/><Relationship Id="rId44" Type="http://schemas.openxmlformats.org/officeDocument/2006/relationships/image" Target="media/image19.jpeg"/><Relationship Id="rId52" Type="http://schemas.openxmlformats.org/officeDocument/2006/relationships/image" Target="media/image27.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hyperlink" Target="https://www.woah.org/en/produit/manual-of-diagnostic-tests-and." TargetMode="External"/><Relationship Id="rId30" Type="http://schemas.openxmlformats.org/officeDocument/2006/relationships/hyperlink" Target="https://www.agriculture.gov.au/agricultureland/animal/health" TargetMode="External"/><Relationship Id="rId35" Type="http://schemas.openxmlformats.org/officeDocument/2006/relationships/hyperlink" Target="https://www.woah.org/fileadmin/Home/eng/Our." TargetMode="External"/><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image" Target="media/image31.jpeg"/><Relationship Id="rId8" Type="http://schemas.openxmlformats.org/officeDocument/2006/relationships/image" Target="media/image1.png"/><Relationship Id="rId51" Type="http://schemas.openxmlformats.org/officeDocument/2006/relationships/image" Target="media/image26.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chart" Target="charts/chart3.xml"/><Relationship Id="rId33" Type="http://schemas.openxmlformats.org/officeDocument/2006/relationships/hyperlink" Target="http://ecatalog.kazatu.kz/jirbis2/index.php?option=com_irbis&amp;view=irbis&amp;Itemid=108&amp;task=set_static_req&amp;req_irb=%3C.%3EI=%3C.%3E" TargetMode="External"/><Relationship Id="rId38" Type="http://schemas.openxmlformats.org/officeDocument/2006/relationships/hyperlink" Target="http://www.geneious.com" TargetMode="External"/><Relationship Id="rId46" Type="http://schemas.openxmlformats.org/officeDocument/2006/relationships/image" Target="media/image21.jpeg"/><Relationship Id="rId59" Type="http://schemas.openxmlformats.org/officeDocument/2006/relationships/image" Target="media/image33.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1.bin"/><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embeddings/oleObject2.bin"/><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2.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ИДР+</c:v>
                </c:pt>
              </c:strCache>
            </c:strRef>
          </c:tx>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Лист1!$A$2:$A$4</c:f>
              <c:numCache>
                <c:formatCode>General</c:formatCode>
                <c:ptCount val="3"/>
                <c:pt idx="0">
                  <c:v>2018</c:v>
                </c:pt>
                <c:pt idx="1">
                  <c:v>2019</c:v>
                </c:pt>
                <c:pt idx="2">
                  <c:v>2020</c:v>
                </c:pt>
              </c:numCache>
            </c:numRef>
          </c:cat>
          <c:val>
            <c:numRef>
              <c:f>Лист1!$B$2:$B$4</c:f>
              <c:numCache>
                <c:formatCode>General</c:formatCode>
                <c:ptCount val="3"/>
                <c:pt idx="0">
                  <c:v>166</c:v>
                </c:pt>
                <c:pt idx="1">
                  <c:v>315</c:v>
                </c:pt>
                <c:pt idx="2">
                  <c:v>165</c:v>
                </c:pt>
              </c:numCache>
            </c:numRef>
          </c:val>
          <c:extLst xmlns:c16r2="http://schemas.microsoft.com/office/drawing/2015/06/chart">
            <c:ext xmlns:c16="http://schemas.microsoft.com/office/drawing/2014/chart" uri="{C3380CC4-5D6E-409C-BE32-E72D297353CC}">
              <c16:uniqueId val="{00000000-F415-4730-B36A-7D8078CB1272}"/>
            </c:ext>
          </c:extLst>
        </c:ser>
        <c:ser>
          <c:idx val="1"/>
          <c:order val="1"/>
          <c:tx>
            <c:strRef>
              <c:f>Лист1!$C$1</c:f>
              <c:strCache>
                <c:ptCount val="1"/>
                <c:pt idx="0">
                  <c:v>ИФТ+</c:v>
                </c:pt>
              </c:strCache>
            </c:strRef>
          </c:tx>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Лист1!$A$2:$A$4</c:f>
              <c:numCache>
                <c:formatCode>General</c:formatCode>
                <c:ptCount val="3"/>
                <c:pt idx="0">
                  <c:v>2018</c:v>
                </c:pt>
                <c:pt idx="1">
                  <c:v>2019</c:v>
                </c:pt>
                <c:pt idx="2">
                  <c:v>2020</c:v>
                </c:pt>
              </c:numCache>
            </c:numRef>
          </c:cat>
          <c:val>
            <c:numRef>
              <c:f>Лист1!$C$2:$C$4</c:f>
              <c:numCache>
                <c:formatCode>General</c:formatCode>
                <c:ptCount val="3"/>
                <c:pt idx="0">
                  <c:v>166</c:v>
                </c:pt>
                <c:pt idx="1">
                  <c:v>475</c:v>
                </c:pt>
                <c:pt idx="2">
                  <c:v>331</c:v>
                </c:pt>
              </c:numCache>
            </c:numRef>
          </c:val>
          <c:extLst xmlns:c16r2="http://schemas.microsoft.com/office/drawing/2015/06/chart">
            <c:ext xmlns:c16="http://schemas.microsoft.com/office/drawing/2014/chart" uri="{C3380CC4-5D6E-409C-BE32-E72D297353CC}">
              <c16:uniqueId val="{00000001-F415-4730-B36A-7D8078CB1272}"/>
            </c:ext>
          </c:extLst>
        </c:ser>
        <c:ser>
          <c:idx val="2"/>
          <c:order val="2"/>
          <c:tx>
            <c:strRef>
              <c:f>Лист1!$D$1</c:f>
              <c:strCache>
                <c:ptCount val="1"/>
                <c:pt idx="0">
                  <c:v>Жалпы саны</c:v>
                </c:pt>
              </c:strCache>
            </c:strRef>
          </c:tx>
          <c:spPr>
            <a:solidFill>
              <a:srgbClr val="00B050"/>
            </a:solidFill>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Лист1!$A$2:$A$4</c:f>
              <c:numCache>
                <c:formatCode>General</c:formatCode>
                <c:ptCount val="3"/>
                <c:pt idx="0">
                  <c:v>2018</c:v>
                </c:pt>
                <c:pt idx="1">
                  <c:v>2019</c:v>
                </c:pt>
                <c:pt idx="2">
                  <c:v>2020</c:v>
                </c:pt>
              </c:numCache>
            </c:numRef>
          </c:cat>
          <c:val>
            <c:numRef>
              <c:f>Лист1!$D$2:$D$4</c:f>
              <c:numCache>
                <c:formatCode>General</c:formatCode>
                <c:ptCount val="3"/>
                <c:pt idx="0">
                  <c:v>2844</c:v>
                </c:pt>
                <c:pt idx="1">
                  <c:v>5124</c:v>
                </c:pt>
                <c:pt idx="2">
                  <c:v>3674</c:v>
                </c:pt>
              </c:numCache>
            </c:numRef>
          </c:val>
          <c:extLst xmlns:c16r2="http://schemas.microsoft.com/office/drawing/2015/06/chart">
            <c:ext xmlns:c16="http://schemas.microsoft.com/office/drawing/2014/chart" uri="{C3380CC4-5D6E-409C-BE32-E72D297353CC}">
              <c16:uniqueId val="{00000002-F415-4730-B36A-7D8078CB1272}"/>
            </c:ext>
          </c:extLst>
        </c:ser>
        <c:dLbls>
          <c:dLblPos val="outEnd"/>
          <c:showLegendKey val="0"/>
          <c:showVal val="1"/>
          <c:showCatName val="0"/>
          <c:showSerName val="0"/>
          <c:showPercent val="0"/>
          <c:showBubbleSize val="0"/>
        </c:dLbls>
        <c:gapWidth val="150"/>
        <c:axId val="383543560"/>
        <c:axId val="383543952"/>
      </c:barChart>
      <c:catAx>
        <c:axId val="383543560"/>
        <c:scaling>
          <c:orientation val="minMax"/>
        </c:scaling>
        <c:delete val="0"/>
        <c:axPos val="b"/>
        <c:numFmt formatCode="General" sourceLinked="1"/>
        <c:majorTickMark val="out"/>
        <c:minorTickMark val="none"/>
        <c:tickLblPos val="nextTo"/>
        <c:crossAx val="383543952"/>
        <c:crosses val="autoZero"/>
        <c:auto val="1"/>
        <c:lblAlgn val="ctr"/>
        <c:lblOffset val="100"/>
        <c:noMultiLvlLbl val="0"/>
      </c:catAx>
      <c:valAx>
        <c:axId val="383543952"/>
        <c:scaling>
          <c:orientation val="minMax"/>
        </c:scaling>
        <c:delete val="0"/>
        <c:axPos val="l"/>
        <c:minorGridlines/>
        <c:numFmt formatCode="General" sourceLinked="1"/>
        <c:majorTickMark val="out"/>
        <c:minorTickMark val="none"/>
        <c:tickLblPos val="nextTo"/>
        <c:crossAx val="383543560"/>
        <c:crosses val="autoZero"/>
        <c:crossBetween val="between"/>
      </c:valAx>
    </c:plotArea>
    <c:legend>
      <c:legendPos val="r"/>
      <c:overlay val="0"/>
    </c:legend>
    <c:plotVisOnly val="1"/>
    <c:dispBlanksAs val="gap"/>
    <c:showDLblsOverMax val="0"/>
  </c:chart>
  <c:spPr>
    <a:ln>
      <a:noFill/>
    </a:ln>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718285214348206"/>
          <c:y val="9.4076729770480816E-2"/>
          <c:w val="0.68206714785651779"/>
          <c:h val="0.62256985252810237"/>
        </c:manualLayout>
      </c:layout>
      <c:lineChart>
        <c:grouping val="standard"/>
        <c:varyColors val="0"/>
        <c:ser>
          <c:idx val="0"/>
          <c:order val="0"/>
          <c:tx>
            <c:strRef>
              <c:f>'19.11 screening '!$C$7</c:f>
              <c:strCache>
                <c:ptCount val="1"/>
                <c:pt idx="0">
                  <c:v>E05</c:v>
                </c:pt>
              </c:strCache>
            </c:strRef>
          </c:tx>
          <c:spPr>
            <a:ln w="19050">
              <a:solidFill>
                <a:srgbClr val="FF0000"/>
              </a:solidFill>
            </a:ln>
          </c:spPr>
          <c:marker>
            <c:spPr>
              <a:solidFill>
                <a:srgbClr val="FF0000"/>
              </a:solidFill>
              <a:ln>
                <a:solidFill>
                  <a:srgbClr val="FF0000"/>
                </a:solidFill>
              </a:ln>
            </c:spPr>
          </c:marker>
          <c:cat>
            <c:strRef>
              <c:f>'19.11 screening '!$B$8:$B$15</c:f>
              <c:strCache>
                <c:ptCount val="8"/>
                <c:pt idx="0">
                  <c:v>0</c:v>
                </c:pt>
                <c:pt idx="1">
                  <c:v>10x</c:v>
                </c:pt>
                <c:pt idx="2">
                  <c:v>50x</c:v>
                </c:pt>
                <c:pt idx="3">
                  <c:v>100x</c:v>
                </c:pt>
                <c:pt idx="4">
                  <c:v>200x</c:v>
                </c:pt>
                <c:pt idx="5">
                  <c:v>400x</c:v>
                </c:pt>
                <c:pt idx="6">
                  <c:v>800x</c:v>
                </c:pt>
                <c:pt idx="7">
                  <c:v>1600x</c:v>
                </c:pt>
              </c:strCache>
            </c:strRef>
          </c:cat>
          <c:val>
            <c:numRef>
              <c:f>'19.11 screening '!$C$8:$C$15</c:f>
              <c:numCache>
                <c:formatCode>General</c:formatCode>
                <c:ptCount val="8"/>
                <c:pt idx="0">
                  <c:v>356</c:v>
                </c:pt>
                <c:pt idx="1">
                  <c:v>284</c:v>
                </c:pt>
                <c:pt idx="2">
                  <c:v>186</c:v>
                </c:pt>
                <c:pt idx="3">
                  <c:v>135</c:v>
                </c:pt>
                <c:pt idx="4">
                  <c:v>94</c:v>
                </c:pt>
                <c:pt idx="5">
                  <c:v>52</c:v>
                </c:pt>
                <c:pt idx="6">
                  <c:v>25</c:v>
                </c:pt>
                <c:pt idx="7">
                  <c:v>17</c:v>
                </c:pt>
              </c:numCache>
            </c:numRef>
          </c:val>
          <c:smooth val="0"/>
          <c:extLst xmlns:c16r2="http://schemas.microsoft.com/office/drawing/2015/06/chart">
            <c:ext xmlns:c16="http://schemas.microsoft.com/office/drawing/2014/chart" uri="{C3380CC4-5D6E-409C-BE32-E72D297353CC}">
              <c16:uniqueId val="{00000000-D7A3-4AAE-B7ED-82743FA768E0}"/>
            </c:ext>
          </c:extLst>
        </c:ser>
        <c:ser>
          <c:idx val="1"/>
          <c:order val="1"/>
          <c:tx>
            <c:strRef>
              <c:f>'19.11 screening '!$D$7</c:f>
              <c:strCache>
                <c:ptCount val="1"/>
                <c:pt idx="0">
                  <c:v>Q-1/19</c:v>
                </c:pt>
              </c:strCache>
            </c:strRef>
          </c:tx>
          <c:spPr>
            <a:ln w="19050">
              <a:solidFill>
                <a:srgbClr val="7030A0"/>
              </a:solidFill>
            </a:ln>
          </c:spPr>
          <c:marker>
            <c:symbol val="diamond"/>
            <c:size val="5"/>
            <c:spPr>
              <a:solidFill>
                <a:srgbClr val="7030A0"/>
              </a:solidFill>
              <a:ln>
                <a:solidFill>
                  <a:srgbClr val="7030A0"/>
                </a:solidFill>
              </a:ln>
            </c:spPr>
          </c:marker>
          <c:cat>
            <c:strRef>
              <c:f>'19.11 screening '!$B$8:$B$15</c:f>
              <c:strCache>
                <c:ptCount val="8"/>
                <c:pt idx="0">
                  <c:v>0</c:v>
                </c:pt>
                <c:pt idx="1">
                  <c:v>10x</c:v>
                </c:pt>
                <c:pt idx="2">
                  <c:v>50x</c:v>
                </c:pt>
                <c:pt idx="3">
                  <c:v>100x</c:v>
                </c:pt>
                <c:pt idx="4">
                  <c:v>200x</c:v>
                </c:pt>
                <c:pt idx="5">
                  <c:v>400x</c:v>
                </c:pt>
                <c:pt idx="6">
                  <c:v>800x</c:v>
                </c:pt>
                <c:pt idx="7">
                  <c:v>1600x</c:v>
                </c:pt>
              </c:strCache>
            </c:strRef>
          </c:cat>
          <c:val>
            <c:numRef>
              <c:f>'19.11 screening '!$D$8:$D$15</c:f>
              <c:numCache>
                <c:formatCode>General</c:formatCode>
                <c:ptCount val="8"/>
                <c:pt idx="0">
                  <c:v>351</c:v>
                </c:pt>
                <c:pt idx="1">
                  <c:v>288</c:v>
                </c:pt>
                <c:pt idx="2">
                  <c:v>205</c:v>
                </c:pt>
                <c:pt idx="3">
                  <c:v>157</c:v>
                </c:pt>
                <c:pt idx="4">
                  <c:v>110</c:v>
                </c:pt>
                <c:pt idx="5">
                  <c:v>67</c:v>
                </c:pt>
                <c:pt idx="6">
                  <c:v>39</c:v>
                </c:pt>
                <c:pt idx="7">
                  <c:v>24</c:v>
                </c:pt>
              </c:numCache>
            </c:numRef>
          </c:val>
          <c:smooth val="0"/>
          <c:extLst xmlns:c16r2="http://schemas.microsoft.com/office/drawing/2015/06/chart">
            <c:ext xmlns:c16="http://schemas.microsoft.com/office/drawing/2014/chart" uri="{C3380CC4-5D6E-409C-BE32-E72D297353CC}">
              <c16:uniqueId val="{00000001-D7A3-4AAE-B7ED-82743FA768E0}"/>
            </c:ext>
          </c:extLst>
        </c:ser>
        <c:ser>
          <c:idx val="2"/>
          <c:order val="2"/>
          <c:tx>
            <c:strRef>
              <c:f>'19.11 screening '!$E$7</c:f>
              <c:strCache>
                <c:ptCount val="1"/>
              </c:strCache>
            </c:strRef>
          </c:tx>
          <c:cat>
            <c:strRef>
              <c:f>'19.11 screening '!$B$8:$B$15</c:f>
              <c:strCache>
                <c:ptCount val="8"/>
                <c:pt idx="0">
                  <c:v>0</c:v>
                </c:pt>
                <c:pt idx="1">
                  <c:v>10x</c:v>
                </c:pt>
                <c:pt idx="2">
                  <c:v>50x</c:v>
                </c:pt>
                <c:pt idx="3">
                  <c:v>100x</c:v>
                </c:pt>
                <c:pt idx="4">
                  <c:v>200x</c:v>
                </c:pt>
                <c:pt idx="5">
                  <c:v>400x</c:v>
                </c:pt>
                <c:pt idx="6">
                  <c:v>800x</c:v>
                </c:pt>
                <c:pt idx="7">
                  <c:v>1600x</c:v>
                </c:pt>
              </c:strCache>
            </c:strRef>
          </c:cat>
          <c:val>
            <c:numRef>
              <c:f>'19.11 screening '!$E$8:$E$15</c:f>
              <c:numCache>
                <c:formatCode>General</c:formatCode>
                <c:ptCount val="8"/>
              </c:numCache>
            </c:numRef>
          </c:val>
          <c:smooth val="0"/>
          <c:extLst xmlns:c16r2="http://schemas.microsoft.com/office/drawing/2015/06/chart">
            <c:ext xmlns:c16="http://schemas.microsoft.com/office/drawing/2014/chart" uri="{C3380CC4-5D6E-409C-BE32-E72D297353CC}">
              <c16:uniqueId val="{00000002-D7A3-4AAE-B7ED-82743FA768E0}"/>
            </c:ext>
          </c:extLst>
        </c:ser>
        <c:ser>
          <c:idx val="3"/>
          <c:order val="3"/>
          <c:tx>
            <c:strRef>
              <c:f>'19.11 screening '!$F$7</c:f>
              <c:strCache>
                <c:ptCount val="1"/>
                <c:pt idx="0">
                  <c:v>cut off</c:v>
                </c:pt>
              </c:strCache>
            </c:strRef>
          </c:tx>
          <c:spPr>
            <a:ln w="12700">
              <a:solidFill>
                <a:schemeClr val="tx1"/>
              </a:solidFill>
            </a:ln>
          </c:spPr>
          <c:marker>
            <c:spPr>
              <a:ln>
                <a:noFill/>
              </a:ln>
            </c:spPr>
          </c:marker>
          <c:cat>
            <c:strRef>
              <c:f>'19.11 screening '!$B$8:$B$15</c:f>
              <c:strCache>
                <c:ptCount val="8"/>
                <c:pt idx="0">
                  <c:v>0</c:v>
                </c:pt>
                <c:pt idx="1">
                  <c:v>10x</c:v>
                </c:pt>
                <c:pt idx="2">
                  <c:v>50x</c:v>
                </c:pt>
                <c:pt idx="3">
                  <c:v>100x</c:v>
                </c:pt>
                <c:pt idx="4">
                  <c:v>200x</c:v>
                </c:pt>
                <c:pt idx="5">
                  <c:v>400x</c:v>
                </c:pt>
                <c:pt idx="6">
                  <c:v>800x</c:v>
                </c:pt>
                <c:pt idx="7">
                  <c:v>1600x</c:v>
                </c:pt>
              </c:strCache>
            </c:strRef>
          </c:cat>
          <c:val>
            <c:numRef>
              <c:f>'19.11 screening '!$F$8:$F$15</c:f>
              <c:numCache>
                <c:formatCode>General</c:formatCode>
                <c:ptCount val="8"/>
                <c:pt idx="0">
                  <c:v>60</c:v>
                </c:pt>
                <c:pt idx="1">
                  <c:v>60</c:v>
                </c:pt>
                <c:pt idx="2">
                  <c:v>60</c:v>
                </c:pt>
                <c:pt idx="3">
                  <c:v>60</c:v>
                </c:pt>
                <c:pt idx="4">
                  <c:v>60</c:v>
                </c:pt>
                <c:pt idx="5">
                  <c:v>60</c:v>
                </c:pt>
                <c:pt idx="6">
                  <c:v>60</c:v>
                </c:pt>
                <c:pt idx="7">
                  <c:v>60</c:v>
                </c:pt>
              </c:numCache>
            </c:numRef>
          </c:val>
          <c:smooth val="0"/>
          <c:extLst xmlns:c16r2="http://schemas.microsoft.com/office/drawing/2015/06/chart">
            <c:ext xmlns:c16="http://schemas.microsoft.com/office/drawing/2014/chart" uri="{C3380CC4-5D6E-409C-BE32-E72D297353CC}">
              <c16:uniqueId val="{00000003-D7A3-4AAE-B7ED-82743FA768E0}"/>
            </c:ext>
          </c:extLst>
        </c:ser>
        <c:dLbls>
          <c:showLegendKey val="0"/>
          <c:showVal val="0"/>
          <c:showCatName val="0"/>
          <c:showSerName val="0"/>
          <c:showPercent val="0"/>
          <c:showBubbleSize val="0"/>
        </c:dLbls>
        <c:marker val="1"/>
        <c:smooth val="0"/>
        <c:axId val="384954680"/>
        <c:axId val="384951152"/>
      </c:lineChart>
      <c:catAx>
        <c:axId val="384954680"/>
        <c:scaling>
          <c:orientation val="minMax"/>
        </c:scaling>
        <c:delete val="0"/>
        <c:axPos val="b"/>
        <c:numFmt formatCode="General" sourceLinked="1"/>
        <c:majorTickMark val="out"/>
        <c:minorTickMark val="none"/>
        <c:tickLblPos val="nextTo"/>
        <c:spPr>
          <a:ln>
            <a:solidFill>
              <a:sysClr val="windowText" lastClr="000000"/>
            </a:solidFill>
          </a:ln>
        </c:spPr>
        <c:crossAx val="384951152"/>
        <c:crosses val="autoZero"/>
        <c:auto val="1"/>
        <c:lblAlgn val="ctr"/>
        <c:lblOffset val="100"/>
        <c:tickLblSkip val="1"/>
        <c:noMultiLvlLbl val="0"/>
      </c:catAx>
      <c:valAx>
        <c:axId val="384951152"/>
        <c:scaling>
          <c:orientation val="minMax"/>
        </c:scaling>
        <c:delete val="0"/>
        <c:axPos val="l"/>
        <c:numFmt formatCode="General" sourceLinked="1"/>
        <c:majorTickMark val="out"/>
        <c:minorTickMark val="none"/>
        <c:tickLblPos val="nextTo"/>
        <c:spPr>
          <a:ln>
            <a:solidFill>
              <a:schemeClr val="tx1"/>
            </a:solidFill>
          </a:ln>
        </c:spPr>
        <c:crossAx val="384954680"/>
        <c:crossesAt val="1"/>
        <c:crossBetween val="midCat"/>
      </c:valAx>
    </c:plotArea>
    <c:legend>
      <c:legendPos val="r"/>
      <c:legendEntry>
        <c:idx val="2"/>
        <c:delete val="1"/>
      </c:legendEntry>
      <c:layout>
        <c:manualLayout>
          <c:xMode val="edge"/>
          <c:yMode val="edge"/>
          <c:x val="0.67502384076990374"/>
          <c:y val="9.4729898038884625E-2"/>
          <c:w val="0.1800055742082603"/>
          <c:h val="0.15818237284277606"/>
        </c:manualLayout>
      </c:layout>
      <c:overlay val="0"/>
      <c:spPr>
        <a:ln>
          <a:solidFill>
            <a:schemeClr val="tx1"/>
          </a:solidFill>
        </a:ln>
      </c:spPr>
    </c:legend>
    <c:plotVisOnly val="1"/>
    <c:dispBlanksAs val="gap"/>
    <c:showDLblsOverMax val="0"/>
  </c:chart>
  <c:spPr>
    <a:ln>
      <a:noFill/>
    </a:ln>
  </c:sp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219315459399352"/>
          <c:y val="2.8498821890525616E-2"/>
          <c:w val="0.74788670166229221"/>
          <c:h val="0.73539734616506269"/>
        </c:manualLayout>
      </c:layout>
      <c:lineChart>
        <c:grouping val="standard"/>
        <c:varyColors val="0"/>
        <c:ser>
          <c:idx val="0"/>
          <c:order val="0"/>
          <c:tx>
            <c:strRef>
              <c:f>'14.11 Q-1'!$D$6</c:f>
              <c:strCache>
                <c:ptCount val="1"/>
                <c:pt idx="0">
                  <c:v>E05</c:v>
                </c:pt>
              </c:strCache>
            </c:strRef>
          </c:tx>
          <c:spPr>
            <a:ln w="19050">
              <a:solidFill>
                <a:srgbClr val="FF0000"/>
              </a:solidFill>
            </a:ln>
          </c:spPr>
          <c:marker>
            <c:symbol val="diamond"/>
            <c:size val="5"/>
            <c:spPr>
              <a:solidFill>
                <a:srgbClr val="FF0000"/>
              </a:solidFill>
              <a:ln>
                <a:solidFill>
                  <a:srgbClr val="FF0000"/>
                </a:solidFill>
              </a:ln>
            </c:spPr>
          </c:marker>
          <c:cat>
            <c:strRef>
              <c:f>'14.11 Q-1'!$C$7:$C$14</c:f>
              <c:strCache>
                <c:ptCount val="8"/>
                <c:pt idx="0">
                  <c:v>0</c:v>
                </c:pt>
                <c:pt idx="1">
                  <c:v>10x</c:v>
                </c:pt>
                <c:pt idx="2">
                  <c:v>50x</c:v>
                </c:pt>
                <c:pt idx="3">
                  <c:v>100x</c:v>
                </c:pt>
                <c:pt idx="4">
                  <c:v>200x</c:v>
                </c:pt>
                <c:pt idx="5">
                  <c:v>400x</c:v>
                </c:pt>
                <c:pt idx="6">
                  <c:v>800x</c:v>
                </c:pt>
                <c:pt idx="7">
                  <c:v>1600x</c:v>
                </c:pt>
              </c:strCache>
            </c:strRef>
          </c:cat>
          <c:val>
            <c:numRef>
              <c:f>'14.11 Q-1'!$D$7:$D$14</c:f>
              <c:numCache>
                <c:formatCode>General</c:formatCode>
                <c:ptCount val="8"/>
                <c:pt idx="0">
                  <c:v>7.86</c:v>
                </c:pt>
                <c:pt idx="1">
                  <c:v>9.6199999999999992</c:v>
                </c:pt>
                <c:pt idx="2">
                  <c:v>14.87</c:v>
                </c:pt>
                <c:pt idx="3">
                  <c:v>23.51</c:v>
                </c:pt>
                <c:pt idx="4">
                  <c:v>35.6</c:v>
                </c:pt>
                <c:pt idx="5">
                  <c:v>52.18</c:v>
                </c:pt>
                <c:pt idx="6">
                  <c:v>69.34</c:v>
                </c:pt>
                <c:pt idx="7">
                  <c:v>82.31</c:v>
                </c:pt>
              </c:numCache>
            </c:numRef>
          </c:val>
          <c:smooth val="0"/>
          <c:extLst xmlns:c16r2="http://schemas.microsoft.com/office/drawing/2015/06/chart">
            <c:ext xmlns:c16="http://schemas.microsoft.com/office/drawing/2014/chart" uri="{C3380CC4-5D6E-409C-BE32-E72D297353CC}">
              <c16:uniqueId val="{00000000-4341-46F4-B587-C8146BF0269A}"/>
            </c:ext>
          </c:extLst>
        </c:ser>
        <c:ser>
          <c:idx val="1"/>
          <c:order val="1"/>
          <c:tx>
            <c:strRef>
              <c:f>'14.11 Q-1'!$E$6</c:f>
              <c:strCache>
                <c:ptCount val="1"/>
                <c:pt idx="0">
                  <c:v>Q-1/19</c:v>
                </c:pt>
              </c:strCache>
            </c:strRef>
          </c:tx>
          <c:spPr>
            <a:ln w="19050">
              <a:solidFill>
                <a:srgbClr val="7030A0"/>
              </a:solidFill>
            </a:ln>
          </c:spPr>
          <c:marker>
            <c:symbol val="diamond"/>
            <c:size val="5"/>
            <c:spPr>
              <a:solidFill>
                <a:srgbClr val="7030A0"/>
              </a:solidFill>
              <a:ln>
                <a:solidFill>
                  <a:srgbClr val="7030A0"/>
                </a:solidFill>
              </a:ln>
            </c:spPr>
          </c:marker>
          <c:cat>
            <c:strRef>
              <c:f>'14.11 Q-1'!$C$7:$C$14</c:f>
              <c:strCache>
                <c:ptCount val="8"/>
                <c:pt idx="0">
                  <c:v>0</c:v>
                </c:pt>
                <c:pt idx="1">
                  <c:v>10x</c:v>
                </c:pt>
                <c:pt idx="2">
                  <c:v>50x</c:v>
                </c:pt>
                <c:pt idx="3">
                  <c:v>100x</c:v>
                </c:pt>
                <c:pt idx="4">
                  <c:v>200x</c:v>
                </c:pt>
                <c:pt idx="5">
                  <c:v>400x</c:v>
                </c:pt>
                <c:pt idx="6">
                  <c:v>800x</c:v>
                </c:pt>
                <c:pt idx="7">
                  <c:v>1600x</c:v>
                </c:pt>
              </c:strCache>
            </c:strRef>
          </c:cat>
          <c:val>
            <c:numRef>
              <c:f>'14.11 Q-1'!$E$7:$E$14</c:f>
              <c:numCache>
                <c:formatCode>General</c:formatCode>
                <c:ptCount val="8"/>
                <c:pt idx="0">
                  <c:v>6.24</c:v>
                </c:pt>
                <c:pt idx="1">
                  <c:v>6.93</c:v>
                </c:pt>
                <c:pt idx="2">
                  <c:v>11.37</c:v>
                </c:pt>
                <c:pt idx="3">
                  <c:v>17.489999999999998</c:v>
                </c:pt>
                <c:pt idx="4">
                  <c:v>28.33</c:v>
                </c:pt>
                <c:pt idx="5">
                  <c:v>44.77</c:v>
                </c:pt>
                <c:pt idx="6">
                  <c:v>61.64</c:v>
                </c:pt>
                <c:pt idx="7">
                  <c:v>79.89</c:v>
                </c:pt>
              </c:numCache>
            </c:numRef>
          </c:val>
          <c:smooth val="0"/>
          <c:extLst xmlns:c16r2="http://schemas.microsoft.com/office/drawing/2015/06/chart">
            <c:ext xmlns:c16="http://schemas.microsoft.com/office/drawing/2014/chart" uri="{C3380CC4-5D6E-409C-BE32-E72D297353CC}">
              <c16:uniqueId val="{00000001-4341-46F4-B587-C8146BF0269A}"/>
            </c:ext>
          </c:extLst>
        </c:ser>
        <c:ser>
          <c:idx val="2"/>
          <c:order val="2"/>
          <c:tx>
            <c:strRef>
              <c:f>'14.11 Q-1'!$F$6</c:f>
              <c:strCache>
                <c:ptCount val="1"/>
              </c:strCache>
            </c:strRef>
          </c:tx>
          <c:spPr>
            <a:ln w="19050">
              <a:solidFill>
                <a:srgbClr val="66FF66"/>
              </a:solidFill>
            </a:ln>
          </c:spPr>
          <c:marker>
            <c:symbol val="circle"/>
            <c:size val="5"/>
            <c:spPr>
              <a:solidFill>
                <a:srgbClr val="66FF66"/>
              </a:solidFill>
              <a:ln>
                <a:solidFill>
                  <a:srgbClr val="66FF66"/>
                </a:solidFill>
              </a:ln>
            </c:spPr>
          </c:marker>
          <c:cat>
            <c:strRef>
              <c:f>'14.11 Q-1'!$C$7:$C$14</c:f>
              <c:strCache>
                <c:ptCount val="8"/>
                <c:pt idx="0">
                  <c:v>0</c:v>
                </c:pt>
                <c:pt idx="1">
                  <c:v>10x</c:v>
                </c:pt>
                <c:pt idx="2">
                  <c:v>50x</c:v>
                </c:pt>
                <c:pt idx="3">
                  <c:v>100x</c:v>
                </c:pt>
                <c:pt idx="4">
                  <c:v>200x</c:v>
                </c:pt>
                <c:pt idx="5">
                  <c:v>400x</c:v>
                </c:pt>
                <c:pt idx="6">
                  <c:v>800x</c:v>
                </c:pt>
                <c:pt idx="7">
                  <c:v>1600x</c:v>
                </c:pt>
              </c:strCache>
            </c:strRef>
          </c:cat>
          <c:val>
            <c:numRef>
              <c:f>'14.11 Q-1'!$F$7:$F$14</c:f>
              <c:numCache>
                <c:formatCode>General</c:formatCode>
                <c:ptCount val="8"/>
              </c:numCache>
            </c:numRef>
          </c:val>
          <c:smooth val="0"/>
          <c:extLst xmlns:c16r2="http://schemas.microsoft.com/office/drawing/2015/06/chart">
            <c:ext xmlns:c16="http://schemas.microsoft.com/office/drawing/2014/chart" uri="{C3380CC4-5D6E-409C-BE32-E72D297353CC}">
              <c16:uniqueId val="{00000002-4341-46F4-B587-C8146BF0269A}"/>
            </c:ext>
          </c:extLst>
        </c:ser>
        <c:ser>
          <c:idx val="3"/>
          <c:order val="3"/>
          <c:tx>
            <c:strRef>
              <c:f>'14.11 Q-1'!$G$6</c:f>
              <c:strCache>
                <c:ptCount val="1"/>
                <c:pt idx="0">
                  <c:v>cut off</c:v>
                </c:pt>
              </c:strCache>
            </c:strRef>
          </c:tx>
          <c:spPr>
            <a:ln w="12700">
              <a:solidFill>
                <a:prstClr val="black"/>
              </a:solidFill>
            </a:ln>
          </c:spPr>
          <c:marker>
            <c:symbol val="none"/>
          </c:marker>
          <c:cat>
            <c:strRef>
              <c:f>'14.11 Q-1'!$C$7:$C$14</c:f>
              <c:strCache>
                <c:ptCount val="8"/>
                <c:pt idx="0">
                  <c:v>0</c:v>
                </c:pt>
                <c:pt idx="1">
                  <c:v>10x</c:v>
                </c:pt>
                <c:pt idx="2">
                  <c:v>50x</c:v>
                </c:pt>
                <c:pt idx="3">
                  <c:v>100x</c:v>
                </c:pt>
                <c:pt idx="4">
                  <c:v>200x</c:v>
                </c:pt>
                <c:pt idx="5">
                  <c:v>400x</c:v>
                </c:pt>
                <c:pt idx="6">
                  <c:v>800x</c:v>
                </c:pt>
                <c:pt idx="7">
                  <c:v>1600x</c:v>
                </c:pt>
              </c:strCache>
            </c:strRef>
          </c:cat>
          <c:val>
            <c:numRef>
              <c:f>'14.11 Q-1'!$G$7:$G$14</c:f>
              <c:numCache>
                <c:formatCode>General</c:formatCode>
                <c:ptCount val="8"/>
                <c:pt idx="0">
                  <c:v>40</c:v>
                </c:pt>
                <c:pt idx="1">
                  <c:v>40</c:v>
                </c:pt>
                <c:pt idx="2">
                  <c:v>40</c:v>
                </c:pt>
                <c:pt idx="3">
                  <c:v>40</c:v>
                </c:pt>
                <c:pt idx="4">
                  <c:v>40</c:v>
                </c:pt>
                <c:pt idx="5">
                  <c:v>40</c:v>
                </c:pt>
                <c:pt idx="6">
                  <c:v>40</c:v>
                </c:pt>
                <c:pt idx="7">
                  <c:v>40</c:v>
                </c:pt>
              </c:numCache>
            </c:numRef>
          </c:val>
          <c:smooth val="0"/>
          <c:extLst xmlns:c16r2="http://schemas.microsoft.com/office/drawing/2015/06/chart">
            <c:ext xmlns:c16="http://schemas.microsoft.com/office/drawing/2014/chart" uri="{C3380CC4-5D6E-409C-BE32-E72D297353CC}">
              <c16:uniqueId val="{00000003-4341-46F4-B587-C8146BF0269A}"/>
            </c:ext>
          </c:extLst>
        </c:ser>
        <c:dLbls>
          <c:showLegendKey val="0"/>
          <c:showVal val="0"/>
          <c:showCatName val="0"/>
          <c:showSerName val="0"/>
          <c:showPercent val="0"/>
          <c:showBubbleSize val="0"/>
        </c:dLbls>
        <c:marker val="1"/>
        <c:smooth val="0"/>
        <c:axId val="417518960"/>
        <c:axId val="417520136"/>
      </c:lineChart>
      <c:catAx>
        <c:axId val="417518960"/>
        <c:scaling>
          <c:orientation val="minMax"/>
        </c:scaling>
        <c:delete val="0"/>
        <c:axPos val="b"/>
        <c:numFmt formatCode="General" sourceLinked="1"/>
        <c:majorTickMark val="out"/>
        <c:minorTickMark val="none"/>
        <c:tickLblPos val="nextTo"/>
        <c:spPr>
          <a:ln>
            <a:solidFill>
              <a:schemeClr val="tx1"/>
            </a:solidFill>
          </a:ln>
        </c:spPr>
        <c:crossAx val="417520136"/>
        <c:crosses val="autoZero"/>
        <c:auto val="1"/>
        <c:lblAlgn val="ctr"/>
        <c:lblOffset val="100"/>
        <c:noMultiLvlLbl val="0"/>
      </c:catAx>
      <c:valAx>
        <c:axId val="417520136"/>
        <c:scaling>
          <c:orientation val="minMax"/>
        </c:scaling>
        <c:delete val="0"/>
        <c:axPos val="l"/>
        <c:numFmt formatCode="General" sourceLinked="1"/>
        <c:majorTickMark val="out"/>
        <c:minorTickMark val="none"/>
        <c:tickLblPos val="nextTo"/>
        <c:spPr>
          <a:ln>
            <a:solidFill>
              <a:prstClr val="black"/>
            </a:solidFill>
          </a:ln>
        </c:spPr>
        <c:crossAx val="417518960"/>
        <c:crossesAt val="1"/>
        <c:crossBetween val="midCat"/>
      </c:valAx>
    </c:plotArea>
    <c:legend>
      <c:legendPos val="r"/>
      <c:legendEntry>
        <c:idx val="2"/>
        <c:delete val="1"/>
      </c:legendEntry>
      <c:layout>
        <c:manualLayout>
          <c:xMode val="edge"/>
          <c:yMode val="edge"/>
          <c:x val="0.19315252928928509"/>
          <c:y val="9.48750898881488E-2"/>
          <c:w val="0.18692180253801782"/>
          <c:h val="0.16923664682750866"/>
        </c:manualLayout>
      </c:layout>
      <c:overlay val="0"/>
      <c:spPr>
        <a:ln>
          <a:solidFill>
            <a:schemeClr val="tx1"/>
          </a:solidFill>
        </a:ln>
      </c:spPr>
    </c:legend>
    <c:plotVisOnly val="1"/>
    <c:dispBlanksAs val="gap"/>
    <c:showDLblsOverMax val="0"/>
  </c:chart>
  <c:spPr>
    <a:ln>
      <a:solidFill>
        <a:sysClr val="windowText" lastClr="000000"/>
      </a:solidFill>
    </a:ln>
  </c:sp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940507436570429"/>
          <c:y val="5.1400554097404488E-2"/>
          <c:w val="0.74040048118985113"/>
          <c:h val="0.7076195683872849"/>
        </c:manualLayout>
      </c:layout>
      <c:lineChart>
        <c:grouping val="standard"/>
        <c:varyColors val="0"/>
        <c:ser>
          <c:idx val="0"/>
          <c:order val="0"/>
          <c:tx>
            <c:strRef>
              <c:f>'06.03 screening III'!$C$7</c:f>
              <c:strCache>
                <c:ptCount val="1"/>
                <c:pt idx="0">
                  <c:v>Q1/19</c:v>
                </c:pt>
              </c:strCache>
            </c:strRef>
          </c:tx>
          <c:spPr>
            <a:ln w="28575">
              <a:solidFill>
                <a:srgbClr val="FF0000"/>
              </a:solidFill>
            </a:ln>
          </c:spPr>
          <c:marker>
            <c:symbol val="diamond"/>
            <c:size val="5"/>
            <c:spPr>
              <a:solidFill>
                <a:srgbClr val="FF0000"/>
              </a:solidFill>
              <a:ln w="28575">
                <a:solidFill>
                  <a:srgbClr val="FF0000">
                    <a:alpha val="96000"/>
                  </a:srgbClr>
                </a:solidFill>
              </a:ln>
            </c:spPr>
          </c:marker>
          <c:cat>
            <c:strRef>
              <c:f>'06.03 screening III'!$B$8:$B$15</c:f>
              <c:strCache>
                <c:ptCount val="8"/>
                <c:pt idx="0">
                  <c:v>Pełna</c:v>
                </c:pt>
                <c:pt idx="1">
                  <c:v>10x</c:v>
                </c:pt>
                <c:pt idx="2">
                  <c:v>50x</c:v>
                </c:pt>
                <c:pt idx="3">
                  <c:v>100x</c:v>
                </c:pt>
                <c:pt idx="4">
                  <c:v>200x</c:v>
                </c:pt>
                <c:pt idx="5">
                  <c:v>400x</c:v>
                </c:pt>
                <c:pt idx="6">
                  <c:v>800x</c:v>
                </c:pt>
                <c:pt idx="7">
                  <c:v>1600x</c:v>
                </c:pt>
              </c:strCache>
            </c:strRef>
          </c:cat>
          <c:val>
            <c:numRef>
              <c:f>'06.03 screening III'!$C$8:$C$15</c:f>
              <c:numCache>
                <c:formatCode>General</c:formatCode>
                <c:ptCount val="8"/>
                <c:pt idx="0">
                  <c:v>268</c:v>
                </c:pt>
                <c:pt idx="1">
                  <c:v>228</c:v>
                </c:pt>
                <c:pt idx="2">
                  <c:v>190</c:v>
                </c:pt>
                <c:pt idx="3">
                  <c:v>139</c:v>
                </c:pt>
                <c:pt idx="4">
                  <c:v>89</c:v>
                </c:pt>
                <c:pt idx="5">
                  <c:v>60</c:v>
                </c:pt>
                <c:pt idx="6">
                  <c:v>27</c:v>
                </c:pt>
                <c:pt idx="7">
                  <c:v>13</c:v>
                </c:pt>
              </c:numCache>
            </c:numRef>
          </c:val>
          <c:smooth val="0"/>
          <c:extLst xmlns:c16r2="http://schemas.microsoft.com/office/drawing/2015/06/chart">
            <c:ext xmlns:c16="http://schemas.microsoft.com/office/drawing/2014/chart" uri="{C3380CC4-5D6E-409C-BE32-E72D297353CC}">
              <c16:uniqueId val="{00000000-70CC-4E6F-A36E-8227A3CA7A38}"/>
            </c:ext>
          </c:extLst>
        </c:ser>
        <c:ser>
          <c:idx val="1"/>
          <c:order val="1"/>
          <c:tx>
            <c:strRef>
              <c:f>'06.03 screening III'!$D$7</c:f>
              <c:strCache>
                <c:ptCount val="1"/>
                <c:pt idx="0">
                  <c:v>Q1/20</c:v>
                </c:pt>
              </c:strCache>
            </c:strRef>
          </c:tx>
          <c:spPr>
            <a:ln w="19050">
              <a:solidFill>
                <a:srgbClr val="00CC00"/>
              </a:solidFill>
            </a:ln>
          </c:spPr>
          <c:marker>
            <c:symbol val="square"/>
            <c:size val="5"/>
            <c:spPr>
              <a:solidFill>
                <a:srgbClr val="00B050"/>
              </a:solidFill>
              <a:ln>
                <a:solidFill>
                  <a:srgbClr val="00B050"/>
                </a:solidFill>
              </a:ln>
            </c:spPr>
          </c:marker>
          <c:cat>
            <c:strRef>
              <c:f>'06.03 screening III'!$B$8:$B$15</c:f>
              <c:strCache>
                <c:ptCount val="8"/>
                <c:pt idx="0">
                  <c:v>Pełna</c:v>
                </c:pt>
                <c:pt idx="1">
                  <c:v>10x</c:v>
                </c:pt>
                <c:pt idx="2">
                  <c:v>50x</c:v>
                </c:pt>
                <c:pt idx="3">
                  <c:v>100x</c:v>
                </c:pt>
                <c:pt idx="4">
                  <c:v>200x</c:v>
                </c:pt>
                <c:pt idx="5">
                  <c:v>400x</c:v>
                </c:pt>
                <c:pt idx="6">
                  <c:v>800x</c:v>
                </c:pt>
                <c:pt idx="7">
                  <c:v>1600x</c:v>
                </c:pt>
              </c:strCache>
            </c:strRef>
          </c:cat>
          <c:val>
            <c:numRef>
              <c:f>'06.03 screening III'!$D$8:$D$15</c:f>
              <c:numCache>
                <c:formatCode>General</c:formatCode>
                <c:ptCount val="8"/>
                <c:pt idx="0">
                  <c:v>259</c:v>
                </c:pt>
                <c:pt idx="1">
                  <c:v>225</c:v>
                </c:pt>
                <c:pt idx="2">
                  <c:v>181</c:v>
                </c:pt>
                <c:pt idx="3">
                  <c:v>133</c:v>
                </c:pt>
                <c:pt idx="4">
                  <c:v>87</c:v>
                </c:pt>
                <c:pt idx="5">
                  <c:v>61</c:v>
                </c:pt>
                <c:pt idx="6">
                  <c:v>25</c:v>
                </c:pt>
                <c:pt idx="7">
                  <c:v>11</c:v>
                </c:pt>
              </c:numCache>
            </c:numRef>
          </c:val>
          <c:smooth val="0"/>
          <c:extLst xmlns:c16r2="http://schemas.microsoft.com/office/drawing/2015/06/chart">
            <c:ext xmlns:c16="http://schemas.microsoft.com/office/drawing/2014/chart" uri="{C3380CC4-5D6E-409C-BE32-E72D297353CC}">
              <c16:uniqueId val="{00000001-70CC-4E6F-A36E-8227A3CA7A38}"/>
            </c:ext>
          </c:extLst>
        </c:ser>
        <c:ser>
          <c:idx val="2"/>
          <c:order val="2"/>
          <c:tx>
            <c:strRef>
              <c:f>'06.03 screening III'!$E$7</c:f>
              <c:strCache>
                <c:ptCount val="1"/>
                <c:pt idx="0">
                  <c:v>Q1/21</c:v>
                </c:pt>
              </c:strCache>
            </c:strRef>
          </c:tx>
          <c:spPr>
            <a:ln>
              <a:solidFill>
                <a:srgbClr val="0070C0"/>
              </a:solidFill>
            </a:ln>
          </c:spPr>
          <c:marker>
            <c:spPr>
              <a:solidFill>
                <a:schemeClr val="accent5"/>
              </a:solidFill>
              <a:ln>
                <a:solidFill>
                  <a:schemeClr val="accent1"/>
                </a:solidFill>
              </a:ln>
            </c:spPr>
          </c:marker>
          <c:cat>
            <c:strRef>
              <c:f>'06.03 screening III'!$B$8:$B$15</c:f>
              <c:strCache>
                <c:ptCount val="8"/>
                <c:pt idx="0">
                  <c:v>Pełna</c:v>
                </c:pt>
                <c:pt idx="1">
                  <c:v>10x</c:v>
                </c:pt>
                <c:pt idx="2">
                  <c:v>50x</c:v>
                </c:pt>
                <c:pt idx="3">
                  <c:v>100x</c:v>
                </c:pt>
                <c:pt idx="4">
                  <c:v>200x</c:v>
                </c:pt>
                <c:pt idx="5">
                  <c:v>400x</c:v>
                </c:pt>
                <c:pt idx="6">
                  <c:v>800x</c:v>
                </c:pt>
                <c:pt idx="7">
                  <c:v>1600x</c:v>
                </c:pt>
              </c:strCache>
            </c:strRef>
          </c:cat>
          <c:val>
            <c:numRef>
              <c:f>'06.03 screening III'!$E$8:$E$15</c:f>
              <c:numCache>
                <c:formatCode>General</c:formatCode>
                <c:ptCount val="8"/>
                <c:pt idx="0">
                  <c:v>252</c:v>
                </c:pt>
                <c:pt idx="1">
                  <c:v>220</c:v>
                </c:pt>
                <c:pt idx="2">
                  <c:v>175</c:v>
                </c:pt>
                <c:pt idx="3">
                  <c:v>125</c:v>
                </c:pt>
                <c:pt idx="4">
                  <c:v>75</c:v>
                </c:pt>
                <c:pt idx="5">
                  <c:v>54</c:v>
                </c:pt>
                <c:pt idx="6">
                  <c:v>22</c:v>
                </c:pt>
                <c:pt idx="7">
                  <c:v>10</c:v>
                </c:pt>
              </c:numCache>
            </c:numRef>
          </c:val>
          <c:smooth val="0"/>
          <c:extLst xmlns:c16r2="http://schemas.microsoft.com/office/drawing/2015/06/chart">
            <c:ext xmlns:c16="http://schemas.microsoft.com/office/drawing/2014/chart" uri="{C3380CC4-5D6E-409C-BE32-E72D297353CC}">
              <c16:uniqueId val="{00000002-70CC-4E6F-A36E-8227A3CA7A38}"/>
            </c:ext>
          </c:extLst>
        </c:ser>
        <c:ser>
          <c:idx val="3"/>
          <c:order val="3"/>
          <c:tx>
            <c:strRef>
              <c:f>'06.03 screening III'!$F$7</c:f>
              <c:strCache>
                <c:ptCount val="1"/>
                <c:pt idx="0">
                  <c:v>cut off</c:v>
                </c:pt>
              </c:strCache>
            </c:strRef>
          </c:tx>
          <c:spPr>
            <a:ln w="19050">
              <a:solidFill>
                <a:sysClr val="windowText" lastClr="000000"/>
              </a:solidFill>
            </a:ln>
          </c:spPr>
          <c:marker>
            <c:symbol val="x"/>
            <c:size val="5"/>
            <c:spPr>
              <a:ln>
                <a:solidFill>
                  <a:sysClr val="windowText" lastClr="000000"/>
                </a:solidFill>
              </a:ln>
            </c:spPr>
          </c:marker>
          <c:cat>
            <c:strRef>
              <c:f>'06.03 screening III'!$B$8:$B$15</c:f>
              <c:strCache>
                <c:ptCount val="8"/>
                <c:pt idx="0">
                  <c:v>Pełna</c:v>
                </c:pt>
                <c:pt idx="1">
                  <c:v>10x</c:v>
                </c:pt>
                <c:pt idx="2">
                  <c:v>50x</c:v>
                </c:pt>
                <c:pt idx="3">
                  <c:v>100x</c:v>
                </c:pt>
                <c:pt idx="4">
                  <c:v>200x</c:v>
                </c:pt>
                <c:pt idx="5">
                  <c:v>400x</c:v>
                </c:pt>
                <c:pt idx="6">
                  <c:v>800x</c:v>
                </c:pt>
                <c:pt idx="7">
                  <c:v>1600x</c:v>
                </c:pt>
              </c:strCache>
            </c:strRef>
          </c:cat>
          <c:val>
            <c:numRef>
              <c:f>'06.03 screening III'!$F$8:$F$15</c:f>
              <c:numCache>
                <c:formatCode>General</c:formatCode>
                <c:ptCount val="8"/>
                <c:pt idx="0">
                  <c:v>60</c:v>
                </c:pt>
                <c:pt idx="1">
                  <c:v>60</c:v>
                </c:pt>
                <c:pt idx="2">
                  <c:v>60</c:v>
                </c:pt>
                <c:pt idx="3">
                  <c:v>60</c:v>
                </c:pt>
                <c:pt idx="4">
                  <c:v>60</c:v>
                </c:pt>
                <c:pt idx="5">
                  <c:v>60</c:v>
                </c:pt>
                <c:pt idx="6">
                  <c:v>60</c:v>
                </c:pt>
                <c:pt idx="7">
                  <c:v>60</c:v>
                </c:pt>
              </c:numCache>
            </c:numRef>
          </c:val>
          <c:smooth val="0"/>
          <c:extLst xmlns:c16r2="http://schemas.microsoft.com/office/drawing/2015/06/chart">
            <c:ext xmlns:c16="http://schemas.microsoft.com/office/drawing/2014/chart" uri="{C3380CC4-5D6E-409C-BE32-E72D297353CC}">
              <c16:uniqueId val="{00000003-70CC-4E6F-A36E-8227A3CA7A38}"/>
            </c:ext>
          </c:extLst>
        </c:ser>
        <c:dLbls>
          <c:showLegendKey val="0"/>
          <c:showVal val="0"/>
          <c:showCatName val="0"/>
          <c:showSerName val="0"/>
          <c:showPercent val="0"/>
          <c:showBubbleSize val="0"/>
        </c:dLbls>
        <c:marker val="1"/>
        <c:smooth val="0"/>
        <c:axId val="417960248"/>
        <c:axId val="417962992"/>
      </c:lineChart>
      <c:catAx>
        <c:axId val="417960248"/>
        <c:scaling>
          <c:orientation val="minMax"/>
        </c:scaling>
        <c:delete val="0"/>
        <c:axPos val="b"/>
        <c:numFmt formatCode="General" sourceLinked="1"/>
        <c:majorTickMark val="out"/>
        <c:minorTickMark val="none"/>
        <c:tickLblPos val="nextTo"/>
        <c:spPr>
          <a:ln>
            <a:solidFill>
              <a:sysClr val="windowText" lastClr="000000"/>
            </a:solidFill>
          </a:ln>
        </c:spPr>
        <c:crossAx val="417962992"/>
        <c:crosses val="autoZero"/>
        <c:auto val="1"/>
        <c:lblAlgn val="ctr"/>
        <c:lblOffset val="100"/>
        <c:tickLblSkip val="1"/>
        <c:noMultiLvlLbl val="0"/>
      </c:catAx>
      <c:valAx>
        <c:axId val="417962992"/>
        <c:scaling>
          <c:orientation val="minMax"/>
        </c:scaling>
        <c:delete val="0"/>
        <c:axPos val="l"/>
        <c:numFmt formatCode="General" sourceLinked="1"/>
        <c:majorTickMark val="out"/>
        <c:minorTickMark val="none"/>
        <c:tickLblPos val="nextTo"/>
        <c:spPr>
          <a:ln>
            <a:solidFill>
              <a:schemeClr val="tx1"/>
            </a:solidFill>
          </a:ln>
        </c:spPr>
        <c:crossAx val="417960248"/>
        <c:crossesAt val="1"/>
        <c:crossBetween val="midCat"/>
      </c:valAx>
      <c:spPr>
        <a:ln>
          <a:solidFill>
            <a:sysClr val="windowText" lastClr="000000"/>
          </a:solidFill>
        </a:ln>
      </c:spPr>
    </c:plotArea>
    <c:legend>
      <c:legendPos val="r"/>
      <c:layout>
        <c:manualLayout>
          <c:xMode val="edge"/>
          <c:yMode val="edge"/>
          <c:x val="0.72168897637795282"/>
          <c:y val="0.10188019393018231"/>
          <c:w val="0.14667125984251972"/>
          <c:h val="0.33245093693047079"/>
        </c:manualLayout>
      </c:layout>
      <c:overlay val="0"/>
      <c:spPr>
        <a:ln>
          <a:solidFill>
            <a:schemeClr val="tx1"/>
          </a:solidFill>
        </a:ln>
      </c:spPr>
    </c:legend>
    <c:plotVisOnly val="1"/>
    <c:dispBlanksAs val="gap"/>
    <c:showDLblsOverMax val="0"/>
  </c:chart>
  <c:spPr>
    <a:ln>
      <a:noFill/>
    </a:ln>
  </c:sp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0.01667</cdr:x>
      <cdr:y>0.26857</cdr:y>
    </cdr:from>
    <cdr:to>
      <cdr:x>0.0799</cdr:x>
      <cdr:y>0.52908</cdr:y>
    </cdr:to>
    <cdr:sp macro="" textlink="">
      <cdr:nvSpPr>
        <cdr:cNvPr id="2" name="pole tekstowe 1"/>
        <cdr:cNvSpPr txBox="1"/>
      </cdr:nvSpPr>
      <cdr:spPr>
        <a:xfrm xmlns:a="http://schemas.openxmlformats.org/drawingml/2006/main">
          <a:off x="76200" y="733426"/>
          <a:ext cx="285750" cy="723900"/>
        </a:xfrm>
        <a:prstGeom xmlns:a="http://schemas.openxmlformats.org/drawingml/2006/main" prst="rect">
          <a:avLst/>
        </a:prstGeom>
      </cdr:spPr>
      <cdr:txBody>
        <a:bodyPr xmlns:a="http://schemas.openxmlformats.org/drawingml/2006/main" vert="vert270" wrap="square" rtlCol="0" anchor="ct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pl-PL" sz="1100"/>
            <a:t>S/P (%)</a:t>
          </a:r>
        </a:p>
      </cdr:txBody>
    </cdr:sp>
  </cdr:relSizeAnchor>
  <cdr:relSizeAnchor xmlns:cdr="http://schemas.openxmlformats.org/drawingml/2006/chartDrawing">
    <cdr:from>
      <cdr:x>0.35572</cdr:x>
      <cdr:y>0.88639</cdr:y>
    </cdr:from>
    <cdr:to>
      <cdr:x>0.70891</cdr:x>
      <cdr:y>0.96347</cdr:y>
    </cdr:to>
    <cdr:sp macro="" textlink="">
      <cdr:nvSpPr>
        <cdr:cNvPr id="3" name="pole tekstowe 6"/>
        <cdr:cNvSpPr txBox="1"/>
      </cdr:nvSpPr>
      <cdr:spPr>
        <a:xfrm xmlns:a="http://schemas.openxmlformats.org/drawingml/2006/main">
          <a:off x="1626330" y="1984076"/>
          <a:ext cx="1614785" cy="172527"/>
        </a:xfrm>
        <a:prstGeom xmlns:a="http://schemas.openxmlformats.org/drawingml/2006/main" prst="rect">
          <a:avLst/>
        </a:prstGeom>
        <a:solidFill xmlns:a="http://schemas.openxmlformats.org/drawingml/2006/main">
          <a:sysClr val="window" lastClr="FFFFFF"/>
        </a:solidFill>
        <a:ln xmlns:a="http://schemas.openxmlformats.org/drawingml/2006/main" w="9525" cmpd="sng">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r>
            <a:rPr lang="pl-PL" sz="1100"/>
            <a:t>             Dilutions</a:t>
          </a:r>
        </a:p>
      </cdr:txBody>
    </cdr:sp>
  </cdr:relSizeAnchor>
</c:userShapes>
</file>

<file path=word/drawings/drawing2.xml><?xml version="1.0" encoding="utf-8"?>
<c:userShapes xmlns:c="http://schemas.openxmlformats.org/drawingml/2006/chart">
  <cdr:relSizeAnchor xmlns:cdr="http://schemas.openxmlformats.org/drawingml/2006/chartDrawing">
    <cdr:from>
      <cdr:x>0.02553</cdr:x>
      <cdr:y>0.33089</cdr:y>
    </cdr:from>
    <cdr:to>
      <cdr:x>0.06956</cdr:x>
      <cdr:y>0.68319</cdr:y>
    </cdr:to>
    <cdr:sp macro="" textlink="">
      <cdr:nvSpPr>
        <cdr:cNvPr id="5" name="pole tekstowe 4"/>
        <cdr:cNvSpPr txBox="1"/>
      </cdr:nvSpPr>
      <cdr:spPr>
        <a:xfrm xmlns:a="http://schemas.openxmlformats.org/drawingml/2006/main">
          <a:off x="123825" y="952500"/>
          <a:ext cx="209550" cy="1028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a:p>
      </cdr:txBody>
    </cdr:sp>
  </cdr:relSizeAnchor>
  <cdr:relSizeAnchor xmlns:cdr="http://schemas.openxmlformats.org/drawingml/2006/chartDrawing">
    <cdr:from>
      <cdr:x>0.02359</cdr:x>
      <cdr:y>0.259</cdr:y>
    </cdr:from>
    <cdr:to>
      <cdr:x>0.09924</cdr:x>
      <cdr:y>0.68637</cdr:y>
    </cdr:to>
    <cdr:sp macro="" textlink="">
      <cdr:nvSpPr>
        <cdr:cNvPr id="6" name="pole tekstowe 5"/>
        <cdr:cNvSpPr txBox="1"/>
      </cdr:nvSpPr>
      <cdr:spPr>
        <a:xfrm xmlns:a="http://schemas.openxmlformats.org/drawingml/2006/main">
          <a:off x="115403" y="640426"/>
          <a:ext cx="370083" cy="1056755"/>
        </a:xfrm>
        <a:prstGeom xmlns:a="http://schemas.openxmlformats.org/drawingml/2006/main" prst="rect">
          <a:avLst/>
        </a:prstGeom>
      </cdr:spPr>
      <cdr:txBody>
        <a:bodyPr xmlns:a="http://schemas.openxmlformats.org/drawingml/2006/main" vertOverflow="clip" vert="vert270" wrap="square" rtlCol="0"/>
        <a:lstStyle xmlns:a="http://schemas.openxmlformats.org/drawingml/2006/main"/>
        <a:p xmlns:a="http://schemas.openxmlformats.org/drawingml/2006/main">
          <a:r>
            <a:rPr lang="pl-PL" sz="1100"/>
            <a:t>% blocking</a:t>
          </a:r>
        </a:p>
      </cdr:txBody>
    </cdr:sp>
  </cdr:relSizeAnchor>
  <cdr:relSizeAnchor xmlns:cdr="http://schemas.openxmlformats.org/drawingml/2006/chartDrawing">
    <cdr:from>
      <cdr:x>0.38328</cdr:x>
      <cdr:y>0.91456</cdr:y>
    </cdr:from>
    <cdr:to>
      <cdr:x>0.60579</cdr:x>
      <cdr:y>0.97989</cdr:y>
    </cdr:to>
    <cdr:sp macro="" textlink="">
      <cdr:nvSpPr>
        <cdr:cNvPr id="7" name="pole tekstowe 6"/>
        <cdr:cNvSpPr txBox="1"/>
      </cdr:nvSpPr>
      <cdr:spPr>
        <a:xfrm xmlns:a="http://schemas.openxmlformats.org/drawingml/2006/main">
          <a:off x="1875021" y="2521017"/>
          <a:ext cx="1088528" cy="18008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l-PL" sz="1100"/>
            <a:t>Dilutions</a:t>
          </a:r>
        </a:p>
      </cdr:txBody>
    </cdr:sp>
  </cdr:relSizeAnchor>
</c:userShapes>
</file>

<file path=word/drawings/drawing3.xml><?xml version="1.0" encoding="utf-8"?>
<c:userShapes xmlns:c="http://schemas.openxmlformats.org/drawingml/2006/chart">
  <cdr:relSizeAnchor xmlns:cdr="http://schemas.openxmlformats.org/drawingml/2006/chartDrawing">
    <cdr:from>
      <cdr:x>0.01667</cdr:x>
      <cdr:y>0.26857</cdr:y>
    </cdr:from>
    <cdr:to>
      <cdr:x>0.0799</cdr:x>
      <cdr:y>0.52908</cdr:y>
    </cdr:to>
    <cdr:sp macro="" textlink="">
      <cdr:nvSpPr>
        <cdr:cNvPr id="2" name="pole tekstowe 1"/>
        <cdr:cNvSpPr txBox="1"/>
      </cdr:nvSpPr>
      <cdr:spPr>
        <a:xfrm xmlns:a="http://schemas.openxmlformats.org/drawingml/2006/main">
          <a:off x="76200" y="733426"/>
          <a:ext cx="285750" cy="723900"/>
        </a:xfrm>
        <a:prstGeom xmlns:a="http://schemas.openxmlformats.org/drawingml/2006/main" prst="rect">
          <a:avLst/>
        </a:prstGeom>
      </cdr:spPr>
      <cdr:txBody>
        <a:bodyPr xmlns:a="http://schemas.openxmlformats.org/drawingml/2006/main" vert="vert270" wrap="square" rtlCol="0" anchor="ct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pl-PL" sz="1100">
              <a:latin typeface="Times New Roman" panose="02020603050405020304" pitchFamily="18" charset="0"/>
              <a:cs typeface="Times New Roman" panose="02020603050405020304" pitchFamily="18" charset="0"/>
            </a:rPr>
            <a:t>S/P (%)</a:t>
          </a:r>
        </a:p>
      </cdr:txBody>
    </cdr:sp>
  </cdr:relSizeAnchor>
  <cdr:relSizeAnchor xmlns:cdr="http://schemas.openxmlformats.org/drawingml/2006/chartDrawing">
    <cdr:from>
      <cdr:x>0.37647</cdr:x>
      <cdr:y>0.8763</cdr:y>
    </cdr:from>
    <cdr:to>
      <cdr:x>0.72966</cdr:x>
      <cdr:y>0.96248</cdr:y>
    </cdr:to>
    <cdr:sp macro="" textlink="">
      <cdr:nvSpPr>
        <cdr:cNvPr id="3" name="pole tekstowe 6"/>
        <cdr:cNvSpPr txBox="1"/>
      </cdr:nvSpPr>
      <cdr:spPr>
        <a:xfrm xmlns:a="http://schemas.openxmlformats.org/drawingml/2006/main">
          <a:off x="1714500" y="2409825"/>
          <a:ext cx="1619250" cy="231775"/>
        </a:xfrm>
        <a:prstGeom xmlns:a="http://schemas.openxmlformats.org/drawingml/2006/main" prst="rect">
          <a:avLst/>
        </a:prstGeom>
        <a:solidFill xmlns:a="http://schemas.openxmlformats.org/drawingml/2006/main">
          <a:sysClr val="window" lastClr="FFFFFF"/>
        </a:solidFill>
        <a:ln xmlns:a="http://schemas.openxmlformats.org/drawingml/2006/main" w="9525" cmpd="sng">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r>
            <a:rPr lang="en-US" sz="1100" b="0">
              <a:latin typeface="Times New Roman" panose="02020603050405020304" pitchFamily="18" charset="0"/>
              <a:cs typeface="Times New Roman" panose="02020603050405020304" pitchFamily="18" charset="0"/>
            </a:rPr>
            <a:t>C</a:t>
          </a:r>
          <a:r>
            <a:rPr lang="kk-KZ" sz="1100" b="0">
              <a:latin typeface="Times New Roman" panose="02020603050405020304" pitchFamily="18" charset="0"/>
              <a:cs typeface="Times New Roman" panose="02020603050405020304" pitchFamily="18" charset="0"/>
            </a:rPr>
            <a:t>ұйылту</a:t>
          </a:r>
          <a:r>
            <a:rPr lang="kk-KZ" sz="1100" b="0" baseline="0">
              <a:latin typeface="Times New Roman" panose="02020603050405020304" pitchFamily="18" charset="0"/>
              <a:cs typeface="Times New Roman" panose="02020603050405020304" pitchFamily="18" charset="0"/>
            </a:rPr>
            <a:t> көрсеткіштері</a:t>
          </a:r>
          <a:endParaRPr lang="pl-PL" sz="1100" b="0">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050FD1-407B-4DE2-86D2-DD75617DBE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105</Pages>
  <Words>28418</Words>
  <Characters>161984</Characters>
  <Application>Microsoft Office Word</Application>
  <DocSecurity>0</DocSecurity>
  <Lines>1349</Lines>
  <Paragraphs>380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190022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Арыстан</dc:creator>
  <cp:lastModifiedBy>Асия Баймухаметова</cp:lastModifiedBy>
  <cp:revision>2</cp:revision>
  <cp:lastPrinted>2022-11-04T16:34:00Z</cp:lastPrinted>
  <dcterms:created xsi:type="dcterms:W3CDTF">2022-11-04T16:35:00Z</dcterms:created>
  <dcterms:modified xsi:type="dcterms:W3CDTF">2022-11-04T16:35:00Z</dcterms:modified>
</cp:coreProperties>
</file>